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D72023" w14:textId="77777777" w:rsidR="001640F6" w:rsidRPr="001640F6" w:rsidRDefault="001F6F46" w:rsidP="001640F6">
      <w:pPr>
        <w:spacing w:after="0" w:line="240" w:lineRule="auto"/>
        <w:ind w:firstLine="708"/>
        <w:jc w:val="center"/>
        <w:rPr>
          <w:rFonts w:ascii="Times New Roman" w:eastAsia="Calibri" w:hAnsi="Times New Roman" w:cs="Times New Roman"/>
          <w:sz w:val="28"/>
          <w:szCs w:val="28"/>
          <w:lang w:val="ru-RU" w:bidi="ru-RU"/>
        </w:rPr>
      </w:pPr>
      <w:r>
        <w:rPr>
          <w:rFonts w:ascii="Times New Roman" w:eastAsia="Calibri" w:hAnsi="Times New Roman" w:cs="Times New Roman"/>
          <w:sz w:val="28"/>
          <w:szCs w:val="28"/>
          <w:lang w:val="ru-RU" w:bidi="ru-RU"/>
        </w:rPr>
        <w:t xml:space="preserve">Казахский национальный исследовательский технический университет </w:t>
      </w:r>
    </w:p>
    <w:p w14:paraId="22E8A275" w14:textId="1E766035" w:rsidR="001F6F46" w:rsidRPr="001F6F46" w:rsidRDefault="001F6F46" w:rsidP="001640F6">
      <w:pPr>
        <w:spacing w:after="0" w:line="240" w:lineRule="auto"/>
        <w:ind w:firstLine="708"/>
        <w:jc w:val="center"/>
        <w:rPr>
          <w:rFonts w:ascii="Times New Roman" w:eastAsia="Calibri" w:hAnsi="Times New Roman" w:cs="Times New Roman"/>
          <w:sz w:val="28"/>
          <w:szCs w:val="28"/>
          <w:lang w:val="ru-RU" w:bidi="ru-RU"/>
        </w:rPr>
      </w:pPr>
      <w:r>
        <w:rPr>
          <w:rFonts w:ascii="Times New Roman" w:eastAsia="Calibri" w:hAnsi="Times New Roman" w:cs="Times New Roman"/>
          <w:sz w:val="28"/>
          <w:szCs w:val="28"/>
          <w:lang w:val="ru-RU" w:bidi="ru-RU"/>
        </w:rPr>
        <w:t>им</w:t>
      </w:r>
      <w:r w:rsidR="00881DE8">
        <w:rPr>
          <w:rFonts w:ascii="Times New Roman" w:eastAsia="Calibri" w:hAnsi="Times New Roman" w:cs="Times New Roman"/>
          <w:sz w:val="28"/>
          <w:szCs w:val="28"/>
          <w:lang w:val="ru-RU" w:bidi="ru-RU"/>
        </w:rPr>
        <w:t>ени</w:t>
      </w:r>
      <w:r>
        <w:rPr>
          <w:rFonts w:ascii="Times New Roman" w:eastAsia="Calibri" w:hAnsi="Times New Roman" w:cs="Times New Roman"/>
          <w:sz w:val="28"/>
          <w:szCs w:val="28"/>
          <w:lang w:val="ru-RU" w:bidi="ru-RU"/>
        </w:rPr>
        <w:t xml:space="preserve"> К.И. Сатпаева</w:t>
      </w:r>
    </w:p>
    <w:p w14:paraId="51AD21F8" w14:textId="77777777" w:rsidR="001F6F46" w:rsidRPr="001F6F46" w:rsidRDefault="001F6F46" w:rsidP="00D1101E">
      <w:pPr>
        <w:spacing w:after="0" w:line="240" w:lineRule="auto"/>
        <w:jc w:val="both"/>
        <w:rPr>
          <w:rFonts w:ascii="Times New Roman" w:eastAsia="Calibri" w:hAnsi="Times New Roman" w:cs="Times New Roman"/>
          <w:sz w:val="28"/>
          <w:szCs w:val="28"/>
          <w:lang w:val="ru-RU" w:bidi="ru-RU"/>
        </w:rPr>
      </w:pPr>
    </w:p>
    <w:p w14:paraId="79FCFB29" w14:textId="77777777" w:rsidR="001F6F46" w:rsidRPr="001F6F46" w:rsidRDefault="001F6F46" w:rsidP="00D1101E">
      <w:pPr>
        <w:spacing w:after="0" w:line="240" w:lineRule="auto"/>
        <w:jc w:val="both"/>
        <w:rPr>
          <w:rFonts w:ascii="Times New Roman" w:eastAsia="Calibri" w:hAnsi="Times New Roman" w:cs="Times New Roman"/>
          <w:sz w:val="28"/>
          <w:szCs w:val="28"/>
          <w:lang w:val="ru-RU" w:bidi="ru-RU"/>
        </w:rPr>
      </w:pPr>
      <w:r w:rsidRPr="001F6F46">
        <w:rPr>
          <w:rFonts w:ascii="Times New Roman" w:eastAsia="Calibri" w:hAnsi="Times New Roman" w:cs="Times New Roman"/>
          <w:sz w:val="28"/>
          <w:szCs w:val="28"/>
          <w:lang w:val="ru-RU" w:bidi="ru-RU"/>
        </w:rPr>
        <w:t xml:space="preserve">                    </w:t>
      </w:r>
    </w:p>
    <w:p w14:paraId="793C4C73" w14:textId="1BDB3ADC" w:rsidR="001F6F46" w:rsidRPr="001F6F46" w:rsidRDefault="001F6F46" w:rsidP="00D1101E">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УДК</w:t>
      </w:r>
      <w:r w:rsidRPr="001F6F46">
        <w:rPr>
          <w:rFonts w:ascii="Times New Roman" w:eastAsia="Calibri" w:hAnsi="Times New Roman" w:cs="Times New Roman"/>
          <w:sz w:val="28"/>
          <w:szCs w:val="28"/>
          <w:lang w:val="ru-RU"/>
        </w:rPr>
        <w:t xml:space="preserve"> </w:t>
      </w:r>
      <w:r w:rsidR="00257E66">
        <w:rPr>
          <w:rFonts w:ascii="Times New Roman" w:eastAsia="Calibri" w:hAnsi="Times New Roman" w:cs="Times New Roman"/>
          <w:sz w:val="28"/>
          <w:szCs w:val="28"/>
          <w:lang w:val="ru-RU"/>
        </w:rPr>
        <w:t>547:669.</w:t>
      </w:r>
      <w:r w:rsidR="00257E66" w:rsidRPr="00257E66">
        <w:rPr>
          <w:rFonts w:ascii="Times New Roman" w:eastAsia="Calibri" w:hAnsi="Times New Roman" w:cs="Times New Roman"/>
          <w:sz w:val="28"/>
          <w:szCs w:val="28"/>
          <w:lang w:val="ru-RU"/>
        </w:rPr>
        <w:t>2/.</w:t>
      </w:r>
      <w:r w:rsidR="00257E66" w:rsidRPr="00AA21DD">
        <w:rPr>
          <w:rFonts w:ascii="Times New Roman" w:eastAsia="Calibri" w:hAnsi="Times New Roman" w:cs="Times New Roman"/>
          <w:sz w:val="28"/>
          <w:szCs w:val="28"/>
          <w:lang w:val="ru-RU"/>
        </w:rPr>
        <w:t>8 (043)</w:t>
      </w:r>
      <w:r w:rsidRPr="001F6F4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На правах рукописи</w:t>
      </w:r>
    </w:p>
    <w:p w14:paraId="194DE206"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5BE4B899"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708ABD2A"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1587F091"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1B24AB57"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68CDF914"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6C0EEE0C" w14:textId="77777777" w:rsidR="001F6F46" w:rsidRPr="009612A6" w:rsidRDefault="001F6F46" w:rsidP="00D1101E">
      <w:pPr>
        <w:spacing w:after="0" w:line="240" w:lineRule="auto"/>
        <w:jc w:val="both"/>
        <w:rPr>
          <w:rFonts w:ascii="Times New Roman" w:eastAsia="Calibri" w:hAnsi="Times New Roman" w:cs="Times New Roman"/>
          <w:sz w:val="28"/>
          <w:szCs w:val="28"/>
          <w:lang w:val="ru-RU"/>
        </w:rPr>
      </w:pPr>
    </w:p>
    <w:p w14:paraId="6F70251B" w14:textId="58DA1582" w:rsidR="001F6F46" w:rsidRPr="001F6F46" w:rsidRDefault="001F6F46" w:rsidP="00D1101E">
      <w:pPr>
        <w:spacing w:after="0" w:line="240" w:lineRule="auto"/>
        <w:jc w:val="center"/>
        <w:rPr>
          <w:rFonts w:ascii="Times New Roman" w:eastAsia="Calibri" w:hAnsi="Times New Roman" w:cs="Times New Roman"/>
          <w:sz w:val="28"/>
          <w:szCs w:val="28"/>
          <w:lang w:val="ru-RU"/>
        </w:rPr>
      </w:pPr>
    </w:p>
    <w:p w14:paraId="3C4C7BF6" w14:textId="4F6778AD" w:rsidR="001F6F46" w:rsidRPr="001F6F46" w:rsidRDefault="001F6F46" w:rsidP="00D1101E">
      <w:pPr>
        <w:spacing w:after="0"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lang w:val="ru-RU"/>
        </w:rPr>
        <w:t>ДЕМЕУБАЕВА НУРИКАМАЛ СЕРИК</w:t>
      </w:r>
      <w:r>
        <w:rPr>
          <w:rFonts w:ascii="Times New Roman" w:eastAsia="Calibri" w:hAnsi="Times New Roman" w:cs="Times New Roman"/>
          <w:b/>
          <w:sz w:val="28"/>
          <w:szCs w:val="28"/>
          <w:lang w:val="kk-KZ"/>
        </w:rPr>
        <w:t>ҚЫЗЫ</w:t>
      </w:r>
    </w:p>
    <w:p w14:paraId="5D3C6FA5" w14:textId="77777777" w:rsidR="001F6F46" w:rsidRPr="001F6F46" w:rsidRDefault="001F6F46" w:rsidP="00D1101E">
      <w:pPr>
        <w:spacing w:after="0" w:line="240" w:lineRule="auto"/>
        <w:jc w:val="center"/>
        <w:rPr>
          <w:rFonts w:ascii="Times New Roman" w:eastAsia="Calibri" w:hAnsi="Times New Roman" w:cs="Times New Roman"/>
          <w:b/>
          <w:sz w:val="28"/>
          <w:szCs w:val="28"/>
          <w:lang w:val="ru-RU"/>
        </w:rPr>
      </w:pPr>
    </w:p>
    <w:p w14:paraId="729400A1" w14:textId="23CEEF39" w:rsidR="001F6F46" w:rsidRPr="001F6F46" w:rsidRDefault="001F6F46" w:rsidP="00D1101E">
      <w:pPr>
        <w:spacing w:after="0" w:line="240" w:lineRule="auto"/>
        <w:jc w:val="center"/>
        <w:rPr>
          <w:rFonts w:ascii="Times New Roman" w:eastAsia="Calibri" w:hAnsi="Times New Roman" w:cs="Times New Roman"/>
          <w:b/>
          <w:sz w:val="28"/>
          <w:szCs w:val="28"/>
          <w:lang w:val="kk-KZ"/>
        </w:rPr>
      </w:pPr>
      <w:r w:rsidRPr="001F6F46">
        <w:rPr>
          <w:rFonts w:ascii="Times New Roman" w:eastAsia="Calibri" w:hAnsi="Times New Roman" w:cs="Times New Roman"/>
          <w:b/>
          <w:sz w:val="28"/>
          <w:szCs w:val="28"/>
          <w:lang w:val="kk-KZ"/>
        </w:rPr>
        <w:t>Инновационные технологии извлечения соединений серы и цветных металлов из тяжелого углеводородного сырья с использованием нового поколения энергоаккумулирующих веществ</w:t>
      </w:r>
    </w:p>
    <w:p w14:paraId="32E90BB6" w14:textId="77777777" w:rsidR="001F6F46" w:rsidRPr="001F6F46" w:rsidRDefault="001F6F46" w:rsidP="00D1101E">
      <w:pPr>
        <w:spacing w:after="0" w:line="240" w:lineRule="auto"/>
        <w:jc w:val="center"/>
        <w:rPr>
          <w:rFonts w:ascii="Times New Roman" w:eastAsia="Calibri" w:hAnsi="Times New Roman" w:cs="Times New Roman"/>
          <w:sz w:val="28"/>
          <w:szCs w:val="28"/>
          <w:lang w:val="kk-KZ"/>
        </w:rPr>
      </w:pPr>
    </w:p>
    <w:p w14:paraId="6E0EF272" w14:textId="2CA9EB9F" w:rsidR="001F6F46" w:rsidRPr="001F6F46" w:rsidRDefault="001F6F46" w:rsidP="00D1101E">
      <w:pPr>
        <w:spacing w:after="0" w:line="240" w:lineRule="auto"/>
        <w:jc w:val="center"/>
        <w:rPr>
          <w:rFonts w:ascii="Times New Roman" w:eastAsia="Calibri" w:hAnsi="Times New Roman" w:cs="Times New Roman"/>
          <w:sz w:val="28"/>
          <w:szCs w:val="28"/>
          <w:lang w:val="ru-RU"/>
        </w:rPr>
      </w:pPr>
      <w:r w:rsidRPr="001F6F46">
        <w:rPr>
          <w:rFonts w:ascii="Times New Roman" w:eastAsia="Calibri" w:hAnsi="Times New Roman" w:cs="Times New Roman"/>
          <w:sz w:val="28"/>
          <w:szCs w:val="28"/>
          <w:lang w:val="ru-RU"/>
        </w:rPr>
        <w:t>8</w:t>
      </w:r>
      <w:r w:rsidRPr="001F6F46">
        <w:rPr>
          <w:rFonts w:ascii="Times New Roman" w:eastAsia="Calibri" w:hAnsi="Times New Roman" w:cs="Times New Roman"/>
          <w:sz w:val="28"/>
          <w:szCs w:val="28"/>
        </w:rPr>
        <w:t>D</w:t>
      </w:r>
      <w:r w:rsidRPr="001F6F46">
        <w:rPr>
          <w:rFonts w:ascii="Times New Roman" w:eastAsia="Calibri" w:hAnsi="Times New Roman" w:cs="Times New Roman"/>
          <w:sz w:val="28"/>
          <w:szCs w:val="28"/>
          <w:lang w:val="ru-RU"/>
        </w:rPr>
        <w:t>07107- «Химическая инжен</w:t>
      </w:r>
      <w:r>
        <w:rPr>
          <w:rFonts w:ascii="Times New Roman" w:eastAsia="Calibri" w:hAnsi="Times New Roman" w:cs="Times New Roman"/>
          <w:sz w:val="28"/>
          <w:szCs w:val="28"/>
          <w:lang w:val="ru-RU"/>
        </w:rPr>
        <w:t>ерия углеводородных соединений»</w:t>
      </w:r>
    </w:p>
    <w:p w14:paraId="31731C43" w14:textId="08E25621" w:rsidR="001F6F46" w:rsidRPr="001F6F46" w:rsidRDefault="001F6F46" w:rsidP="00D1101E">
      <w:pPr>
        <w:spacing w:after="0" w:line="240" w:lineRule="auto"/>
        <w:jc w:val="center"/>
        <w:rPr>
          <w:rFonts w:ascii="Times New Roman" w:eastAsia="Calibri" w:hAnsi="Times New Roman" w:cs="Times New Roman"/>
          <w:sz w:val="28"/>
          <w:szCs w:val="28"/>
          <w:lang w:val="ru-RU"/>
        </w:rPr>
      </w:pPr>
    </w:p>
    <w:p w14:paraId="280FF355" w14:textId="77777777" w:rsidR="001F6F46" w:rsidRPr="001F6F46" w:rsidRDefault="001F6F46" w:rsidP="00D1101E">
      <w:pPr>
        <w:spacing w:after="0" w:line="240" w:lineRule="auto"/>
        <w:jc w:val="center"/>
        <w:rPr>
          <w:rFonts w:ascii="Times New Roman" w:eastAsia="Calibri" w:hAnsi="Times New Roman" w:cs="Times New Roman"/>
          <w:sz w:val="28"/>
          <w:szCs w:val="28"/>
          <w:lang w:val="ru-RU"/>
        </w:rPr>
      </w:pPr>
    </w:p>
    <w:p w14:paraId="21492E06" w14:textId="77777777" w:rsidR="00D137B3" w:rsidRPr="00D137B3" w:rsidRDefault="00D137B3" w:rsidP="00D1101E">
      <w:pPr>
        <w:spacing w:after="0" w:line="240" w:lineRule="auto"/>
        <w:jc w:val="center"/>
        <w:rPr>
          <w:rFonts w:ascii="Times New Roman" w:eastAsia="Calibri" w:hAnsi="Times New Roman" w:cs="Times New Roman"/>
          <w:sz w:val="28"/>
          <w:szCs w:val="28"/>
          <w:lang w:val="ru-RU" w:bidi="ru-RU"/>
        </w:rPr>
      </w:pPr>
      <w:r w:rsidRPr="00D137B3">
        <w:rPr>
          <w:rFonts w:ascii="Times New Roman" w:eastAsia="Calibri" w:hAnsi="Times New Roman" w:cs="Times New Roman"/>
          <w:sz w:val="28"/>
          <w:szCs w:val="28"/>
          <w:lang w:val="ru-RU" w:bidi="ru-RU"/>
        </w:rPr>
        <w:t>Диссертация на соискание ученой</w:t>
      </w:r>
    </w:p>
    <w:p w14:paraId="46CFF716" w14:textId="0F775175" w:rsidR="001F6F46" w:rsidRPr="001F6F46" w:rsidRDefault="00D137B3" w:rsidP="00D1101E">
      <w:pPr>
        <w:spacing w:after="0" w:line="240" w:lineRule="auto"/>
        <w:jc w:val="center"/>
        <w:rPr>
          <w:rFonts w:ascii="Times New Roman" w:eastAsia="Calibri" w:hAnsi="Times New Roman" w:cs="Times New Roman"/>
          <w:sz w:val="28"/>
          <w:szCs w:val="28"/>
          <w:lang w:val="ru-RU" w:bidi="ru-RU"/>
        </w:rPr>
      </w:pPr>
      <w:r w:rsidRPr="00D137B3">
        <w:rPr>
          <w:rFonts w:ascii="Times New Roman" w:eastAsia="Calibri" w:hAnsi="Times New Roman" w:cs="Times New Roman"/>
          <w:sz w:val="28"/>
          <w:szCs w:val="28"/>
          <w:lang w:val="ru-RU" w:bidi="ru-RU"/>
        </w:rPr>
        <w:t>степени доктора философии (PhD)</w:t>
      </w:r>
    </w:p>
    <w:p w14:paraId="3346DE6F"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40D02130"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0B96189D" w14:textId="77777777" w:rsidR="001F6F46" w:rsidRPr="001F6F46" w:rsidRDefault="001F6F46" w:rsidP="00D1101E">
      <w:pPr>
        <w:spacing w:after="0" w:line="240" w:lineRule="auto"/>
        <w:jc w:val="both"/>
        <w:rPr>
          <w:rFonts w:ascii="Times New Roman" w:eastAsia="Calibri" w:hAnsi="Times New Roman" w:cs="Times New Roman"/>
          <w:sz w:val="28"/>
          <w:szCs w:val="28"/>
          <w:lang w:val="ru-RU"/>
        </w:rPr>
      </w:pPr>
    </w:p>
    <w:p w14:paraId="2AACA3C9" w14:textId="77777777" w:rsidR="001F6F46" w:rsidRPr="009612A6" w:rsidRDefault="001F6F46" w:rsidP="00D1101E">
      <w:pPr>
        <w:spacing w:after="0" w:line="240" w:lineRule="auto"/>
        <w:jc w:val="both"/>
        <w:rPr>
          <w:rFonts w:ascii="Times New Roman" w:eastAsia="Calibri" w:hAnsi="Times New Roman" w:cs="Times New Roman"/>
          <w:sz w:val="28"/>
          <w:szCs w:val="28"/>
          <w:lang w:val="ru-RU"/>
        </w:rPr>
      </w:pPr>
    </w:p>
    <w:p w14:paraId="3C142931" w14:textId="6391C519" w:rsidR="001F6F46" w:rsidRPr="001F6F46" w:rsidRDefault="00D137B3" w:rsidP="00D1101E">
      <w:pPr>
        <w:spacing w:after="0" w:line="240" w:lineRule="auto"/>
        <w:ind w:left="5041"/>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Отечественный научный руководитель</w:t>
      </w:r>
      <w:r w:rsidR="001F6F46" w:rsidRPr="001F6F46">
        <w:rPr>
          <w:rFonts w:ascii="Times New Roman" w:eastAsia="Calibri" w:hAnsi="Times New Roman" w:cs="Times New Roman"/>
          <w:sz w:val="28"/>
          <w:szCs w:val="28"/>
          <w:lang w:val="ru-RU"/>
        </w:rPr>
        <w:t>:</w:t>
      </w:r>
    </w:p>
    <w:p w14:paraId="13ACBC58" w14:textId="18B6AE45" w:rsidR="001F6F46" w:rsidRPr="001F6F46" w:rsidRDefault="00D137B3" w:rsidP="00D1101E">
      <w:pPr>
        <w:spacing w:after="0" w:line="240" w:lineRule="auto"/>
        <w:ind w:left="5041"/>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Pr>
          <w:rFonts w:ascii="Times New Roman" w:eastAsia="Calibri" w:hAnsi="Times New Roman" w:cs="Times New Roman"/>
          <w:sz w:val="28"/>
          <w:szCs w:val="28"/>
          <w:lang w:val="ru-RU"/>
        </w:rPr>
        <w:t xml:space="preserve">х.н., </w:t>
      </w:r>
      <w:r w:rsidR="001F6F46" w:rsidRPr="001F6F46">
        <w:rPr>
          <w:rFonts w:ascii="Times New Roman" w:eastAsia="Calibri" w:hAnsi="Times New Roman" w:cs="Times New Roman"/>
          <w:sz w:val="28"/>
          <w:szCs w:val="28"/>
          <w:lang w:val="ru-RU"/>
        </w:rPr>
        <w:t xml:space="preserve">профессор </w:t>
      </w:r>
      <w:r>
        <w:rPr>
          <w:rFonts w:ascii="Times New Roman" w:eastAsia="Calibri" w:hAnsi="Times New Roman" w:cs="Times New Roman"/>
          <w:sz w:val="28"/>
          <w:szCs w:val="28"/>
          <w:lang w:val="ru-RU"/>
        </w:rPr>
        <w:t>Бойко Г.И.</w:t>
      </w:r>
    </w:p>
    <w:p w14:paraId="64C228D9" w14:textId="77777777" w:rsidR="001F6F46" w:rsidRPr="001F6F46" w:rsidRDefault="001F6F46" w:rsidP="00D1101E">
      <w:pPr>
        <w:spacing w:after="0" w:line="240" w:lineRule="auto"/>
        <w:ind w:left="5041"/>
        <w:jc w:val="both"/>
        <w:rPr>
          <w:rFonts w:ascii="Times New Roman" w:eastAsia="Calibri" w:hAnsi="Times New Roman" w:cs="Times New Roman"/>
          <w:sz w:val="28"/>
          <w:szCs w:val="28"/>
          <w:lang w:val="ru-RU"/>
        </w:rPr>
      </w:pPr>
      <w:r w:rsidRPr="001F6F46">
        <w:rPr>
          <w:rFonts w:ascii="Times New Roman" w:eastAsia="Calibri" w:hAnsi="Times New Roman" w:cs="Times New Roman"/>
          <w:sz w:val="28"/>
          <w:szCs w:val="28"/>
          <w:lang w:val="ru-RU"/>
        </w:rPr>
        <w:tab/>
      </w:r>
      <w:r w:rsidRPr="001F6F46">
        <w:rPr>
          <w:rFonts w:ascii="Times New Roman" w:eastAsia="Calibri" w:hAnsi="Times New Roman" w:cs="Times New Roman"/>
          <w:sz w:val="28"/>
          <w:szCs w:val="28"/>
          <w:lang w:val="ru-RU"/>
        </w:rPr>
        <w:tab/>
      </w:r>
      <w:r w:rsidRPr="001F6F46">
        <w:rPr>
          <w:rFonts w:ascii="Times New Roman" w:eastAsia="Calibri" w:hAnsi="Times New Roman" w:cs="Times New Roman"/>
          <w:sz w:val="28"/>
          <w:szCs w:val="28"/>
          <w:lang w:val="ru-RU"/>
        </w:rPr>
        <w:tab/>
      </w:r>
      <w:r w:rsidRPr="001F6F46">
        <w:rPr>
          <w:rFonts w:ascii="Times New Roman" w:eastAsia="Calibri" w:hAnsi="Times New Roman" w:cs="Times New Roman"/>
          <w:sz w:val="28"/>
          <w:szCs w:val="28"/>
          <w:lang w:val="ru-RU"/>
        </w:rPr>
        <w:tab/>
      </w:r>
      <w:r w:rsidRPr="001F6F46">
        <w:rPr>
          <w:rFonts w:ascii="Times New Roman" w:eastAsia="Calibri" w:hAnsi="Times New Roman" w:cs="Times New Roman"/>
          <w:sz w:val="28"/>
          <w:szCs w:val="28"/>
          <w:lang w:val="ru-RU"/>
        </w:rPr>
        <w:tab/>
      </w:r>
      <w:r w:rsidRPr="001F6F46">
        <w:rPr>
          <w:rFonts w:ascii="Times New Roman" w:eastAsia="Calibri" w:hAnsi="Times New Roman" w:cs="Times New Roman"/>
          <w:sz w:val="28"/>
          <w:szCs w:val="28"/>
          <w:lang w:val="ru-RU"/>
        </w:rPr>
        <w:tab/>
      </w:r>
    </w:p>
    <w:p w14:paraId="07A60578" w14:textId="08AD18B4" w:rsidR="001F6F46" w:rsidRPr="001F6F46" w:rsidRDefault="00D137B3" w:rsidP="00D1101E">
      <w:pPr>
        <w:spacing w:after="0" w:line="240" w:lineRule="auto"/>
        <w:ind w:left="5041"/>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Зарубежный научный руководитель</w:t>
      </w:r>
      <w:r w:rsidR="001F6F46" w:rsidRPr="001F6F46">
        <w:rPr>
          <w:rFonts w:ascii="Times New Roman" w:eastAsia="Calibri" w:hAnsi="Times New Roman" w:cs="Times New Roman"/>
          <w:sz w:val="28"/>
          <w:szCs w:val="28"/>
          <w:lang w:val="ru-RU"/>
        </w:rPr>
        <w:t xml:space="preserve">: </w:t>
      </w:r>
    </w:p>
    <w:p w14:paraId="53C3A6FB" w14:textId="41121BFA" w:rsidR="001F6F46" w:rsidRDefault="001F6F46" w:rsidP="00D1101E">
      <w:pPr>
        <w:spacing w:after="0" w:line="240" w:lineRule="auto"/>
        <w:ind w:left="5041"/>
        <w:jc w:val="both"/>
        <w:rPr>
          <w:rFonts w:ascii="Times New Roman" w:eastAsia="Calibri" w:hAnsi="Times New Roman" w:cs="Times New Roman"/>
          <w:sz w:val="28"/>
          <w:szCs w:val="28"/>
          <w:lang w:val="ru-RU"/>
        </w:rPr>
      </w:pPr>
      <w:r w:rsidRPr="001F6F46">
        <w:rPr>
          <w:rFonts w:ascii="Times New Roman" w:eastAsia="Calibri" w:hAnsi="Times New Roman" w:cs="Times New Roman"/>
          <w:sz w:val="28"/>
          <w:szCs w:val="28"/>
          <w:lang w:val="ru-RU"/>
        </w:rPr>
        <w:t xml:space="preserve">PhD, </w:t>
      </w:r>
      <w:r w:rsidR="00D137B3">
        <w:rPr>
          <w:rFonts w:ascii="Times New Roman" w:eastAsia="Calibri" w:hAnsi="Times New Roman" w:cs="Times New Roman"/>
          <w:sz w:val="28"/>
          <w:szCs w:val="28"/>
          <w:lang w:val="ru-RU"/>
        </w:rPr>
        <w:t xml:space="preserve">ассоц. профессор Эрве М. </w:t>
      </w:r>
      <w:r w:rsidRPr="001F6F46">
        <w:rPr>
          <w:rFonts w:ascii="Times New Roman" w:eastAsia="Calibri" w:hAnsi="Times New Roman" w:cs="Times New Roman"/>
          <w:sz w:val="28"/>
          <w:szCs w:val="28"/>
          <w:lang w:val="ru-RU"/>
        </w:rPr>
        <w:t>(Франция)</w:t>
      </w:r>
    </w:p>
    <w:p w14:paraId="6EC820EE" w14:textId="0EA445DF" w:rsidR="00D137B3" w:rsidRDefault="00D137B3" w:rsidP="00D1101E">
      <w:pPr>
        <w:spacing w:after="0" w:line="240" w:lineRule="auto"/>
        <w:ind w:left="5041"/>
        <w:jc w:val="both"/>
        <w:rPr>
          <w:rFonts w:ascii="Times New Roman" w:eastAsia="Calibri" w:hAnsi="Times New Roman" w:cs="Times New Roman"/>
          <w:sz w:val="28"/>
          <w:szCs w:val="28"/>
          <w:lang w:val="ru-RU"/>
        </w:rPr>
      </w:pPr>
    </w:p>
    <w:p w14:paraId="406FA15E" w14:textId="77777777" w:rsidR="00D137B3" w:rsidRPr="004E092D" w:rsidRDefault="00D137B3" w:rsidP="00D1101E">
      <w:pPr>
        <w:spacing w:after="0" w:line="240" w:lineRule="auto"/>
        <w:jc w:val="center"/>
        <w:rPr>
          <w:rFonts w:ascii="Times New Roman" w:hAnsi="Times New Roman" w:cs="Times New Roman"/>
          <w:bCs/>
          <w:sz w:val="28"/>
          <w:szCs w:val="28"/>
          <w:lang w:val="ru-RU"/>
        </w:rPr>
      </w:pPr>
    </w:p>
    <w:p w14:paraId="26B0FF09" w14:textId="77777777" w:rsidR="004E092D" w:rsidRPr="009612A6" w:rsidRDefault="004E092D" w:rsidP="00D1101E">
      <w:pPr>
        <w:spacing w:after="0" w:line="240" w:lineRule="auto"/>
        <w:jc w:val="center"/>
        <w:rPr>
          <w:rFonts w:ascii="Times New Roman" w:hAnsi="Times New Roman" w:cs="Times New Roman"/>
          <w:bCs/>
          <w:sz w:val="28"/>
          <w:szCs w:val="28"/>
          <w:lang w:val="ru-RU"/>
        </w:rPr>
      </w:pPr>
    </w:p>
    <w:p w14:paraId="542CF9B6" w14:textId="77777777" w:rsidR="004E092D" w:rsidRPr="009612A6" w:rsidRDefault="004E092D" w:rsidP="00D1101E">
      <w:pPr>
        <w:spacing w:after="0" w:line="240" w:lineRule="auto"/>
        <w:jc w:val="center"/>
        <w:rPr>
          <w:rFonts w:ascii="Times New Roman" w:hAnsi="Times New Roman" w:cs="Times New Roman"/>
          <w:bCs/>
          <w:sz w:val="28"/>
          <w:szCs w:val="28"/>
          <w:lang w:val="ru-RU"/>
        </w:rPr>
      </w:pPr>
    </w:p>
    <w:p w14:paraId="2968ED20" w14:textId="5367DF4C" w:rsidR="00D137B3" w:rsidRDefault="00D137B3" w:rsidP="00D1101E">
      <w:pPr>
        <w:spacing w:after="0" w:line="240" w:lineRule="auto"/>
        <w:jc w:val="center"/>
        <w:rPr>
          <w:rFonts w:ascii="Times New Roman" w:hAnsi="Times New Roman" w:cs="Times New Roman"/>
          <w:bCs/>
          <w:sz w:val="28"/>
          <w:szCs w:val="28"/>
        </w:rPr>
      </w:pPr>
      <w:r w:rsidRPr="00D137B3">
        <w:rPr>
          <w:rFonts w:ascii="Times New Roman" w:hAnsi="Times New Roman" w:cs="Times New Roman"/>
          <w:bCs/>
          <w:sz w:val="28"/>
          <w:szCs w:val="28"/>
        </w:rPr>
        <w:t>Республика Казахстан</w:t>
      </w:r>
    </w:p>
    <w:p w14:paraId="4AACE97A" w14:textId="72B25816" w:rsidR="001F6F46" w:rsidRDefault="00AA21DD" w:rsidP="00D1101E">
      <w:pPr>
        <w:spacing w:after="0" w:line="240" w:lineRule="auto"/>
        <w:jc w:val="center"/>
        <w:rPr>
          <w:rFonts w:ascii="Times New Roman" w:hAnsi="Times New Roman" w:cs="Times New Roman"/>
          <w:bCs/>
          <w:sz w:val="28"/>
          <w:szCs w:val="28"/>
          <w:lang w:val="ru-RU"/>
        </w:rPr>
      </w:pPr>
      <w:r>
        <w:rPr>
          <w:rFonts w:ascii="Times New Roman" w:hAnsi="Times New Roman" w:cs="Times New Roman"/>
          <w:bCs/>
          <w:sz w:val="28"/>
          <w:szCs w:val="28"/>
        </w:rPr>
        <w:t>Алматы, 2025</w:t>
      </w:r>
    </w:p>
    <w:p w14:paraId="1AD1E504" w14:textId="433236B6" w:rsidR="00D1101E" w:rsidRDefault="0001473D" w:rsidP="00D1101E">
      <w:pPr>
        <w:spacing w:line="240" w:lineRule="auto"/>
        <w:jc w:val="center"/>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777024" behindDoc="0" locked="0" layoutInCell="1" allowOverlap="1" wp14:anchorId="7869A9CC" wp14:editId="1536C32A">
                <wp:simplePos x="0" y="0"/>
                <wp:positionH relativeFrom="column">
                  <wp:posOffset>3085465</wp:posOffset>
                </wp:positionH>
                <wp:positionV relativeFrom="paragraph">
                  <wp:posOffset>309245</wp:posOffset>
                </wp:positionV>
                <wp:extent cx="120650" cy="228600"/>
                <wp:effectExtent l="0" t="0" r="12700" b="19050"/>
                <wp:wrapNone/>
                <wp:docPr id="955433899" name="Rectangle 38"/>
                <wp:cNvGraphicFramePr/>
                <a:graphic xmlns:a="http://schemas.openxmlformats.org/drawingml/2006/main">
                  <a:graphicData uri="http://schemas.microsoft.com/office/word/2010/wordprocessingShape">
                    <wps:wsp>
                      <wps:cNvSpPr/>
                      <wps:spPr>
                        <a:xfrm>
                          <a:off x="0" y="0"/>
                          <a:ext cx="120650" cy="2286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AF212D3" id="Rectangle 38" o:spid="_x0000_s1026" style="position:absolute;margin-left:242.95pt;margin-top:24.35pt;width:9.5pt;height:18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gseAIAAIUFAAAOAAAAZHJzL2Uyb0RvYy54bWysVN9P3DAMfp+0/yHK++gPAWMneugEYpqE&#10;AAETz7k0uVZK48zJXe/2189Jez1gaA9oL2lc25/tL7bPL7adYRuFvgVb8eIo50xZCXVrVxX/+XT9&#10;5YwzH4SthQGrKr5Tnl/MP386791MldCAqRUyArF+1ruKNyG4WZZ52ahO+CNwypJSA3YikIirrEbR&#10;E3pnsjLPT7MesHYIUnlPf68GJZ8nfK2VDHdaexWYqTjlFtKJ6VzGM5ufi9kKhWtaOaYhPpBFJ1pL&#10;QSeoKxEEW2P7F1TXSgQPOhxJ6DLQupUq1UDVFPmbah4b4VSqhcjxbqLJ/z9Yebt5dPdINPTOzzxd&#10;YxVbjV38Un5sm8jaTWSpbWCSfhZlfnpClEpSleXZaZ7IzA7ODn34rqBj8VJxpLdIFInNjQ8UkEz3&#10;JjGWB9PW160xSYjvry4Nso2gl1uuivhS5PHKytgPORJM9MwOFadb2BkV8Yx9UJq1NdVYpoRTMx6S&#10;EVIqG4pB1YhaDTkWJ/lEweSRck6AEVlTdRP2CPC60D32UOxoH11V6uXJOf9XYoPz5JEigw2Tc9da&#10;wPcADFU1Rh7s9yQN1ESWllDv7pEhDJPknbxu6XlvhA/3Aml0qCNoHYQ7OrSBvuIw3jhrAH+/9z/a&#10;U0eTlrOeRrHi/tdaoOLM/LDU69+K4+M4u0k4PvlakoAvNcuXGrvuLoF6pqDF42S6Rvtg9leN0D3T&#10;1ljEqKQSVlLsisuAe+EyDCuC9o5Ui0Uyo3l1ItzYRycjeGQ1tu/T9lmgG3s80HDcwn5sxexNqw+2&#10;0dPCYh1At2kODryOfNOsp8YZ91JcJi/lZHXYnvM/AAAA//8DAFBLAwQUAAYACAAAACEAgLX9PN8A&#10;AAAJAQAADwAAAGRycy9kb3ducmV2LnhtbEyPTUvDQBCG74L/YRnBm91YUpOm2RQRRQQPtRXscZrM&#10;JsHsbMhu0vjv3Z70Nh8P7zyTb2fTiYkG11pWcL+IQBCXtmq5VvB5eLlLQTiPXGFnmRT8kINtcX2V&#10;Y1bZM3/QtPe1CCHsMlTQeN9nUrqyIYNuYXvisNN2MOhDO9SyGvAcwk0nl1H0IA22HC402NNTQ+X3&#10;fjQKjhpfD89v7l3q5aTX7W780smo1O3N/LgB4Wn2fzBc9IM6FMHpZEeunOgUxOlqHdBLkYAIwCqK&#10;w+CkII0TkEUu/39Q/AIAAP//AwBQSwECLQAUAAYACAAAACEAtoM4kv4AAADhAQAAEwAAAAAAAAAA&#10;AAAAAAAAAAAAW0NvbnRlbnRfVHlwZXNdLnhtbFBLAQItABQABgAIAAAAIQA4/SH/1gAAAJQBAAAL&#10;AAAAAAAAAAAAAAAAAC8BAABfcmVscy8ucmVsc1BLAQItABQABgAIAAAAIQBcmFgseAIAAIUFAAAO&#10;AAAAAAAAAAAAAAAAAC4CAABkcnMvZTJvRG9jLnhtbFBLAQItABQABgAIAAAAIQCAtf083wAAAAkB&#10;AAAPAAAAAAAAAAAAAAAAANIEAABkcnMvZG93bnJldi54bWxQSwUGAAAAAAQABADzAAAA3gUAAAAA&#10;" fillcolor="white [3212]" strokecolor="white [3212]" strokeweight="1pt"/>
            </w:pict>
          </mc:Fallback>
        </mc:AlternateContent>
      </w:r>
    </w:p>
    <w:p w14:paraId="248A2668" w14:textId="03F0D405" w:rsidR="005C7A7B" w:rsidRPr="0001473D" w:rsidRDefault="005C7A7B" w:rsidP="007E17D2">
      <w:pPr>
        <w:spacing w:after="0" w:line="240" w:lineRule="auto"/>
        <w:jc w:val="center"/>
        <w:rPr>
          <w:rFonts w:ascii="Times New Roman" w:hAnsi="Times New Roman" w:cs="Times New Roman"/>
          <w:b/>
          <w:sz w:val="28"/>
          <w:szCs w:val="28"/>
          <w:lang w:val="ru-RU"/>
        </w:rPr>
      </w:pPr>
      <w:r w:rsidRPr="0001473D">
        <w:rPr>
          <w:rFonts w:ascii="Times New Roman" w:hAnsi="Times New Roman" w:cs="Times New Roman"/>
          <w:b/>
          <w:sz w:val="28"/>
          <w:szCs w:val="28"/>
          <w:lang w:val="ru-RU"/>
        </w:rPr>
        <w:lastRenderedPageBreak/>
        <w:t>СОДЕРЖАНИЕ</w:t>
      </w:r>
    </w:p>
    <w:p w14:paraId="49026E00" w14:textId="77777777" w:rsidR="007E17D2" w:rsidRPr="00D137B3" w:rsidRDefault="007E17D2" w:rsidP="007E17D2">
      <w:pPr>
        <w:spacing w:after="0" w:line="240" w:lineRule="auto"/>
        <w:jc w:val="center"/>
        <w:rPr>
          <w:rFonts w:ascii="Times New Roman" w:hAnsi="Times New Roman" w:cs="Times New Roman"/>
          <w:bCs/>
          <w:sz w:val="28"/>
          <w:szCs w:val="28"/>
          <w:lang w:val="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36"/>
      </w:tblGrid>
      <w:tr w:rsidR="008C42A5" w:rsidRPr="000E39D3" w14:paraId="09559FAA" w14:textId="77777777" w:rsidTr="00515B6A">
        <w:tc>
          <w:tcPr>
            <w:tcW w:w="8755" w:type="dxa"/>
          </w:tcPr>
          <w:p w14:paraId="7FE7E899" w14:textId="77777777" w:rsidR="008C42A5" w:rsidRPr="007E17D2" w:rsidRDefault="008C42A5" w:rsidP="00EA0230">
            <w:pPr>
              <w:spacing w:line="259" w:lineRule="auto"/>
              <w:jc w:val="both"/>
              <w:rPr>
                <w:rFonts w:ascii="Times New Roman" w:eastAsia="Calibri" w:hAnsi="Times New Roman" w:cs="Times New Roman"/>
                <w:b/>
                <w:sz w:val="28"/>
                <w:szCs w:val="28"/>
              </w:rPr>
            </w:pPr>
            <w:bookmarkStart w:id="0" w:name="_Hlk183517046"/>
            <w:r w:rsidRPr="007E17D2">
              <w:rPr>
                <w:rFonts w:ascii="Times New Roman" w:eastAsia="Calibri" w:hAnsi="Times New Roman" w:cs="Times New Roman"/>
                <w:b/>
                <w:sz w:val="28"/>
                <w:szCs w:val="28"/>
              </w:rPr>
              <w:t>НОРМАТИВНЫЕ ССЫЛКИ</w:t>
            </w:r>
          </w:p>
        </w:tc>
        <w:tc>
          <w:tcPr>
            <w:tcW w:w="591" w:type="dxa"/>
          </w:tcPr>
          <w:p w14:paraId="7ED34045"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5</w:t>
            </w:r>
          </w:p>
        </w:tc>
      </w:tr>
      <w:tr w:rsidR="008C42A5" w:rsidRPr="000E39D3" w14:paraId="2C8F988D" w14:textId="77777777" w:rsidTr="00515B6A">
        <w:tc>
          <w:tcPr>
            <w:tcW w:w="8755" w:type="dxa"/>
          </w:tcPr>
          <w:p w14:paraId="34DAF554" w14:textId="77777777" w:rsidR="008C42A5" w:rsidRPr="007E17D2" w:rsidRDefault="008C42A5" w:rsidP="00EA0230">
            <w:pPr>
              <w:jc w:val="both"/>
              <w:rPr>
                <w:rFonts w:ascii="Times New Roman" w:eastAsia="Calibri" w:hAnsi="Times New Roman" w:cs="Times New Roman"/>
                <w:b/>
                <w:bCs/>
                <w:sz w:val="28"/>
                <w:szCs w:val="28"/>
              </w:rPr>
            </w:pPr>
            <w:r w:rsidRPr="007E17D2">
              <w:rPr>
                <w:rFonts w:ascii="Times New Roman" w:eastAsia="Calibri" w:hAnsi="Times New Roman" w:cs="Times New Roman"/>
                <w:b/>
                <w:sz w:val="28"/>
                <w:szCs w:val="28"/>
              </w:rPr>
              <w:t>ОБОЗНАЧЕНИЯ И СОКРАЩЕНИЯ</w:t>
            </w:r>
          </w:p>
        </w:tc>
        <w:tc>
          <w:tcPr>
            <w:tcW w:w="591" w:type="dxa"/>
          </w:tcPr>
          <w:p w14:paraId="4F0276AD"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6</w:t>
            </w:r>
          </w:p>
        </w:tc>
      </w:tr>
      <w:tr w:rsidR="008C42A5" w:rsidRPr="000E39D3" w14:paraId="546A3230" w14:textId="77777777" w:rsidTr="00515B6A">
        <w:tc>
          <w:tcPr>
            <w:tcW w:w="8755" w:type="dxa"/>
          </w:tcPr>
          <w:p w14:paraId="1BDC1A90" w14:textId="77777777" w:rsidR="008C42A5" w:rsidRPr="007E17D2" w:rsidRDefault="008C42A5" w:rsidP="00EA0230">
            <w:pPr>
              <w:jc w:val="both"/>
              <w:rPr>
                <w:rFonts w:ascii="Times New Roman" w:eastAsia="Calibri" w:hAnsi="Times New Roman" w:cs="Times New Roman"/>
                <w:b/>
                <w:bCs/>
                <w:sz w:val="28"/>
                <w:szCs w:val="28"/>
              </w:rPr>
            </w:pPr>
            <w:r w:rsidRPr="007E17D2">
              <w:rPr>
                <w:rFonts w:ascii="Times New Roman" w:eastAsia="Calibri" w:hAnsi="Times New Roman" w:cs="Times New Roman"/>
                <w:b/>
                <w:bCs/>
                <w:sz w:val="28"/>
                <w:szCs w:val="28"/>
              </w:rPr>
              <w:t>ВВЕДЕНИЕ</w:t>
            </w:r>
          </w:p>
        </w:tc>
        <w:tc>
          <w:tcPr>
            <w:tcW w:w="591" w:type="dxa"/>
          </w:tcPr>
          <w:p w14:paraId="65F3C8C6"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7</w:t>
            </w:r>
          </w:p>
        </w:tc>
      </w:tr>
      <w:tr w:rsidR="008C42A5" w:rsidRPr="000E39D3" w14:paraId="27F7846A" w14:textId="77777777" w:rsidTr="00515B6A">
        <w:tc>
          <w:tcPr>
            <w:tcW w:w="8755" w:type="dxa"/>
          </w:tcPr>
          <w:p w14:paraId="0914489D" w14:textId="77777777" w:rsidR="008C42A5" w:rsidRPr="007E17D2" w:rsidRDefault="008C42A5" w:rsidP="00EA0230">
            <w:pPr>
              <w:jc w:val="both"/>
              <w:rPr>
                <w:rFonts w:ascii="Times New Roman" w:eastAsia="Calibri" w:hAnsi="Times New Roman" w:cs="Times New Roman"/>
                <w:b/>
                <w:bCs/>
                <w:sz w:val="28"/>
                <w:szCs w:val="28"/>
              </w:rPr>
            </w:pPr>
            <w:r w:rsidRPr="007E17D2">
              <w:rPr>
                <w:rFonts w:ascii="Times New Roman" w:eastAsia="Calibri" w:hAnsi="Times New Roman" w:cs="Times New Roman"/>
                <w:b/>
                <w:bCs/>
                <w:sz w:val="28"/>
                <w:szCs w:val="28"/>
              </w:rPr>
              <w:t>1. ЛИТЕРАТУРНЫЙ ОБЗОР</w:t>
            </w:r>
          </w:p>
        </w:tc>
        <w:tc>
          <w:tcPr>
            <w:tcW w:w="591" w:type="dxa"/>
          </w:tcPr>
          <w:p w14:paraId="6A325519"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11</w:t>
            </w:r>
          </w:p>
        </w:tc>
      </w:tr>
      <w:tr w:rsidR="008C42A5" w:rsidRPr="008527DF" w14:paraId="5082D999" w14:textId="77777777" w:rsidTr="00515B6A">
        <w:tc>
          <w:tcPr>
            <w:tcW w:w="8755" w:type="dxa"/>
          </w:tcPr>
          <w:p w14:paraId="5D9F924D"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1.1 Роль ископаемого топлива и перспективы возобновляемой энергетики в условиях глобального энергоперехода</w:t>
            </w:r>
          </w:p>
        </w:tc>
        <w:tc>
          <w:tcPr>
            <w:tcW w:w="591" w:type="dxa"/>
          </w:tcPr>
          <w:p w14:paraId="4DBC6BDD"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11</w:t>
            </w:r>
          </w:p>
        </w:tc>
      </w:tr>
      <w:tr w:rsidR="008C42A5" w:rsidRPr="008527DF" w14:paraId="5D02C5EA" w14:textId="77777777" w:rsidTr="00515B6A">
        <w:tc>
          <w:tcPr>
            <w:tcW w:w="8755" w:type="dxa"/>
          </w:tcPr>
          <w:p w14:paraId="46E29407"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1.2 Тяжелое углеводородное сырье и его переработка</w:t>
            </w:r>
          </w:p>
        </w:tc>
        <w:tc>
          <w:tcPr>
            <w:tcW w:w="591" w:type="dxa"/>
          </w:tcPr>
          <w:p w14:paraId="7D55BB63"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14</w:t>
            </w:r>
          </w:p>
        </w:tc>
      </w:tr>
      <w:tr w:rsidR="008C42A5" w:rsidRPr="008527DF" w14:paraId="66F7395B" w14:textId="77777777" w:rsidTr="00515B6A">
        <w:tc>
          <w:tcPr>
            <w:tcW w:w="8755" w:type="dxa"/>
          </w:tcPr>
          <w:p w14:paraId="4E6F9313"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1.2.1 Общая характеристика нефти месторождения Каражанбас</w:t>
            </w:r>
          </w:p>
        </w:tc>
        <w:tc>
          <w:tcPr>
            <w:tcW w:w="591" w:type="dxa"/>
          </w:tcPr>
          <w:p w14:paraId="296A1D6A"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17</w:t>
            </w:r>
          </w:p>
        </w:tc>
      </w:tr>
      <w:tr w:rsidR="008C42A5" w:rsidRPr="008527DF" w14:paraId="4BD7FDE5" w14:textId="77777777" w:rsidTr="00515B6A">
        <w:tc>
          <w:tcPr>
            <w:tcW w:w="8755" w:type="dxa"/>
          </w:tcPr>
          <w:p w14:paraId="35604DB2"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1.3 Соединения серы и цветных металлов в нефти</w:t>
            </w:r>
          </w:p>
        </w:tc>
        <w:tc>
          <w:tcPr>
            <w:tcW w:w="591" w:type="dxa"/>
          </w:tcPr>
          <w:p w14:paraId="4A91863F"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19</w:t>
            </w:r>
          </w:p>
        </w:tc>
      </w:tr>
      <w:tr w:rsidR="008C42A5" w:rsidRPr="000E39D3" w14:paraId="2896053A" w14:textId="77777777" w:rsidTr="00515B6A">
        <w:tc>
          <w:tcPr>
            <w:tcW w:w="8755" w:type="dxa"/>
          </w:tcPr>
          <w:p w14:paraId="38342052" w14:textId="77777777" w:rsidR="008C42A5" w:rsidRPr="007E17D2"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rPr>
              <w:t>1.3.1 Соединения серы в нефти</w:t>
            </w:r>
            <w:r>
              <w:rPr>
                <w:rFonts w:ascii="Times New Roman" w:eastAsia="Calibri" w:hAnsi="Times New Roman" w:cs="Times New Roman"/>
                <w:bCs/>
                <w:sz w:val="28"/>
                <w:szCs w:val="28"/>
                <w:lang w:val="ru-RU"/>
              </w:rPr>
              <w:t xml:space="preserve"> </w:t>
            </w:r>
          </w:p>
        </w:tc>
        <w:tc>
          <w:tcPr>
            <w:tcW w:w="591" w:type="dxa"/>
          </w:tcPr>
          <w:p w14:paraId="42C8B35E"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19</w:t>
            </w:r>
          </w:p>
        </w:tc>
      </w:tr>
      <w:tr w:rsidR="008C42A5" w:rsidRPr="000E39D3" w14:paraId="2B3B3D12" w14:textId="77777777" w:rsidTr="00515B6A">
        <w:tc>
          <w:tcPr>
            <w:tcW w:w="8755" w:type="dxa"/>
          </w:tcPr>
          <w:p w14:paraId="1E534103" w14:textId="77777777" w:rsidR="008C42A5" w:rsidRPr="000E39D3" w:rsidRDefault="008C42A5" w:rsidP="00EA0230">
            <w:pPr>
              <w:jc w:val="both"/>
              <w:rPr>
                <w:rFonts w:ascii="Times New Roman" w:eastAsia="Calibri" w:hAnsi="Times New Roman" w:cs="Times New Roman"/>
                <w:bCs/>
                <w:sz w:val="28"/>
                <w:szCs w:val="28"/>
              </w:rPr>
            </w:pPr>
            <w:r w:rsidRPr="000E39D3">
              <w:rPr>
                <w:rFonts w:ascii="Times New Roman" w:eastAsia="Calibri" w:hAnsi="Times New Roman" w:cs="Times New Roman"/>
                <w:bCs/>
                <w:sz w:val="28"/>
                <w:szCs w:val="28"/>
              </w:rPr>
              <w:t>1.3.2 Цветные металлы в нефти</w:t>
            </w:r>
          </w:p>
        </w:tc>
        <w:tc>
          <w:tcPr>
            <w:tcW w:w="591" w:type="dxa"/>
          </w:tcPr>
          <w:p w14:paraId="7AF1D9BE"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22</w:t>
            </w:r>
          </w:p>
        </w:tc>
      </w:tr>
      <w:tr w:rsidR="008C42A5" w:rsidRPr="000E39D3" w14:paraId="1E8A2815" w14:textId="77777777" w:rsidTr="00515B6A">
        <w:tc>
          <w:tcPr>
            <w:tcW w:w="8755" w:type="dxa"/>
          </w:tcPr>
          <w:p w14:paraId="1AA29683" w14:textId="77777777" w:rsidR="008C42A5" w:rsidRPr="000E39D3" w:rsidRDefault="008C42A5" w:rsidP="00EA0230">
            <w:pPr>
              <w:jc w:val="both"/>
              <w:rPr>
                <w:rFonts w:ascii="Times New Roman" w:eastAsia="Calibri" w:hAnsi="Times New Roman" w:cs="Times New Roman"/>
                <w:bCs/>
                <w:sz w:val="28"/>
                <w:szCs w:val="28"/>
              </w:rPr>
            </w:pPr>
            <w:r w:rsidRPr="000E39D3">
              <w:rPr>
                <w:rFonts w:ascii="Times New Roman" w:eastAsia="Calibri" w:hAnsi="Times New Roman" w:cs="Times New Roman"/>
                <w:bCs/>
                <w:sz w:val="28"/>
                <w:szCs w:val="28"/>
              </w:rPr>
              <w:t>1.4 Методы деметаллизации и десульфурации</w:t>
            </w:r>
          </w:p>
        </w:tc>
        <w:tc>
          <w:tcPr>
            <w:tcW w:w="591" w:type="dxa"/>
          </w:tcPr>
          <w:p w14:paraId="6A74D131"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25</w:t>
            </w:r>
          </w:p>
        </w:tc>
      </w:tr>
      <w:tr w:rsidR="008C42A5" w:rsidRPr="008527DF" w14:paraId="678B6E5A" w14:textId="77777777" w:rsidTr="00515B6A">
        <w:tc>
          <w:tcPr>
            <w:tcW w:w="8755" w:type="dxa"/>
          </w:tcPr>
          <w:p w14:paraId="35307AF5"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1.4.1 Физические методы удаления металлов и серы</w:t>
            </w:r>
            <w:r>
              <w:rPr>
                <w:rFonts w:ascii="Times New Roman" w:eastAsia="Calibri" w:hAnsi="Times New Roman" w:cs="Times New Roman"/>
                <w:bCs/>
                <w:sz w:val="28"/>
                <w:szCs w:val="28"/>
                <w:lang w:val="ru-RU"/>
              </w:rPr>
              <w:t xml:space="preserve"> из тяжелого углеводородного сырья</w:t>
            </w:r>
          </w:p>
        </w:tc>
        <w:tc>
          <w:tcPr>
            <w:tcW w:w="591" w:type="dxa"/>
          </w:tcPr>
          <w:p w14:paraId="1FE9CDDE"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26</w:t>
            </w:r>
          </w:p>
        </w:tc>
      </w:tr>
      <w:tr w:rsidR="008C42A5" w:rsidRPr="008527DF" w14:paraId="0F9FD9BA" w14:textId="77777777" w:rsidTr="00515B6A">
        <w:tc>
          <w:tcPr>
            <w:tcW w:w="8755" w:type="dxa"/>
          </w:tcPr>
          <w:p w14:paraId="6B154F14"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1.4.2 Биологические методы удаления тяжелых металлов и серы</w:t>
            </w:r>
            <w:r>
              <w:rPr>
                <w:rFonts w:ascii="Times New Roman" w:eastAsia="Calibri" w:hAnsi="Times New Roman" w:cs="Times New Roman"/>
                <w:bCs/>
                <w:sz w:val="28"/>
                <w:szCs w:val="28"/>
                <w:lang w:val="ru-RU"/>
              </w:rPr>
              <w:t xml:space="preserve"> </w:t>
            </w:r>
          </w:p>
        </w:tc>
        <w:tc>
          <w:tcPr>
            <w:tcW w:w="591" w:type="dxa"/>
          </w:tcPr>
          <w:p w14:paraId="2B87B10C"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29</w:t>
            </w:r>
          </w:p>
        </w:tc>
      </w:tr>
      <w:tr w:rsidR="008C42A5" w:rsidRPr="008527DF" w14:paraId="0FFB4EA9" w14:textId="77777777" w:rsidTr="00515B6A">
        <w:tc>
          <w:tcPr>
            <w:tcW w:w="8755" w:type="dxa"/>
          </w:tcPr>
          <w:p w14:paraId="0270692D"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1.4.3 Химические методы удаления </w:t>
            </w:r>
            <w:r w:rsidRPr="000E39D3">
              <w:rPr>
                <w:rFonts w:ascii="Times New Roman" w:eastAsia="Calibri" w:hAnsi="Times New Roman" w:cs="Times New Roman"/>
                <w:bCs/>
                <w:sz w:val="28"/>
                <w:szCs w:val="28"/>
              </w:rPr>
              <w:t>V</w:t>
            </w:r>
            <w:r w:rsidRPr="000E39D3">
              <w:rPr>
                <w:rFonts w:ascii="Times New Roman" w:eastAsia="Calibri" w:hAnsi="Times New Roman" w:cs="Times New Roman"/>
                <w:bCs/>
                <w:sz w:val="28"/>
                <w:szCs w:val="28"/>
                <w:lang w:val="ru-RU"/>
              </w:rPr>
              <w:t xml:space="preserve">, </w:t>
            </w:r>
            <w:r w:rsidRPr="000E39D3">
              <w:rPr>
                <w:rFonts w:ascii="Times New Roman" w:eastAsia="Calibri" w:hAnsi="Times New Roman" w:cs="Times New Roman"/>
                <w:bCs/>
                <w:sz w:val="28"/>
                <w:szCs w:val="28"/>
              </w:rPr>
              <w:t>Ni</w:t>
            </w:r>
            <w:r w:rsidRPr="000E39D3">
              <w:rPr>
                <w:rFonts w:ascii="Times New Roman" w:eastAsia="Calibri" w:hAnsi="Times New Roman" w:cs="Times New Roman"/>
                <w:bCs/>
                <w:sz w:val="28"/>
                <w:szCs w:val="28"/>
                <w:lang w:val="ru-RU"/>
              </w:rPr>
              <w:t xml:space="preserve"> и </w:t>
            </w:r>
            <w:r w:rsidRPr="000E39D3">
              <w:rPr>
                <w:rFonts w:ascii="Times New Roman" w:eastAsia="Calibri" w:hAnsi="Times New Roman" w:cs="Times New Roman"/>
                <w:bCs/>
                <w:sz w:val="28"/>
                <w:szCs w:val="28"/>
              </w:rPr>
              <w:t>S</w:t>
            </w:r>
          </w:p>
        </w:tc>
        <w:tc>
          <w:tcPr>
            <w:tcW w:w="591" w:type="dxa"/>
          </w:tcPr>
          <w:p w14:paraId="2D7F8418"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30</w:t>
            </w:r>
          </w:p>
        </w:tc>
      </w:tr>
      <w:tr w:rsidR="008C42A5" w:rsidRPr="008527DF" w14:paraId="6C6C0024" w14:textId="77777777" w:rsidTr="00515B6A">
        <w:tc>
          <w:tcPr>
            <w:tcW w:w="8755" w:type="dxa"/>
          </w:tcPr>
          <w:p w14:paraId="37056DE1"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1.5 Энергоаккумулирующие вещества на основе активированных сплавов алюминия</w:t>
            </w:r>
          </w:p>
        </w:tc>
        <w:tc>
          <w:tcPr>
            <w:tcW w:w="591" w:type="dxa"/>
          </w:tcPr>
          <w:p w14:paraId="66552B53"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33</w:t>
            </w:r>
          </w:p>
        </w:tc>
      </w:tr>
      <w:tr w:rsidR="008C42A5" w:rsidRPr="000E39D3" w14:paraId="2EC8E717" w14:textId="77777777" w:rsidTr="00515B6A">
        <w:tc>
          <w:tcPr>
            <w:tcW w:w="8755" w:type="dxa"/>
          </w:tcPr>
          <w:p w14:paraId="064E61FD" w14:textId="77777777" w:rsidR="008C42A5" w:rsidRPr="007E17D2" w:rsidRDefault="008C42A5" w:rsidP="00EA0230">
            <w:pPr>
              <w:rPr>
                <w:rFonts w:ascii="Times New Roman" w:eastAsia="Calibri" w:hAnsi="Times New Roman" w:cs="Times New Roman"/>
                <w:b/>
                <w:bCs/>
                <w:sz w:val="28"/>
                <w:szCs w:val="28"/>
              </w:rPr>
            </w:pPr>
            <w:r w:rsidRPr="007E17D2">
              <w:rPr>
                <w:rFonts w:ascii="Times New Roman" w:eastAsia="Calibri" w:hAnsi="Times New Roman" w:cs="Times New Roman"/>
                <w:b/>
                <w:bCs/>
                <w:sz w:val="28"/>
                <w:szCs w:val="28"/>
              </w:rPr>
              <w:t>2 ЭКСПЕРИМЕНТАЛЬНАЯ ЧАСТЬ</w:t>
            </w:r>
          </w:p>
        </w:tc>
        <w:tc>
          <w:tcPr>
            <w:tcW w:w="591" w:type="dxa"/>
          </w:tcPr>
          <w:p w14:paraId="0811D299"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35</w:t>
            </w:r>
          </w:p>
        </w:tc>
      </w:tr>
      <w:tr w:rsidR="008C42A5" w:rsidRPr="000E39D3" w14:paraId="7A4DF025" w14:textId="77777777" w:rsidTr="00515B6A">
        <w:tc>
          <w:tcPr>
            <w:tcW w:w="8755" w:type="dxa"/>
          </w:tcPr>
          <w:p w14:paraId="6C5616F9" w14:textId="77777777" w:rsidR="008C42A5" w:rsidRPr="000E39D3" w:rsidRDefault="008C42A5" w:rsidP="00EA0230">
            <w:pPr>
              <w:jc w:val="both"/>
              <w:rPr>
                <w:rFonts w:ascii="Times New Roman" w:eastAsia="Calibri" w:hAnsi="Times New Roman" w:cs="Times New Roman"/>
                <w:bCs/>
                <w:sz w:val="28"/>
                <w:szCs w:val="28"/>
              </w:rPr>
            </w:pPr>
            <w:r w:rsidRPr="000E39D3">
              <w:rPr>
                <w:rFonts w:ascii="Times New Roman" w:eastAsia="Calibri" w:hAnsi="Times New Roman" w:cs="Times New Roman"/>
                <w:bCs/>
                <w:sz w:val="28"/>
                <w:szCs w:val="28"/>
              </w:rPr>
              <w:t xml:space="preserve">2.1 Объект и материалы исследования </w:t>
            </w:r>
          </w:p>
        </w:tc>
        <w:tc>
          <w:tcPr>
            <w:tcW w:w="591" w:type="dxa"/>
          </w:tcPr>
          <w:p w14:paraId="3DBC4272" w14:textId="77777777" w:rsidR="008C42A5" w:rsidRPr="0044449D"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35</w:t>
            </w:r>
          </w:p>
        </w:tc>
      </w:tr>
      <w:tr w:rsidR="008C42A5" w:rsidRPr="008527DF" w14:paraId="13F32445" w14:textId="77777777" w:rsidTr="00515B6A">
        <w:tc>
          <w:tcPr>
            <w:tcW w:w="8755" w:type="dxa"/>
          </w:tcPr>
          <w:p w14:paraId="1B02A864"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2.2 Алгоритм приготовления активированного сплава алюминия </w:t>
            </w:r>
            <w:r w:rsidRPr="000E39D3">
              <w:rPr>
                <w:rFonts w:ascii="Times New Roman" w:eastAsia="Calibri" w:hAnsi="Times New Roman" w:cs="Times New Roman"/>
                <w:bCs/>
                <w:sz w:val="28"/>
                <w:szCs w:val="28"/>
              </w:rPr>
              <w:t>Rau</w:t>
            </w:r>
            <w:r w:rsidRPr="000E39D3">
              <w:rPr>
                <w:rFonts w:ascii="Times New Roman" w:eastAsia="Calibri" w:hAnsi="Times New Roman" w:cs="Times New Roman"/>
                <w:bCs/>
                <w:sz w:val="28"/>
                <w:szCs w:val="28"/>
                <w:lang w:val="ru-RU"/>
              </w:rPr>
              <w:t>-85</w:t>
            </w:r>
          </w:p>
        </w:tc>
        <w:tc>
          <w:tcPr>
            <w:tcW w:w="591" w:type="dxa"/>
          </w:tcPr>
          <w:p w14:paraId="5002BC00"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35</w:t>
            </w:r>
          </w:p>
        </w:tc>
      </w:tr>
      <w:tr w:rsidR="008C42A5" w:rsidRPr="008527DF" w14:paraId="2E6F5C8B" w14:textId="77777777" w:rsidTr="00515B6A">
        <w:tc>
          <w:tcPr>
            <w:tcW w:w="8755" w:type="dxa"/>
          </w:tcPr>
          <w:p w14:paraId="71C31D7E"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2.3 Способ получения алюминиевого сплава, активированного при помощи сплавов Розе, Вуда и Дарсе</w:t>
            </w:r>
          </w:p>
        </w:tc>
        <w:tc>
          <w:tcPr>
            <w:tcW w:w="591" w:type="dxa"/>
          </w:tcPr>
          <w:p w14:paraId="654F4DFA"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36</w:t>
            </w:r>
          </w:p>
        </w:tc>
      </w:tr>
      <w:tr w:rsidR="008C42A5" w:rsidRPr="008527DF" w14:paraId="114FA701" w14:textId="77777777" w:rsidTr="00515B6A">
        <w:tc>
          <w:tcPr>
            <w:tcW w:w="8755" w:type="dxa"/>
          </w:tcPr>
          <w:p w14:paraId="013E097B"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2.4 Измерение объема газов, выделяемых при реакции активированных алюминиевых сплавов с дистиллированной водой</w:t>
            </w:r>
          </w:p>
        </w:tc>
        <w:tc>
          <w:tcPr>
            <w:tcW w:w="591" w:type="dxa"/>
          </w:tcPr>
          <w:p w14:paraId="43FE6403"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37</w:t>
            </w:r>
          </w:p>
        </w:tc>
      </w:tr>
      <w:tr w:rsidR="008C42A5" w:rsidRPr="008527DF" w14:paraId="21D9F9F2" w14:textId="77777777" w:rsidTr="00515B6A">
        <w:tc>
          <w:tcPr>
            <w:tcW w:w="8755" w:type="dxa"/>
          </w:tcPr>
          <w:p w14:paraId="37C67D1F" w14:textId="77777777" w:rsidR="008C42A5" w:rsidRPr="000E39D3" w:rsidRDefault="008C42A5" w:rsidP="00EA0230">
            <w:pPr>
              <w:jc w:val="both"/>
              <w:rPr>
                <w:rFonts w:ascii="Times New Roman" w:eastAsia="Calibri" w:hAnsi="Times New Roman" w:cs="Times New Roman"/>
                <w:bCs/>
                <w:iCs/>
                <w:sz w:val="28"/>
                <w:szCs w:val="28"/>
                <w:lang w:val="ru-RU"/>
              </w:rPr>
            </w:pPr>
            <w:r w:rsidRPr="000E39D3">
              <w:rPr>
                <w:rFonts w:ascii="Times New Roman" w:eastAsia="Calibri" w:hAnsi="Times New Roman" w:cs="Times New Roman"/>
                <w:bCs/>
                <w:iCs/>
                <w:sz w:val="28"/>
                <w:szCs w:val="28"/>
                <w:lang w:val="ru-RU"/>
              </w:rPr>
              <w:t xml:space="preserve">2.5 Определение содержания АСПО в нефтепродуктах </w:t>
            </w:r>
          </w:p>
        </w:tc>
        <w:tc>
          <w:tcPr>
            <w:tcW w:w="591" w:type="dxa"/>
          </w:tcPr>
          <w:p w14:paraId="54BAEB1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38</w:t>
            </w:r>
          </w:p>
        </w:tc>
      </w:tr>
      <w:tr w:rsidR="008C42A5" w:rsidRPr="008527DF" w14:paraId="09AFE8B0" w14:textId="77777777" w:rsidTr="00515B6A">
        <w:tc>
          <w:tcPr>
            <w:tcW w:w="8755" w:type="dxa"/>
          </w:tcPr>
          <w:p w14:paraId="425686EA"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kk-KZ"/>
              </w:rPr>
              <w:t>2</w:t>
            </w:r>
            <w:r w:rsidRPr="000E39D3">
              <w:rPr>
                <w:rFonts w:ascii="Times New Roman" w:eastAsia="Calibri" w:hAnsi="Times New Roman" w:cs="Times New Roman"/>
                <w:bCs/>
                <w:sz w:val="28"/>
                <w:szCs w:val="28"/>
                <w:lang w:val="ru-RU"/>
              </w:rPr>
              <w:t xml:space="preserve">.6 </w:t>
            </w:r>
            <w:r w:rsidRPr="000E39D3">
              <w:rPr>
                <w:rFonts w:ascii="Times New Roman" w:eastAsia="Calibri" w:hAnsi="Times New Roman" w:cs="Times New Roman"/>
                <w:bCs/>
                <w:iCs/>
                <w:sz w:val="28"/>
                <w:szCs w:val="28"/>
                <w:lang w:val="ru-RU"/>
              </w:rPr>
              <w:t>Методика деметаллизации и десульфуризации тяжелого углеводородного сырья</w:t>
            </w:r>
          </w:p>
        </w:tc>
        <w:tc>
          <w:tcPr>
            <w:tcW w:w="591" w:type="dxa"/>
          </w:tcPr>
          <w:p w14:paraId="0C829C3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38</w:t>
            </w:r>
          </w:p>
        </w:tc>
      </w:tr>
      <w:tr w:rsidR="008C42A5" w:rsidRPr="008527DF" w14:paraId="6C584276" w14:textId="77777777" w:rsidTr="00515B6A">
        <w:tc>
          <w:tcPr>
            <w:tcW w:w="8755" w:type="dxa"/>
          </w:tcPr>
          <w:p w14:paraId="3C7E6155" w14:textId="77777777" w:rsidR="008C42A5" w:rsidRPr="000E39D3" w:rsidRDefault="008C42A5" w:rsidP="00EA0230">
            <w:pPr>
              <w:jc w:val="both"/>
              <w:rPr>
                <w:rFonts w:ascii="Times New Roman" w:eastAsia="Calibri" w:hAnsi="Times New Roman" w:cs="Times New Roman"/>
                <w:bCs/>
                <w:sz w:val="28"/>
                <w:szCs w:val="28"/>
                <w:lang w:val="ru-RU" w:bidi="ru-RU"/>
              </w:rPr>
            </w:pPr>
            <w:r w:rsidRPr="000E39D3">
              <w:rPr>
                <w:rFonts w:ascii="Times New Roman" w:eastAsia="Calibri" w:hAnsi="Times New Roman" w:cs="Times New Roman"/>
                <w:bCs/>
                <w:sz w:val="28"/>
                <w:szCs w:val="28"/>
                <w:lang w:val="ru-RU"/>
              </w:rPr>
              <w:t xml:space="preserve">2.7 </w:t>
            </w:r>
            <w:r w:rsidRPr="000E39D3">
              <w:rPr>
                <w:rFonts w:ascii="Times New Roman" w:eastAsia="Calibri" w:hAnsi="Times New Roman" w:cs="Times New Roman"/>
                <w:bCs/>
                <w:sz w:val="28"/>
                <w:szCs w:val="28"/>
                <w:lang w:val="ru-RU" w:bidi="ru-RU"/>
              </w:rPr>
              <w:t>Ускоренный метод определения содержания серы тяжелом остатке углеводородного сырья</w:t>
            </w:r>
          </w:p>
        </w:tc>
        <w:tc>
          <w:tcPr>
            <w:tcW w:w="591" w:type="dxa"/>
          </w:tcPr>
          <w:p w14:paraId="5768D8F6"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39</w:t>
            </w:r>
          </w:p>
        </w:tc>
      </w:tr>
      <w:tr w:rsidR="008C42A5" w:rsidRPr="008527DF" w14:paraId="0D15F39F" w14:textId="77777777" w:rsidTr="00515B6A">
        <w:tc>
          <w:tcPr>
            <w:tcW w:w="8755" w:type="dxa"/>
          </w:tcPr>
          <w:p w14:paraId="10FA94B1" w14:textId="77777777" w:rsidR="008C42A5" w:rsidRPr="000E39D3" w:rsidRDefault="008C42A5" w:rsidP="00EA0230">
            <w:pPr>
              <w:jc w:val="both"/>
              <w:rPr>
                <w:rFonts w:ascii="Times New Roman" w:eastAsia="Calibri" w:hAnsi="Times New Roman" w:cs="Times New Roman"/>
                <w:bCs/>
                <w:sz w:val="28"/>
                <w:szCs w:val="28"/>
                <w:lang w:val="ru-RU" w:bidi="ru-RU"/>
              </w:rPr>
            </w:pPr>
            <w:r w:rsidRPr="000E39D3">
              <w:rPr>
                <w:rFonts w:ascii="Times New Roman" w:eastAsia="Calibri" w:hAnsi="Times New Roman" w:cs="Times New Roman"/>
                <w:bCs/>
                <w:sz w:val="28"/>
                <w:szCs w:val="28"/>
                <w:lang w:val="ru-RU"/>
              </w:rPr>
              <w:t xml:space="preserve">2.8 </w:t>
            </w:r>
            <w:r w:rsidRPr="000E39D3">
              <w:rPr>
                <w:rFonts w:ascii="Times New Roman" w:eastAsia="Calibri" w:hAnsi="Times New Roman" w:cs="Times New Roman"/>
                <w:bCs/>
                <w:sz w:val="28"/>
                <w:szCs w:val="28"/>
                <w:lang w:val="ru-RU" w:bidi="ru-RU"/>
              </w:rPr>
              <w:t>Инструментальные методы и их применение в исследовании</w:t>
            </w:r>
          </w:p>
        </w:tc>
        <w:tc>
          <w:tcPr>
            <w:tcW w:w="591" w:type="dxa"/>
          </w:tcPr>
          <w:p w14:paraId="78270C76"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40</w:t>
            </w:r>
          </w:p>
        </w:tc>
      </w:tr>
      <w:tr w:rsidR="008C42A5" w:rsidRPr="008527DF" w14:paraId="1C564745" w14:textId="77777777" w:rsidTr="00515B6A">
        <w:tc>
          <w:tcPr>
            <w:tcW w:w="8755" w:type="dxa"/>
          </w:tcPr>
          <w:p w14:paraId="1E2FCBD8"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2.8.1 Определение содержания элементов в нефти до и после обработки </w:t>
            </w:r>
            <w:r>
              <w:rPr>
                <w:rFonts w:ascii="Times New Roman" w:eastAsia="Calibri" w:hAnsi="Times New Roman" w:cs="Times New Roman"/>
                <w:bCs/>
                <w:sz w:val="28"/>
                <w:szCs w:val="28"/>
                <w:lang w:val="ru-RU"/>
              </w:rPr>
              <w:t xml:space="preserve">различными растворителями и </w:t>
            </w:r>
            <w:r>
              <w:rPr>
                <w:rFonts w:ascii="Times New Roman" w:eastAsia="Calibri" w:hAnsi="Times New Roman" w:cs="Times New Roman"/>
                <w:bCs/>
                <w:sz w:val="28"/>
                <w:szCs w:val="28"/>
              </w:rPr>
              <w:t>Rau</w:t>
            </w:r>
            <w:r w:rsidRPr="00131727">
              <w:rPr>
                <w:rFonts w:ascii="Times New Roman" w:eastAsia="Calibri" w:hAnsi="Times New Roman" w:cs="Times New Roman"/>
                <w:bCs/>
                <w:sz w:val="28"/>
                <w:szCs w:val="28"/>
                <w:lang w:val="ru-RU"/>
              </w:rPr>
              <w:t xml:space="preserve">-85 </w:t>
            </w:r>
            <w:r w:rsidRPr="000E39D3">
              <w:rPr>
                <w:rFonts w:ascii="Times New Roman" w:eastAsia="Calibri" w:hAnsi="Times New Roman" w:cs="Times New Roman"/>
                <w:bCs/>
                <w:sz w:val="28"/>
                <w:szCs w:val="28"/>
                <w:lang w:val="ru-RU"/>
              </w:rPr>
              <w:t>методом рентгенофлуоресцентного и элементного анализа</w:t>
            </w:r>
          </w:p>
        </w:tc>
        <w:tc>
          <w:tcPr>
            <w:tcW w:w="591" w:type="dxa"/>
          </w:tcPr>
          <w:p w14:paraId="2AABCFF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40</w:t>
            </w:r>
          </w:p>
        </w:tc>
      </w:tr>
      <w:tr w:rsidR="008C42A5" w:rsidRPr="008527DF" w14:paraId="08C0527A" w14:textId="77777777" w:rsidTr="00515B6A">
        <w:tc>
          <w:tcPr>
            <w:tcW w:w="8755" w:type="dxa"/>
          </w:tcPr>
          <w:p w14:paraId="34F8E44E"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2.8.2 Изучение поверхности сплавов методом рентгенофазового анализа </w:t>
            </w:r>
          </w:p>
        </w:tc>
        <w:tc>
          <w:tcPr>
            <w:tcW w:w="591" w:type="dxa"/>
          </w:tcPr>
          <w:p w14:paraId="4B5B4DB1"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40</w:t>
            </w:r>
          </w:p>
        </w:tc>
      </w:tr>
      <w:tr w:rsidR="008C42A5" w:rsidRPr="008527DF" w14:paraId="4AB73742" w14:textId="77777777" w:rsidTr="00515B6A">
        <w:tc>
          <w:tcPr>
            <w:tcW w:w="8755" w:type="dxa"/>
          </w:tcPr>
          <w:p w14:paraId="5528B742"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2.8.3 Изучение структурных изменений образцов с помощью ИК-спектроскопия с преобразованием Фурье</w:t>
            </w:r>
          </w:p>
        </w:tc>
        <w:tc>
          <w:tcPr>
            <w:tcW w:w="591" w:type="dxa"/>
          </w:tcPr>
          <w:p w14:paraId="160B4DE0"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40</w:t>
            </w:r>
          </w:p>
        </w:tc>
      </w:tr>
      <w:tr w:rsidR="008C42A5" w:rsidRPr="008527DF" w14:paraId="04862F18" w14:textId="77777777" w:rsidTr="00515B6A">
        <w:tc>
          <w:tcPr>
            <w:tcW w:w="8755" w:type="dxa"/>
          </w:tcPr>
          <w:p w14:paraId="71CFB13F"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lastRenderedPageBreak/>
              <w:t>2.8.4 Термогравиметрический анализ и дифференциальная сканирующая калориметрия сплавов и тяжелого углеводородного сырья</w:t>
            </w:r>
          </w:p>
        </w:tc>
        <w:tc>
          <w:tcPr>
            <w:tcW w:w="591" w:type="dxa"/>
          </w:tcPr>
          <w:p w14:paraId="47CFA8A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41</w:t>
            </w:r>
          </w:p>
        </w:tc>
      </w:tr>
      <w:tr w:rsidR="008C42A5" w:rsidRPr="008527DF" w14:paraId="68657525" w14:textId="77777777" w:rsidTr="00515B6A">
        <w:tc>
          <w:tcPr>
            <w:tcW w:w="8755" w:type="dxa"/>
          </w:tcPr>
          <w:p w14:paraId="2AC95B13"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2.8.5 СЭМ и </w:t>
            </w:r>
            <w:r w:rsidRPr="000E39D3">
              <w:rPr>
                <w:rFonts w:ascii="Times New Roman" w:eastAsia="Calibri" w:hAnsi="Times New Roman" w:cs="Times New Roman"/>
                <w:bCs/>
                <w:sz w:val="28"/>
                <w:szCs w:val="28"/>
              </w:rPr>
              <w:t>EDX</w:t>
            </w:r>
            <w:r w:rsidRPr="000E39D3">
              <w:rPr>
                <w:rFonts w:ascii="Times New Roman" w:eastAsia="Calibri" w:hAnsi="Times New Roman" w:cs="Times New Roman"/>
                <w:bCs/>
                <w:sz w:val="28"/>
                <w:szCs w:val="28"/>
                <w:lang w:val="ru-RU"/>
              </w:rPr>
              <w:t xml:space="preserve"> анализ поверхности образцов до и после обработки </w:t>
            </w:r>
            <w:r>
              <w:rPr>
                <w:rFonts w:ascii="Times New Roman" w:eastAsia="Calibri" w:hAnsi="Times New Roman" w:cs="Times New Roman"/>
                <w:bCs/>
                <w:sz w:val="28"/>
                <w:szCs w:val="28"/>
                <w:lang w:val="ru-RU"/>
              </w:rPr>
              <w:t>сырой нефти</w:t>
            </w:r>
          </w:p>
        </w:tc>
        <w:tc>
          <w:tcPr>
            <w:tcW w:w="591" w:type="dxa"/>
          </w:tcPr>
          <w:p w14:paraId="09B7B9F4"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41</w:t>
            </w:r>
          </w:p>
        </w:tc>
      </w:tr>
      <w:tr w:rsidR="008C42A5" w:rsidRPr="000E39D3" w14:paraId="33B56E71" w14:textId="77777777" w:rsidTr="00515B6A">
        <w:tc>
          <w:tcPr>
            <w:tcW w:w="8755" w:type="dxa"/>
          </w:tcPr>
          <w:p w14:paraId="174BEC6D" w14:textId="77777777" w:rsidR="008C42A5" w:rsidRPr="000E39D3" w:rsidRDefault="008C42A5" w:rsidP="00EA0230">
            <w:pPr>
              <w:jc w:val="both"/>
              <w:rPr>
                <w:rFonts w:ascii="Times New Roman" w:eastAsia="Calibri" w:hAnsi="Times New Roman" w:cs="Times New Roman"/>
                <w:bCs/>
                <w:sz w:val="28"/>
                <w:szCs w:val="28"/>
              </w:rPr>
            </w:pPr>
            <w:r w:rsidRPr="000E39D3">
              <w:rPr>
                <w:rFonts w:ascii="Times New Roman" w:eastAsia="Calibri" w:hAnsi="Times New Roman" w:cs="Times New Roman"/>
                <w:bCs/>
                <w:sz w:val="28"/>
                <w:szCs w:val="28"/>
              </w:rPr>
              <w:t>2.8.6 Элементный анализ образцов - CHONS</w:t>
            </w:r>
          </w:p>
        </w:tc>
        <w:tc>
          <w:tcPr>
            <w:tcW w:w="591" w:type="dxa"/>
          </w:tcPr>
          <w:p w14:paraId="56B9DF39" w14:textId="77777777" w:rsidR="008C42A5" w:rsidRPr="008D6934"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42</w:t>
            </w:r>
          </w:p>
        </w:tc>
      </w:tr>
      <w:tr w:rsidR="008C42A5" w:rsidRPr="008527DF" w14:paraId="296E73FE" w14:textId="77777777" w:rsidTr="00515B6A">
        <w:tc>
          <w:tcPr>
            <w:tcW w:w="8755" w:type="dxa"/>
          </w:tcPr>
          <w:p w14:paraId="525AABA2"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fr-FR"/>
              </w:rPr>
              <w:t xml:space="preserve">2.8.7 </w:t>
            </w:r>
            <w:r w:rsidRPr="000E39D3">
              <w:rPr>
                <w:rFonts w:ascii="Times New Roman" w:eastAsia="Calibri" w:hAnsi="Times New Roman" w:cs="Times New Roman"/>
                <w:bCs/>
                <w:sz w:val="28"/>
                <w:szCs w:val="28"/>
                <w:lang w:val="ru-RU"/>
              </w:rPr>
              <w:t>УФ-спектроскопия и флуоресценция в исследовании свойств образцов</w:t>
            </w:r>
          </w:p>
        </w:tc>
        <w:tc>
          <w:tcPr>
            <w:tcW w:w="591" w:type="dxa"/>
          </w:tcPr>
          <w:p w14:paraId="7B7743BC"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42</w:t>
            </w:r>
          </w:p>
        </w:tc>
      </w:tr>
      <w:tr w:rsidR="008C42A5" w:rsidRPr="008527DF" w14:paraId="33DCF321" w14:textId="77777777" w:rsidTr="00515B6A">
        <w:tc>
          <w:tcPr>
            <w:tcW w:w="8755" w:type="dxa"/>
          </w:tcPr>
          <w:p w14:paraId="0D6491F2"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2.9 Протоколы безопасности, соблюдаемые в ходе исследования</w:t>
            </w:r>
          </w:p>
        </w:tc>
        <w:tc>
          <w:tcPr>
            <w:tcW w:w="591" w:type="dxa"/>
          </w:tcPr>
          <w:p w14:paraId="663FAD01"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42</w:t>
            </w:r>
          </w:p>
        </w:tc>
      </w:tr>
      <w:tr w:rsidR="008C42A5" w:rsidRPr="000E39D3" w14:paraId="4E2E7FC6" w14:textId="77777777" w:rsidTr="00515B6A">
        <w:tc>
          <w:tcPr>
            <w:tcW w:w="8755" w:type="dxa"/>
          </w:tcPr>
          <w:p w14:paraId="3E6804D1" w14:textId="77777777" w:rsidR="008C42A5" w:rsidRPr="007E17D2" w:rsidRDefault="008C42A5" w:rsidP="00EA0230">
            <w:pPr>
              <w:jc w:val="both"/>
              <w:rPr>
                <w:rFonts w:ascii="Times New Roman" w:eastAsia="Calibri" w:hAnsi="Times New Roman" w:cs="Times New Roman"/>
                <w:b/>
                <w:bCs/>
                <w:sz w:val="28"/>
                <w:szCs w:val="28"/>
              </w:rPr>
            </w:pPr>
            <w:r w:rsidRPr="007E17D2">
              <w:rPr>
                <w:rFonts w:ascii="Times New Roman" w:eastAsia="Calibri" w:hAnsi="Times New Roman" w:cs="Times New Roman"/>
                <w:b/>
                <w:bCs/>
                <w:sz w:val="28"/>
                <w:szCs w:val="28"/>
              </w:rPr>
              <w:t xml:space="preserve">3 РЕЗУЛЬТАТЫ И ОБСУЖДЕНИЯ </w:t>
            </w:r>
          </w:p>
        </w:tc>
        <w:tc>
          <w:tcPr>
            <w:tcW w:w="591" w:type="dxa"/>
          </w:tcPr>
          <w:p w14:paraId="378D98DF" w14:textId="77777777" w:rsidR="008C42A5" w:rsidRPr="008D6934"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45</w:t>
            </w:r>
          </w:p>
        </w:tc>
      </w:tr>
      <w:tr w:rsidR="008C42A5" w:rsidRPr="008527DF" w14:paraId="4EEE33C4" w14:textId="77777777" w:rsidTr="00515B6A">
        <w:tc>
          <w:tcPr>
            <w:tcW w:w="8755" w:type="dxa"/>
          </w:tcPr>
          <w:p w14:paraId="68E8A3D2"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3.1 Характеристика активированных алюминиевых сплавов: состав и структура</w:t>
            </w:r>
          </w:p>
        </w:tc>
        <w:tc>
          <w:tcPr>
            <w:tcW w:w="591" w:type="dxa"/>
          </w:tcPr>
          <w:p w14:paraId="3FE1A7C6"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45</w:t>
            </w:r>
          </w:p>
        </w:tc>
      </w:tr>
      <w:tr w:rsidR="008C42A5" w:rsidRPr="008527DF" w14:paraId="69399F8E" w14:textId="77777777" w:rsidTr="00515B6A">
        <w:tc>
          <w:tcPr>
            <w:tcW w:w="8755" w:type="dxa"/>
          </w:tcPr>
          <w:p w14:paraId="2344C211"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3.1.1 Определение количественного содержания металлов в сплавах с помощью рентгено-флуоросцентного анализа</w:t>
            </w:r>
          </w:p>
        </w:tc>
        <w:tc>
          <w:tcPr>
            <w:tcW w:w="591" w:type="dxa"/>
          </w:tcPr>
          <w:p w14:paraId="1FD5D42E"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46</w:t>
            </w:r>
          </w:p>
        </w:tc>
      </w:tr>
      <w:tr w:rsidR="008C42A5" w:rsidRPr="008527DF" w14:paraId="764CE1A9" w14:textId="77777777" w:rsidTr="00515B6A">
        <w:tc>
          <w:tcPr>
            <w:tcW w:w="8755" w:type="dxa"/>
          </w:tcPr>
          <w:p w14:paraId="62AB094A"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3.1.2 Морфологическое исследование поверхности активированных алюминиевых сплавов с использованием СЭМ</w:t>
            </w:r>
          </w:p>
        </w:tc>
        <w:tc>
          <w:tcPr>
            <w:tcW w:w="591" w:type="dxa"/>
          </w:tcPr>
          <w:p w14:paraId="56903BA4"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46</w:t>
            </w:r>
          </w:p>
        </w:tc>
      </w:tr>
      <w:tr w:rsidR="008C42A5" w:rsidRPr="008527DF" w14:paraId="48F00FF5" w14:textId="77777777" w:rsidTr="00515B6A">
        <w:tc>
          <w:tcPr>
            <w:tcW w:w="8755" w:type="dxa"/>
          </w:tcPr>
          <w:p w14:paraId="7E79FD7D"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3.2 Изучение реакционной способности активированных сплавов алюминия</w:t>
            </w:r>
          </w:p>
        </w:tc>
        <w:tc>
          <w:tcPr>
            <w:tcW w:w="591" w:type="dxa"/>
          </w:tcPr>
          <w:p w14:paraId="28FE903C"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58</w:t>
            </w:r>
          </w:p>
        </w:tc>
      </w:tr>
      <w:tr w:rsidR="008C42A5" w:rsidRPr="008527DF" w14:paraId="1EFB59B6" w14:textId="77777777" w:rsidTr="00515B6A">
        <w:tc>
          <w:tcPr>
            <w:tcW w:w="8755" w:type="dxa"/>
          </w:tcPr>
          <w:p w14:paraId="3CA112C1"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3.2.1</w:t>
            </w:r>
            <w:r w:rsidRPr="000E39D3">
              <w:rPr>
                <w:rFonts w:ascii="Times New Roman" w:eastAsia="Calibri" w:hAnsi="Times New Roman" w:cs="Times New Roman"/>
                <w:sz w:val="28"/>
                <w:szCs w:val="28"/>
                <w:lang w:val="ru-RU"/>
              </w:rPr>
              <w:t xml:space="preserve"> </w:t>
            </w:r>
            <w:r w:rsidRPr="000E39D3">
              <w:rPr>
                <w:rFonts w:ascii="Times New Roman" w:eastAsia="Calibri" w:hAnsi="Times New Roman" w:cs="Times New Roman"/>
                <w:bCs/>
                <w:sz w:val="28"/>
                <w:szCs w:val="28"/>
                <w:lang w:val="ru-RU"/>
              </w:rPr>
              <w:t>Химическая активность алюминиевых сплавов и их фазовый состав при взаимодействии с водой</w:t>
            </w:r>
          </w:p>
        </w:tc>
        <w:tc>
          <w:tcPr>
            <w:tcW w:w="591" w:type="dxa"/>
          </w:tcPr>
          <w:p w14:paraId="0A594D6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58</w:t>
            </w:r>
          </w:p>
        </w:tc>
      </w:tr>
      <w:tr w:rsidR="008C42A5" w:rsidRPr="008527DF" w14:paraId="798D265A" w14:textId="77777777" w:rsidTr="00515B6A">
        <w:tc>
          <w:tcPr>
            <w:tcW w:w="8755" w:type="dxa"/>
          </w:tcPr>
          <w:p w14:paraId="2BAD672C" w14:textId="77777777" w:rsidR="008C42A5" w:rsidRPr="000E39D3" w:rsidRDefault="008C42A5" w:rsidP="00EA0230">
            <w:pPr>
              <w:jc w:val="both"/>
              <w:rPr>
                <w:rFonts w:ascii="Times New Roman" w:eastAsia="Calibri" w:hAnsi="Times New Roman" w:cs="Times New Roman"/>
                <w:bCs/>
                <w:sz w:val="28"/>
                <w:szCs w:val="28"/>
                <w:lang w:val="kk-KZ"/>
              </w:rPr>
            </w:pPr>
            <w:r w:rsidRPr="000E39D3">
              <w:rPr>
                <w:rFonts w:ascii="Times New Roman" w:eastAsia="Calibri" w:hAnsi="Times New Roman" w:cs="Times New Roman"/>
                <w:bCs/>
                <w:sz w:val="28"/>
                <w:szCs w:val="28"/>
                <w:lang w:val="ru-RU"/>
              </w:rPr>
              <w:t xml:space="preserve">3.2.2 </w:t>
            </w:r>
            <w:r w:rsidRPr="000E39D3">
              <w:rPr>
                <w:rFonts w:ascii="Times New Roman" w:eastAsia="Calibri" w:hAnsi="Times New Roman" w:cs="Times New Roman"/>
                <w:bCs/>
                <w:sz w:val="28"/>
                <w:szCs w:val="28"/>
                <w:lang w:val="kk-KZ"/>
              </w:rPr>
              <w:t xml:space="preserve">Влияния температуры и дисперсности частиц активированного сплава алюминия </w:t>
            </w:r>
            <w:r w:rsidRPr="000E39D3">
              <w:rPr>
                <w:rFonts w:ascii="Times New Roman" w:eastAsia="Calibri" w:hAnsi="Times New Roman" w:cs="Times New Roman"/>
                <w:bCs/>
                <w:sz w:val="28"/>
                <w:szCs w:val="28"/>
              </w:rPr>
              <w:t>Rau</w:t>
            </w:r>
            <w:r w:rsidRPr="000E39D3">
              <w:rPr>
                <w:rFonts w:ascii="Times New Roman" w:eastAsia="Calibri" w:hAnsi="Times New Roman" w:cs="Times New Roman"/>
                <w:bCs/>
                <w:sz w:val="28"/>
                <w:szCs w:val="28"/>
                <w:lang w:val="ru-RU"/>
              </w:rPr>
              <w:t>-85</w:t>
            </w:r>
            <w:r w:rsidRPr="000E39D3">
              <w:rPr>
                <w:rFonts w:ascii="Times New Roman" w:eastAsia="Calibri" w:hAnsi="Times New Roman" w:cs="Times New Roman"/>
                <w:bCs/>
                <w:sz w:val="28"/>
                <w:szCs w:val="28"/>
                <w:lang w:val="kk-KZ"/>
              </w:rPr>
              <w:t xml:space="preserve"> на процесс взаимодействия с водой</w:t>
            </w:r>
          </w:p>
        </w:tc>
        <w:tc>
          <w:tcPr>
            <w:tcW w:w="591" w:type="dxa"/>
          </w:tcPr>
          <w:p w14:paraId="365BC47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61</w:t>
            </w:r>
          </w:p>
        </w:tc>
      </w:tr>
      <w:tr w:rsidR="008C42A5" w:rsidRPr="008527DF" w14:paraId="58DB1109" w14:textId="77777777" w:rsidTr="00515B6A">
        <w:tc>
          <w:tcPr>
            <w:tcW w:w="8755" w:type="dxa"/>
          </w:tcPr>
          <w:p w14:paraId="37054714"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3.2.3 </w:t>
            </w:r>
            <w:r w:rsidRPr="000E39D3">
              <w:rPr>
                <w:rFonts w:ascii="Times New Roman" w:eastAsia="Calibri" w:hAnsi="Times New Roman" w:cs="Times New Roman"/>
                <w:bCs/>
                <w:sz w:val="28"/>
                <w:szCs w:val="28"/>
                <w:lang w:val="kk-KZ"/>
              </w:rPr>
              <w:t>Исследование влияния окислительной среды на выход и скорость выделения водорода при окислени</w:t>
            </w:r>
            <w:r w:rsidRPr="000E39D3">
              <w:rPr>
                <w:rFonts w:ascii="Times New Roman" w:eastAsia="Calibri" w:hAnsi="Times New Roman" w:cs="Times New Roman"/>
                <w:bCs/>
                <w:sz w:val="28"/>
                <w:szCs w:val="28"/>
                <w:lang w:val="ru-RU"/>
              </w:rPr>
              <w:t>и</w:t>
            </w:r>
            <w:r w:rsidRPr="000E39D3">
              <w:rPr>
                <w:rFonts w:ascii="Times New Roman" w:eastAsia="Calibri" w:hAnsi="Times New Roman" w:cs="Times New Roman"/>
                <w:bCs/>
                <w:sz w:val="28"/>
                <w:szCs w:val="28"/>
                <w:lang w:val="kk-KZ"/>
              </w:rPr>
              <w:t xml:space="preserve"> активированного алюминия при различных температурах</w:t>
            </w:r>
          </w:p>
        </w:tc>
        <w:tc>
          <w:tcPr>
            <w:tcW w:w="591" w:type="dxa"/>
          </w:tcPr>
          <w:p w14:paraId="608491D2"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64</w:t>
            </w:r>
          </w:p>
        </w:tc>
      </w:tr>
      <w:tr w:rsidR="008C42A5" w:rsidRPr="008527DF" w14:paraId="1237DFB5" w14:textId="77777777" w:rsidTr="00515B6A">
        <w:tc>
          <w:tcPr>
            <w:tcW w:w="8755" w:type="dxa"/>
          </w:tcPr>
          <w:p w14:paraId="672967C0"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3.3 Термический анализ продуктов окисления активированного сплава алюминия </w:t>
            </w:r>
            <w:r w:rsidRPr="000E39D3">
              <w:rPr>
                <w:rFonts w:ascii="Times New Roman" w:eastAsia="Calibri" w:hAnsi="Times New Roman" w:cs="Times New Roman"/>
                <w:bCs/>
                <w:sz w:val="28"/>
                <w:szCs w:val="28"/>
              </w:rPr>
              <w:t>Rau</w:t>
            </w:r>
            <w:r w:rsidRPr="000E39D3">
              <w:rPr>
                <w:rFonts w:ascii="Times New Roman" w:eastAsia="Calibri" w:hAnsi="Times New Roman" w:cs="Times New Roman"/>
                <w:bCs/>
                <w:sz w:val="28"/>
                <w:szCs w:val="28"/>
                <w:lang w:val="ru-RU"/>
              </w:rPr>
              <w:t>-85 в различных окислительных средах</w:t>
            </w:r>
          </w:p>
        </w:tc>
        <w:tc>
          <w:tcPr>
            <w:tcW w:w="591" w:type="dxa"/>
          </w:tcPr>
          <w:p w14:paraId="3A7E16A7"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79</w:t>
            </w:r>
          </w:p>
        </w:tc>
      </w:tr>
      <w:tr w:rsidR="008C42A5" w:rsidRPr="008527DF" w14:paraId="09052763" w14:textId="77777777" w:rsidTr="00515B6A">
        <w:tc>
          <w:tcPr>
            <w:tcW w:w="8755" w:type="dxa"/>
          </w:tcPr>
          <w:p w14:paraId="048DF0D5"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3.4 Анализ структурно-группового состава тяжелого углеводородного сырья</w:t>
            </w:r>
          </w:p>
        </w:tc>
        <w:tc>
          <w:tcPr>
            <w:tcW w:w="591" w:type="dxa"/>
          </w:tcPr>
          <w:p w14:paraId="545CD932"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83</w:t>
            </w:r>
          </w:p>
        </w:tc>
      </w:tr>
      <w:tr w:rsidR="008C42A5" w:rsidRPr="008527DF" w14:paraId="3AE7656A" w14:textId="77777777" w:rsidTr="00515B6A">
        <w:tc>
          <w:tcPr>
            <w:tcW w:w="8755" w:type="dxa"/>
          </w:tcPr>
          <w:p w14:paraId="25C4BABD" w14:textId="77777777" w:rsidR="008C42A5" w:rsidRPr="000E39D3" w:rsidRDefault="008C42A5" w:rsidP="00EA0230">
            <w:pPr>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3.5</w:t>
            </w:r>
            <w:r w:rsidRPr="000E39D3">
              <w:rPr>
                <w:rFonts w:ascii="Times New Roman" w:eastAsia="Calibri" w:hAnsi="Times New Roman" w:cs="Times New Roman"/>
                <w:bCs/>
                <w:sz w:val="28"/>
                <w:szCs w:val="28"/>
                <w:lang w:val="ru-RU"/>
              </w:rPr>
              <w:t xml:space="preserve"> Анализ изменений функциональных групп нефти до и после обработки активированным сплавом </w:t>
            </w:r>
            <w:r w:rsidRPr="000E39D3">
              <w:rPr>
                <w:rFonts w:ascii="Times New Roman" w:eastAsia="Calibri" w:hAnsi="Times New Roman" w:cs="Times New Roman"/>
                <w:bCs/>
                <w:sz w:val="28"/>
                <w:szCs w:val="28"/>
              </w:rPr>
              <w:t>Rau</w:t>
            </w:r>
            <w:r w:rsidRPr="000E39D3">
              <w:rPr>
                <w:rFonts w:ascii="Times New Roman" w:eastAsia="Calibri" w:hAnsi="Times New Roman" w:cs="Times New Roman"/>
                <w:bCs/>
                <w:sz w:val="28"/>
                <w:szCs w:val="28"/>
                <w:lang w:val="ru-RU"/>
              </w:rPr>
              <w:t>-85 и различными растворителями методом ИК – спектроскопии</w:t>
            </w:r>
          </w:p>
        </w:tc>
        <w:tc>
          <w:tcPr>
            <w:tcW w:w="591" w:type="dxa"/>
          </w:tcPr>
          <w:p w14:paraId="073C99DD"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84</w:t>
            </w:r>
          </w:p>
        </w:tc>
      </w:tr>
      <w:tr w:rsidR="008C42A5" w:rsidRPr="000E39D3" w14:paraId="5C288441" w14:textId="77777777" w:rsidTr="00515B6A">
        <w:tc>
          <w:tcPr>
            <w:tcW w:w="8755" w:type="dxa"/>
          </w:tcPr>
          <w:p w14:paraId="5A2A5AD7" w14:textId="77777777" w:rsidR="008C42A5" w:rsidRPr="000E39D3" w:rsidRDefault="008C42A5" w:rsidP="00EA0230">
            <w:pPr>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3.6</w:t>
            </w:r>
            <w:r w:rsidRPr="000E39D3">
              <w:rPr>
                <w:rFonts w:ascii="Times New Roman" w:eastAsia="Calibri" w:hAnsi="Times New Roman" w:cs="Times New Roman"/>
                <w:bCs/>
                <w:sz w:val="28"/>
                <w:szCs w:val="28"/>
                <w:lang w:val="ru-RU"/>
              </w:rPr>
              <w:t xml:space="preserve"> Изучение изменений состава нефти методом УФ-видимой спектроскопии и флуоресцентного анализа до и после обработки сплавом </w:t>
            </w:r>
            <w:r w:rsidRPr="000E39D3">
              <w:rPr>
                <w:rFonts w:ascii="Times New Roman" w:eastAsia="Calibri" w:hAnsi="Times New Roman" w:cs="Times New Roman"/>
                <w:bCs/>
                <w:sz w:val="28"/>
                <w:szCs w:val="28"/>
              </w:rPr>
              <w:t>Rau</w:t>
            </w:r>
            <w:r w:rsidRPr="000E39D3">
              <w:rPr>
                <w:rFonts w:ascii="Times New Roman" w:eastAsia="Calibri" w:hAnsi="Times New Roman" w:cs="Times New Roman"/>
                <w:bCs/>
                <w:sz w:val="28"/>
                <w:szCs w:val="28"/>
                <w:lang w:val="ru-RU"/>
              </w:rPr>
              <w:t>-85 и различными растворителями</w:t>
            </w:r>
          </w:p>
          <w:p w14:paraId="25EBC0F3" w14:textId="77777777" w:rsidR="008C42A5" w:rsidRPr="000E39D3" w:rsidRDefault="008C42A5" w:rsidP="00EA0230">
            <w:pPr>
              <w:jc w:val="both"/>
              <w:rPr>
                <w:rFonts w:ascii="Times New Roman" w:eastAsia="Calibri" w:hAnsi="Times New Roman" w:cs="Times New Roman"/>
                <w:bCs/>
                <w:sz w:val="28"/>
                <w:szCs w:val="28"/>
              </w:rPr>
            </w:pPr>
            <w:r w:rsidRPr="000E39D3">
              <w:rPr>
                <w:rFonts w:ascii="Times New Roman" w:eastAsia="Calibri" w:hAnsi="Times New Roman" w:cs="Times New Roman"/>
                <w:bCs/>
                <w:sz w:val="28"/>
                <w:szCs w:val="28"/>
              </w:rPr>
              <w:t>УФ</w:t>
            </w:r>
          </w:p>
        </w:tc>
        <w:tc>
          <w:tcPr>
            <w:tcW w:w="591" w:type="dxa"/>
          </w:tcPr>
          <w:p w14:paraId="6055F1C2" w14:textId="77777777" w:rsidR="008C42A5" w:rsidRPr="008D6934"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85</w:t>
            </w:r>
          </w:p>
        </w:tc>
      </w:tr>
      <w:tr w:rsidR="008C42A5" w:rsidRPr="008527DF" w14:paraId="6D079FC9" w14:textId="77777777" w:rsidTr="00515B6A">
        <w:tc>
          <w:tcPr>
            <w:tcW w:w="8755" w:type="dxa"/>
          </w:tcPr>
          <w:p w14:paraId="19669738" w14:textId="77777777" w:rsidR="008C42A5" w:rsidRPr="00491B06" w:rsidRDefault="008C42A5" w:rsidP="00EA0230">
            <w:pPr>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3.7</w:t>
            </w:r>
            <w:r w:rsidRPr="000E39D3">
              <w:rPr>
                <w:rFonts w:ascii="Times New Roman" w:eastAsia="Calibri" w:hAnsi="Times New Roman" w:cs="Times New Roman"/>
                <w:bCs/>
                <w:sz w:val="28"/>
                <w:szCs w:val="28"/>
                <w:lang w:val="ru-RU"/>
              </w:rPr>
              <w:t xml:space="preserve"> Термический анализ тяжелого углеводородного сырья до и после обработки</w:t>
            </w:r>
            <w:r>
              <w:rPr>
                <w:rFonts w:ascii="Times New Roman" w:eastAsia="Calibri" w:hAnsi="Times New Roman" w:cs="Times New Roman"/>
                <w:bCs/>
                <w:sz w:val="28"/>
                <w:szCs w:val="28"/>
                <w:lang w:val="ru-RU"/>
              </w:rPr>
              <w:t xml:space="preserve"> различными растворителями и </w:t>
            </w:r>
            <w:r>
              <w:rPr>
                <w:rFonts w:ascii="Times New Roman" w:eastAsia="Calibri" w:hAnsi="Times New Roman" w:cs="Times New Roman"/>
                <w:bCs/>
                <w:sz w:val="28"/>
                <w:szCs w:val="28"/>
              </w:rPr>
              <w:t>Rau</w:t>
            </w:r>
            <w:r w:rsidRPr="00491B06">
              <w:rPr>
                <w:rFonts w:ascii="Times New Roman" w:eastAsia="Calibri" w:hAnsi="Times New Roman" w:cs="Times New Roman"/>
                <w:bCs/>
                <w:sz w:val="28"/>
                <w:szCs w:val="28"/>
                <w:lang w:val="ru-RU"/>
              </w:rPr>
              <w:t>-85</w:t>
            </w:r>
          </w:p>
        </w:tc>
        <w:tc>
          <w:tcPr>
            <w:tcW w:w="591" w:type="dxa"/>
          </w:tcPr>
          <w:p w14:paraId="0FC3FE83"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88</w:t>
            </w:r>
          </w:p>
        </w:tc>
      </w:tr>
      <w:tr w:rsidR="008C42A5" w:rsidRPr="008527DF" w14:paraId="53462794" w14:textId="77777777" w:rsidTr="00515B6A">
        <w:tc>
          <w:tcPr>
            <w:tcW w:w="8755" w:type="dxa"/>
          </w:tcPr>
          <w:p w14:paraId="5889C4B3" w14:textId="77777777" w:rsidR="008C42A5" w:rsidRPr="00491B06" w:rsidRDefault="008C42A5" w:rsidP="00EA0230">
            <w:pPr>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3.8</w:t>
            </w:r>
            <w:r w:rsidRPr="000E39D3">
              <w:rPr>
                <w:rFonts w:ascii="Times New Roman" w:eastAsia="Calibri" w:hAnsi="Times New Roman" w:cs="Times New Roman"/>
                <w:bCs/>
                <w:sz w:val="28"/>
                <w:szCs w:val="28"/>
                <w:lang w:val="ru-RU"/>
              </w:rPr>
              <w:t xml:space="preserve"> Определение содержания серы в нефти до и после обработки</w:t>
            </w:r>
            <w:r w:rsidRPr="00491B06">
              <w:rPr>
                <w:rFonts w:ascii="Times New Roman" w:eastAsia="Calibri" w:hAnsi="Times New Roman" w:cs="Times New Roman"/>
                <w:bCs/>
                <w:sz w:val="28"/>
                <w:szCs w:val="28"/>
                <w:lang w:val="ru-RU"/>
              </w:rPr>
              <w:t xml:space="preserve"> различными растворителями и </w:t>
            </w:r>
            <w:r w:rsidRPr="00491B06">
              <w:rPr>
                <w:rFonts w:ascii="Times New Roman" w:eastAsia="Calibri" w:hAnsi="Times New Roman" w:cs="Times New Roman"/>
                <w:bCs/>
                <w:sz w:val="28"/>
                <w:szCs w:val="28"/>
              </w:rPr>
              <w:t>Rau</w:t>
            </w:r>
            <w:r w:rsidRPr="00491B06">
              <w:rPr>
                <w:rFonts w:ascii="Times New Roman" w:eastAsia="Calibri" w:hAnsi="Times New Roman" w:cs="Times New Roman"/>
                <w:bCs/>
                <w:sz w:val="28"/>
                <w:szCs w:val="28"/>
                <w:lang w:val="ru-RU"/>
              </w:rPr>
              <w:t>-85</w:t>
            </w:r>
          </w:p>
        </w:tc>
        <w:tc>
          <w:tcPr>
            <w:tcW w:w="591" w:type="dxa"/>
          </w:tcPr>
          <w:p w14:paraId="384BE969"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91</w:t>
            </w:r>
          </w:p>
        </w:tc>
      </w:tr>
      <w:tr w:rsidR="008C42A5" w:rsidRPr="008527DF" w14:paraId="6C201E01" w14:textId="77777777" w:rsidTr="00515B6A">
        <w:tc>
          <w:tcPr>
            <w:tcW w:w="8755" w:type="dxa"/>
          </w:tcPr>
          <w:p w14:paraId="456928B7" w14:textId="77777777" w:rsidR="008C42A5" w:rsidRPr="00491B06" w:rsidRDefault="008C42A5" w:rsidP="00EA0230">
            <w:pPr>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lastRenderedPageBreak/>
              <w:t>3.9</w:t>
            </w:r>
            <w:r w:rsidRPr="000E39D3">
              <w:rPr>
                <w:rFonts w:ascii="Times New Roman" w:eastAsia="Calibri" w:hAnsi="Times New Roman" w:cs="Times New Roman"/>
                <w:bCs/>
                <w:sz w:val="28"/>
                <w:szCs w:val="28"/>
                <w:lang w:val="ru-RU"/>
              </w:rPr>
              <w:t xml:space="preserve"> Элементный анализ тяжелого углеводородного сырья после обработки</w:t>
            </w:r>
            <w:r w:rsidRPr="00491B06">
              <w:rPr>
                <w:rFonts w:ascii="Times New Roman" w:eastAsia="Calibri" w:hAnsi="Times New Roman" w:cs="Times New Roman"/>
                <w:bCs/>
                <w:sz w:val="28"/>
                <w:szCs w:val="28"/>
                <w:lang w:val="ru-RU"/>
              </w:rPr>
              <w:t xml:space="preserve"> различными растворителями и </w:t>
            </w:r>
            <w:r w:rsidRPr="00491B06">
              <w:rPr>
                <w:rFonts w:ascii="Times New Roman" w:eastAsia="Calibri" w:hAnsi="Times New Roman" w:cs="Times New Roman"/>
                <w:bCs/>
                <w:sz w:val="28"/>
                <w:szCs w:val="28"/>
              </w:rPr>
              <w:t>Rau</w:t>
            </w:r>
            <w:r w:rsidRPr="00491B06">
              <w:rPr>
                <w:rFonts w:ascii="Times New Roman" w:eastAsia="Calibri" w:hAnsi="Times New Roman" w:cs="Times New Roman"/>
                <w:bCs/>
                <w:sz w:val="28"/>
                <w:szCs w:val="28"/>
                <w:lang w:val="ru-RU"/>
              </w:rPr>
              <w:t>-85</w:t>
            </w:r>
          </w:p>
        </w:tc>
        <w:tc>
          <w:tcPr>
            <w:tcW w:w="591" w:type="dxa"/>
          </w:tcPr>
          <w:p w14:paraId="6E4BC70D"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93</w:t>
            </w:r>
          </w:p>
        </w:tc>
      </w:tr>
      <w:tr w:rsidR="008C42A5" w:rsidRPr="008527DF" w14:paraId="3AD26C9D" w14:textId="77777777" w:rsidTr="00515B6A">
        <w:tc>
          <w:tcPr>
            <w:tcW w:w="8755" w:type="dxa"/>
          </w:tcPr>
          <w:p w14:paraId="272BF5F0" w14:textId="77777777" w:rsidR="008C42A5" w:rsidRPr="000E39D3" w:rsidRDefault="008C42A5" w:rsidP="00EA0230">
            <w:pPr>
              <w:jc w:val="both"/>
              <w:rPr>
                <w:rFonts w:ascii="Times New Roman" w:eastAsia="Calibri" w:hAnsi="Times New Roman" w:cs="Times New Roman"/>
                <w:bCs/>
                <w:sz w:val="28"/>
                <w:szCs w:val="28"/>
                <w:lang w:val="ru-RU"/>
              </w:rPr>
            </w:pPr>
            <w:r w:rsidRPr="000E39D3">
              <w:rPr>
                <w:rFonts w:ascii="Times New Roman" w:eastAsia="Calibri" w:hAnsi="Times New Roman" w:cs="Times New Roman"/>
                <w:bCs/>
                <w:sz w:val="28"/>
                <w:szCs w:val="28"/>
                <w:lang w:val="ru-RU"/>
              </w:rPr>
              <w:t xml:space="preserve">3.6 Изучение поверхности осадка после обработки нефти </w:t>
            </w:r>
            <w:r w:rsidRPr="00491B06">
              <w:rPr>
                <w:rFonts w:ascii="Times New Roman" w:eastAsia="Calibri" w:hAnsi="Times New Roman" w:cs="Times New Roman"/>
                <w:bCs/>
                <w:sz w:val="28"/>
                <w:szCs w:val="28"/>
                <w:lang w:val="ru-RU"/>
              </w:rPr>
              <w:t xml:space="preserve">различными растворителями и </w:t>
            </w:r>
            <w:r w:rsidRPr="00491B06">
              <w:rPr>
                <w:rFonts w:ascii="Times New Roman" w:eastAsia="Calibri" w:hAnsi="Times New Roman" w:cs="Times New Roman"/>
                <w:bCs/>
                <w:sz w:val="28"/>
                <w:szCs w:val="28"/>
              </w:rPr>
              <w:t>Rau</w:t>
            </w:r>
            <w:r w:rsidRPr="00491B06">
              <w:rPr>
                <w:rFonts w:ascii="Times New Roman" w:eastAsia="Calibri" w:hAnsi="Times New Roman" w:cs="Times New Roman"/>
                <w:bCs/>
                <w:sz w:val="28"/>
                <w:szCs w:val="28"/>
                <w:lang w:val="ru-RU"/>
              </w:rPr>
              <w:t xml:space="preserve">-85 </w:t>
            </w:r>
            <w:r w:rsidRPr="000E39D3">
              <w:rPr>
                <w:rFonts w:ascii="Times New Roman" w:eastAsia="Calibri" w:hAnsi="Times New Roman" w:cs="Times New Roman"/>
                <w:bCs/>
                <w:sz w:val="28"/>
                <w:szCs w:val="28"/>
                <w:lang w:val="ru-RU"/>
              </w:rPr>
              <w:t xml:space="preserve">сканирующей электронной микроскопией </w:t>
            </w:r>
          </w:p>
        </w:tc>
        <w:tc>
          <w:tcPr>
            <w:tcW w:w="591" w:type="dxa"/>
          </w:tcPr>
          <w:p w14:paraId="5C86CF7A" w14:textId="77777777" w:rsidR="008C42A5" w:rsidRPr="000E39D3" w:rsidRDefault="008C42A5"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99</w:t>
            </w:r>
          </w:p>
        </w:tc>
      </w:tr>
      <w:tr w:rsidR="009F764A" w:rsidRPr="009F764A" w14:paraId="23142740" w14:textId="77777777" w:rsidTr="00515B6A">
        <w:tc>
          <w:tcPr>
            <w:tcW w:w="8755" w:type="dxa"/>
          </w:tcPr>
          <w:p w14:paraId="4712C38C" w14:textId="7A5F0616" w:rsidR="009F764A" w:rsidRPr="000E39D3" w:rsidRDefault="009F764A" w:rsidP="00EA0230">
            <w:pPr>
              <w:jc w:val="both"/>
              <w:rPr>
                <w:rFonts w:ascii="Times New Roman" w:eastAsia="Calibri" w:hAnsi="Times New Roman" w:cs="Times New Roman"/>
                <w:bCs/>
                <w:sz w:val="28"/>
                <w:szCs w:val="28"/>
                <w:lang w:val="ru-RU"/>
              </w:rPr>
            </w:pPr>
            <w:r w:rsidRPr="009F764A">
              <w:rPr>
                <w:rFonts w:ascii="Times New Roman" w:eastAsia="Calibri" w:hAnsi="Times New Roman" w:cs="Times New Roman"/>
                <w:b/>
                <w:bCs/>
                <w:sz w:val="28"/>
                <w:szCs w:val="28"/>
                <w:lang w:val="ru-RU"/>
              </w:rPr>
              <w:t>4</w:t>
            </w:r>
            <w:r w:rsidRPr="009F764A">
              <w:rPr>
                <w:rFonts w:ascii="Times New Roman" w:eastAsia="Calibri" w:hAnsi="Times New Roman" w:cs="Times New Roman"/>
                <w:bCs/>
                <w:sz w:val="28"/>
                <w:szCs w:val="28"/>
                <w:lang w:val="ru-RU"/>
              </w:rPr>
              <w:t xml:space="preserve"> </w:t>
            </w:r>
            <w:r w:rsidRPr="009F764A">
              <w:rPr>
                <w:rFonts w:ascii="Times New Roman" w:eastAsia="Calibri" w:hAnsi="Times New Roman" w:cs="Times New Roman"/>
                <w:b/>
                <w:bCs/>
                <w:sz w:val="28"/>
                <w:szCs w:val="28"/>
                <w:lang w:val="ru-RU"/>
              </w:rPr>
              <w:t>РЕКОМЕНДАЦИИ ПО ПРОЦЕССАМ ДЕМЕТАЛЛИЗАЦИИ И ОБЕСЕРИВАНИЯ ТЯЖЕЛЫХ НЕФТЯНЫХ ОТХОДОВ</w:t>
            </w:r>
          </w:p>
        </w:tc>
        <w:tc>
          <w:tcPr>
            <w:tcW w:w="591" w:type="dxa"/>
          </w:tcPr>
          <w:p w14:paraId="35E4BC2F" w14:textId="70206775" w:rsidR="009F764A" w:rsidRDefault="009F764A"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105</w:t>
            </w:r>
          </w:p>
        </w:tc>
      </w:tr>
      <w:tr w:rsidR="008C42A5" w:rsidRPr="008527DF" w14:paraId="73E9FCDD" w14:textId="77777777" w:rsidTr="00515B6A">
        <w:tc>
          <w:tcPr>
            <w:tcW w:w="8755" w:type="dxa"/>
          </w:tcPr>
          <w:p w14:paraId="359D8F17" w14:textId="77777777" w:rsidR="008C42A5" w:rsidRPr="000E39D3" w:rsidRDefault="008C42A5" w:rsidP="00EA0230">
            <w:pPr>
              <w:jc w:val="both"/>
              <w:rPr>
                <w:rFonts w:ascii="Times New Roman" w:eastAsia="Calibri" w:hAnsi="Times New Roman" w:cs="Times New Roman"/>
                <w:bCs/>
                <w:sz w:val="28"/>
                <w:szCs w:val="28"/>
                <w:lang w:val="ru-RU"/>
              </w:rPr>
            </w:pPr>
            <w:r w:rsidRPr="008D6934">
              <w:rPr>
                <w:rFonts w:ascii="Times New Roman" w:eastAsia="Calibri" w:hAnsi="Times New Roman" w:cs="Times New Roman"/>
                <w:b/>
                <w:bCs/>
                <w:sz w:val="28"/>
                <w:szCs w:val="28"/>
                <w:lang w:val="ru-RU"/>
              </w:rPr>
              <w:t>ЗАКЛЮЧЕНИЕ</w:t>
            </w:r>
          </w:p>
        </w:tc>
        <w:tc>
          <w:tcPr>
            <w:tcW w:w="591" w:type="dxa"/>
          </w:tcPr>
          <w:p w14:paraId="788726D7" w14:textId="7F0656C8" w:rsidR="008C42A5" w:rsidRDefault="009F764A"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107</w:t>
            </w:r>
          </w:p>
        </w:tc>
      </w:tr>
      <w:tr w:rsidR="008C42A5" w:rsidRPr="008527DF" w14:paraId="2483E36F" w14:textId="77777777" w:rsidTr="00515B6A">
        <w:tc>
          <w:tcPr>
            <w:tcW w:w="8755" w:type="dxa"/>
          </w:tcPr>
          <w:p w14:paraId="7296A6BD" w14:textId="77777777" w:rsidR="008C42A5" w:rsidRPr="008D6934" w:rsidRDefault="008C42A5" w:rsidP="00EA0230">
            <w:pPr>
              <w:jc w:val="both"/>
              <w:rPr>
                <w:rFonts w:ascii="Times New Roman" w:eastAsia="Calibri" w:hAnsi="Times New Roman" w:cs="Times New Roman"/>
                <w:b/>
                <w:bCs/>
                <w:sz w:val="28"/>
                <w:szCs w:val="28"/>
                <w:lang w:val="ru-RU"/>
              </w:rPr>
            </w:pPr>
            <w:r w:rsidRPr="008D6934">
              <w:rPr>
                <w:rFonts w:ascii="Times New Roman" w:eastAsia="Calibri" w:hAnsi="Times New Roman" w:cs="Times New Roman"/>
                <w:b/>
                <w:bCs/>
                <w:sz w:val="28"/>
                <w:szCs w:val="28"/>
                <w:lang w:val="ru-RU"/>
              </w:rPr>
              <w:t>СПИСОК ИСПОЛЬЗОВАННЫХ ИСТОЧНИКОВ</w:t>
            </w:r>
          </w:p>
        </w:tc>
        <w:tc>
          <w:tcPr>
            <w:tcW w:w="591" w:type="dxa"/>
          </w:tcPr>
          <w:p w14:paraId="188795A0" w14:textId="5E7847D7" w:rsidR="008C42A5" w:rsidRDefault="009F764A" w:rsidP="00EA0230">
            <w:pP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109</w:t>
            </w:r>
          </w:p>
        </w:tc>
      </w:tr>
      <w:bookmarkEnd w:id="0"/>
    </w:tbl>
    <w:p w14:paraId="5982FBA8" w14:textId="77777777" w:rsidR="005C7A7B" w:rsidRPr="005C7A7B" w:rsidRDefault="005C7A7B" w:rsidP="00D1101E">
      <w:pPr>
        <w:spacing w:line="240" w:lineRule="auto"/>
        <w:rPr>
          <w:b/>
          <w:lang w:val="ru-RU"/>
        </w:rPr>
      </w:pPr>
    </w:p>
    <w:p w14:paraId="4BAB6ECC" w14:textId="77777777" w:rsidR="004C61BC" w:rsidRDefault="004C61BC" w:rsidP="00D1101E">
      <w:pPr>
        <w:spacing w:line="240" w:lineRule="auto"/>
        <w:rPr>
          <w:b/>
          <w:lang w:val="ru-RU"/>
        </w:rPr>
      </w:pPr>
    </w:p>
    <w:p w14:paraId="6D3ADD8D" w14:textId="63E019DE" w:rsidR="00D975FA" w:rsidRPr="005C7A7B" w:rsidRDefault="00D975FA" w:rsidP="00D1101E">
      <w:pPr>
        <w:spacing w:line="240" w:lineRule="auto"/>
        <w:rPr>
          <w:b/>
          <w:lang w:val="ru-RU"/>
        </w:rPr>
      </w:pPr>
    </w:p>
    <w:p w14:paraId="5963A112" w14:textId="77777777" w:rsidR="006505EB" w:rsidRPr="005C7A7B" w:rsidRDefault="006505EB" w:rsidP="00D1101E">
      <w:pPr>
        <w:spacing w:line="240" w:lineRule="auto"/>
        <w:rPr>
          <w:b/>
          <w:lang w:val="ru-RU"/>
        </w:rPr>
      </w:pPr>
    </w:p>
    <w:p w14:paraId="1BC1F2DA" w14:textId="77777777" w:rsidR="006505EB" w:rsidRPr="005C7A7B" w:rsidRDefault="006505EB" w:rsidP="00D1101E">
      <w:pPr>
        <w:spacing w:line="240" w:lineRule="auto"/>
        <w:rPr>
          <w:b/>
          <w:lang w:val="ru-RU"/>
        </w:rPr>
      </w:pPr>
    </w:p>
    <w:p w14:paraId="4052D6F9" w14:textId="3E428AF7" w:rsidR="006505EB" w:rsidRDefault="006505EB" w:rsidP="00D1101E">
      <w:pPr>
        <w:spacing w:line="240" w:lineRule="auto"/>
        <w:rPr>
          <w:b/>
          <w:lang w:val="ru-RU"/>
        </w:rPr>
      </w:pPr>
    </w:p>
    <w:p w14:paraId="19DA0CFC" w14:textId="5D30DE8F" w:rsidR="00D137B3" w:rsidRDefault="00D137B3" w:rsidP="00D1101E">
      <w:pPr>
        <w:spacing w:line="240" w:lineRule="auto"/>
        <w:rPr>
          <w:b/>
          <w:lang w:val="ru-RU"/>
        </w:rPr>
      </w:pPr>
    </w:p>
    <w:p w14:paraId="36D70AF0" w14:textId="72CB5DBE" w:rsidR="00D137B3" w:rsidRDefault="00D137B3" w:rsidP="00D1101E">
      <w:pPr>
        <w:spacing w:line="240" w:lineRule="auto"/>
        <w:rPr>
          <w:b/>
          <w:lang w:val="ru-RU"/>
        </w:rPr>
      </w:pPr>
    </w:p>
    <w:p w14:paraId="4AE84594" w14:textId="77777777" w:rsidR="00D1101E" w:rsidRPr="009612A6" w:rsidRDefault="00D1101E" w:rsidP="00D1101E">
      <w:pPr>
        <w:spacing w:line="240" w:lineRule="auto"/>
        <w:jc w:val="center"/>
        <w:rPr>
          <w:rFonts w:ascii="Times New Roman" w:hAnsi="Times New Roman" w:cs="Times New Roman"/>
          <w:sz w:val="28"/>
          <w:szCs w:val="28"/>
          <w:lang w:val="ru-RU"/>
        </w:rPr>
      </w:pPr>
    </w:p>
    <w:p w14:paraId="6EEF1E2F" w14:textId="77777777" w:rsidR="00D1101E" w:rsidRPr="009612A6" w:rsidRDefault="00D1101E" w:rsidP="00D1101E">
      <w:pPr>
        <w:spacing w:line="240" w:lineRule="auto"/>
        <w:jc w:val="center"/>
        <w:rPr>
          <w:rFonts w:ascii="Times New Roman" w:hAnsi="Times New Roman" w:cs="Times New Roman"/>
          <w:sz w:val="28"/>
          <w:szCs w:val="28"/>
          <w:lang w:val="ru-RU"/>
        </w:rPr>
      </w:pPr>
    </w:p>
    <w:p w14:paraId="700B60C8" w14:textId="77777777" w:rsidR="00D1101E" w:rsidRPr="009612A6" w:rsidRDefault="00D1101E" w:rsidP="00D1101E">
      <w:pPr>
        <w:spacing w:line="240" w:lineRule="auto"/>
        <w:jc w:val="center"/>
        <w:rPr>
          <w:rFonts w:ascii="Times New Roman" w:hAnsi="Times New Roman" w:cs="Times New Roman"/>
          <w:sz w:val="28"/>
          <w:szCs w:val="28"/>
          <w:lang w:val="ru-RU"/>
        </w:rPr>
      </w:pPr>
    </w:p>
    <w:p w14:paraId="570F7CC6" w14:textId="77777777" w:rsidR="00D1101E" w:rsidRPr="009612A6" w:rsidRDefault="00D1101E" w:rsidP="00D1101E">
      <w:pPr>
        <w:spacing w:line="240" w:lineRule="auto"/>
        <w:jc w:val="center"/>
        <w:rPr>
          <w:rFonts w:ascii="Times New Roman" w:hAnsi="Times New Roman" w:cs="Times New Roman"/>
          <w:sz w:val="28"/>
          <w:szCs w:val="28"/>
          <w:lang w:val="ru-RU"/>
        </w:rPr>
      </w:pPr>
    </w:p>
    <w:p w14:paraId="3AD00BD3" w14:textId="77777777" w:rsidR="000E39D3" w:rsidRDefault="000E39D3" w:rsidP="00D1101E">
      <w:pPr>
        <w:spacing w:line="240" w:lineRule="auto"/>
        <w:jc w:val="center"/>
        <w:rPr>
          <w:rFonts w:ascii="Times New Roman" w:hAnsi="Times New Roman" w:cs="Times New Roman"/>
          <w:sz w:val="28"/>
          <w:szCs w:val="28"/>
          <w:lang w:val="ru-RU"/>
        </w:rPr>
      </w:pPr>
    </w:p>
    <w:p w14:paraId="5060F9C1" w14:textId="77777777" w:rsidR="000E39D3" w:rsidRDefault="000E39D3" w:rsidP="00D1101E">
      <w:pPr>
        <w:spacing w:line="240" w:lineRule="auto"/>
        <w:jc w:val="center"/>
        <w:rPr>
          <w:rFonts w:ascii="Times New Roman" w:hAnsi="Times New Roman" w:cs="Times New Roman"/>
          <w:sz w:val="28"/>
          <w:szCs w:val="28"/>
          <w:lang w:val="ru-RU"/>
        </w:rPr>
      </w:pPr>
    </w:p>
    <w:p w14:paraId="4D4F645A" w14:textId="77777777" w:rsidR="000E39D3" w:rsidRDefault="000E39D3" w:rsidP="00D1101E">
      <w:pPr>
        <w:spacing w:line="240" w:lineRule="auto"/>
        <w:jc w:val="center"/>
        <w:rPr>
          <w:rFonts w:ascii="Times New Roman" w:hAnsi="Times New Roman" w:cs="Times New Roman"/>
          <w:sz w:val="28"/>
          <w:szCs w:val="28"/>
          <w:lang w:val="ru-RU"/>
        </w:rPr>
      </w:pPr>
    </w:p>
    <w:p w14:paraId="65BFE62F" w14:textId="77875F01" w:rsidR="000E39D3" w:rsidRDefault="000E39D3" w:rsidP="00491B06">
      <w:pPr>
        <w:spacing w:line="240" w:lineRule="auto"/>
        <w:rPr>
          <w:rFonts w:ascii="Times New Roman" w:hAnsi="Times New Roman" w:cs="Times New Roman"/>
          <w:sz w:val="28"/>
          <w:szCs w:val="28"/>
          <w:lang w:val="ru-RU"/>
        </w:rPr>
      </w:pPr>
    </w:p>
    <w:p w14:paraId="187C0BAE" w14:textId="77777777" w:rsidR="0001473D" w:rsidRDefault="0001473D" w:rsidP="00491B06">
      <w:pPr>
        <w:spacing w:line="240" w:lineRule="auto"/>
        <w:rPr>
          <w:rFonts w:ascii="Times New Roman" w:hAnsi="Times New Roman" w:cs="Times New Roman"/>
          <w:sz w:val="28"/>
          <w:szCs w:val="28"/>
          <w:lang w:val="ru-RU"/>
        </w:rPr>
      </w:pPr>
    </w:p>
    <w:p w14:paraId="3BE86553" w14:textId="77777777" w:rsidR="0001473D" w:rsidRDefault="0001473D" w:rsidP="00491B06">
      <w:pPr>
        <w:spacing w:line="240" w:lineRule="auto"/>
        <w:rPr>
          <w:rFonts w:ascii="Times New Roman" w:hAnsi="Times New Roman" w:cs="Times New Roman"/>
          <w:sz w:val="28"/>
          <w:szCs w:val="28"/>
          <w:lang w:val="ru-RU"/>
        </w:rPr>
      </w:pPr>
    </w:p>
    <w:p w14:paraId="14B511EF" w14:textId="77777777" w:rsidR="00FE6E6F" w:rsidRDefault="00FE6E6F" w:rsidP="00D76E00">
      <w:pPr>
        <w:spacing w:after="0" w:line="240" w:lineRule="auto"/>
        <w:jc w:val="center"/>
        <w:rPr>
          <w:rFonts w:ascii="Times New Roman" w:hAnsi="Times New Roman" w:cs="Times New Roman"/>
          <w:b/>
          <w:sz w:val="28"/>
          <w:szCs w:val="28"/>
          <w:lang w:val="ru-RU"/>
        </w:rPr>
      </w:pPr>
    </w:p>
    <w:p w14:paraId="6DCCA034" w14:textId="77777777" w:rsidR="00FE6E6F" w:rsidRDefault="00FE6E6F" w:rsidP="00D76E00">
      <w:pPr>
        <w:spacing w:after="0" w:line="240" w:lineRule="auto"/>
        <w:jc w:val="center"/>
        <w:rPr>
          <w:rFonts w:ascii="Times New Roman" w:hAnsi="Times New Roman" w:cs="Times New Roman"/>
          <w:b/>
          <w:sz w:val="28"/>
          <w:szCs w:val="28"/>
          <w:lang w:val="ru-RU"/>
        </w:rPr>
      </w:pPr>
    </w:p>
    <w:p w14:paraId="75EC6876" w14:textId="0AFC442E" w:rsidR="00FE6E6F" w:rsidRDefault="00FE6E6F" w:rsidP="00446C46">
      <w:pPr>
        <w:spacing w:after="0" w:line="240" w:lineRule="auto"/>
        <w:rPr>
          <w:rFonts w:ascii="Times New Roman" w:hAnsi="Times New Roman" w:cs="Times New Roman"/>
          <w:b/>
          <w:sz w:val="28"/>
          <w:szCs w:val="28"/>
          <w:lang w:val="ru-RU"/>
        </w:rPr>
      </w:pPr>
    </w:p>
    <w:p w14:paraId="6195E953" w14:textId="77777777" w:rsidR="008C42A5" w:rsidRDefault="008C42A5" w:rsidP="00D76E00">
      <w:pPr>
        <w:spacing w:after="0" w:line="240" w:lineRule="auto"/>
        <w:jc w:val="center"/>
        <w:rPr>
          <w:rFonts w:ascii="Times New Roman" w:hAnsi="Times New Roman" w:cs="Times New Roman"/>
          <w:b/>
          <w:sz w:val="28"/>
          <w:szCs w:val="28"/>
          <w:lang w:val="ru-RU"/>
        </w:rPr>
      </w:pPr>
    </w:p>
    <w:p w14:paraId="2143F04C" w14:textId="77777777" w:rsidR="008C42A5" w:rsidRDefault="008C42A5" w:rsidP="00D76E00">
      <w:pPr>
        <w:spacing w:after="0" w:line="240" w:lineRule="auto"/>
        <w:jc w:val="center"/>
        <w:rPr>
          <w:rFonts w:ascii="Times New Roman" w:hAnsi="Times New Roman" w:cs="Times New Roman"/>
          <w:b/>
          <w:sz w:val="28"/>
          <w:szCs w:val="28"/>
          <w:lang w:val="ru-RU"/>
        </w:rPr>
      </w:pPr>
    </w:p>
    <w:p w14:paraId="5021CE6D" w14:textId="77777777" w:rsidR="008C42A5" w:rsidRDefault="008C42A5" w:rsidP="00D76E00">
      <w:pPr>
        <w:spacing w:after="0" w:line="240" w:lineRule="auto"/>
        <w:jc w:val="center"/>
        <w:rPr>
          <w:rFonts w:ascii="Times New Roman" w:hAnsi="Times New Roman" w:cs="Times New Roman"/>
          <w:b/>
          <w:sz w:val="28"/>
          <w:szCs w:val="28"/>
          <w:lang w:val="ru-RU"/>
        </w:rPr>
      </w:pPr>
    </w:p>
    <w:p w14:paraId="2ABDA95A" w14:textId="77777777" w:rsidR="008C42A5" w:rsidRDefault="008C42A5" w:rsidP="00D76E00">
      <w:pPr>
        <w:spacing w:after="0" w:line="240" w:lineRule="auto"/>
        <w:jc w:val="center"/>
        <w:rPr>
          <w:rFonts w:ascii="Times New Roman" w:hAnsi="Times New Roman" w:cs="Times New Roman"/>
          <w:b/>
          <w:sz w:val="28"/>
          <w:szCs w:val="28"/>
          <w:lang w:val="ru-RU"/>
        </w:rPr>
      </w:pPr>
    </w:p>
    <w:p w14:paraId="1FF6116B" w14:textId="29737EAE" w:rsidR="008C42A5" w:rsidRDefault="008C42A5" w:rsidP="008F0016">
      <w:pPr>
        <w:spacing w:after="0" w:line="240" w:lineRule="auto"/>
        <w:rPr>
          <w:rFonts w:ascii="Times New Roman" w:hAnsi="Times New Roman" w:cs="Times New Roman"/>
          <w:b/>
          <w:sz w:val="28"/>
          <w:szCs w:val="28"/>
          <w:lang w:val="ru-RU"/>
        </w:rPr>
      </w:pPr>
    </w:p>
    <w:p w14:paraId="7ED849F1" w14:textId="237E2C7A" w:rsidR="00D137B3" w:rsidRDefault="00D137B3" w:rsidP="00515B6A">
      <w:pPr>
        <w:jc w:val="center"/>
        <w:rPr>
          <w:rFonts w:ascii="Times New Roman" w:hAnsi="Times New Roman" w:cs="Times New Roman"/>
          <w:b/>
          <w:sz w:val="28"/>
          <w:szCs w:val="28"/>
          <w:lang w:val="ru-RU"/>
        </w:rPr>
      </w:pPr>
      <w:r w:rsidRPr="00491B06">
        <w:rPr>
          <w:rFonts w:ascii="Times New Roman" w:hAnsi="Times New Roman" w:cs="Times New Roman"/>
          <w:b/>
          <w:sz w:val="28"/>
          <w:szCs w:val="28"/>
          <w:lang w:val="ru-RU"/>
        </w:rPr>
        <w:lastRenderedPageBreak/>
        <w:t>НОРМАТИВНЫЕ ССЫЛКИ</w:t>
      </w:r>
    </w:p>
    <w:p w14:paraId="415149AA" w14:textId="77777777" w:rsidR="00D76E00" w:rsidRPr="00491B06" w:rsidRDefault="00D76E00" w:rsidP="00D76E00">
      <w:pPr>
        <w:spacing w:after="0" w:line="240" w:lineRule="auto"/>
        <w:jc w:val="center"/>
        <w:rPr>
          <w:rFonts w:ascii="Times New Roman" w:hAnsi="Times New Roman" w:cs="Times New Roman"/>
          <w:b/>
          <w:sz w:val="28"/>
          <w:szCs w:val="28"/>
          <w:lang w:val="ru-RU"/>
        </w:rPr>
      </w:pPr>
    </w:p>
    <w:p w14:paraId="17AEB38C" w14:textId="77777777" w:rsidR="00D137B3" w:rsidRPr="00D137B3" w:rsidRDefault="00D137B3" w:rsidP="00D76E00">
      <w:pPr>
        <w:spacing w:after="0" w:line="240" w:lineRule="auto"/>
        <w:ind w:firstLine="720"/>
        <w:jc w:val="both"/>
        <w:rPr>
          <w:rFonts w:ascii="Times New Roman" w:hAnsi="Times New Roman" w:cs="Times New Roman"/>
          <w:sz w:val="28"/>
          <w:szCs w:val="28"/>
          <w:lang w:val="ru-RU"/>
        </w:rPr>
      </w:pPr>
      <w:r w:rsidRPr="00D137B3">
        <w:rPr>
          <w:rFonts w:ascii="Times New Roman" w:hAnsi="Times New Roman" w:cs="Times New Roman"/>
          <w:sz w:val="28"/>
          <w:szCs w:val="28"/>
          <w:lang w:val="ru-RU"/>
        </w:rPr>
        <w:t xml:space="preserve">В настоящей диссертации использованы ссылки на следующие стандарты: </w:t>
      </w:r>
    </w:p>
    <w:p w14:paraId="6E9CA599"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431AFB59"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Р 50-54-52-88 — Рентгеновская дифрактометрия.</w:t>
      </w:r>
    </w:p>
    <w:p w14:paraId="62468407"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15.01-82 — Система разработки и постановки продукции на производство. Порядок проведения патентных исследований.</w:t>
      </w:r>
    </w:p>
    <w:p w14:paraId="4643F7D4"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8.417-81 — Государственная система обеспечения единства измерений. Единицы физических величин.</w:t>
      </w:r>
    </w:p>
    <w:p w14:paraId="3C8BECDA"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21006-75 — Электронная и растровая микроскопия.</w:t>
      </w:r>
    </w:p>
    <w:p w14:paraId="3425CFF7"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Р 54291-2010 — "Сырая нефть. Определение распределения компонентов по температуре кипения методом газовой хроматографии".</w:t>
      </w:r>
    </w:p>
    <w:p w14:paraId="2BF5CC3A"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2177-99 (ISO 3405-88) — "Нефтепродукты. Методы определения фракционного состава".</w:t>
      </w:r>
    </w:p>
    <w:p w14:paraId="7652839F"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6709-72 — Вода дистиллированная. Технические условия.</w:t>
      </w:r>
    </w:p>
    <w:p w14:paraId="510D0D5D"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4204-77 — Реактивы. Серная кислота. Технические условия.</w:t>
      </w:r>
    </w:p>
    <w:p w14:paraId="4144A508" w14:textId="77777777" w:rsidR="00996D5B" w:rsidRPr="00996D5B"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ГОСТ 177-88 — Перекись водорода. Технические условия.</w:t>
      </w:r>
    </w:p>
    <w:p w14:paraId="5A39FCB5" w14:textId="4CA7343F" w:rsidR="006505EB" w:rsidRPr="004E092D" w:rsidRDefault="00996D5B" w:rsidP="00996D5B">
      <w:pPr>
        <w:spacing w:after="0" w:line="240" w:lineRule="auto"/>
        <w:ind w:firstLine="720"/>
        <w:jc w:val="both"/>
        <w:rPr>
          <w:rFonts w:ascii="Times New Roman" w:hAnsi="Times New Roman" w:cs="Times New Roman"/>
          <w:sz w:val="28"/>
          <w:szCs w:val="28"/>
          <w:lang w:val="ru-RU"/>
        </w:rPr>
      </w:pPr>
      <w:r w:rsidRPr="00996D5B">
        <w:rPr>
          <w:rFonts w:ascii="Times New Roman" w:hAnsi="Times New Roman" w:cs="Times New Roman"/>
          <w:sz w:val="28"/>
          <w:szCs w:val="28"/>
          <w:lang w:val="ru-RU"/>
        </w:rPr>
        <w:t xml:space="preserve">ГОСТ </w:t>
      </w:r>
      <w:r w:rsidR="00720E42">
        <w:rPr>
          <w:rFonts w:ascii="Times New Roman" w:hAnsi="Times New Roman" w:cs="Times New Roman"/>
          <w:sz w:val="28"/>
          <w:szCs w:val="28"/>
          <w:lang w:val="ru-RU"/>
        </w:rPr>
        <w:t>1437-75</w:t>
      </w:r>
      <w:r w:rsidRPr="00996D5B">
        <w:rPr>
          <w:rFonts w:ascii="Times New Roman" w:hAnsi="Times New Roman" w:cs="Times New Roman"/>
          <w:sz w:val="28"/>
          <w:szCs w:val="28"/>
          <w:lang w:val="ru-RU"/>
        </w:rPr>
        <w:t xml:space="preserve"> — </w:t>
      </w:r>
      <w:r w:rsidR="00720E42" w:rsidRPr="002A190F">
        <w:rPr>
          <w:rFonts w:ascii="Times New Roman" w:hAnsi="Times New Roman" w:cs="Times New Roman"/>
          <w:sz w:val="28"/>
          <w:szCs w:val="28"/>
          <w:lang w:val="ru-RU"/>
        </w:rPr>
        <w:t>Ускоренный метод определения серы</w:t>
      </w:r>
      <w:r w:rsidRPr="00996D5B">
        <w:rPr>
          <w:rFonts w:ascii="Times New Roman" w:hAnsi="Times New Roman" w:cs="Times New Roman"/>
          <w:sz w:val="28"/>
          <w:szCs w:val="28"/>
          <w:lang w:val="ru-RU"/>
        </w:rPr>
        <w:t>.</w:t>
      </w:r>
    </w:p>
    <w:p w14:paraId="023A0CF9" w14:textId="08105E4A"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76FDE857" w14:textId="05C74FEE"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4A520B3E" w14:textId="488622B0"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5CED999F" w14:textId="222B40E1"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7064C297" w14:textId="648A064D"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1E20A419" w14:textId="65440AAD"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7E5A8681" w14:textId="71E70623"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46E34F8C" w14:textId="196F77D1"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64544B1D" w14:textId="10D28E99"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78B54F1B" w14:textId="5EA8C29B"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0B3EA1A2" w14:textId="7CCB77D9"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24C1C249" w14:textId="38472723"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1CB54189" w14:textId="709FD3BF"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3E8B4252" w14:textId="7F7C080C"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544DA068" w14:textId="410F8CEC"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0C9E1D18" w14:textId="28CECFA7"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2100FA69" w14:textId="3D933F39"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54ED4692" w14:textId="2DB93937" w:rsidR="00D137B3" w:rsidRPr="004E092D" w:rsidRDefault="00D137B3" w:rsidP="00D1101E">
      <w:pPr>
        <w:spacing w:after="0" w:line="240" w:lineRule="auto"/>
        <w:ind w:firstLine="720"/>
        <w:jc w:val="both"/>
        <w:rPr>
          <w:rFonts w:ascii="Times New Roman" w:hAnsi="Times New Roman" w:cs="Times New Roman"/>
          <w:sz w:val="28"/>
          <w:szCs w:val="28"/>
          <w:lang w:val="ru-RU"/>
        </w:rPr>
      </w:pPr>
    </w:p>
    <w:p w14:paraId="15EF912C" w14:textId="77777777" w:rsidR="00D1101E" w:rsidRPr="009612A6" w:rsidRDefault="00D1101E" w:rsidP="00D1101E">
      <w:pPr>
        <w:spacing w:after="0" w:line="240" w:lineRule="auto"/>
        <w:ind w:firstLine="720"/>
        <w:jc w:val="center"/>
        <w:rPr>
          <w:rFonts w:ascii="Times New Roman" w:hAnsi="Times New Roman" w:cs="Times New Roman"/>
          <w:b/>
          <w:sz w:val="28"/>
          <w:szCs w:val="28"/>
          <w:lang w:val="ru-RU"/>
        </w:rPr>
      </w:pPr>
    </w:p>
    <w:p w14:paraId="189BA82D" w14:textId="77777777" w:rsidR="00D1101E" w:rsidRPr="009612A6" w:rsidRDefault="00D1101E" w:rsidP="00D1101E">
      <w:pPr>
        <w:spacing w:after="0" w:line="240" w:lineRule="auto"/>
        <w:ind w:firstLine="720"/>
        <w:jc w:val="center"/>
        <w:rPr>
          <w:rFonts w:ascii="Times New Roman" w:hAnsi="Times New Roman" w:cs="Times New Roman"/>
          <w:b/>
          <w:sz w:val="28"/>
          <w:szCs w:val="28"/>
          <w:lang w:val="ru-RU"/>
        </w:rPr>
      </w:pPr>
    </w:p>
    <w:p w14:paraId="35D4B538" w14:textId="3E51716C" w:rsidR="00D137B3" w:rsidRDefault="00C97122" w:rsidP="00515B6A">
      <w:pPr>
        <w:jc w:val="center"/>
        <w:rPr>
          <w:rFonts w:ascii="Times New Roman" w:hAnsi="Times New Roman" w:cs="Times New Roman"/>
          <w:b/>
          <w:sz w:val="28"/>
          <w:szCs w:val="28"/>
          <w:lang w:val="ru-RU"/>
        </w:rPr>
      </w:pPr>
      <w:r>
        <w:rPr>
          <w:rFonts w:ascii="Times New Roman" w:hAnsi="Times New Roman" w:cs="Times New Roman"/>
          <w:b/>
          <w:sz w:val="28"/>
          <w:szCs w:val="28"/>
          <w:lang w:val="ru-RU"/>
        </w:rPr>
        <w:br w:type="page"/>
      </w:r>
      <w:r w:rsidR="00D137B3" w:rsidRPr="00D137B3">
        <w:rPr>
          <w:rFonts w:ascii="Times New Roman" w:hAnsi="Times New Roman" w:cs="Times New Roman"/>
          <w:b/>
          <w:sz w:val="28"/>
          <w:szCs w:val="28"/>
          <w:lang w:val="ru-RU"/>
        </w:rPr>
        <w:lastRenderedPageBreak/>
        <w:t>ОБОЗНАЧЕНИЯ И СОКРАЩЕНИЯ</w:t>
      </w:r>
    </w:p>
    <w:p w14:paraId="3E04AF89" w14:textId="33CB8202" w:rsidR="00CB3EF4" w:rsidRDefault="00CB3EF4" w:rsidP="00D1101E">
      <w:pPr>
        <w:spacing w:after="0" w:line="240" w:lineRule="auto"/>
        <w:ind w:firstLine="720"/>
        <w:jc w:val="center"/>
        <w:rPr>
          <w:rFonts w:ascii="Times New Roman" w:hAnsi="Times New Roman" w:cs="Times New Roman"/>
          <w:b/>
          <w:sz w:val="28"/>
          <w:szCs w:val="28"/>
          <w:lang w:val="ru-RU"/>
        </w:rPr>
      </w:pPr>
    </w:p>
    <w:p w14:paraId="5AF844AD"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DPEP –</w:t>
      </w:r>
      <w:r w:rsidRPr="00D35DB6">
        <w:rPr>
          <w:rFonts w:ascii="Times New Roman" w:hAnsi="Times New Roman" w:cs="Times New Roman"/>
          <w:sz w:val="28"/>
          <w:szCs w:val="28"/>
          <w:lang w:val="ru-RU"/>
        </w:rPr>
        <w:t xml:space="preserve"> д</w:t>
      </w:r>
      <w:r>
        <w:rPr>
          <w:rFonts w:ascii="Times New Roman" w:hAnsi="Times New Roman" w:cs="Times New Roman"/>
          <w:sz w:val="28"/>
          <w:szCs w:val="28"/>
          <w:lang w:val="ru-RU"/>
        </w:rPr>
        <w:t xml:space="preserve">езоксифиллоэритроэтиопорфирин </w:t>
      </w:r>
    </w:p>
    <w:p w14:paraId="016F822F" w14:textId="77777777" w:rsidR="00D76E00" w:rsidRPr="00D35DB6" w:rsidRDefault="00D76E00" w:rsidP="00714208">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FCC</w:t>
      </w:r>
      <w:r w:rsidRPr="00D35DB6">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D35DB6">
        <w:rPr>
          <w:rFonts w:ascii="Times New Roman" w:hAnsi="Times New Roman" w:cs="Times New Roman"/>
          <w:sz w:val="28"/>
          <w:szCs w:val="28"/>
          <w:lang w:val="ru-RU"/>
        </w:rPr>
        <w:t xml:space="preserve"> Каталитиче</w:t>
      </w:r>
      <w:r>
        <w:rPr>
          <w:rFonts w:ascii="Times New Roman" w:hAnsi="Times New Roman" w:cs="Times New Roman"/>
          <w:sz w:val="28"/>
          <w:szCs w:val="28"/>
          <w:lang w:val="ru-RU"/>
        </w:rPr>
        <w:t xml:space="preserve">ский крекинг с псевдоожижением </w:t>
      </w:r>
    </w:p>
    <w:p w14:paraId="2DE1F6AE"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HDS</w:t>
      </w:r>
      <w:r>
        <w:rPr>
          <w:rFonts w:ascii="Times New Roman" w:hAnsi="Times New Roman" w:cs="Times New Roman"/>
          <w:sz w:val="28"/>
          <w:szCs w:val="28"/>
          <w:lang w:val="ru-RU"/>
        </w:rPr>
        <w:t xml:space="preserve"> – гидродесульфуризация</w:t>
      </w:r>
    </w:p>
    <w:p w14:paraId="50C12E21" w14:textId="77777777" w:rsidR="00D76E00" w:rsidRDefault="00D76E00" w:rsidP="007C466D">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RFCC</w:t>
      </w:r>
      <w:r w:rsidRPr="00D35DB6">
        <w:rPr>
          <w:rFonts w:ascii="Times New Roman" w:hAnsi="Times New Roman" w:cs="Times New Roman"/>
          <w:sz w:val="28"/>
          <w:szCs w:val="28"/>
          <w:lang w:val="ru-RU"/>
        </w:rPr>
        <w:t xml:space="preserve"> – </w:t>
      </w:r>
      <w:r>
        <w:rPr>
          <w:rFonts w:ascii="Times New Roman" w:hAnsi="Times New Roman" w:cs="Times New Roman"/>
          <w:sz w:val="28"/>
          <w:szCs w:val="28"/>
          <w:lang w:val="ru-RU"/>
        </w:rPr>
        <w:t>К</w:t>
      </w:r>
      <w:r w:rsidRPr="00D35DB6">
        <w:rPr>
          <w:rFonts w:ascii="Times New Roman" w:hAnsi="Times New Roman" w:cs="Times New Roman"/>
          <w:sz w:val="28"/>
          <w:szCs w:val="28"/>
          <w:lang w:val="ru-RU"/>
        </w:rPr>
        <w:t>аталитический крек</w:t>
      </w:r>
      <w:r>
        <w:rPr>
          <w:rFonts w:ascii="Times New Roman" w:hAnsi="Times New Roman" w:cs="Times New Roman"/>
          <w:sz w:val="28"/>
          <w:szCs w:val="28"/>
          <w:lang w:val="ru-RU"/>
        </w:rPr>
        <w:t>инг с псевдоожижением остатков</w:t>
      </w:r>
    </w:p>
    <w:p w14:paraId="1E1380D1" w14:textId="77777777" w:rsidR="00D76E00" w:rsidRPr="00D35DB6" w:rsidRDefault="00D76E00" w:rsidP="00714208">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 xml:space="preserve">WEO </w:t>
      </w:r>
      <w:r>
        <w:rPr>
          <w:rFonts w:ascii="Times New Roman" w:hAnsi="Times New Roman" w:cs="Times New Roman"/>
          <w:sz w:val="28"/>
          <w:szCs w:val="28"/>
          <w:lang w:val="ru-RU"/>
        </w:rPr>
        <w:t xml:space="preserve">– World Energy Outlook </w:t>
      </w:r>
    </w:p>
    <w:p w14:paraId="6D41A565" w14:textId="77777777" w:rsidR="00D76E00" w:rsidRPr="00D76E00" w:rsidRDefault="00D76E00" w:rsidP="00D35DB6">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АСА</w:t>
      </w:r>
      <w:r>
        <w:rPr>
          <w:rFonts w:ascii="Times New Roman" w:hAnsi="Times New Roman" w:cs="Times New Roman"/>
          <w:sz w:val="28"/>
          <w:szCs w:val="28"/>
          <w:lang w:val="ru-RU"/>
        </w:rPr>
        <w:t xml:space="preserve"> – Активированный сплав алюминия</w:t>
      </w:r>
    </w:p>
    <w:p w14:paraId="0A72FADF" w14:textId="77777777" w:rsidR="00D76E00" w:rsidRPr="00D35DB6" w:rsidRDefault="00D76E00" w:rsidP="00D76E00">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bCs/>
          <w:iCs/>
          <w:sz w:val="28"/>
          <w:szCs w:val="28"/>
          <w:lang w:val="ru-RU"/>
        </w:rPr>
        <w:t>АСПО</w:t>
      </w:r>
      <w:r>
        <w:rPr>
          <w:rFonts w:ascii="Times New Roman" w:hAnsi="Times New Roman" w:cs="Times New Roman"/>
          <w:bCs/>
          <w:iCs/>
          <w:sz w:val="28"/>
          <w:szCs w:val="28"/>
          <w:lang w:val="ru-RU"/>
        </w:rPr>
        <w:t xml:space="preserve"> – Асфальто-смолисто парафиновые отложения</w:t>
      </w:r>
    </w:p>
    <w:p w14:paraId="780EF521"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ГДМ – гидродеметаллизация </w:t>
      </w:r>
    </w:p>
    <w:p w14:paraId="70DEF510" w14:textId="77777777" w:rsidR="00D76E00" w:rsidRPr="00D76E00" w:rsidRDefault="00D76E00" w:rsidP="007C466D">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ДБТ</w:t>
      </w:r>
      <w:r>
        <w:rPr>
          <w:rFonts w:ascii="Times New Roman" w:hAnsi="Times New Roman" w:cs="Times New Roman"/>
          <w:sz w:val="28"/>
          <w:szCs w:val="28"/>
          <w:lang w:val="ru-RU"/>
        </w:rPr>
        <w:t xml:space="preserve"> - Дибензотиофен</w:t>
      </w:r>
    </w:p>
    <w:p w14:paraId="346C4D3E"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bCs/>
          <w:sz w:val="28"/>
          <w:szCs w:val="28"/>
          <w:lang w:val="ru-RU"/>
        </w:rPr>
        <w:t>ДМАА – Диметилацетамид</w:t>
      </w:r>
    </w:p>
    <w:p w14:paraId="39DC02B0" w14:textId="77777777" w:rsidR="00D76E00" w:rsidRPr="00D35DB6" w:rsidRDefault="00D76E00" w:rsidP="007C466D">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ДМБТ</w:t>
      </w:r>
      <w:r>
        <w:rPr>
          <w:rFonts w:ascii="Times New Roman" w:hAnsi="Times New Roman" w:cs="Times New Roman"/>
          <w:sz w:val="28"/>
          <w:szCs w:val="28"/>
          <w:lang w:val="ru-RU"/>
        </w:rPr>
        <w:t xml:space="preserve"> - Диметилбензотиофен</w:t>
      </w:r>
    </w:p>
    <w:p w14:paraId="485FF87F"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ММО</w:t>
      </w:r>
      <w:r>
        <w:rPr>
          <w:rFonts w:ascii="Times New Roman" w:hAnsi="Times New Roman" w:cs="Times New Roman"/>
          <w:sz w:val="28"/>
          <w:szCs w:val="28"/>
          <w:lang w:val="ru-RU"/>
        </w:rPr>
        <w:t xml:space="preserve"> –</w:t>
      </w:r>
      <w:r w:rsidRPr="00D35DB6">
        <w:rPr>
          <w:rFonts w:ascii="Times New Roman" w:hAnsi="Times New Roman" w:cs="Times New Roman"/>
          <w:sz w:val="28"/>
          <w:szCs w:val="28"/>
          <w:lang w:val="ru-RU"/>
        </w:rPr>
        <w:t xml:space="preserve"> Международные морские организации </w:t>
      </w:r>
    </w:p>
    <w:p w14:paraId="24CD02D2"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ПГ – парниковый газ </w:t>
      </w:r>
    </w:p>
    <w:p w14:paraId="67F1EE3B" w14:textId="77777777" w:rsidR="00D76E00" w:rsidRPr="00D35DB6" w:rsidRDefault="00D76E00" w:rsidP="00D76E00">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bCs/>
          <w:sz w:val="28"/>
          <w:szCs w:val="28"/>
          <w:lang w:val="ru-RU"/>
        </w:rPr>
        <w:t>РФА</w:t>
      </w:r>
      <w:r>
        <w:rPr>
          <w:rFonts w:ascii="Times New Roman" w:hAnsi="Times New Roman" w:cs="Times New Roman"/>
          <w:bCs/>
          <w:sz w:val="28"/>
          <w:szCs w:val="28"/>
          <w:lang w:val="ru-RU"/>
        </w:rPr>
        <w:t xml:space="preserve"> – Рентгенофазовый анализ</w:t>
      </w:r>
    </w:p>
    <w:p w14:paraId="474D3343" w14:textId="77777777" w:rsidR="00D76E00" w:rsidRPr="00D35DB6" w:rsidRDefault="00D76E00" w:rsidP="00CB3EF4">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СЭМ – сканирующая электронная микроскопия</w:t>
      </w:r>
      <w:r>
        <w:rPr>
          <w:rFonts w:ascii="Times New Roman" w:hAnsi="Times New Roman" w:cs="Times New Roman"/>
          <w:sz w:val="28"/>
          <w:szCs w:val="28"/>
          <w:lang w:val="ru-RU"/>
        </w:rPr>
        <w:t xml:space="preserve"> </w:t>
      </w:r>
    </w:p>
    <w:p w14:paraId="77B46568" w14:textId="77777777" w:rsidR="00D76E00" w:rsidRPr="00D35DB6" w:rsidRDefault="00D76E00" w:rsidP="00CB3EF4">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ТГА – термогравиметрический анализ</w:t>
      </w:r>
      <w:r>
        <w:rPr>
          <w:rFonts w:ascii="Times New Roman" w:hAnsi="Times New Roman" w:cs="Times New Roman"/>
          <w:sz w:val="28"/>
          <w:szCs w:val="28"/>
          <w:lang w:val="ru-RU"/>
        </w:rPr>
        <w:t xml:space="preserve"> </w:t>
      </w:r>
    </w:p>
    <w:p w14:paraId="5EA33F57" w14:textId="77777777" w:rsidR="00D76E00" w:rsidRPr="00D35DB6" w:rsidRDefault="00D76E00" w:rsidP="00D35DB6">
      <w:pPr>
        <w:spacing w:after="0" w:line="240" w:lineRule="auto"/>
        <w:ind w:firstLine="720"/>
        <w:jc w:val="both"/>
        <w:rPr>
          <w:rFonts w:ascii="Times New Roman" w:hAnsi="Times New Roman" w:cs="Times New Roman"/>
          <w:sz w:val="28"/>
          <w:szCs w:val="28"/>
          <w:lang w:val="ru-RU"/>
        </w:rPr>
      </w:pPr>
      <w:r w:rsidRPr="00D35DB6">
        <w:rPr>
          <w:rFonts w:ascii="Times New Roman" w:hAnsi="Times New Roman" w:cs="Times New Roman"/>
          <w:sz w:val="28"/>
          <w:szCs w:val="28"/>
          <w:lang w:val="ru-RU"/>
        </w:rPr>
        <w:t>ЭА</w:t>
      </w:r>
      <w:r>
        <w:rPr>
          <w:rFonts w:ascii="Times New Roman" w:hAnsi="Times New Roman" w:cs="Times New Roman"/>
          <w:sz w:val="28"/>
          <w:szCs w:val="28"/>
          <w:lang w:val="ru-RU"/>
        </w:rPr>
        <w:t xml:space="preserve"> –</w:t>
      </w:r>
      <w:r w:rsidRPr="00D35DB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Этилацетат </w:t>
      </w:r>
    </w:p>
    <w:p w14:paraId="37C1D07C" w14:textId="77777777" w:rsidR="00D76E00" w:rsidRPr="00D35DB6" w:rsidRDefault="00D76E00" w:rsidP="00D76E0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ЭАВ – </w:t>
      </w:r>
      <w:r w:rsidRPr="00D35DB6">
        <w:rPr>
          <w:rFonts w:ascii="Times New Roman" w:hAnsi="Times New Roman" w:cs="Times New Roman"/>
          <w:sz w:val="28"/>
          <w:szCs w:val="28"/>
          <w:lang w:val="ru-RU"/>
        </w:rPr>
        <w:t xml:space="preserve">Энергоаккумулирующие вещества </w:t>
      </w:r>
    </w:p>
    <w:p w14:paraId="6CBE3B46" w14:textId="77777777" w:rsidR="007C466D" w:rsidRPr="00714208" w:rsidRDefault="007C466D" w:rsidP="00714208">
      <w:pPr>
        <w:spacing w:after="0" w:line="240" w:lineRule="auto"/>
        <w:ind w:firstLine="720"/>
        <w:jc w:val="both"/>
        <w:rPr>
          <w:rFonts w:ascii="Times New Roman" w:hAnsi="Times New Roman" w:cs="Times New Roman"/>
          <w:b/>
          <w:sz w:val="28"/>
          <w:szCs w:val="28"/>
          <w:lang w:val="ru-RU"/>
        </w:rPr>
      </w:pPr>
    </w:p>
    <w:p w14:paraId="59D0F907" w14:textId="77777777" w:rsidR="00714208" w:rsidRDefault="00714208" w:rsidP="00CB3EF4">
      <w:pPr>
        <w:spacing w:after="0" w:line="240" w:lineRule="auto"/>
        <w:ind w:firstLine="720"/>
        <w:jc w:val="both"/>
        <w:rPr>
          <w:rFonts w:ascii="Times New Roman" w:hAnsi="Times New Roman" w:cs="Times New Roman"/>
          <w:b/>
          <w:sz w:val="28"/>
          <w:szCs w:val="28"/>
          <w:lang w:val="ru-RU"/>
        </w:rPr>
      </w:pPr>
    </w:p>
    <w:p w14:paraId="6C392E64" w14:textId="68B5990D" w:rsidR="00D137B3" w:rsidRDefault="00D137B3" w:rsidP="00D1101E">
      <w:pPr>
        <w:spacing w:after="0" w:line="240" w:lineRule="auto"/>
        <w:ind w:firstLine="720"/>
        <w:jc w:val="center"/>
        <w:rPr>
          <w:rFonts w:ascii="Times New Roman" w:hAnsi="Times New Roman" w:cs="Times New Roman"/>
          <w:b/>
          <w:sz w:val="28"/>
          <w:szCs w:val="28"/>
          <w:lang w:val="ru-RU"/>
        </w:rPr>
      </w:pPr>
    </w:p>
    <w:p w14:paraId="19BD8920" w14:textId="17425EB4" w:rsidR="00D137B3" w:rsidRDefault="00D137B3" w:rsidP="00D1101E">
      <w:pPr>
        <w:spacing w:after="0" w:line="240" w:lineRule="auto"/>
        <w:ind w:firstLine="720"/>
        <w:jc w:val="center"/>
        <w:rPr>
          <w:rFonts w:ascii="Times New Roman" w:hAnsi="Times New Roman" w:cs="Times New Roman"/>
          <w:b/>
          <w:sz w:val="28"/>
          <w:szCs w:val="28"/>
          <w:lang w:val="ru-RU"/>
        </w:rPr>
      </w:pPr>
    </w:p>
    <w:p w14:paraId="6837DD34" w14:textId="422E0E79" w:rsidR="00D137B3" w:rsidRDefault="00D137B3" w:rsidP="00D1101E">
      <w:pPr>
        <w:spacing w:after="0" w:line="240" w:lineRule="auto"/>
        <w:ind w:firstLine="720"/>
        <w:jc w:val="center"/>
        <w:rPr>
          <w:rFonts w:ascii="Times New Roman" w:hAnsi="Times New Roman" w:cs="Times New Roman"/>
          <w:b/>
          <w:sz w:val="28"/>
          <w:szCs w:val="28"/>
          <w:lang w:val="ru-RU"/>
        </w:rPr>
      </w:pPr>
    </w:p>
    <w:p w14:paraId="7BEE1816" w14:textId="781F05EA" w:rsidR="00D137B3" w:rsidRDefault="00D137B3" w:rsidP="00D1101E">
      <w:pPr>
        <w:spacing w:after="0" w:line="240" w:lineRule="auto"/>
        <w:ind w:firstLine="720"/>
        <w:jc w:val="center"/>
        <w:rPr>
          <w:rFonts w:ascii="Times New Roman" w:hAnsi="Times New Roman" w:cs="Times New Roman"/>
          <w:b/>
          <w:sz w:val="28"/>
          <w:szCs w:val="28"/>
          <w:lang w:val="ru-RU"/>
        </w:rPr>
      </w:pPr>
    </w:p>
    <w:p w14:paraId="5932E103" w14:textId="0FEF0570" w:rsidR="00D137B3" w:rsidRDefault="00D137B3" w:rsidP="00D1101E">
      <w:pPr>
        <w:spacing w:after="0" w:line="240" w:lineRule="auto"/>
        <w:ind w:firstLine="720"/>
        <w:jc w:val="center"/>
        <w:rPr>
          <w:rFonts w:ascii="Times New Roman" w:hAnsi="Times New Roman" w:cs="Times New Roman"/>
          <w:b/>
          <w:sz w:val="28"/>
          <w:szCs w:val="28"/>
          <w:lang w:val="ru-RU"/>
        </w:rPr>
      </w:pPr>
    </w:p>
    <w:p w14:paraId="5FB048E4" w14:textId="08E93D4E" w:rsidR="00D137B3" w:rsidRDefault="00D137B3" w:rsidP="00D1101E">
      <w:pPr>
        <w:spacing w:after="0" w:line="240" w:lineRule="auto"/>
        <w:ind w:firstLine="720"/>
        <w:jc w:val="center"/>
        <w:rPr>
          <w:rFonts w:ascii="Times New Roman" w:hAnsi="Times New Roman" w:cs="Times New Roman"/>
          <w:b/>
          <w:sz w:val="28"/>
          <w:szCs w:val="28"/>
          <w:lang w:val="ru-RU"/>
        </w:rPr>
      </w:pPr>
    </w:p>
    <w:p w14:paraId="76E19114" w14:textId="4687B1DD" w:rsidR="00D137B3" w:rsidRDefault="00D137B3" w:rsidP="00D1101E">
      <w:pPr>
        <w:spacing w:after="0" w:line="240" w:lineRule="auto"/>
        <w:ind w:firstLine="720"/>
        <w:jc w:val="center"/>
        <w:rPr>
          <w:rFonts w:ascii="Times New Roman" w:hAnsi="Times New Roman" w:cs="Times New Roman"/>
          <w:b/>
          <w:sz w:val="28"/>
          <w:szCs w:val="28"/>
          <w:lang w:val="ru-RU"/>
        </w:rPr>
      </w:pPr>
    </w:p>
    <w:p w14:paraId="5EBF4007" w14:textId="6A083717" w:rsidR="00D137B3" w:rsidRDefault="00D137B3" w:rsidP="00D1101E">
      <w:pPr>
        <w:spacing w:after="0" w:line="240" w:lineRule="auto"/>
        <w:ind w:firstLine="720"/>
        <w:jc w:val="center"/>
        <w:rPr>
          <w:rFonts w:ascii="Times New Roman" w:hAnsi="Times New Roman" w:cs="Times New Roman"/>
          <w:b/>
          <w:sz w:val="28"/>
          <w:szCs w:val="28"/>
          <w:lang w:val="ru-RU"/>
        </w:rPr>
      </w:pPr>
    </w:p>
    <w:p w14:paraId="5836526F" w14:textId="37054770" w:rsidR="00D137B3" w:rsidRDefault="00D137B3" w:rsidP="00D1101E">
      <w:pPr>
        <w:spacing w:after="0" w:line="240" w:lineRule="auto"/>
        <w:ind w:firstLine="720"/>
        <w:jc w:val="center"/>
        <w:rPr>
          <w:rFonts w:ascii="Times New Roman" w:hAnsi="Times New Roman" w:cs="Times New Roman"/>
          <w:b/>
          <w:sz w:val="28"/>
          <w:szCs w:val="28"/>
          <w:lang w:val="ru-RU"/>
        </w:rPr>
      </w:pPr>
    </w:p>
    <w:p w14:paraId="609268BB" w14:textId="6BC8ADFD" w:rsidR="00D137B3" w:rsidRDefault="00D137B3" w:rsidP="00D1101E">
      <w:pPr>
        <w:spacing w:after="0" w:line="240" w:lineRule="auto"/>
        <w:ind w:firstLine="720"/>
        <w:jc w:val="center"/>
        <w:rPr>
          <w:rFonts w:ascii="Times New Roman" w:hAnsi="Times New Roman" w:cs="Times New Roman"/>
          <w:b/>
          <w:sz w:val="28"/>
          <w:szCs w:val="28"/>
          <w:lang w:val="ru-RU"/>
        </w:rPr>
      </w:pPr>
    </w:p>
    <w:p w14:paraId="0CC7BDDF" w14:textId="65CBCA55" w:rsidR="00D137B3" w:rsidRDefault="00D137B3" w:rsidP="00D1101E">
      <w:pPr>
        <w:spacing w:after="0" w:line="240" w:lineRule="auto"/>
        <w:ind w:firstLine="720"/>
        <w:jc w:val="center"/>
        <w:rPr>
          <w:rFonts w:ascii="Times New Roman" w:hAnsi="Times New Roman" w:cs="Times New Roman"/>
          <w:b/>
          <w:sz w:val="28"/>
          <w:szCs w:val="28"/>
          <w:lang w:val="ru-RU"/>
        </w:rPr>
      </w:pPr>
    </w:p>
    <w:p w14:paraId="561E132B" w14:textId="5AD22EDD" w:rsidR="00D137B3" w:rsidRDefault="00D137B3" w:rsidP="00D1101E">
      <w:pPr>
        <w:spacing w:after="0" w:line="240" w:lineRule="auto"/>
        <w:ind w:firstLine="720"/>
        <w:jc w:val="center"/>
        <w:rPr>
          <w:rFonts w:ascii="Times New Roman" w:hAnsi="Times New Roman" w:cs="Times New Roman"/>
          <w:b/>
          <w:sz w:val="28"/>
          <w:szCs w:val="28"/>
          <w:lang w:val="ru-RU"/>
        </w:rPr>
      </w:pPr>
    </w:p>
    <w:p w14:paraId="4C5CB0BF" w14:textId="1AF56EC6" w:rsidR="00D137B3" w:rsidRDefault="00D137B3" w:rsidP="00D1101E">
      <w:pPr>
        <w:spacing w:after="0" w:line="240" w:lineRule="auto"/>
        <w:ind w:firstLine="720"/>
        <w:jc w:val="center"/>
        <w:rPr>
          <w:rFonts w:ascii="Times New Roman" w:hAnsi="Times New Roman" w:cs="Times New Roman"/>
          <w:b/>
          <w:sz w:val="28"/>
          <w:szCs w:val="28"/>
          <w:lang w:val="ru-RU"/>
        </w:rPr>
      </w:pPr>
    </w:p>
    <w:p w14:paraId="54A75E2C" w14:textId="33D49953" w:rsidR="00D137B3" w:rsidRDefault="00D137B3" w:rsidP="00D1101E">
      <w:pPr>
        <w:spacing w:after="0" w:line="240" w:lineRule="auto"/>
        <w:ind w:firstLine="720"/>
        <w:jc w:val="center"/>
        <w:rPr>
          <w:rFonts w:ascii="Times New Roman" w:hAnsi="Times New Roman" w:cs="Times New Roman"/>
          <w:b/>
          <w:sz w:val="28"/>
          <w:szCs w:val="28"/>
          <w:lang w:val="ru-RU"/>
        </w:rPr>
      </w:pPr>
    </w:p>
    <w:p w14:paraId="27B79A54" w14:textId="73164852" w:rsidR="00D1101E" w:rsidRPr="00FE6E6F" w:rsidRDefault="00D1101E" w:rsidP="00131727">
      <w:pPr>
        <w:spacing w:after="0" w:line="240" w:lineRule="auto"/>
        <w:rPr>
          <w:rFonts w:ascii="Times New Roman" w:hAnsi="Times New Roman" w:cs="Times New Roman"/>
          <w:b/>
          <w:sz w:val="28"/>
          <w:szCs w:val="28"/>
          <w:lang w:val="ru-RU"/>
        </w:rPr>
      </w:pPr>
    </w:p>
    <w:p w14:paraId="2CA803C8" w14:textId="77777777" w:rsidR="0001473D" w:rsidRDefault="0001473D" w:rsidP="00D1101E">
      <w:pPr>
        <w:spacing w:after="0" w:line="240" w:lineRule="auto"/>
        <w:ind w:firstLine="720"/>
        <w:jc w:val="center"/>
        <w:rPr>
          <w:rFonts w:ascii="Times New Roman" w:hAnsi="Times New Roman" w:cs="Times New Roman"/>
          <w:b/>
          <w:sz w:val="28"/>
          <w:szCs w:val="28"/>
          <w:lang w:val="ru-RU"/>
        </w:rPr>
      </w:pPr>
    </w:p>
    <w:p w14:paraId="2974BBE9" w14:textId="77777777" w:rsidR="0001473D" w:rsidRDefault="0001473D" w:rsidP="00D1101E">
      <w:pPr>
        <w:spacing w:after="0" w:line="240" w:lineRule="auto"/>
        <w:ind w:firstLine="720"/>
        <w:jc w:val="center"/>
        <w:rPr>
          <w:rFonts w:ascii="Times New Roman" w:hAnsi="Times New Roman" w:cs="Times New Roman"/>
          <w:b/>
          <w:sz w:val="28"/>
          <w:szCs w:val="28"/>
          <w:lang w:val="ru-RU"/>
        </w:rPr>
      </w:pPr>
    </w:p>
    <w:p w14:paraId="4D708575" w14:textId="77777777" w:rsidR="0001473D" w:rsidRDefault="0001473D" w:rsidP="00D1101E">
      <w:pPr>
        <w:spacing w:after="0" w:line="240" w:lineRule="auto"/>
        <w:ind w:firstLine="720"/>
        <w:jc w:val="center"/>
        <w:rPr>
          <w:rFonts w:ascii="Times New Roman" w:hAnsi="Times New Roman" w:cs="Times New Roman"/>
          <w:b/>
          <w:sz w:val="28"/>
          <w:szCs w:val="28"/>
          <w:lang w:val="ru-RU"/>
        </w:rPr>
      </w:pPr>
    </w:p>
    <w:p w14:paraId="0DF489B4" w14:textId="77777777" w:rsidR="00C97122" w:rsidRDefault="00C97122">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5442AF25" w14:textId="36239414" w:rsidR="00D137B3" w:rsidRDefault="00D137B3" w:rsidP="00C97122">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ВВЕДЕНИЕ</w:t>
      </w:r>
    </w:p>
    <w:p w14:paraId="5F8E145F" w14:textId="77777777" w:rsidR="00D76E00" w:rsidRDefault="00D76E00" w:rsidP="00D1101E">
      <w:pPr>
        <w:spacing w:after="0" w:line="240" w:lineRule="auto"/>
        <w:ind w:firstLine="720"/>
        <w:jc w:val="center"/>
        <w:rPr>
          <w:rFonts w:ascii="Times New Roman" w:hAnsi="Times New Roman" w:cs="Times New Roman"/>
          <w:b/>
          <w:sz w:val="28"/>
          <w:szCs w:val="28"/>
          <w:lang w:val="ru-RU"/>
        </w:rPr>
      </w:pPr>
    </w:p>
    <w:p w14:paraId="63295B07" w14:textId="2862565E" w:rsidR="00C65DC9" w:rsidRPr="00CF031D" w:rsidRDefault="00CC78F2" w:rsidP="00D1101E">
      <w:pPr>
        <w:spacing w:after="0" w:line="240" w:lineRule="auto"/>
        <w:ind w:firstLine="720"/>
        <w:jc w:val="both"/>
        <w:rPr>
          <w:rFonts w:ascii="Times New Roman" w:hAnsi="Times New Roman" w:cs="Times New Roman"/>
          <w:i/>
          <w:iCs/>
          <w:sz w:val="28"/>
          <w:szCs w:val="28"/>
          <w:lang w:val="ru-RU"/>
        </w:rPr>
      </w:pPr>
      <w:r w:rsidRPr="00CC78F2">
        <w:rPr>
          <w:rFonts w:ascii="Times New Roman" w:hAnsi="Times New Roman" w:cs="Times New Roman"/>
          <w:i/>
          <w:iCs/>
          <w:sz w:val="28"/>
          <w:szCs w:val="28"/>
          <w:lang w:val="ru-RU"/>
        </w:rPr>
        <w:t>Оценка современного состояния решенной научной проблемы и ее актуальности.</w:t>
      </w:r>
    </w:p>
    <w:p w14:paraId="4495FC20" w14:textId="537664AD"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Тяжелое углеводородное сырье, включая нефть месторождения Каражанбас, характеризуется высоким содержанием серы</w:t>
      </w:r>
      <w:r w:rsidR="00F13E74">
        <w:rPr>
          <w:rFonts w:ascii="Times New Roman" w:hAnsi="Times New Roman" w:cs="Times New Roman"/>
          <w:sz w:val="28"/>
          <w:szCs w:val="28"/>
          <w:lang w:val="ru-RU"/>
        </w:rPr>
        <w:t xml:space="preserve"> и цветных</w:t>
      </w:r>
      <w:r w:rsidRPr="00C65DC9">
        <w:rPr>
          <w:rFonts w:ascii="Times New Roman" w:hAnsi="Times New Roman" w:cs="Times New Roman"/>
          <w:sz w:val="28"/>
          <w:szCs w:val="28"/>
          <w:lang w:val="ru-RU"/>
        </w:rPr>
        <w:t xml:space="preserve"> металлов, что приводит к значительным технологическим и экологическим проблемам в процессах переработки. Существующие методы деметаллизации и десульфуризации, такие как физические, химические и биологические подходы, имеют ряд ограничений, включая высокие энергозатраты, сложность реализации в промышленных масштабах и экологические риски. Введение энергоаккумулирующих веществ на основе активированных сплавов алюминия представляет собой инновационный подход, способный решить перечисленные проблемы, благодаря их уникальным свойствам и высокой эффективности.</w:t>
      </w:r>
    </w:p>
    <w:p w14:paraId="28ACE17E" w14:textId="0B5366EF" w:rsidR="00CC78F2" w:rsidRDefault="00CC78F2" w:rsidP="00D1101E">
      <w:pPr>
        <w:spacing w:after="0" w:line="240" w:lineRule="auto"/>
        <w:ind w:firstLine="720"/>
        <w:jc w:val="both"/>
        <w:rPr>
          <w:rFonts w:ascii="Times New Roman" w:hAnsi="Times New Roman" w:cs="Times New Roman"/>
          <w:i/>
          <w:iCs/>
          <w:sz w:val="28"/>
          <w:szCs w:val="28"/>
          <w:lang w:val="ru-RU"/>
        </w:rPr>
      </w:pPr>
      <w:r w:rsidRPr="00CC78F2">
        <w:rPr>
          <w:rFonts w:ascii="Times New Roman" w:hAnsi="Times New Roman" w:cs="Times New Roman"/>
          <w:i/>
          <w:iCs/>
          <w:sz w:val="28"/>
          <w:szCs w:val="28"/>
          <w:lang w:val="ru-RU"/>
        </w:rPr>
        <w:t xml:space="preserve">Основы и исходные данные для разработки темы </w:t>
      </w:r>
    </w:p>
    <w:p w14:paraId="289ACAFB" w14:textId="7A910655"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Основой для исследования послужили современные тенденции в переработке тяжелого углеводородного сырья, которые требуют экологически безопасных и экономически эффективных решений. Анализ показал, что использование активированных алюминиевых сплавов в качестве реагентов для деметаллизации и десульфуризации перспективно, но недостаточно изучено. Данные по свойствам нефти месторождения Каражанбас, включая её геологические и физико-химические характеристики, подтверждают актуальность применения новых методов обработки.</w:t>
      </w:r>
    </w:p>
    <w:p w14:paraId="5569C8C3" w14:textId="77777777" w:rsidR="00C65DC9" w:rsidRPr="00A767E3" w:rsidRDefault="00C65DC9" w:rsidP="00D1101E">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t>Обоснование необходимости проведения данной научно-исследовательской работы по теме</w:t>
      </w:r>
    </w:p>
    <w:p w14:paraId="5647C8EA" w14:textId="77777777"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Необходимость исследования обусловлена ограниченной эффективностью существующих методов переработки тяжелого углеводородного сырья и возрастающим спросом на инновационные технологии, соответствующие экологическим требованиям. Создание комплексного подхода, сочетающего экономичность, экологическую безопасность и высокую эффективность, позволяет решить проблему переработки тяжелой нефти.</w:t>
      </w:r>
    </w:p>
    <w:p w14:paraId="1AF39E50" w14:textId="77777777" w:rsidR="00C65DC9" w:rsidRPr="00A767E3" w:rsidRDefault="00C65DC9" w:rsidP="00D1101E">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t>Сведения о метрологическом обеспечении диссертации</w:t>
      </w:r>
    </w:p>
    <w:p w14:paraId="0F0D2CB8" w14:textId="1C036CB3" w:rsid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Исследования проводились с использованием современного оборудования высокой точности (класс точности 0,25–0,5). Все методы анализа соответствуют стандартам ГОСТ, а результаты экспериментов проверялись на воспроизводимость в трехкратных повторениях. Применялись такие методы, как рентгенофлуоресцентный</w:t>
      </w:r>
      <w:r w:rsidR="00CF7A42">
        <w:rPr>
          <w:rFonts w:ascii="Times New Roman" w:hAnsi="Times New Roman" w:cs="Times New Roman"/>
          <w:sz w:val="28"/>
          <w:szCs w:val="28"/>
          <w:lang w:val="ru-RU"/>
        </w:rPr>
        <w:t xml:space="preserve"> и элементный анализ</w:t>
      </w:r>
      <w:r w:rsidRPr="00C65DC9">
        <w:rPr>
          <w:rFonts w:ascii="Times New Roman" w:hAnsi="Times New Roman" w:cs="Times New Roman"/>
          <w:sz w:val="28"/>
          <w:szCs w:val="28"/>
          <w:lang w:val="ru-RU"/>
        </w:rPr>
        <w:t>, термогравиметрический анализ</w:t>
      </w:r>
      <w:r w:rsidR="00CF7A42">
        <w:rPr>
          <w:rFonts w:ascii="Times New Roman" w:hAnsi="Times New Roman" w:cs="Times New Roman"/>
          <w:sz w:val="28"/>
          <w:szCs w:val="28"/>
          <w:lang w:val="ru-RU"/>
        </w:rPr>
        <w:t xml:space="preserve"> (ТГА-ДТА)</w:t>
      </w:r>
      <w:r w:rsidRPr="00C65DC9">
        <w:rPr>
          <w:rFonts w:ascii="Times New Roman" w:hAnsi="Times New Roman" w:cs="Times New Roman"/>
          <w:sz w:val="28"/>
          <w:szCs w:val="28"/>
          <w:lang w:val="ru-RU"/>
        </w:rPr>
        <w:t>, сканирующая электронная микроскопия</w:t>
      </w:r>
      <w:r w:rsidR="00CF7A42">
        <w:rPr>
          <w:rFonts w:ascii="Times New Roman" w:hAnsi="Times New Roman" w:cs="Times New Roman"/>
          <w:sz w:val="28"/>
          <w:szCs w:val="28"/>
          <w:lang w:val="ru-RU"/>
        </w:rPr>
        <w:t xml:space="preserve"> (СЭМ), </w:t>
      </w:r>
      <w:r w:rsidR="00CF7A42">
        <w:rPr>
          <w:rFonts w:ascii="Times New Roman" w:hAnsi="Times New Roman" w:cs="Times New Roman"/>
          <w:sz w:val="28"/>
          <w:szCs w:val="28"/>
        </w:rPr>
        <w:t>EDX</w:t>
      </w:r>
      <w:r w:rsidR="00CF7A42" w:rsidRPr="00CF7A42">
        <w:rPr>
          <w:rFonts w:ascii="Times New Roman" w:hAnsi="Times New Roman" w:cs="Times New Roman"/>
          <w:sz w:val="28"/>
          <w:szCs w:val="28"/>
          <w:lang w:val="ru-RU"/>
        </w:rPr>
        <w:t>,</w:t>
      </w:r>
      <w:r w:rsidR="00CF7A42">
        <w:rPr>
          <w:rFonts w:ascii="Times New Roman" w:hAnsi="Times New Roman" w:cs="Times New Roman"/>
          <w:sz w:val="28"/>
          <w:szCs w:val="28"/>
          <w:lang w:val="ru-RU"/>
        </w:rPr>
        <w:t xml:space="preserve"> </w:t>
      </w:r>
      <w:r w:rsidRPr="00C65DC9">
        <w:rPr>
          <w:rFonts w:ascii="Times New Roman" w:hAnsi="Times New Roman" w:cs="Times New Roman"/>
          <w:sz w:val="28"/>
          <w:szCs w:val="28"/>
          <w:lang w:val="ru-RU"/>
        </w:rPr>
        <w:t>ИК-спектроскопия</w:t>
      </w:r>
      <w:r w:rsidR="00CF7A42">
        <w:rPr>
          <w:rFonts w:ascii="Times New Roman" w:hAnsi="Times New Roman" w:cs="Times New Roman"/>
          <w:sz w:val="28"/>
          <w:szCs w:val="28"/>
          <w:lang w:val="ru-RU"/>
        </w:rPr>
        <w:t>, УФ-абсорбция, флуоресценция</w:t>
      </w:r>
      <w:r w:rsidRPr="00C65DC9">
        <w:rPr>
          <w:rFonts w:ascii="Times New Roman" w:hAnsi="Times New Roman" w:cs="Times New Roman"/>
          <w:sz w:val="28"/>
          <w:szCs w:val="28"/>
          <w:lang w:val="ru-RU"/>
        </w:rPr>
        <w:t>.</w:t>
      </w:r>
    </w:p>
    <w:p w14:paraId="2EFC2439" w14:textId="77777777" w:rsidR="00131727" w:rsidRPr="00FE6E6F" w:rsidRDefault="00131727" w:rsidP="00131727">
      <w:pPr>
        <w:spacing w:after="0" w:line="240" w:lineRule="auto"/>
        <w:ind w:firstLine="720"/>
        <w:jc w:val="both"/>
        <w:rPr>
          <w:rFonts w:ascii="Times New Roman" w:hAnsi="Times New Roman" w:cs="Times New Roman"/>
          <w:i/>
          <w:iCs/>
          <w:sz w:val="28"/>
          <w:szCs w:val="28"/>
          <w:lang w:val="ru-RU"/>
        </w:rPr>
      </w:pPr>
    </w:p>
    <w:p w14:paraId="02040A4C" w14:textId="77777777" w:rsidR="00131727" w:rsidRPr="00FE6E6F" w:rsidRDefault="00131727" w:rsidP="00131727">
      <w:pPr>
        <w:spacing w:after="0" w:line="240" w:lineRule="auto"/>
        <w:ind w:firstLine="720"/>
        <w:jc w:val="both"/>
        <w:rPr>
          <w:rFonts w:ascii="Times New Roman" w:hAnsi="Times New Roman" w:cs="Times New Roman"/>
          <w:i/>
          <w:iCs/>
          <w:sz w:val="28"/>
          <w:szCs w:val="28"/>
          <w:lang w:val="ru-RU"/>
        </w:rPr>
      </w:pPr>
    </w:p>
    <w:p w14:paraId="152BCB59" w14:textId="1A0662AB" w:rsidR="00131727" w:rsidRPr="00131727" w:rsidRDefault="00C65DC9" w:rsidP="00131727">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lastRenderedPageBreak/>
        <w:t>Актуальность темы</w:t>
      </w:r>
    </w:p>
    <w:p w14:paraId="7517E4B8" w14:textId="028721E4" w:rsidR="00C65DC9" w:rsidRPr="00131727" w:rsidRDefault="00C65DC9" w:rsidP="00131727">
      <w:pPr>
        <w:spacing w:after="0" w:line="240" w:lineRule="auto"/>
        <w:ind w:firstLine="720"/>
        <w:jc w:val="both"/>
        <w:rPr>
          <w:rFonts w:ascii="Times New Roman" w:hAnsi="Times New Roman" w:cs="Times New Roman"/>
          <w:i/>
          <w:iCs/>
          <w:sz w:val="28"/>
          <w:szCs w:val="28"/>
          <w:lang w:val="ru-RU"/>
        </w:rPr>
      </w:pPr>
      <w:r w:rsidRPr="00C65DC9">
        <w:rPr>
          <w:rFonts w:ascii="Times New Roman" w:hAnsi="Times New Roman" w:cs="Times New Roman"/>
          <w:sz w:val="28"/>
          <w:szCs w:val="28"/>
          <w:lang w:val="ru-RU"/>
        </w:rPr>
        <w:t>Современное состояние нефтехимической отрасли и энергетического сектора обусловливает возрастающий интерес к эффективной и экологически безопасной переработке тяжелого углеводородного сырья. В условиях глобального истощения запасов легкой нефти и перехода на эксплуатацию месторождений, богатых тяжелыми углеводородами, таких как Каражанбас, актуальность разработки инновационных технологий переработки возрастает многократно.</w:t>
      </w:r>
    </w:p>
    <w:p w14:paraId="30AE5BA9" w14:textId="77777777"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 xml:space="preserve">Тяжелая нефть характеризуется высокой плотностью, вязкостью, содержанием асфальтенов, смол, серосодержащих соединений, а также металлоорганических комплексов никеля и ванадия. Эти особенности значительно усложняют процессы её добычи, транспортировки и переработки, приводя к снижению экономической эффективности и увеличению негативного воздействия на окружающую среду. Наличие серы в сырье способствует образованию сероводорода и других токсичных соединений, увеличивающих выбросы </w:t>
      </w:r>
      <w:r w:rsidRPr="00C65DC9">
        <w:rPr>
          <w:rFonts w:ascii="Times New Roman" w:hAnsi="Times New Roman" w:cs="Times New Roman"/>
          <w:sz w:val="28"/>
          <w:szCs w:val="28"/>
        </w:rPr>
        <w:t>SO</w:t>
      </w:r>
      <w:r w:rsidRPr="00C65DC9">
        <w:rPr>
          <w:rFonts w:ascii="Times New Roman" w:hAnsi="Times New Roman" w:cs="Times New Roman"/>
          <w:sz w:val="28"/>
          <w:szCs w:val="28"/>
          <w:lang w:val="ru-RU"/>
        </w:rPr>
        <w:t>₂ в атмосферу, что оказывает вредное воздействие на экологическую систему. Высокое содержание металлов приводит к деактивации катализаторов и коррозии оборудования, что увеличивает производственные расходы.</w:t>
      </w:r>
    </w:p>
    <w:p w14:paraId="2BFF1CC4" w14:textId="77777777"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Существующие методы деметаллизации и десульфуризации нефти, включая физические, химические и биологические подходы, обладают ограничениями, связанными с их высокой энерго- и ресурсозатратностью, сложностью масштабирования и недостаточной экологической безопасностью. В этом контексте развитие технологий на основе энергоаккумулирующих материалов, таких как активированные алюминиевые сплавы, открывает новые перспективы для создания эффективных решений. Эти материалы способны одновременно выполнять функции реакционных и сорбционных агентов, обеспечивая высокую степень извлечения серы и металлов при минимальном воздействии на окружающую среду.</w:t>
      </w:r>
    </w:p>
    <w:p w14:paraId="74FF51C8" w14:textId="77777777"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Дополнительную актуальность тема приобретает в связи с глобальными трендами по декарбонизации и ужесточением экологических стандартов на содержание серы и металлов в нефтепродуктах. Внедрение таких технологий будет способствовать снижению углеродного следа и выполнению международных обязательств в области устойчивого развития. Разработка экологически чистых и ресурсосберегающих технологий переработки тяжелого углеводородного сырья также соответствует стратегическим приоритетам Казахстана, направленным на модернизацию нефтехимической отрасли и реализацию Концепции перехода к «зеленой экономике».</w:t>
      </w:r>
    </w:p>
    <w:p w14:paraId="7788E302" w14:textId="46E177AB" w:rsidR="00534D94" w:rsidRPr="00C65DC9" w:rsidRDefault="00C65DC9" w:rsidP="00534D94">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Таким образом, данная работа носит высокий уровень актуальности как в научно-техническом, так и в социально-экономическом аспекте, предлагая решение важной задачи — создание конкурентоспособной и экологически безопасной технологии переработки тяжелой нефти с учётом современных требований отрасли.</w:t>
      </w:r>
    </w:p>
    <w:p w14:paraId="713AD11B" w14:textId="77777777" w:rsidR="00131727" w:rsidRPr="00FE6E6F" w:rsidRDefault="00131727" w:rsidP="00534D94">
      <w:pPr>
        <w:spacing w:after="0" w:line="240" w:lineRule="auto"/>
        <w:ind w:firstLine="720"/>
        <w:jc w:val="both"/>
        <w:rPr>
          <w:rFonts w:ascii="Times New Roman" w:hAnsi="Times New Roman" w:cs="Times New Roman"/>
          <w:i/>
          <w:iCs/>
          <w:sz w:val="28"/>
          <w:szCs w:val="28"/>
          <w:lang w:val="ru-RU"/>
        </w:rPr>
      </w:pPr>
    </w:p>
    <w:p w14:paraId="17A3886C" w14:textId="3C2EFA08" w:rsidR="00534D94" w:rsidRDefault="00C65DC9" w:rsidP="00534D94">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lastRenderedPageBreak/>
        <w:t>Научная новизна исследования</w:t>
      </w:r>
    </w:p>
    <w:p w14:paraId="1BE485E0" w14:textId="38F22BBD" w:rsidR="00C65DC9" w:rsidRPr="00534D94" w:rsidRDefault="00C65DC9" w:rsidP="00534D94">
      <w:pPr>
        <w:spacing w:after="0" w:line="240" w:lineRule="auto"/>
        <w:ind w:firstLine="720"/>
        <w:jc w:val="both"/>
        <w:rPr>
          <w:rFonts w:ascii="Times New Roman" w:hAnsi="Times New Roman" w:cs="Times New Roman"/>
          <w:i/>
          <w:iCs/>
          <w:sz w:val="28"/>
          <w:szCs w:val="28"/>
          <w:lang w:val="ru-RU"/>
        </w:rPr>
      </w:pPr>
      <w:r w:rsidRPr="00C65DC9">
        <w:rPr>
          <w:rFonts w:ascii="Times New Roman" w:hAnsi="Times New Roman" w:cs="Times New Roman"/>
          <w:sz w:val="28"/>
          <w:szCs w:val="28"/>
          <w:lang w:val="ru-RU"/>
        </w:rPr>
        <w:t xml:space="preserve">В рамках работы впервые предложена и научно обоснована концепция использования активированных алюминиевых сплавов для деметаллизации и десульфуризации тяжелого углеводородного сырья, что обеспечивает значительное улучшение его перерабатываемости. Разработан и экспериментально подтверждён термогазохимический процесс обработки тяжелой нефти, обеспечивающий глубокую очистку углеводородного сырья и улучшение его физико-химических характеристик. </w:t>
      </w:r>
    </w:p>
    <w:p w14:paraId="147A5B1C" w14:textId="53954083" w:rsidR="00C65DC9" w:rsidRPr="00CF7A42" w:rsidRDefault="00CC78F2" w:rsidP="00D1101E">
      <w:pPr>
        <w:spacing w:after="0" w:line="240" w:lineRule="auto"/>
        <w:ind w:firstLine="720"/>
        <w:jc w:val="both"/>
        <w:rPr>
          <w:rFonts w:ascii="Times New Roman" w:hAnsi="Times New Roman" w:cs="Times New Roman"/>
          <w:sz w:val="28"/>
          <w:szCs w:val="28"/>
          <w:lang w:val="ru-RU"/>
        </w:rPr>
      </w:pPr>
      <w:r w:rsidRPr="00CC78F2">
        <w:rPr>
          <w:rFonts w:ascii="Times New Roman" w:hAnsi="Times New Roman" w:cs="Times New Roman"/>
          <w:i/>
          <w:iCs/>
          <w:sz w:val="28"/>
          <w:szCs w:val="28"/>
          <w:lang w:val="ru-RU"/>
        </w:rPr>
        <w:t xml:space="preserve">Связь диссертации с исследовательскими и государственными программами </w:t>
      </w:r>
      <w:r w:rsidR="00C65DC9" w:rsidRPr="00C65DC9">
        <w:rPr>
          <w:rFonts w:ascii="Times New Roman" w:hAnsi="Times New Roman" w:cs="Times New Roman"/>
          <w:sz w:val="28"/>
          <w:szCs w:val="28"/>
          <w:lang w:val="ru-RU"/>
        </w:rPr>
        <w:t>Работа выполнена в рамках научно-исследовательских проектов</w:t>
      </w:r>
      <w:r w:rsidR="00A767E3" w:rsidRPr="00A767E3">
        <w:rPr>
          <w:rFonts w:ascii="Times New Roman" w:hAnsi="Times New Roman" w:cs="Times New Roman"/>
          <w:sz w:val="28"/>
          <w:szCs w:val="28"/>
          <w:lang w:val="ru-RU"/>
        </w:rPr>
        <w:t xml:space="preserve"> </w:t>
      </w:r>
      <w:r w:rsidR="00A767E3" w:rsidRPr="00A767E3">
        <w:rPr>
          <w:rFonts w:ascii="Times New Roman" w:eastAsia="Times New Roman" w:hAnsi="Times New Roman"/>
          <w:iCs/>
          <w:sz w:val="28"/>
          <w:szCs w:val="28"/>
          <w:lang w:val="ru-RU" w:eastAsia="ru-RU"/>
        </w:rPr>
        <w:t>грантового финансирования МОН РК ИРН АР09260008</w:t>
      </w:r>
      <w:r w:rsidR="00A767E3" w:rsidRPr="00A767E3">
        <w:rPr>
          <w:rFonts w:ascii="Times New Roman" w:eastAsia="Times New Roman" w:hAnsi="Times New Roman"/>
          <w:i/>
          <w:sz w:val="24"/>
          <w:szCs w:val="24"/>
          <w:lang w:val="ru-RU" w:eastAsia="ru-RU"/>
        </w:rPr>
        <w:t>.</w:t>
      </w:r>
      <w:r w:rsidR="00C65DC9" w:rsidRPr="00C65DC9">
        <w:rPr>
          <w:rFonts w:ascii="Times New Roman" w:hAnsi="Times New Roman" w:cs="Times New Roman"/>
          <w:sz w:val="28"/>
          <w:szCs w:val="28"/>
          <w:lang w:val="ru-RU"/>
        </w:rPr>
        <w:t>, связанных с разработкой экологически безопасных технологий для переработки углеводородного сырья, включая совместные исследования с предприятиями нефтехимической отрасли Казахстана.</w:t>
      </w:r>
      <w:r w:rsid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lang w:val="ru-RU"/>
        </w:rPr>
        <w:t xml:space="preserve">Исследования, связанные с данной работой, частично проводились в лаборатории </w:t>
      </w:r>
      <w:r w:rsidR="00CF7A42" w:rsidRPr="00CF7A42">
        <w:rPr>
          <w:rFonts w:ascii="Times New Roman" w:hAnsi="Times New Roman" w:cs="Times New Roman"/>
          <w:sz w:val="28"/>
          <w:szCs w:val="28"/>
        </w:rPr>
        <w:t>LRGP</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Laboratoire</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R</w:t>
      </w:r>
      <w:r w:rsidR="00CF7A42" w:rsidRPr="00CF7A42">
        <w:rPr>
          <w:rFonts w:ascii="Times New Roman" w:hAnsi="Times New Roman" w:cs="Times New Roman"/>
          <w:sz w:val="28"/>
          <w:szCs w:val="28"/>
          <w:lang w:val="ru-RU"/>
        </w:rPr>
        <w:t>é</w:t>
      </w:r>
      <w:r w:rsidR="00CF7A42" w:rsidRPr="00CF7A42">
        <w:rPr>
          <w:rFonts w:ascii="Times New Roman" w:hAnsi="Times New Roman" w:cs="Times New Roman"/>
          <w:sz w:val="28"/>
          <w:szCs w:val="28"/>
        </w:rPr>
        <w:t>actions</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et</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G</w:t>
      </w:r>
      <w:r w:rsidR="00CF7A42" w:rsidRPr="00CF7A42">
        <w:rPr>
          <w:rFonts w:ascii="Times New Roman" w:hAnsi="Times New Roman" w:cs="Times New Roman"/>
          <w:sz w:val="28"/>
          <w:szCs w:val="28"/>
          <w:lang w:val="ru-RU"/>
        </w:rPr>
        <w:t>é</w:t>
      </w:r>
      <w:r w:rsidR="00CF7A42" w:rsidRPr="00CF7A42">
        <w:rPr>
          <w:rFonts w:ascii="Times New Roman" w:hAnsi="Times New Roman" w:cs="Times New Roman"/>
          <w:sz w:val="28"/>
          <w:szCs w:val="28"/>
        </w:rPr>
        <w:t>nie</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des</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Proc</w:t>
      </w:r>
      <w:r w:rsidR="00CF7A42" w:rsidRPr="00CF7A42">
        <w:rPr>
          <w:rFonts w:ascii="Times New Roman" w:hAnsi="Times New Roman" w:cs="Times New Roman"/>
          <w:sz w:val="28"/>
          <w:szCs w:val="28"/>
          <w:lang w:val="ru-RU"/>
        </w:rPr>
        <w:t>é</w:t>
      </w:r>
      <w:r w:rsidR="00CF7A42" w:rsidRPr="00CF7A42">
        <w:rPr>
          <w:rFonts w:ascii="Times New Roman" w:hAnsi="Times New Roman" w:cs="Times New Roman"/>
          <w:sz w:val="28"/>
          <w:szCs w:val="28"/>
        </w:rPr>
        <w:t>d</w:t>
      </w:r>
      <w:r w:rsidR="00CF7A42" w:rsidRPr="00CF7A42">
        <w:rPr>
          <w:rFonts w:ascii="Times New Roman" w:hAnsi="Times New Roman" w:cs="Times New Roman"/>
          <w:sz w:val="28"/>
          <w:szCs w:val="28"/>
          <w:lang w:val="ru-RU"/>
        </w:rPr>
        <w:t>é</w:t>
      </w:r>
      <w:r w:rsidR="00CF7A42" w:rsidRPr="00CF7A42">
        <w:rPr>
          <w:rFonts w:ascii="Times New Roman" w:hAnsi="Times New Roman" w:cs="Times New Roman"/>
          <w:sz w:val="28"/>
          <w:szCs w:val="28"/>
        </w:rPr>
        <w:t>s</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Nancy</w:t>
      </w:r>
      <w:r w:rsidR="00CF7A42" w:rsidRPr="00CF7A42">
        <w:rPr>
          <w:rFonts w:ascii="Times New Roman" w:hAnsi="Times New Roman" w:cs="Times New Roman"/>
          <w:sz w:val="28"/>
          <w:szCs w:val="28"/>
          <w:lang w:val="ru-RU"/>
        </w:rPr>
        <w:t xml:space="preserve">, </w:t>
      </w:r>
      <w:r w:rsidR="00CF7A42" w:rsidRPr="00CF7A42">
        <w:rPr>
          <w:rFonts w:ascii="Times New Roman" w:hAnsi="Times New Roman" w:cs="Times New Roman"/>
          <w:sz w:val="28"/>
          <w:szCs w:val="28"/>
        </w:rPr>
        <w:t>France</w:t>
      </w:r>
      <w:r w:rsidR="00CF7A42" w:rsidRPr="00CF7A42">
        <w:rPr>
          <w:rFonts w:ascii="Times New Roman" w:hAnsi="Times New Roman" w:cs="Times New Roman"/>
          <w:sz w:val="28"/>
          <w:szCs w:val="28"/>
          <w:lang w:val="ru-RU"/>
        </w:rPr>
        <w:t>, в рамках научно-исследовательской стажировки.</w:t>
      </w:r>
    </w:p>
    <w:p w14:paraId="375DB218" w14:textId="1E0DD30D" w:rsidR="00C65DC9" w:rsidRPr="00A767E3" w:rsidRDefault="00C65DC9" w:rsidP="00D1101E">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t>Цель</w:t>
      </w:r>
      <w:r w:rsidR="00A767E3" w:rsidRPr="009612A6">
        <w:rPr>
          <w:rFonts w:ascii="Times New Roman" w:hAnsi="Times New Roman" w:cs="Times New Roman"/>
          <w:i/>
          <w:iCs/>
          <w:sz w:val="28"/>
          <w:szCs w:val="28"/>
          <w:lang w:val="ru-RU"/>
        </w:rPr>
        <w:t xml:space="preserve"> </w:t>
      </w:r>
      <w:r w:rsidR="00A767E3" w:rsidRPr="00A767E3">
        <w:rPr>
          <w:rFonts w:ascii="Times New Roman" w:hAnsi="Times New Roman" w:cs="Times New Roman"/>
          <w:i/>
          <w:iCs/>
          <w:sz w:val="28"/>
          <w:szCs w:val="28"/>
          <w:lang w:val="ru-RU"/>
        </w:rPr>
        <w:t>исследования</w:t>
      </w:r>
      <w:r w:rsidRPr="00A767E3">
        <w:rPr>
          <w:rFonts w:ascii="Times New Roman" w:hAnsi="Times New Roman" w:cs="Times New Roman"/>
          <w:i/>
          <w:iCs/>
          <w:sz w:val="28"/>
          <w:szCs w:val="28"/>
          <w:lang w:val="ru-RU"/>
        </w:rPr>
        <w:t>:</w:t>
      </w:r>
    </w:p>
    <w:p w14:paraId="54EB4125" w14:textId="57A71E51"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Разработка экологически безопасной, экономически эффективной и высокопроизводительной технологии деметаллизации и десульфуризации тяжелого углеводородного сырья месторождения Каражанбас на основе применения активированных алюминиевых сплавов, обеспечивающей улучшение качества нефти и снижение её негативного в</w:t>
      </w:r>
      <w:r>
        <w:rPr>
          <w:rFonts w:ascii="Times New Roman" w:hAnsi="Times New Roman" w:cs="Times New Roman"/>
          <w:sz w:val="28"/>
          <w:szCs w:val="28"/>
          <w:lang w:val="ru-RU"/>
        </w:rPr>
        <w:t>оздействия на окружающую среду.</w:t>
      </w:r>
    </w:p>
    <w:p w14:paraId="081DE2D2" w14:textId="35B0DB32" w:rsidR="00C65DC9" w:rsidRPr="00F13E74" w:rsidRDefault="00F13E74" w:rsidP="00D1101E">
      <w:pPr>
        <w:spacing w:after="0" w:line="240" w:lineRule="auto"/>
        <w:ind w:firstLine="720"/>
        <w:jc w:val="both"/>
        <w:rPr>
          <w:rFonts w:ascii="Times New Roman" w:hAnsi="Times New Roman" w:cs="Times New Roman"/>
          <w:bCs/>
          <w:sz w:val="28"/>
          <w:szCs w:val="28"/>
          <w:lang w:val="ru-RU"/>
        </w:rPr>
      </w:pPr>
      <w:r w:rsidRPr="00F13E74">
        <w:rPr>
          <w:rFonts w:ascii="Times New Roman" w:hAnsi="Times New Roman" w:cs="Times New Roman"/>
          <w:bCs/>
          <w:i/>
          <w:iCs/>
          <w:sz w:val="28"/>
          <w:szCs w:val="28"/>
          <w:lang w:val="ru-RU"/>
        </w:rPr>
        <w:t>Для достижения поставленной цели были определены следующие задачи</w:t>
      </w:r>
      <w:r w:rsidRPr="00AE2205">
        <w:rPr>
          <w:rFonts w:ascii="Times New Roman" w:hAnsi="Times New Roman" w:cs="Times New Roman"/>
          <w:bCs/>
          <w:sz w:val="28"/>
          <w:szCs w:val="28"/>
          <w:lang w:val="ru-RU"/>
        </w:rPr>
        <w:t xml:space="preserve">: </w:t>
      </w:r>
    </w:p>
    <w:p w14:paraId="7D934D54" w14:textId="6954E446" w:rsidR="00C65DC9" w:rsidRPr="00C65DC9" w:rsidRDefault="003B13E3"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00C65DC9" w:rsidRPr="00C65DC9">
        <w:rPr>
          <w:rFonts w:ascii="Times New Roman" w:hAnsi="Times New Roman" w:cs="Times New Roman"/>
          <w:sz w:val="28"/>
          <w:szCs w:val="28"/>
          <w:lang w:val="ru-RU"/>
        </w:rPr>
        <w:t>Провести детальный анализ существующих технологий деметаллизации и десульфуризации тяжелых углеводородов, выявив их ограничения и возможности для улучшения.</w:t>
      </w:r>
    </w:p>
    <w:p w14:paraId="76B66085" w14:textId="1D0800C3" w:rsidR="00131727" w:rsidRPr="00131727" w:rsidRDefault="003B13E3" w:rsidP="00131727">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00131727" w:rsidRPr="00131727">
        <w:rPr>
          <w:rFonts w:ascii="Times New Roman" w:hAnsi="Times New Roman" w:cs="Times New Roman"/>
          <w:sz w:val="28"/>
          <w:szCs w:val="28"/>
          <w:lang w:val="ru-RU"/>
        </w:rPr>
        <w:t xml:space="preserve">Разработать и охарактеризовать новые композиционные составы с использованием активированных алюминиевых сплавов для удаления соединений серы и </w:t>
      </w:r>
      <w:r w:rsidR="00AA6891">
        <w:rPr>
          <w:rFonts w:ascii="Times New Roman" w:hAnsi="Times New Roman" w:cs="Times New Roman"/>
          <w:sz w:val="28"/>
          <w:szCs w:val="28"/>
          <w:lang w:val="ru-RU"/>
        </w:rPr>
        <w:t>цветных</w:t>
      </w:r>
      <w:r w:rsidR="00131727" w:rsidRPr="00131727">
        <w:rPr>
          <w:rFonts w:ascii="Times New Roman" w:hAnsi="Times New Roman" w:cs="Times New Roman"/>
          <w:sz w:val="28"/>
          <w:szCs w:val="28"/>
          <w:lang w:val="ru-RU"/>
        </w:rPr>
        <w:t xml:space="preserve"> металлов из тяжелого углеводородного сырья.</w:t>
      </w:r>
    </w:p>
    <w:p w14:paraId="65CECF28" w14:textId="77777777" w:rsidR="00AA6891" w:rsidRDefault="00AA6891" w:rsidP="00AA689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00131727" w:rsidRPr="00131727">
        <w:rPr>
          <w:rFonts w:ascii="Times New Roman" w:hAnsi="Times New Roman" w:cs="Times New Roman"/>
          <w:sz w:val="28"/>
          <w:szCs w:val="28"/>
          <w:lang w:val="ru-RU"/>
        </w:rPr>
        <w:t>Исследовать процесс улавливания соединений серы, никеля, ванадия и других металлов на поверхности активированных алюминиевых сплавов.</w:t>
      </w:r>
    </w:p>
    <w:p w14:paraId="56393CC7" w14:textId="3E1D2350" w:rsidR="00C65DC9" w:rsidRPr="00C65DC9" w:rsidRDefault="003B13E3" w:rsidP="00AA689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w:t>
      </w:r>
      <w:r w:rsidR="00C65DC9" w:rsidRPr="00C65DC9">
        <w:rPr>
          <w:rFonts w:ascii="Times New Roman" w:hAnsi="Times New Roman" w:cs="Times New Roman"/>
          <w:sz w:val="28"/>
          <w:szCs w:val="28"/>
          <w:lang w:val="ru-RU"/>
        </w:rPr>
        <w:t>Смоделировать процесс термогазохимической обработки тяжелого углеводородного сырья в лабораторных условиях, исследовав влияние температуры</w:t>
      </w:r>
      <w:r w:rsidR="00AA6891">
        <w:rPr>
          <w:rFonts w:ascii="Times New Roman" w:hAnsi="Times New Roman" w:cs="Times New Roman"/>
          <w:sz w:val="28"/>
          <w:szCs w:val="28"/>
          <w:lang w:val="ru-RU"/>
        </w:rPr>
        <w:t xml:space="preserve"> </w:t>
      </w:r>
      <w:r w:rsidR="00C65DC9" w:rsidRPr="00C65DC9">
        <w:rPr>
          <w:rFonts w:ascii="Times New Roman" w:hAnsi="Times New Roman" w:cs="Times New Roman"/>
          <w:sz w:val="28"/>
          <w:szCs w:val="28"/>
          <w:lang w:val="ru-RU"/>
        </w:rPr>
        <w:t>и состава реагентов на эффективность процесса.</w:t>
      </w:r>
    </w:p>
    <w:p w14:paraId="75D06B19" w14:textId="7EE09C0F" w:rsidR="00534D94" w:rsidRPr="00AA6891" w:rsidRDefault="003B13E3" w:rsidP="00AA689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w:t>
      </w:r>
      <w:r w:rsidR="00C65DC9" w:rsidRPr="00C65DC9">
        <w:rPr>
          <w:rFonts w:ascii="Times New Roman" w:hAnsi="Times New Roman" w:cs="Times New Roman"/>
          <w:sz w:val="28"/>
          <w:szCs w:val="28"/>
          <w:lang w:val="ru-RU"/>
        </w:rPr>
        <w:t>Провести физико-химический анализ свойств нефти до и после обработки</w:t>
      </w:r>
      <w:r>
        <w:rPr>
          <w:rFonts w:ascii="Times New Roman" w:hAnsi="Times New Roman" w:cs="Times New Roman"/>
          <w:sz w:val="28"/>
          <w:szCs w:val="28"/>
          <w:lang w:val="ru-RU"/>
        </w:rPr>
        <w:t xml:space="preserve"> различными растворителями и активированным сплавом алюминия</w:t>
      </w:r>
      <w:r w:rsidR="00C65DC9" w:rsidRPr="00C65DC9">
        <w:rPr>
          <w:rFonts w:ascii="Times New Roman" w:hAnsi="Times New Roman" w:cs="Times New Roman"/>
          <w:sz w:val="28"/>
          <w:szCs w:val="28"/>
          <w:lang w:val="ru-RU"/>
        </w:rPr>
        <w:t>, оценив изменения содержания серы, металлов, и других компонентов.</w:t>
      </w:r>
    </w:p>
    <w:p w14:paraId="372CEE31" w14:textId="5C59E113" w:rsidR="00C65DC9" w:rsidRPr="00A767E3" w:rsidRDefault="00C65DC9" w:rsidP="00D1101E">
      <w:pPr>
        <w:spacing w:after="0" w:line="240" w:lineRule="auto"/>
        <w:ind w:firstLine="720"/>
        <w:jc w:val="both"/>
        <w:rPr>
          <w:rFonts w:ascii="Times New Roman" w:hAnsi="Times New Roman" w:cs="Times New Roman"/>
          <w:i/>
          <w:iCs/>
          <w:sz w:val="28"/>
          <w:szCs w:val="28"/>
          <w:lang w:val="ru-RU"/>
        </w:rPr>
      </w:pPr>
      <w:r w:rsidRPr="00A767E3">
        <w:rPr>
          <w:rFonts w:ascii="Times New Roman" w:hAnsi="Times New Roman" w:cs="Times New Roman"/>
          <w:i/>
          <w:iCs/>
          <w:sz w:val="28"/>
          <w:szCs w:val="28"/>
          <w:lang w:val="ru-RU"/>
        </w:rPr>
        <w:t>Объектами исследования</w:t>
      </w:r>
      <w:r w:rsidR="00534D94">
        <w:rPr>
          <w:rFonts w:ascii="Times New Roman" w:hAnsi="Times New Roman" w:cs="Times New Roman"/>
          <w:i/>
          <w:iCs/>
          <w:sz w:val="28"/>
          <w:szCs w:val="28"/>
          <w:lang w:val="ru-RU"/>
        </w:rPr>
        <w:t xml:space="preserve"> являются:</w:t>
      </w:r>
    </w:p>
    <w:p w14:paraId="51BA9F66" w14:textId="77777777" w:rsidR="00C65DC9" w:rsidRPr="00C65DC9"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Нефть месторождения Каражанбас, содержащая высокие концентрации серы и металлов, а также энергоаккумулирующие композиции на основе активированных сплавов алюминия.</w:t>
      </w:r>
    </w:p>
    <w:p w14:paraId="7F81DE79" w14:textId="18E3DF9D" w:rsidR="00C65DC9" w:rsidRPr="00496027" w:rsidRDefault="00C65DC9" w:rsidP="00D1101E">
      <w:pPr>
        <w:spacing w:after="0" w:line="240" w:lineRule="auto"/>
        <w:ind w:firstLine="720"/>
        <w:jc w:val="both"/>
        <w:rPr>
          <w:rFonts w:ascii="Times New Roman" w:hAnsi="Times New Roman" w:cs="Times New Roman"/>
          <w:i/>
          <w:iCs/>
          <w:sz w:val="28"/>
          <w:szCs w:val="28"/>
          <w:lang w:val="ru-RU"/>
        </w:rPr>
      </w:pPr>
      <w:r w:rsidRPr="00496027">
        <w:rPr>
          <w:rFonts w:ascii="Times New Roman" w:hAnsi="Times New Roman" w:cs="Times New Roman"/>
          <w:i/>
          <w:iCs/>
          <w:sz w:val="28"/>
          <w:szCs w:val="28"/>
          <w:lang w:val="ru-RU"/>
        </w:rPr>
        <w:lastRenderedPageBreak/>
        <w:t>Предметом исследования</w:t>
      </w:r>
      <w:r w:rsidR="00534D94">
        <w:rPr>
          <w:rFonts w:ascii="Times New Roman" w:hAnsi="Times New Roman" w:cs="Times New Roman"/>
          <w:i/>
          <w:iCs/>
          <w:sz w:val="28"/>
          <w:szCs w:val="28"/>
          <w:lang w:val="ru-RU"/>
        </w:rPr>
        <w:t>:</w:t>
      </w:r>
    </w:p>
    <w:p w14:paraId="7177FD8D" w14:textId="77777777" w:rsidR="00496027" w:rsidRDefault="00C65DC9" w:rsidP="00D1101E">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Процессы взаимодействия активированных алюминиевых сплавов с соединениями серы и металлов в тяжелом углеводородном сырье, а также их влияние на физико-химические свойства обработанной нефти.</w:t>
      </w:r>
    </w:p>
    <w:p w14:paraId="0E592672" w14:textId="77777777" w:rsidR="0071142E" w:rsidRDefault="00C65DC9" w:rsidP="00D1101E">
      <w:pPr>
        <w:spacing w:after="0" w:line="240" w:lineRule="auto"/>
        <w:ind w:firstLine="720"/>
        <w:jc w:val="both"/>
        <w:rPr>
          <w:rFonts w:ascii="Times New Roman" w:hAnsi="Times New Roman" w:cs="Times New Roman"/>
          <w:sz w:val="28"/>
          <w:szCs w:val="28"/>
          <w:lang w:val="ru-RU"/>
        </w:rPr>
      </w:pPr>
      <w:r w:rsidRPr="00F13E74">
        <w:rPr>
          <w:rFonts w:ascii="Times New Roman" w:eastAsia="Times New Roman" w:hAnsi="Times New Roman" w:cs="Times New Roman"/>
          <w:i/>
          <w:iCs/>
          <w:sz w:val="28"/>
          <w:szCs w:val="28"/>
          <w:lang w:val="ru-RU"/>
        </w:rPr>
        <w:t>Положения, выносимые на защиту</w:t>
      </w:r>
      <w:r w:rsidR="0071142E">
        <w:rPr>
          <w:rFonts w:ascii="Times New Roman" w:eastAsia="Times New Roman" w:hAnsi="Times New Roman" w:cs="Times New Roman"/>
          <w:sz w:val="28"/>
          <w:szCs w:val="28"/>
          <w:lang w:val="ru-RU"/>
        </w:rPr>
        <w:t>:</w:t>
      </w:r>
    </w:p>
    <w:p w14:paraId="08AC39A3" w14:textId="6E9331CB" w:rsidR="00AA6891" w:rsidRPr="00AA6891" w:rsidRDefault="00F13E74" w:rsidP="002A190F">
      <w:pPr>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1. </w:t>
      </w:r>
      <w:r w:rsidR="00AA6891" w:rsidRPr="00AA6891">
        <w:rPr>
          <w:rFonts w:ascii="Times New Roman" w:eastAsia="Times New Roman" w:hAnsi="Times New Roman" w:cs="Times New Roman"/>
          <w:sz w:val="28"/>
          <w:szCs w:val="28"/>
          <w:lang w:val="ru-RU"/>
        </w:rPr>
        <w:t xml:space="preserve">Исследована эффективность </w:t>
      </w:r>
      <w:r w:rsidR="002A190F">
        <w:rPr>
          <w:rFonts w:ascii="Times New Roman" w:eastAsia="Times New Roman" w:hAnsi="Times New Roman" w:cs="Times New Roman"/>
          <w:sz w:val="28"/>
          <w:szCs w:val="28"/>
          <w:lang w:val="ru-RU"/>
        </w:rPr>
        <w:t xml:space="preserve">активированных сплавов алюминия </w:t>
      </w:r>
      <w:r w:rsidR="00AA6891" w:rsidRPr="00AA6891">
        <w:rPr>
          <w:rFonts w:ascii="Times New Roman" w:eastAsia="Times New Roman" w:hAnsi="Times New Roman" w:cs="Times New Roman"/>
          <w:sz w:val="28"/>
          <w:szCs w:val="28"/>
          <w:lang w:val="ru-RU"/>
        </w:rPr>
        <w:t>для удаления серы и тяжелых металлов из нефти.</w:t>
      </w:r>
    </w:p>
    <w:p w14:paraId="53768507" w14:textId="07AAD493" w:rsidR="00F13E74" w:rsidRDefault="002A190F"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AA6891">
        <w:rPr>
          <w:rFonts w:ascii="Times New Roman" w:hAnsi="Times New Roman" w:cs="Times New Roman"/>
          <w:sz w:val="28"/>
          <w:szCs w:val="28"/>
          <w:lang w:val="ru-RU"/>
        </w:rPr>
        <w:t>. И</w:t>
      </w:r>
      <w:r w:rsidR="00C65DC9" w:rsidRPr="00496027">
        <w:rPr>
          <w:rFonts w:ascii="Times New Roman" w:eastAsia="Times New Roman" w:hAnsi="Times New Roman" w:cs="Times New Roman"/>
          <w:sz w:val="28"/>
          <w:szCs w:val="28"/>
          <w:lang w:val="ru-RU"/>
        </w:rPr>
        <w:t xml:space="preserve">спользование </w:t>
      </w:r>
      <w:r>
        <w:rPr>
          <w:rFonts w:ascii="Times New Roman" w:eastAsia="Times New Roman" w:hAnsi="Times New Roman" w:cs="Times New Roman"/>
          <w:sz w:val="28"/>
          <w:szCs w:val="28"/>
          <w:lang w:val="ru-RU"/>
        </w:rPr>
        <w:t xml:space="preserve">состава </w:t>
      </w:r>
      <w:r w:rsidR="00AA6891">
        <w:rPr>
          <w:rFonts w:ascii="Times New Roman" w:eastAsia="Times New Roman" w:hAnsi="Times New Roman" w:cs="Times New Roman"/>
          <w:sz w:val="28"/>
          <w:szCs w:val="28"/>
          <w:lang w:val="ru-RU"/>
        </w:rPr>
        <w:t xml:space="preserve">активированного сплава алюминия </w:t>
      </w:r>
      <w:r w:rsidR="00AA6891">
        <w:rPr>
          <w:rFonts w:ascii="Times New Roman" w:eastAsia="Times New Roman" w:hAnsi="Times New Roman" w:cs="Times New Roman"/>
          <w:sz w:val="28"/>
          <w:szCs w:val="28"/>
        </w:rPr>
        <w:t>Rau</w:t>
      </w:r>
      <w:r w:rsidR="00AA6891" w:rsidRPr="00AA6891">
        <w:rPr>
          <w:rFonts w:ascii="Times New Roman" w:eastAsia="Times New Roman" w:hAnsi="Times New Roman" w:cs="Times New Roman"/>
          <w:sz w:val="28"/>
          <w:szCs w:val="28"/>
          <w:lang w:val="ru-RU"/>
        </w:rPr>
        <w:t>-85</w:t>
      </w:r>
      <w:r>
        <w:rPr>
          <w:rFonts w:ascii="Times New Roman" w:eastAsia="Times New Roman" w:hAnsi="Times New Roman" w:cs="Times New Roman"/>
          <w:sz w:val="28"/>
          <w:szCs w:val="28"/>
          <w:lang w:val="ru-RU"/>
        </w:rPr>
        <w:t xml:space="preserve"> и толуола</w:t>
      </w:r>
      <w:r w:rsidR="00C65DC9" w:rsidRPr="00496027">
        <w:rPr>
          <w:rFonts w:ascii="Times New Roman" w:eastAsia="Times New Roman" w:hAnsi="Times New Roman" w:cs="Times New Roman"/>
          <w:sz w:val="28"/>
          <w:szCs w:val="28"/>
          <w:lang w:val="ru-RU"/>
        </w:rPr>
        <w:t xml:space="preserve"> обеспечивает</w:t>
      </w:r>
      <w:r>
        <w:rPr>
          <w:rFonts w:ascii="Times New Roman" w:eastAsia="Times New Roman" w:hAnsi="Times New Roman" w:cs="Times New Roman"/>
          <w:sz w:val="28"/>
          <w:szCs w:val="28"/>
          <w:lang w:val="ru-RU"/>
        </w:rPr>
        <w:t xml:space="preserve"> </w:t>
      </w:r>
      <w:r w:rsidR="00C65DC9" w:rsidRPr="00496027">
        <w:rPr>
          <w:rFonts w:ascii="Times New Roman" w:eastAsia="Times New Roman" w:hAnsi="Times New Roman" w:cs="Times New Roman"/>
          <w:sz w:val="28"/>
          <w:szCs w:val="28"/>
          <w:lang w:val="ru-RU"/>
        </w:rPr>
        <w:t>снижение содержания серы, никеля и ванадия в углеводородном сырье</w:t>
      </w:r>
      <w:r>
        <w:rPr>
          <w:rFonts w:ascii="Times New Roman" w:eastAsia="Times New Roman" w:hAnsi="Times New Roman" w:cs="Times New Roman"/>
          <w:sz w:val="28"/>
          <w:szCs w:val="28"/>
          <w:lang w:val="ru-RU"/>
        </w:rPr>
        <w:t xml:space="preserve"> на 82%, 72%, 68%, соответственно</w:t>
      </w:r>
      <w:r w:rsidR="00C65DC9" w:rsidRPr="00496027">
        <w:rPr>
          <w:rFonts w:ascii="Times New Roman" w:eastAsia="Times New Roman" w:hAnsi="Times New Roman" w:cs="Times New Roman"/>
          <w:sz w:val="28"/>
          <w:szCs w:val="28"/>
          <w:lang w:val="ru-RU"/>
        </w:rPr>
        <w:t>.</w:t>
      </w:r>
    </w:p>
    <w:p w14:paraId="594945B5" w14:textId="28C33606" w:rsidR="00F13E74" w:rsidRDefault="00D51DE0" w:rsidP="00AA6891">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00F13E74">
        <w:rPr>
          <w:rFonts w:ascii="Times New Roman" w:hAnsi="Times New Roman" w:cs="Times New Roman"/>
          <w:sz w:val="28"/>
          <w:szCs w:val="28"/>
          <w:lang w:val="ru-RU"/>
        </w:rPr>
        <w:t xml:space="preserve">. </w:t>
      </w:r>
      <w:r w:rsidR="00C65DC9" w:rsidRPr="00496027">
        <w:rPr>
          <w:rFonts w:ascii="Times New Roman" w:eastAsia="Times New Roman" w:hAnsi="Times New Roman" w:cs="Times New Roman"/>
          <w:sz w:val="28"/>
          <w:szCs w:val="28"/>
          <w:lang w:val="ru-RU"/>
        </w:rPr>
        <w:t>Разработан технологический процесс обработки нефти, обеспечивающий высокую степень деметаллизации и десульфуризации, а также улучшение её физико-химических характеристик.</w:t>
      </w:r>
    </w:p>
    <w:p w14:paraId="4D3E4039" w14:textId="77777777" w:rsidR="008978D6" w:rsidRDefault="00F13E74" w:rsidP="00F321DF">
      <w:pPr>
        <w:spacing w:after="0" w:line="240" w:lineRule="auto"/>
        <w:ind w:firstLine="720"/>
        <w:jc w:val="both"/>
        <w:rPr>
          <w:rFonts w:ascii="Times New Roman" w:eastAsia="Times New Roman" w:hAnsi="Times New Roman" w:cs="Times New Roman"/>
          <w:sz w:val="28"/>
          <w:szCs w:val="28"/>
          <w:lang w:val="ru-RU"/>
        </w:rPr>
      </w:pPr>
      <w:r w:rsidRPr="00D51DE0">
        <w:rPr>
          <w:rFonts w:ascii="Times New Roman" w:hAnsi="Times New Roman" w:cs="Times New Roman"/>
          <w:sz w:val="28"/>
          <w:szCs w:val="28"/>
          <w:lang w:val="ru-RU"/>
        </w:rPr>
        <w:t>4.</w:t>
      </w:r>
      <w:r w:rsidR="00AA6891">
        <w:rPr>
          <w:rFonts w:ascii="Times New Roman" w:hAnsi="Times New Roman" w:cs="Times New Roman"/>
          <w:sz w:val="28"/>
          <w:szCs w:val="28"/>
          <w:lang w:val="ru-RU"/>
        </w:rPr>
        <w:t xml:space="preserve"> </w:t>
      </w:r>
      <w:r w:rsidR="00F321DF" w:rsidRPr="00F321DF">
        <w:rPr>
          <w:rFonts w:ascii="Times New Roman" w:eastAsia="Times New Roman" w:hAnsi="Times New Roman" w:cs="Times New Roman"/>
          <w:sz w:val="28"/>
          <w:szCs w:val="28"/>
          <w:lang w:val="ru-RU"/>
        </w:rPr>
        <w:t>Экологическая безопасность предлагаемого метода обоснована возможностью снижения выбросов серы и металлических соединений</w:t>
      </w:r>
      <w:r w:rsidR="00F321DF">
        <w:rPr>
          <w:rFonts w:ascii="Times New Roman" w:eastAsia="Times New Roman" w:hAnsi="Times New Roman" w:cs="Times New Roman"/>
          <w:sz w:val="28"/>
          <w:szCs w:val="28"/>
          <w:lang w:val="ru-RU"/>
        </w:rPr>
        <w:t>.</w:t>
      </w:r>
    </w:p>
    <w:p w14:paraId="2BD7230B" w14:textId="028A79C7" w:rsidR="008978D6" w:rsidRPr="008978D6" w:rsidRDefault="008978D6" w:rsidP="00F321DF">
      <w:pPr>
        <w:spacing w:after="0" w:line="240" w:lineRule="auto"/>
        <w:ind w:firstLine="720"/>
        <w:jc w:val="both"/>
        <w:rPr>
          <w:rFonts w:ascii="Times New Roman" w:eastAsia="Times New Roman" w:hAnsi="Times New Roman" w:cs="Times New Roman"/>
          <w:bCs/>
          <w:sz w:val="28"/>
          <w:szCs w:val="28"/>
          <w:lang w:val="ru-RU"/>
        </w:rPr>
      </w:pPr>
      <w:r w:rsidRPr="008978D6">
        <w:rPr>
          <w:rFonts w:ascii="Times New Roman" w:eastAsia="Times New Roman" w:hAnsi="Times New Roman" w:cs="Times New Roman"/>
          <w:bCs/>
          <w:i/>
          <w:iCs/>
          <w:sz w:val="28"/>
          <w:szCs w:val="28"/>
          <w:lang w:val="ru-RU"/>
        </w:rPr>
        <w:t>Апробация работы.</w:t>
      </w:r>
      <w:r w:rsidRPr="008978D6">
        <w:rPr>
          <w:lang w:val="ru-RU"/>
        </w:rPr>
        <w:t xml:space="preserve"> </w:t>
      </w:r>
      <w:r w:rsidRPr="008978D6">
        <w:rPr>
          <w:rFonts w:ascii="Times New Roman" w:eastAsia="Times New Roman" w:hAnsi="Times New Roman" w:cs="Times New Roman"/>
          <w:bCs/>
          <w:sz w:val="28"/>
          <w:szCs w:val="28"/>
          <w:lang w:val="ru-RU"/>
        </w:rPr>
        <w:t>Материалы диссертации были доложены и обсуждены на международной научно-практической конференции</w:t>
      </w:r>
      <w:r>
        <w:rPr>
          <w:rFonts w:ascii="Times New Roman" w:eastAsia="Times New Roman" w:hAnsi="Times New Roman" w:cs="Times New Roman"/>
          <w:bCs/>
          <w:sz w:val="28"/>
          <w:szCs w:val="28"/>
          <w:lang w:val="ru-RU"/>
        </w:rPr>
        <w:t xml:space="preserve"> </w:t>
      </w:r>
      <w:r w:rsidRPr="008978D6">
        <w:rPr>
          <w:rFonts w:ascii="Times New Roman" w:eastAsia="Times New Roman" w:hAnsi="Times New Roman" w:cs="Times New Roman"/>
          <w:bCs/>
          <w:sz w:val="28"/>
          <w:szCs w:val="28"/>
          <w:lang w:val="ru-RU"/>
        </w:rPr>
        <w:t xml:space="preserve">«Сатпаевские чтения-2021», «Современные технологии и материалы </w:t>
      </w:r>
      <w:r w:rsidRPr="008978D6">
        <w:rPr>
          <w:rFonts w:ascii="Times New Roman" w:eastAsia="Times New Roman" w:hAnsi="Times New Roman" w:cs="Times New Roman"/>
          <w:bCs/>
          <w:sz w:val="28"/>
          <w:szCs w:val="28"/>
          <w:lang w:val="kk-KZ"/>
        </w:rPr>
        <w:t>органического синтеза, нефтехимии и нефтепереработки</w:t>
      </w:r>
      <w:r w:rsidRPr="008978D6">
        <w:rPr>
          <w:rFonts w:ascii="Times New Roman" w:eastAsia="Times New Roman" w:hAnsi="Times New Roman" w:cs="Times New Roman"/>
          <w:bCs/>
          <w:sz w:val="28"/>
          <w:szCs w:val="28"/>
          <w:lang w:val="ru-RU"/>
        </w:rPr>
        <w:t>»</w:t>
      </w:r>
      <w:r>
        <w:rPr>
          <w:rFonts w:ascii="Times New Roman" w:eastAsia="Times New Roman" w:hAnsi="Times New Roman" w:cs="Times New Roman"/>
          <w:bCs/>
          <w:sz w:val="28"/>
          <w:szCs w:val="28"/>
          <w:lang w:val="ru-RU"/>
        </w:rPr>
        <w:t>, (11-12 апреля 2021 года Алматы, Казахстан); в М</w:t>
      </w:r>
      <w:r w:rsidRPr="008978D6">
        <w:rPr>
          <w:rFonts w:ascii="Times New Roman" w:eastAsia="Times New Roman" w:hAnsi="Times New Roman" w:cs="Times New Roman"/>
          <w:bCs/>
          <w:sz w:val="28"/>
          <w:szCs w:val="28"/>
          <w:lang w:val="ru-RU"/>
        </w:rPr>
        <w:t>еждународной Российско-Азербайджанской научной конференции, посвященной 880-летию Великого Азербайджанского поэта-просветителя Низами Гянджеви</w:t>
      </w:r>
      <w:r>
        <w:rPr>
          <w:rFonts w:ascii="Times New Roman" w:eastAsia="Times New Roman" w:hAnsi="Times New Roman" w:cs="Times New Roman"/>
          <w:bCs/>
          <w:sz w:val="28"/>
          <w:szCs w:val="28"/>
          <w:lang w:val="ru-RU"/>
        </w:rPr>
        <w:t>.</w:t>
      </w:r>
    </w:p>
    <w:p w14:paraId="4772CDEE" w14:textId="2569C357" w:rsidR="000A2F39" w:rsidRDefault="000A2F39" w:rsidP="00F321DF">
      <w:pPr>
        <w:spacing w:after="0" w:line="240" w:lineRule="auto"/>
        <w:ind w:firstLine="720"/>
        <w:jc w:val="both"/>
        <w:rPr>
          <w:rFonts w:ascii="Times New Roman" w:eastAsia="Times New Roman" w:hAnsi="Times New Roman" w:cs="Times New Roman"/>
          <w:bCs/>
          <w:sz w:val="28"/>
          <w:szCs w:val="28"/>
          <w:lang w:val="ru-RU"/>
        </w:rPr>
      </w:pPr>
      <w:r w:rsidRPr="00CF031D">
        <w:rPr>
          <w:rFonts w:ascii="Times New Roman" w:eastAsia="Times New Roman" w:hAnsi="Times New Roman" w:cs="Times New Roman"/>
          <w:bCs/>
          <w:i/>
          <w:iCs/>
          <w:sz w:val="28"/>
          <w:szCs w:val="28"/>
          <w:lang w:val="ru-RU"/>
        </w:rPr>
        <w:t>Публикаци</w:t>
      </w:r>
      <w:r w:rsidR="00F321DF">
        <w:rPr>
          <w:rFonts w:ascii="Times New Roman" w:eastAsia="Times New Roman" w:hAnsi="Times New Roman" w:cs="Times New Roman"/>
          <w:bCs/>
          <w:i/>
          <w:iCs/>
          <w:sz w:val="28"/>
          <w:szCs w:val="28"/>
          <w:lang w:val="ru-RU"/>
        </w:rPr>
        <w:t>и</w:t>
      </w:r>
      <w:r w:rsidRPr="00CF031D">
        <w:rPr>
          <w:rFonts w:ascii="Times New Roman" w:eastAsia="Times New Roman" w:hAnsi="Times New Roman" w:cs="Times New Roman"/>
          <w:bCs/>
          <w:i/>
          <w:iCs/>
          <w:sz w:val="28"/>
          <w:szCs w:val="28"/>
          <w:lang w:val="ru-RU"/>
        </w:rPr>
        <w:t>.</w:t>
      </w:r>
      <w:r>
        <w:rPr>
          <w:rFonts w:ascii="Times New Roman" w:eastAsia="Times New Roman" w:hAnsi="Times New Roman" w:cs="Times New Roman"/>
          <w:b/>
          <w:sz w:val="28"/>
          <w:szCs w:val="28"/>
          <w:lang w:val="ru-RU"/>
        </w:rPr>
        <w:t xml:space="preserve"> </w:t>
      </w:r>
      <w:r w:rsidRPr="000A2F39">
        <w:rPr>
          <w:rFonts w:ascii="Times New Roman" w:eastAsia="Times New Roman" w:hAnsi="Times New Roman" w:cs="Times New Roman"/>
          <w:bCs/>
          <w:sz w:val="28"/>
          <w:szCs w:val="28"/>
          <w:lang w:val="ru-RU"/>
        </w:rPr>
        <w:t xml:space="preserve">Основные результаты диссертационной работы опубликованы в </w:t>
      </w:r>
      <w:r>
        <w:rPr>
          <w:rFonts w:ascii="Times New Roman" w:eastAsia="Times New Roman" w:hAnsi="Times New Roman" w:cs="Times New Roman"/>
          <w:bCs/>
          <w:sz w:val="28"/>
          <w:szCs w:val="28"/>
          <w:lang w:val="ru-RU"/>
        </w:rPr>
        <w:t>7</w:t>
      </w:r>
      <w:r w:rsidRPr="000A2F39">
        <w:rPr>
          <w:rFonts w:ascii="Times New Roman" w:eastAsia="Times New Roman" w:hAnsi="Times New Roman" w:cs="Times New Roman"/>
          <w:bCs/>
          <w:sz w:val="28"/>
          <w:szCs w:val="28"/>
          <w:lang w:val="ru-RU"/>
        </w:rPr>
        <w:t xml:space="preserve"> изданиях, из которых </w:t>
      </w:r>
      <w:r>
        <w:rPr>
          <w:rFonts w:ascii="Times New Roman" w:eastAsia="Times New Roman" w:hAnsi="Times New Roman" w:cs="Times New Roman"/>
          <w:bCs/>
          <w:sz w:val="28"/>
          <w:szCs w:val="28"/>
          <w:lang w:val="ru-RU"/>
        </w:rPr>
        <w:t>2</w:t>
      </w:r>
      <w:r w:rsidRPr="000A2F39">
        <w:rPr>
          <w:rFonts w:ascii="Times New Roman" w:eastAsia="Times New Roman" w:hAnsi="Times New Roman" w:cs="Times New Roman"/>
          <w:bCs/>
          <w:sz w:val="28"/>
          <w:szCs w:val="28"/>
          <w:lang w:val="ru-RU"/>
        </w:rPr>
        <w:t xml:space="preserve"> стат</w:t>
      </w:r>
      <w:r>
        <w:rPr>
          <w:rFonts w:ascii="Times New Roman" w:eastAsia="Times New Roman" w:hAnsi="Times New Roman" w:cs="Times New Roman"/>
          <w:bCs/>
          <w:sz w:val="28"/>
          <w:szCs w:val="28"/>
          <w:lang w:val="ru-RU"/>
        </w:rPr>
        <w:t>ьи</w:t>
      </w:r>
      <w:r w:rsidRPr="000A2F39">
        <w:rPr>
          <w:rFonts w:ascii="Times New Roman" w:eastAsia="Times New Roman" w:hAnsi="Times New Roman" w:cs="Times New Roman"/>
          <w:bCs/>
          <w:sz w:val="28"/>
          <w:szCs w:val="28"/>
          <w:lang w:val="ru-RU"/>
        </w:rPr>
        <w:t xml:space="preserve"> в международных научных изданиях</w:t>
      </w:r>
      <w:r>
        <w:rPr>
          <w:rFonts w:ascii="Times New Roman" w:eastAsia="Times New Roman" w:hAnsi="Times New Roman" w:cs="Times New Roman"/>
          <w:bCs/>
          <w:sz w:val="28"/>
          <w:szCs w:val="28"/>
          <w:lang w:val="ru-RU"/>
        </w:rPr>
        <w:t xml:space="preserve"> с</w:t>
      </w:r>
      <w:r w:rsidRPr="000A2F39">
        <w:rPr>
          <w:rFonts w:ascii="Times New Roman" w:hAnsi="Times New Roman" w:cs="Times New Roman"/>
          <w:sz w:val="24"/>
          <w:szCs w:val="24"/>
          <w:lang w:val="kk-KZ"/>
        </w:rPr>
        <w:t xml:space="preserve"> </w:t>
      </w:r>
      <w:r w:rsidRPr="000A2F39">
        <w:rPr>
          <w:rFonts w:ascii="Times New Roman" w:eastAsia="Times New Roman" w:hAnsi="Times New Roman" w:cs="Times New Roman"/>
          <w:bCs/>
          <w:sz w:val="28"/>
          <w:szCs w:val="28"/>
          <w:lang w:val="kk-KZ"/>
        </w:rPr>
        <w:t>процентил</w:t>
      </w:r>
      <w:r>
        <w:rPr>
          <w:rFonts w:ascii="Times New Roman" w:eastAsia="Times New Roman" w:hAnsi="Times New Roman" w:cs="Times New Roman"/>
          <w:bCs/>
          <w:sz w:val="28"/>
          <w:szCs w:val="28"/>
          <w:lang w:val="kk-KZ"/>
        </w:rPr>
        <w:t>ем</w:t>
      </w:r>
      <w:r w:rsidRPr="000A2F39">
        <w:rPr>
          <w:rFonts w:ascii="Times New Roman" w:eastAsia="Times New Roman" w:hAnsi="Times New Roman" w:cs="Times New Roman"/>
          <w:bCs/>
          <w:sz w:val="28"/>
          <w:szCs w:val="28"/>
          <w:lang w:val="kk-KZ"/>
        </w:rPr>
        <w:t xml:space="preserve"> – </w:t>
      </w:r>
      <w:r w:rsidRPr="000A2F39">
        <w:rPr>
          <w:rFonts w:ascii="Times New Roman" w:eastAsia="Times New Roman" w:hAnsi="Times New Roman" w:cs="Times New Roman"/>
          <w:bCs/>
          <w:sz w:val="28"/>
          <w:szCs w:val="28"/>
          <w:lang w:val="ru-RU"/>
        </w:rPr>
        <w:t>4</w:t>
      </w:r>
      <w:r>
        <w:rPr>
          <w:rFonts w:ascii="Times New Roman" w:eastAsia="Times New Roman" w:hAnsi="Times New Roman" w:cs="Times New Roman"/>
          <w:bCs/>
          <w:sz w:val="28"/>
          <w:szCs w:val="28"/>
          <w:lang w:val="ru-RU"/>
        </w:rPr>
        <w:t>2</w:t>
      </w:r>
      <w:r w:rsidRPr="000A2F39">
        <w:rPr>
          <w:rFonts w:ascii="Times New Roman" w:eastAsia="Times New Roman" w:hAnsi="Times New Roman" w:cs="Times New Roman"/>
          <w:bCs/>
          <w:sz w:val="28"/>
          <w:szCs w:val="28"/>
          <w:lang w:val="ru-RU"/>
        </w:rPr>
        <w:t xml:space="preserve">, входящих в базы данных </w:t>
      </w:r>
      <w:r w:rsidRPr="000A2F39">
        <w:rPr>
          <w:rFonts w:ascii="Times New Roman" w:eastAsia="Times New Roman" w:hAnsi="Times New Roman" w:cs="Times New Roman"/>
          <w:bCs/>
          <w:sz w:val="28"/>
          <w:szCs w:val="28"/>
        </w:rPr>
        <w:t>Scopus</w:t>
      </w:r>
      <w:r w:rsidRPr="000A2F39">
        <w:rPr>
          <w:rFonts w:ascii="Times New Roman" w:eastAsia="Times New Roman" w:hAnsi="Times New Roman" w:cs="Times New Roman"/>
          <w:bCs/>
          <w:sz w:val="28"/>
          <w:szCs w:val="28"/>
          <w:lang w:val="ru-RU"/>
        </w:rPr>
        <w:t xml:space="preserve">; </w:t>
      </w:r>
      <w:r w:rsidR="00D51DE0">
        <w:rPr>
          <w:rFonts w:ascii="Times New Roman" w:eastAsia="Times New Roman" w:hAnsi="Times New Roman" w:cs="Times New Roman"/>
          <w:bCs/>
          <w:sz w:val="28"/>
          <w:szCs w:val="28"/>
          <w:lang w:val="ru-RU"/>
        </w:rPr>
        <w:t>1 публикация в журнале «Нефть и газ», 4</w:t>
      </w:r>
      <w:r w:rsidRPr="000A2F39">
        <w:rPr>
          <w:rFonts w:ascii="Times New Roman" w:eastAsia="Times New Roman" w:hAnsi="Times New Roman" w:cs="Times New Roman"/>
          <w:bCs/>
          <w:sz w:val="28"/>
          <w:szCs w:val="28"/>
          <w:lang w:val="ru-RU"/>
        </w:rPr>
        <w:t xml:space="preserve"> публикаций в материалах международных и республиканских научных конференций. </w:t>
      </w:r>
    </w:p>
    <w:p w14:paraId="14EE7047" w14:textId="313F7DC0" w:rsidR="006D433D" w:rsidRDefault="006D433D" w:rsidP="00D1101E">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CF031D">
        <w:rPr>
          <w:rFonts w:ascii="Times New Roman" w:eastAsia="Times New Roman" w:hAnsi="Times New Roman" w:cs="Times New Roman"/>
          <w:i/>
          <w:iCs/>
          <w:sz w:val="28"/>
          <w:szCs w:val="28"/>
          <w:lang w:val="ru-RU"/>
        </w:rPr>
        <w:t>Структура и объем диссертации.</w:t>
      </w:r>
      <w:r>
        <w:rPr>
          <w:rFonts w:ascii="Times New Roman" w:eastAsia="Times New Roman" w:hAnsi="Times New Roman" w:cs="Times New Roman"/>
          <w:bCs/>
          <w:sz w:val="28"/>
          <w:szCs w:val="28"/>
          <w:lang w:val="ru-RU"/>
        </w:rPr>
        <w:t xml:space="preserve"> </w:t>
      </w:r>
      <w:r w:rsidRPr="006D433D">
        <w:rPr>
          <w:rFonts w:ascii="Times New Roman" w:eastAsia="Times New Roman" w:hAnsi="Times New Roman" w:cs="Times New Roman"/>
          <w:bCs/>
          <w:sz w:val="28"/>
          <w:szCs w:val="28"/>
          <w:lang w:val="ru-RU"/>
        </w:rPr>
        <w:t xml:space="preserve">Диссертационная работа состоит из нормативных ссылок, обозначений и сокращений, введения, 3 глав, </w:t>
      </w:r>
      <w:r>
        <w:rPr>
          <w:rFonts w:ascii="Times New Roman" w:eastAsia="Times New Roman" w:hAnsi="Times New Roman" w:cs="Times New Roman"/>
          <w:bCs/>
          <w:sz w:val="28"/>
          <w:szCs w:val="28"/>
          <w:lang w:val="ru-RU"/>
        </w:rPr>
        <w:t>заключения</w:t>
      </w:r>
      <w:r w:rsidRPr="006D433D">
        <w:rPr>
          <w:rFonts w:ascii="Times New Roman" w:eastAsia="Times New Roman" w:hAnsi="Times New Roman" w:cs="Times New Roman"/>
          <w:bCs/>
          <w:sz w:val="28"/>
          <w:szCs w:val="28"/>
          <w:lang w:val="ru-RU"/>
        </w:rPr>
        <w:t xml:space="preserve"> и списка использованных источников. Диссертация представлена на </w:t>
      </w:r>
      <w:r w:rsidR="008C42A5" w:rsidRPr="008C42A5">
        <w:rPr>
          <w:rFonts w:ascii="Times New Roman" w:eastAsia="Times New Roman" w:hAnsi="Times New Roman" w:cs="Times New Roman"/>
          <w:bCs/>
          <w:sz w:val="28"/>
          <w:szCs w:val="28"/>
          <w:lang w:val="ru-RU"/>
        </w:rPr>
        <w:t>116</w:t>
      </w:r>
      <w:r w:rsidRPr="008C42A5">
        <w:rPr>
          <w:rFonts w:ascii="Times New Roman" w:eastAsia="Times New Roman" w:hAnsi="Times New Roman" w:cs="Times New Roman"/>
          <w:bCs/>
          <w:sz w:val="28"/>
          <w:szCs w:val="28"/>
          <w:lang w:val="ru-RU"/>
        </w:rPr>
        <w:t xml:space="preserve"> страницах, включает 18 таблиц и 71 рисунков. Список исполь</w:t>
      </w:r>
      <w:r w:rsidR="008C42A5" w:rsidRPr="008C42A5">
        <w:rPr>
          <w:rFonts w:ascii="Times New Roman" w:eastAsia="Times New Roman" w:hAnsi="Times New Roman" w:cs="Times New Roman"/>
          <w:bCs/>
          <w:sz w:val="28"/>
          <w:szCs w:val="28"/>
          <w:lang w:val="ru-RU"/>
        </w:rPr>
        <w:t>зованных источников содержит 117</w:t>
      </w:r>
      <w:r w:rsidRPr="008C42A5">
        <w:rPr>
          <w:rFonts w:ascii="Times New Roman" w:eastAsia="Times New Roman" w:hAnsi="Times New Roman" w:cs="Times New Roman"/>
          <w:bCs/>
          <w:sz w:val="28"/>
          <w:szCs w:val="28"/>
          <w:lang w:val="ru-RU"/>
        </w:rPr>
        <w:t xml:space="preserve"> наименований.</w:t>
      </w:r>
    </w:p>
    <w:p w14:paraId="118E4406" w14:textId="2BF61946" w:rsidR="006D433D" w:rsidRPr="007929FA" w:rsidRDefault="006D433D" w:rsidP="00D1101E">
      <w:pPr>
        <w:spacing w:after="0" w:line="240" w:lineRule="auto"/>
        <w:jc w:val="both"/>
        <w:rPr>
          <w:rFonts w:ascii="Times New Roman" w:eastAsia="Times New Roman" w:hAnsi="Times New Roman" w:cs="Times New Roman"/>
          <w:b/>
          <w:sz w:val="28"/>
          <w:szCs w:val="28"/>
          <w:lang w:val="ru-RU"/>
        </w:rPr>
      </w:pPr>
      <w:r>
        <w:rPr>
          <w:rFonts w:ascii="Times New Roman" w:eastAsia="Times New Roman" w:hAnsi="Times New Roman" w:cs="Times New Roman"/>
          <w:bCs/>
          <w:sz w:val="28"/>
          <w:szCs w:val="28"/>
          <w:lang w:val="ru-RU"/>
        </w:rPr>
        <w:tab/>
      </w:r>
      <w:r w:rsidRPr="00CF031D">
        <w:rPr>
          <w:rFonts w:ascii="Times New Roman" w:eastAsia="Times New Roman" w:hAnsi="Times New Roman" w:cs="Times New Roman"/>
          <w:bCs/>
          <w:i/>
          <w:iCs/>
          <w:sz w:val="28"/>
          <w:szCs w:val="28"/>
          <w:lang w:val="ru-RU"/>
        </w:rPr>
        <w:t>Благодарность.</w:t>
      </w:r>
      <w:r>
        <w:rPr>
          <w:rFonts w:ascii="Times New Roman" w:eastAsia="Times New Roman" w:hAnsi="Times New Roman" w:cs="Times New Roman"/>
          <w:bCs/>
          <w:sz w:val="28"/>
          <w:szCs w:val="28"/>
          <w:lang w:val="ru-RU"/>
        </w:rPr>
        <w:t xml:space="preserve"> </w:t>
      </w:r>
      <w:r w:rsidR="005C0203" w:rsidRPr="005C0203">
        <w:rPr>
          <w:rFonts w:ascii="Times New Roman" w:eastAsia="Times New Roman" w:hAnsi="Times New Roman" w:cs="Times New Roman"/>
          <w:bCs/>
          <w:sz w:val="28"/>
          <w:szCs w:val="28"/>
          <w:lang w:val="ru-RU"/>
        </w:rPr>
        <w:t xml:space="preserve">Автор выражает глубокую благодарность научным руководителям, </w:t>
      </w:r>
      <w:r w:rsidR="005C0203">
        <w:rPr>
          <w:rFonts w:ascii="Times New Roman" w:eastAsia="Times New Roman" w:hAnsi="Times New Roman" w:cs="Times New Roman"/>
          <w:bCs/>
          <w:sz w:val="28"/>
          <w:szCs w:val="28"/>
          <w:lang w:val="ru-RU"/>
        </w:rPr>
        <w:t>д</w:t>
      </w:r>
      <w:r w:rsidR="005C0203" w:rsidRPr="005C0203">
        <w:rPr>
          <w:rFonts w:ascii="Times New Roman" w:eastAsia="Times New Roman" w:hAnsi="Times New Roman" w:cs="Times New Roman"/>
          <w:bCs/>
          <w:sz w:val="28"/>
          <w:szCs w:val="28"/>
          <w:lang w:val="ru-RU"/>
        </w:rPr>
        <w:t xml:space="preserve">.х.н., профессору </w:t>
      </w:r>
      <w:r w:rsidR="005C0203">
        <w:rPr>
          <w:rFonts w:ascii="Times New Roman" w:eastAsia="Times New Roman" w:hAnsi="Times New Roman" w:cs="Times New Roman"/>
          <w:bCs/>
          <w:sz w:val="28"/>
          <w:szCs w:val="28"/>
          <w:lang w:val="ru-RU"/>
        </w:rPr>
        <w:t>Бойко Галине Ильясовне</w:t>
      </w:r>
      <w:r w:rsidR="005C0203" w:rsidRPr="005C0203">
        <w:rPr>
          <w:rFonts w:ascii="Times New Roman" w:eastAsia="Times New Roman" w:hAnsi="Times New Roman" w:cs="Times New Roman"/>
          <w:bCs/>
          <w:sz w:val="28"/>
          <w:szCs w:val="28"/>
          <w:lang w:val="ru-RU"/>
        </w:rPr>
        <w:t xml:space="preserve"> и профессору </w:t>
      </w:r>
      <w:r w:rsidR="005C0203">
        <w:rPr>
          <w:rFonts w:ascii="Times New Roman" w:eastAsia="Times New Roman" w:hAnsi="Times New Roman" w:cs="Times New Roman"/>
          <w:bCs/>
          <w:sz w:val="28"/>
          <w:szCs w:val="28"/>
          <w:lang w:val="ru-RU"/>
        </w:rPr>
        <w:t xml:space="preserve">Университета Лотарингии, Нанси, Франция Эрве Мюр </w:t>
      </w:r>
      <w:r w:rsidR="005C0203" w:rsidRPr="005C0203">
        <w:rPr>
          <w:rFonts w:ascii="Times New Roman" w:eastAsia="Times New Roman" w:hAnsi="Times New Roman" w:cs="Times New Roman"/>
          <w:bCs/>
          <w:sz w:val="28"/>
          <w:szCs w:val="28"/>
          <w:lang w:val="ru-RU"/>
        </w:rPr>
        <w:t xml:space="preserve">за консультации, оказанные в процессе выполнения данной работы. Автор также благодарит </w:t>
      </w:r>
      <w:r w:rsidR="007929FA" w:rsidRPr="007929FA">
        <w:rPr>
          <w:rFonts w:ascii="Times New Roman" w:eastAsia="Times New Roman" w:hAnsi="Times New Roman" w:cs="Times New Roman"/>
          <w:bCs/>
          <w:sz w:val="28"/>
          <w:szCs w:val="28"/>
          <w:lang w:val="ru-RU"/>
        </w:rPr>
        <w:t>сотрудник</w:t>
      </w:r>
      <w:r w:rsidR="00F321DF">
        <w:rPr>
          <w:rFonts w:ascii="Times New Roman" w:eastAsia="Times New Roman" w:hAnsi="Times New Roman" w:cs="Times New Roman"/>
          <w:bCs/>
          <w:sz w:val="28"/>
          <w:szCs w:val="28"/>
          <w:lang w:val="ru-RU"/>
        </w:rPr>
        <w:t>ов</w:t>
      </w:r>
      <w:r w:rsidR="007929FA" w:rsidRPr="007929FA">
        <w:rPr>
          <w:rFonts w:ascii="Times New Roman" w:eastAsia="Times New Roman" w:hAnsi="Times New Roman" w:cs="Times New Roman"/>
          <w:bCs/>
          <w:sz w:val="28"/>
          <w:szCs w:val="28"/>
          <w:lang w:val="ru-RU"/>
        </w:rPr>
        <w:t xml:space="preserve"> </w:t>
      </w:r>
      <w:r w:rsidR="007929FA" w:rsidRPr="00CF7A42">
        <w:rPr>
          <w:rFonts w:ascii="Times New Roman" w:hAnsi="Times New Roman" w:cs="Times New Roman"/>
          <w:sz w:val="28"/>
          <w:szCs w:val="28"/>
          <w:lang w:val="ru-RU"/>
        </w:rPr>
        <w:t xml:space="preserve">лаборатории </w:t>
      </w:r>
      <w:r w:rsidR="007929FA" w:rsidRPr="00CF7A42">
        <w:rPr>
          <w:rFonts w:ascii="Times New Roman" w:hAnsi="Times New Roman" w:cs="Times New Roman"/>
          <w:sz w:val="28"/>
          <w:szCs w:val="28"/>
        </w:rPr>
        <w:t>LRGP</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Laboratoire</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R</w:t>
      </w:r>
      <w:r w:rsidR="007929FA" w:rsidRPr="00CF7A42">
        <w:rPr>
          <w:rFonts w:ascii="Times New Roman" w:hAnsi="Times New Roman" w:cs="Times New Roman"/>
          <w:sz w:val="28"/>
          <w:szCs w:val="28"/>
          <w:lang w:val="ru-RU"/>
        </w:rPr>
        <w:t>é</w:t>
      </w:r>
      <w:r w:rsidR="007929FA" w:rsidRPr="00CF7A42">
        <w:rPr>
          <w:rFonts w:ascii="Times New Roman" w:hAnsi="Times New Roman" w:cs="Times New Roman"/>
          <w:sz w:val="28"/>
          <w:szCs w:val="28"/>
        </w:rPr>
        <w:t>actions</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et</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G</w:t>
      </w:r>
      <w:r w:rsidR="007929FA" w:rsidRPr="00CF7A42">
        <w:rPr>
          <w:rFonts w:ascii="Times New Roman" w:hAnsi="Times New Roman" w:cs="Times New Roman"/>
          <w:sz w:val="28"/>
          <w:szCs w:val="28"/>
          <w:lang w:val="ru-RU"/>
        </w:rPr>
        <w:t>é</w:t>
      </w:r>
      <w:r w:rsidR="007929FA" w:rsidRPr="00CF7A42">
        <w:rPr>
          <w:rFonts w:ascii="Times New Roman" w:hAnsi="Times New Roman" w:cs="Times New Roman"/>
          <w:sz w:val="28"/>
          <w:szCs w:val="28"/>
        </w:rPr>
        <w:t>nie</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des</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Proc</w:t>
      </w:r>
      <w:r w:rsidR="007929FA" w:rsidRPr="00CF7A42">
        <w:rPr>
          <w:rFonts w:ascii="Times New Roman" w:hAnsi="Times New Roman" w:cs="Times New Roman"/>
          <w:sz w:val="28"/>
          <w:szCs w:val="28"/>
          <w:lang w:val="ru-RU"/>
        </w:rPr>
        <w:t>é</w:t>
      </w:r>
      <w:r w:rsidR="007929FA" w:rsidRPr="00CF7A42">
        <w:rPr>
          <w:rFonts w:ascii="Times New Roman" w:hAnsi="Times New Roman" w:cs="Times New Roman"/>
          <w:sz w:val="28"/>
          <w:szCs w:val="28"/>
        </w:rPr>
        <w:t>d</w:t>
      </w:r>
      <w:r w:rsidR="007929FA" w:rsidRPr="00CF7A42">
        <w:rPr>
          <w:rFonts w:ascii="Times New Roman" w:hAnsi="Times New Roman" w:cs="Times New Roman"/>
          <w:sz w:val="28"/>
          <w:szCs w:val="28"/>
          <w:lang w:val="ru-RU"/>
        </w:rPr>
        <w:t>é</w:t>
      </w:r>
      <w:r w:rsidR="007929FA" w:rsidRPr="00CF7A42">
        <w:rPr>
          <w:rFonts w:ascii="Times New Roman" w:hAnsi="Times New Roman" w:cs="Times New Roman"/>
          <w:sz w:val="28"/>
          <w:szCs w:val="28"/>
        </w:rPr>
        <w:t>s</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Nancy</w:t>
      </w:r>
      <w:r w:rsidR="007929FA" w:rsidRPr="00CF7A42">
        <w:rPr>
          <w:rFonts w:ascii="Times New Roman" w:hAnsi="Times New Roman" w:cs="Times New Roman"/>
          <w:sz w:val="28"/>
          <w:szCs w:val="28"/>
          <w:lang w:val="ru-RU"/>
        </w:rPr>
        <w:t xml:space="preserve">, </w:t>
      </w:r>
      <w:r w:rsidR="007929FA" w:rsidRPr="00CF7A42">
        <w:rPr>
          <w:rFonts w:ascii="Times New Roman" w:hAnsi="Times New Roman" w:cs="Times New Roman"/>
          <w:sz w:val="28"/>
          <w:szCs w:val="28"/>
        </w:rPr>
        <w:t>France</w:t>
      </w:r>
      <w:r w:rsidR="007929FA" w:rsidRPr="007929FA">
        <w:rPr>
          <w:rFonts w:ascii="Times New Roman" w:eastAsia="Times New Roman" w:hAnsi="Times New Roman" w:cs="Times New Roman"/>
          <w:bCs/>
          <w:sz w:val="28"/>
          <w:szCs w:val="28"/>
          <w:lang w:val="ru-RU"/>
        </w:rPr>
        <w:t xml:space="preserve"> за предоставленную помощь в проведении экспериментов и анализов</w:t>
      </w:r>
      <w:r w:rsidR="007929FA">
        <w:rPr>
          <w:rFonts w:ascii="Times New Roman" w:eastAsia="Times New Roman" w:hAnsi="Times New Roman" w:cs="Times New Roman"/>
          <w:bCs/>
          <w:sz w:val="28"/>
          <w:szCs w:val="28"/>
          <w:lang w:val="ru-RU"/>
        </w:rPr>
        <w:t xml:space="preserve">. </w:t>
      </w:r>
    </w:p>
    <w:p w14:paraId="1B1CE686" w14:textId="77777777" w:rsidR="00C97122" w:rsidRDefault="00C97122">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br w:type="page"/>
      </w:r>
    </w:p>
    <w:p w14:paraId="618B0464" w14:textId="3273AF68" w:rsidR="00263CFD" w:rsidRDefault="00263CFD" w:rsidP="008F0016">
      <w:pPr>
        <w:spacing w:after="0" w:line="240" w:lineRule="auto"/>
        <w:ind w:firstLine="708"/>
        <w:jc w:val="both"/>
        <w:rPr>
          <w:rFonts w:ascii="Times New Roman" w:eastAsia="Times New Roman" w:hAnsi="Times New Roman" w:cs="Times New Roman"/>
          <w:b/>
          <w:sz w:val="28"/>
          <w:szCs w:val="28"/>
          <w:lang w:val="ru-RU"/>
        </w:rPr>
      </w:pPr>
      <w:r w:rsidRPr="00263CFD">
        <w:rPr>
          <w:rFonts w:ascii="Times New Roman" w:eastAsia="Times New Roman" w:hAnsi="Times New Roman" w:cs="Times New Roman"/>
          <w:b/>
          <w:sz w:val="28"/>
          <w:szCs w:val="28"/>
          <w:lang w:val="ru-RU"/>
        </w:rPr>
        <w:lastRenderedPageBreak/>
        <w:t xml:space="preserve">1 </w:t>
      </w:r>
      <w:r w:rsidR="00D76E00">
        <w:rPr>
          <w:rFonts w:ascii="Times New Roman" w:eastAsia="Times New Roman" w:hAnsi="Times New Roman" w:cs="Times New Roman"/>
          <w:b/>
          <w:sz w:val="28"/>
          <w:szCs w:val="28"/>
          <w:lang w:val="ru-RU"/>
        </w:rPr>
        <w:t>ЛИТЕРАТУРНЫЙ ОБЗОР</w:t>
      </w:r>
    </w:p>
    <w:p w14:paraId="2F8FBAD5" w14:textId="77777777" w:rsidR="00CF031D" w:rsidRPr="00263CFD" w:rsidRDefault="00CF031D" w:rsidP="00D1101E">
      <w:pPr>
        <w:spacing w:after="0" w:line="240" w:lineRule="auto"/>
        <w:ind w:firstLine="708"/>
        <w:jc w:val="both"/>
        <w:rPr>
          <w:rFonts w:ascii="Times New Roman" w:eastAsia="Times New Roman" w:hAnsi="Times New Roman" w:cs="Times New Roman"/>
          <w:b/>
          <w:sz w:val="28"/>
          <w:szCs w:val="28"/>
          <w:lang w:val="ru-RU"/>
        </w:rPr>
      </w:pPr>
    </w:p>
    <w:p w14:paraId="7E2CEB15" w14:textId="25D64FB6" w:rsidR="00887DEF" w:rsidRPr="00AE0A01" w:rsidRDefault="00887DEF" w:rsidP="00D1101E">
      <w:pPr>
        <w:spacing w:after="0" w:line="240" w:lineRule="auto"/>
        <w:ind w:firstLine="708"/>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1.1</w:t>
      </w:r>
      <w:r w:rsidRPr="00AD04CD">
        <w:rPr>
          <w:rFonts w:ascii="Times New Roman" w:eastAsia="Times New Roman" w:hAnsi="Times New Roman" w:cs="Times New Roman"/>
          <w:b/>
          <w:sz w:val="28"/>
          <w:szCs w:val="28"/>
          <w:lang w:val="ru-RU"/>
        </w:rPr>
        <w:t xml:space="preserve"> </w:t>
      </w:r>
      <w:r w:rsidR="00263CFD" w:rsidRPr="00263CFD">
        <w:rPr>
          <w:rFonts w:ascii="Times New Roman" w:eastAsia="Times New Roman" w:hAnsi="Times New Roman" w:cs="Times New Roman"/>
          <w:b/>
          <w:sz w:val="28"/>
          <w:szCs w:val="28"/>
          <w:lang w:val="ru-RU"/>
        </w:rPr>
        <w:t>Роль ископаемого топлива и перспективы возобновляемой энергетики в условиях глобального энергоперехода</w:t>
      </w:r>
    </w:p>
    <w:p w14:paraId="1C438835" w14:textId="416832EE" w:rsidR="00887DEF" w:rsidRPr="00D1101E" w:rsidRDefault="00887DEF" w:rsidP="00D1101E">
      <w:pPr>
        <w:spacing w:after="0" w:line="240" w:lineRule="auto"/>
        <w:ind w:firstLine="708"/>
        <w:jc w:val="both"/>
        <w:rPr>
          <w:rFonts w:ascii="Times New Roman" w:hAnsi="Times New Roman" w:cs="Times New Roman"/>
          <w:color w:val="FF0000"/>
          <w:sz w:val="28"/>
          <w:szCs w:val="28"/>
          <w:lang w:val="ru-RU"/>
        </w:rPr>
      </w:pPr>
      <w:r w:rsidRPr="00431CCC">
        <w:rPr>
          <w:rFonts w:ascii="Times New Roman" w:hAnsi="Times New Roman" w:cs="Times New Roman"/>
          <w:sz w:val="28"/>
          <w:szCs w:val="28"/>
          <w:lang w:val="ru-RU"/>
        </w:rPr>
        <w:t xml:space="preserve">Ископаемое топливо играет важнейшую роль на мировом энергетическом рынке. «На мировом энергетическом рынке стоимостью около 1,5 триллиона долларов по-прежнему доминирует ископаемое топливо» </w:t>
      </w:r>
      <w:r w:rsidR="009E33F5" w:rsidRPr="009E33F5">
        <w:rPr>
          <w:rFonts w:ascii="Times New Roman" w:hAnsi="Times New Roman" w:cs="Times New Roman"/>
          <w:sz w:val="28"/>
          <w:szCs w:val="28"/>
          <w:lang w:val="ru-RU"/>
        </w:rPr>
        <w:t>[1]</w:t>
      </w:r>
      <w:r w:rsidRPr="00431CCC">
        <w:rPr>
          <w:rFonts w:ascii="Times New Roman" w:hAnsi="Times New Roman" w:cs="Times New Roman"/>
          <w:sz w:val="28"/>
          <w:szCs w:val="28"/>
          <w:lang w:val="ru-RU"/>
        </w:rPr>
        <w:t>. В докладе World Energy Outlook (WEO) 20</w:t>
      </w:r>
      <w:r w:rsidR="00FF6F8A" w:rsidRPr="00FF6F8A">
        <w:rPr>
          <w:rFonts w:ascii="Times New Roman" w:hAnsi="Times New Roman" w:cs="Times New Roman"/>
          <w:sz w:val="28"/>
          <w:szCs w:val="28"/>
          <w:lang w:val="ru-RU"/>
        </w:rPr>
        <w:t>24 [2]</w:t>
      </w:r>
      <w:r w:rsidRPr="00431CCC">
        <w:rPr>
          <w:rFonts w:ascii="Times New Roman" w:hAnsi="Times New Roman" w:cs="Times New Roman"/>
          <w:sz w:val="28"/>
          <w:szCs w:val="28"/>
          <w:lang w:val="ru-RU"/>
        </w:rPr>
        <w:t xml:space="preserve"> утверждается, что энергия, получаемая из ископаемого топлива, останется основным источником и, как ожидается, будет удовлетворять около 84 % спроса на энергию в 2030 году. Во всем мире ведутся исследования других надежных энергоресурсов, которые могли бы заменить ископаемое топливо по мере его сокращения; в основном это вызвано неопределенностью в отношении будущего предложения ископаемого топлива. Однако ожидается, что мировой энергетический рынок будет по-прежнему зависеть от ископаемого топлива, по крайней мере, в ближайшие несколько десятилетий</w:t>
      </w:r>
      <w:r w:rsidR="00FF6F8A" w:rsidRPr="00FF6F8A">
        <w:rPr>
          <w:rFonts w:ascii="Times New Roman" w:hAnsi="Times New Roman" w:cs="Times New Roman"/>
          <w:sz w:val="28"/>
          <w:szCs w:val="28"/>
          <w:lang w:val="ru-RU"/>
        </w:rPr>
        <w:t xml:space="preserve"> [3</w:t>
      </w:r>
      <w:r w:rsidR="00D1101E" w:rsidRPr="00D1101E">
        <w:rPr>
          <w:rFonts w:ascii="Times New Roman" w:hAnsi="Times New Roman" w:cs="Times New Roman"/>
          <w:sz w:val="28"/>
          <w:szCs w:val="28"/>
          <w:lang w:val="ru-RU"/>
        </w:rPr>
        <w:t>-4</w:t>
      </w:r>
      <w:r w:rsidR="00FF6F8A" w:rsidRPr="00FF6F8A">
        <w:rPr>
          <w:rFonts w:ascii="Times New Roman" w:hAnsi="Times New Roman" w:cs="Times New Roman"/>
          <w:sz w:val="28"/>
          <w:szCs w:val="28"/>
          <w:lang w:val="ru-RU"/>
        </w:rPr>
        <w:t>]</w:t>
      </w:r>
      <w:r w:rsidRPr="00431CCC">
        <w:rPr>
          <w:rFonts w:ascii="Times New Roman" w:hAnsi="Times New Roman" w:cs="Times New Roman"/>
          <w:sz w:val="28"/>
          <w:szCs w:val="28"/>
          <w:lang w:val="ru-RU"/>
        </w:rPr>
        <w:t>.</w:t>
      </w:r>
    </w:p>
    <w:p w14:paraId="65CD0B3B" w14:textId="429C81BF" w:rsidR="00887DEF" w:rsidRPr="001640F6" w:rsidRDefault="00887DEF" w:rsidP="00D1101E">
      <w:pPr>
        <w:spacing w:after="0" w:line="240" w:lineRule="auto"/>
        <w:ind w:firstLine="708"/>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Постоянное снижение стоимости технологий возобновляемой энергетики в последние годы ставит возобновляемую энергетику в прямую конкуренцию с энергией, основанной на ископаемом топливе</w:t>
      </w:r>
      <w:r w:rsidR="00D1101E" w:rsidRPr="00D1101E">
        <w:rPr>
          <w:rFonts w:ascii="Times New Roman" w:hAnsi="Times New Roman" w:cs="Times New Roman"/>
          <w:sz w:val="28"/>
          <w:szCs w:val="28"/>
          <w:lang w:val="ru-RU"/>
        </w:rPr>
        <w:t xml:space="preserve"> [5]</w:t>
      </w:r>
      <w:r w:rsidRPr="00431CCC">
        <w:rPr>
          <w:rFonts w:ascii="Times New Roman" w:hAnsi="Times New Roman" w:cs="Times New Roman"/>
          <w:sz w:val="28"/>
          <w:szCs w:val="28"/>
          <w:lang w:val="ru-RU"/>
        </w:rPr>
        <w:t>. Расширение доступа к энергии из возобновляемых источников в различных секторах экономики открывает путь к более безопасному, экономически эффективному и устойчивому будущему не только для нас, но и для следующих поколений. Современные тенденции развития возобновляемой энергетики, включающие децентрализацию и цифровизацию, в значительной степени способствуют растущей электрификации промышленных секторов конечного использования. Хотя нынешние темпы трансформации энергетики заметны, до достижения цели Парижского соглашения</w:t>
      </w:r>
      <w:r w:rsidR="00D1101E" w:rsidRPr="00D1101E">
        <w:rPr>
          <w:rFonts w:ascii="Times New Roman" w:hAnsi="Times New Roman" w:cs="Times New Roman"/>
          <w:sz w:val="28"/>
          <w:szCs w:val="28"/>
          <w:lang w:val="ru-RU"/>
        </w:rPr>
        <w:t xml:space="preserve"> [6]</w:t>
      </w:r>
      <w:r w:rsidRPr="00431CCC">
        <w:rPr>
          <w:rFonts w:ascii="Times New Roman" w:hAnsi="Times New Roman" w:cs="Times New Roman"/>
          <w:sz w:val="28"/>
          <w:szCs w:val="28"/>
          <w:lang w:val="ru-RU"/>
        </w:rPr>
        <w:t>, направленного на ограничение роста глобальной температуры на 1,5</w:t>
      </w:r>
      <w:r w:rsidRPr="00402D6E">
        <w:rPr>
          <w:rFonts w:ascii="Times New Roman" w:hAnsi="Times New Roman" w:cs="Times New Roman"/>
          <w:sz w:val="28"/>
          <w:szCs w:val="28"/>
          <w:vertAlign w:val="superscript"/>
          <w:lang w:val="ru-RU"/>
        </w:rPr>
        <w:t>о</w:t>
      </w:r>
      <w:r w:rsidRPr="00431CCC">
        <w:rPr>
          <w:rFonts w:ascii="Times New Roman" w:hAnsi="Times New Roman" w:cs="Times New Roman"/>
          <w:sz w:val="28"/>
          <w:szCs w:val="28"/>
          <w:lang w:val="ru-RU"/>
        </w:rPr>
        <w:t>С, к сожалению, еще далеко. Согласно публикациям IRENA-2018</w:t>
      </w:r>
      <w:r w:rsidR="009612A6" w:rsidRPr="009612A6">
        <w:rPr>
          <w:rFonts w:ascii="Times New Roman" w:hAnsi="Times New Roman" w:cs="Times New Roman"/>
          <w:sz w:val="28"/>
          <w:szCs w:val="28"/>
          <w:lang w:val="ru-RU"/>
        </w:rPr>
        <w:t xml:space="preserve"> [7] (Международное агентство по возобновляемым источникам энергии)</w:t>
      </w:r>
      <w:r w:rsidRPr="00431CCC">
        <w:rPr>
          <w:rFonts w:ascii="Times New Roman" w:hAnsi="Times New Roman" w:cs="Times New Roman"/>
          <w:sz w:val="28"/>
          <w:szCs w:val="28"/>
          <w:lang w:val="ru-RU"/>
        </w:rPr>
        <w:t>, значительные усилия, предпринятые рядом стран по пересмотру своей политики в области национальных выбросов, позволили снизить прогнозируемые выбросы углерода в энергетике на 2015-2050 годы на 11 % по сравнению с предыдущей оценкой. Это снижение проявилось в том, что выбросы CO</w:t>
      </w:r>
      <w:r w:rsidRPr="00D1101E">
        <w:rPr>
          <w:rFonts w:ascii="Times New Roman" w:hAnsi="Times New Roman" w:cs="Times New Roman"/>
          <w:sz w:val="28"/>
          <w:szCs w:val="28"/>
          <w:vertAlign w:val="subscript"/>
          <w:lang w:val="ru-RU"/>
        </w:rPr>
        <w:t>2</w:t>
      </w:r>
      <w:r w:rsidRPr="00431CCC">
        <w:rPr>
          <w:rFonts w:ascii="Times New Roman" w:hAnsi="Times New Roman" w:cs="Times New Roman"/>
          <w:sz w:val="28"/>
          <w:szCs w:val="28"/>
          <w:lang w:val="ru-RU"/>
        </w:rPr>
        <w:t xml:space="preserve"> в референтном сценарии, который учитывает текущую и планируемую политику, снизились с 1380 Гт до 1230 Гт. Несмотря на то, что сокращение объема выбросов ограничивает их до 34,8 Гт/год, к 2050 году ожидается повышение глобальной температуры с 2,6 до 3,0</w:t>
      </w:r>
      <w:r w:rsidRPr="00D1101E">
        <w:rPr>
          <w:rFonts w:ascii="Times New Roman" w:hAnsi="Times New Roman" w:cs="Times New Roman"/>
          <w:sz w:val="28"/>
          <w:szCs w:val="28"/>
          <w:vertAlign w:val="superscript"/>
          <w:lang w:val="ru-RU"/>
        </w:rPr>
        <w:t>о</w:t>
      </w:r>
      <w:r w:rsidRPr="00431CCC">
        <w:rPr>
          <w:rFonts w:ascii="Times New Roman" w:hAnsi="Times New Roman" w:cs="Times New Roman"/>
          <w:sz w:val="28"/>
          <w:szCs w:val="28"/>
          <w:lang w:val="ru-RU"/>
        </w:rPr>
        <w:t>С</w:t>
      </w:r>
      <w:r w:rsidR="001640F6" w:rsidRPr="001640F6">
        <w:rPr>
          <w:rFonts w:ascii="Times New Roman" w:hAnsi="Times New Roman" w:cs="Times New Roman"/>
          <w:color w:val="FF0000"/>
          <w:sz w:val="28"/>
          <w:szCs w:val="28"/>
          <w:lang w:val="ru-RU"/>
        </w:rPr>
        <w:t xml:space="preserve"> </w:t>
      </w:r>
      <w:r w:rsidR="001640F6" w:rsidRPr="001640F6">
        <w:rPr>
          <w:rFonts w:ascii="Times New Roman" w:hAnsi="Times New Roman" w:cs="Times New Roman"/>
          <w:sz w:val="28"/>
          <w:szCs w:val="28"/>
          <w:lang w:val="ru-RU"/>
        </w:rPr>
        <w:t>[8].</w:t>
      </w:r>
    </w:p>
    <w:p w14:paraId="0634B632" w14:textId="64007206" w:rsidR="00887DEF" w:rsidRPr="006B0B1D" w:rsidRDefault="00887DEF" w:rsidP="00D1101E">
      <w:pPr>
        <w:spacing w:line="240" w:lineRule="auto"/>
        <w:ind w:firstLine="708"/>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Для поддержания роста глобальной температуры на уровне менее 2</w:t>
      </w:r>
      <w:r w:rsidRPr="00D1101E">
        <w:rPr>
          <w:rFonts w:ascii="Times New Roman" w:hAnsi="Times New Roman" w:cs="Times New Roman"/>
          <w:sz w:val="28"/>
          <w:szCs w:val="28"/>
          <w:vertAlign w:val="superscript"/>
          <w:lang w:val="ru-RU"/>
        </w:rPr>
        <w:t>о</w:t>
      </w:r>
      <w:r w:rsidRPr="00431CCC">
        <w:rPr>
          <w:rFonts w:ascii="Times New Roman" w:hAnsi="Times New Roman" w:cs="Times New Roman"/>
          <w:sz w:val="28"/>
          <w:szCs w:val="28"/>
          <w:lang w:val="ru-RU"/>
        </w:rPr>
        <w:t>С, как показано на рис</w:t>
      </w:r>
      <w:r w:rsidR="00B652A2">
        <w:rPr>
          <w:rFonts w:ascii="Times New Roman" w:hAnsi="Times New Roman" w:cs="Times New Roman"/>
          <w:sz w:val="28"/>
          <w:szCs w:val="28"/>
          <w:lang w:val="ru-RU"/>
        </w:rPr>
        <w:t>унке 1</w:t>
      </w:r>
      <w:r w:rsidRPr="00431CCC">
        <w:rPr>
          <w:rFonts w:ascii="Times New Roman" w:hAnsi="Times New Roman" w:cs="Times New Roman"/>
          <w:sz w:val="28"/>
          <w:szCs w:val="28"/>
          <w:lang w:val="ru-RU"/>
        </w:rPr>
        <w:t xml:space="preserve">, совокупные глобальные выбросы должны быть сокращены на 470 Гт в течение следующих 30 лет. </w:t>
      </w:r>
    </w:p>
    <w:p w14:paraId="2F3E54E3" w14:textId="77777777" w:rsidR="00887DEF" w:rsidRPr="00431CCC" w:rsidRDefault="00887DEF" w:rsidP="001640F6">
      <w:pPr>
        <w:spacing w:after="0" w:line="240" w:lineRule="auto"/>
        <w:jc w:val="center"/>
        <w:rPr>
          <w:rFonts w:ascii="Times New Roman" w:hAnsi="Times New Roman" w:cs="Times New Roman"/>
          <w:sz w:val="28"/>
          <w:szCs w:val="28"/>
          <w:lang w:val="ru-RU"/>
        </w:rPr>
      </w:pPr>
      <w:r w:rsidRPr="00431CCC">
        <w:rPr>
          <w:rFonts w:ascii="Times New Roman" w:hAnsi="Times New Roman" w:cs="Times New Roman"/>
          <w:noProof/>
          <w:sz w:val="28"/>
          <w:szCs w:val="28"/>
        </w:rPr>
        <w:lastRenderedPageBreak/>
        <w:drawing>
          <wp:inline distT="0" distB="0" distL="0" distR="0" wp14:anchorId="375E8F58" wp14:editId="41ADF6F7">
            <wp:extent cx="5000625" cy="30384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00625" cy="3038475"/>
                    </a:xfrm>
                    <a:prstGeom prst="rect">
                      <a:avLst/>
                    </a:prstGeom>
                  </pic:spPr>
                </pic:pic>
              </a:graphicData>
            </a:graphic>
          </wp:inline>
        </w:drawing>
      </w:r>
    </w:p>
    <w:p w14:paraId="054B4F33" w14:textId="39275F2D" w:rsidR="00887DEF" w:rsidRPr="00431CCC" w:rsidRDefault="00887DEF" w:rsidP="001640F6">
      <w:pPr>
        <w:spacing w:after="0" w:line="240" w:lineRule="auto"/>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Рисунок</w:t>
      </w:r>
      <w:r w:rsidR="001640F6" w:rsidRPr="001640F6">
        <w:rPr>
          <w:rFonts w:ascii="Times New Roman" w:hAnsi="Times New Roman" w:cs="Times New Roman"/>
          <w:sz w:val="28"/>
          <w:szCs w:val="28"/>
          <w:lang w:val="ru-RU"/>
        </w:rPr>
        <w:t xml:space="preserve"> 1</w:t>
      </w:r>
      <w:r w:rsidRPr="00431CCC">
        <w:rPr>
          <w:rFonts w:ascii="Times New Roman" w:hAnsi="Times New Roman" w:cs="Times New Roman"/>
          <w:sz w:val="28"/>
          <w:szCs w:val="28"/>
          <w:lang w:val="ru-RU"/>
        </w:rPr>
        <w:t xml:space="preserve"> - Совокупные глобальные выбросы углерода, связанные с энергетикой</w:t>
      </w:r>
    </w:p>
    <w:p w14:paraId="352A1CFD" w14:textId="77777777" w:rsidR="00887DEF" w:rsidRPr="00431CCC" w:rsidRDefault="00887DEF" w:rsidP="00D1101E">
      <w:pPr>
        <w:spacing w:line="240" w:lineRule="auto"/>
        <w:rPr>
          <w:lang w:val="ru-RU"/>
        </w:rPr>
      </w:pPr>
    </w:p>
    <w:p w14:paraId="2468E7F1" w14:textId="77777777" w:rsidR="00CF031D" w:rsidRDefault="00CF031D" w:rsidP="005B2974">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Другими словами, выбросы углерода, связанные с энергетикой, должны сократиться с 1230 Гт до 760 Гт. Эта цель может быть достигнута только при снижении уровня выбросов CO</w:t>
      </w:r>
      <w:r w:rsidRPr="005B2974">
        <w:rPr>
          <w:rFonts w:ascii="Times New Roman" w:hAnsi="Times New Roman" w:cs="Times New Roman"/>
          <w:sz w:val="28"/>
          <w:szCs w:val="28"/>
          <w:vertAlign w:val="subscript"/>
          <w:lang w:val="ru-RU"/>
        </w:rPr>
        <w:t>2</w:t>
      </w:r>
      <w:r w:rsidRPr="00431CCC">
        <w:rPr>
          <w:rFonts w:ascii="Times New Roman" w:hAnsi="Times New Roman" w:cs="Times New Roman"/>
          <w:sz w:val="28"/>
          <w:szCs w:val="28"/>
          <w:lang w:val="ru-RU"/>
        </w:rPr>
        <w:t xml:space="preserve"> с 34,8 Гт/г до 9,7 Гт/г к этому году, т.е. уровень генерации должен снизиться более чем на 70%. Несмотря на то, что эталонный показатель снизился на 11%, как уже говорилось выше, уровень выбросов CO</w:t>
      </w:r>
      <w:r w:rsidRPr="005B2974">
        <w:rPr>
          <w:rFonts w:ascii="Times New Roman" w:hAnsi="Times New Roman" w:cs="Times New Roman"/>
          <w:sz w:val="28"/>
          <w:szCs w:val="28"/>
          <w:vertAlign w:val="subscript"/>
          <w:lang w:val="ru-RU"/>
        </w:rPr>
        <w:t xml:space="preserve">2 </w:t>
      </w:r>
      <w:r w:rsidRPr="00431CCC">
        <w:rPr>
          <w:rFonts w:ascii="Times New Roman" w:hAnsi="Times New Roman" w:cs="Times New Roman"/>
          <w:sz w:val="28"/>
          <w:szCs w:val="28"/>
          <w:lang w:val="ru-RU"/>
        </w:rPr>
        <w:t>в 2017 году вырос на 1,4 %</w:t>
      </w:r>
      <w:r w:rsidRPr="00892E61">
        <w:rPr>
          <w:rFonts w:ascii="Times New Roman" w:hAnsi="Times New Roman" w:cs="Times New Roman"/>
          <w:sz w:val="28"/>
          <w:szCs w:val="28"/>
          <w:lang w:val="ru-RU"/>
        </w:rPr>
        <w:t xml:space="preserve"> [9]</w:t>
      </w:r>
      <w:r w:rsidRPr="00431CCC">
        <w:rPr>
          <w:rFonts w:ascii="Times New Roman" w:hAnsi="Times New Roman" w:cs="Times New Roman"/>
          <w:sz w:val="28"/>
          <w:szCs w:val="28"/>
          <w:lang w:val="ru-RU"/>
        </w:rPr>
        <w:t>. Этот аспект свидетельствует о том, что указанный объем эталонного показателя не отражает текущий уровень выбросов, связанных с энергетикой. Если исходить из нынешней и планируемой политики, то в результате мир исчерпает свой бюджет выбросов углерода, связанных с энергетикой, менее чем за 20 лет</w:t>
      </w:r>
      <w:r w:rsidRPr="000A4C6A">
        <w:rPr>
          <w:rFonts w:ascii="Times New Roman" w:hAnsi="Times New Roman" w:cs="Times New Roman"/>
          <w:sz w:val="28"/>
          <w:szCs w:val="28"/>
          <w:lang w:val="ru-RU"/>
        </w:rPr>
        <w:t xml:space="preserve"> [10]</w:t>
      </w:r>
      <w:r w:rsidRPr="00431CCC">
        <w:rPr>
          <w:rFonts w:ascii="Times New Roman" w:hAnsi="Times New Roman" w:cs="Times New Roman"/>
          <w:sz w:val="28"/>
          <w:szCs w:val="28"/>
          <w:lang w:val="ru-RU"/>
        </w:rPr>
        <w:t xml:space="preserve">. </w:t>
      </w:r>
    </w:p>
    <w:p w14:paraId="2BA6D800" w14:textId="63BEA911" w:rsidR="00887DEF" w:rsidRPr="00431CCC" w:rsidRDefault="00887DEF" w:rsidP="005B2974">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Для ускорения прогресса по-прежнему срочно требуются более технологичные и системные инновационные решения для процессов с высокой энергоемкостью и низким содержанием углерода. Продолжение исследований и разработок в области возобновляемых источников энергии как в научных кругах, так и в промышленности приведет к разработке новых подходов для создания более экономичных и высокопроизводительных систем. Наряду с инновациями в технологиях производства энергии из возобновляемых источников, инновации в секторах конечного использования в настоящее время являются наиболее насущной необходимостью. Эта цель может быть достигнута двумя путями: (1) быстрое внедрение электрификации в сектора конечного потребления; и (2) интеграция высокой доли переменной возобновляемой энергии в существующие системы</w:t>
      </w:r>
      <w:r w:rsidR="000A4C6A" w:rsidRPr="000A4C6A">
        <w:rPr>
          <w:rFonts w:ascii="Times New Roman" w:hAnsi="Times New Roman" w:cs="Times New Roman"/>
          <w:sz w:val="28"/>
          <w:szCs w:val="28"/>
          <w:lang w:val="ru-RU"/>
        </w:rPr>
        <w:t xml:space="preserve"> [11]</w:t>
      </w:r>
      <w:r w:rsidRPr="00431CCC">
        <w:rPr>
          <w:rFonts w:ascii="Times New Roman" w:hAnsi="Times New Roman" w:cs="Times New Roman"/>
          <w:sz w:val="28"/>
          <w:szCs w:val="28"/>
          <w:lang w:val="ru-RU"/>
        </w:rPr>
        <w:t xml:space="preserve">. </w:t>
      </w:r>
    </w:p>
    <w:p w14:paraId="500272DD" w14:textId="77777777" w:rsidR="003E6460" w:rsidRDefault="00887DEF" w:rsidP="005B2974">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Эта стратегия обеспечивает оптимальный путь к достижению основной части необходимого сокращения выбросов с необходимой скоростью.</w:t>
      </w:r>
      <w:r w:rsidR="000A4C6A">
        <w:rPr>
          <w:rFonts w:ascii="Times New Roman" w:hAnsi="Times New Roman" w:cs="Times New Roman"/>
          <w:sz w:val="28"/>
          <w:szCs w:val="28"/>
          <w:lang w:val="ru-RU"/>
        </w:rPr>
        <w:t xml:space="preserve"> На рисунке 2</w:t>
      </w:r>
      <w:r w:rsidRPr="00431CCC">
        <w:rPr>
          <w:rFonts w:ascii="Times New Roman" w:hAnsi="Times New Roman" w:cs="Times New Roman"/>
          <w:sz w:val="28"/>
          <w:szCs w:val="28"/>
          <w:lang w:val="ru-RU"/>
        </w:rPr>
        <w:t xml:space="preserve"> представлен общий мировой спрос на первичную энергию (единица измерения: </w:t>
      </w:r>
      <w:r w:rsidRPr="00431CCC">
        <w:rPr>
          <w:rFonts w:ascii="Times New Roman" w:hAnsi="Times New Roman" w:cs="Times New Roman"/>
          <w:sz w:val="28"/>
          <w:szCs w:val="28"/>
          <w:lang w:val="ru-RU"/>
        </w:rPr>
        <w:lastRenderedPageBreak/>
        <w:t>миллион то</w:t>
      </w:r>
      <w:r w:rsidR="000A4C6A">
        <w:rPr>
          <w:rFonts w:ascii="Times New Roman" w:hAnsi="Times New Roman" w:cs="Times New Roman"/>
          <w:sz w:val="28"/>
          <w:szCs w:val="28"/>
          <w:lang w:val="ru-RU"/>
        </w:rPr>
        <w:t>нн нефтяного эквивалента</w:t>
      </w:r>
      <w:r w:rsidRPr="00431CCC">
        <w:rPr>
          <w:rFonts w:ascii="Times New Roman" w:hAnsi="Times New Roman" w:cs="Times New Roman"/>
          <w:sz w:val="28"/>
          <w:szCs w:val="28"/>
          <w:lang w:val="ru-RU"/>
        </w:rPr>
        <w:t xml:space="preserve"> в 2017 году и ожидаемый спрос в 2040 году в случае существующей энергетической политики и устойчивого развития</w:t>
      </w:r>
      <w:r w:rsidR="000A4C6A" w:rsidRPr="000A4C6A">
        <w:rPr>
          <w:rFonts w:ascii="Times New Roman" w:hAnsi="Times New Roman" w:cs="Times New Roman"/>
          <w:sz w:val="28"/>
          <w:szCs w:val="28"/>
          <w:lang w:val="ru-RU"/>
        </w:rPr>
        <w:t xml:space="preserve"> [12]</w:t>
      </w:r>
      <w:r w:rsidRPr="00431CCC">
        <w:rPr>
          <w:rFonts w:ascii="Times New Roman" w:hAnsi="Times New Roman" w:cs="Times New Roman"/>
          <w:sz w:val="28"/>
          <w:szCs w:val="28"/>
          <w:lang w:val="ru-RU"/>
        </w:rPr>
        <w:t>.</w:t>
      </w:r>
    </w:p>
    <w:p w14:paraId="3AB9336B" w14:textId="163A274D" w:rsidR="00887DEF" w:rsidRPr="000A4C6A" w:rsidRDefault="00887DEF" w:rsidP="005B2974">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 xml:space="preserve"> </w:t>
      </w:r>
    </w:p>
    <w:p w14:paraId="6DF66B48" w14:textId="77777777" w:rsidR="00887DEF" w:rsidRPr="00431CCC" w:rsidRDefault="00887DEF" w:rsidP="00D1101E">
      <w:pPr>
        <w:spacing w:line="240" w:lineRule="auto"/>
        <w:jc w:val="both"/>
        <w:rPr>
          <w:rFonts w:ascii="Times New Roman" w:hAnsi="Times New Roman" w:cs="Times New Roman"/>
          <w:sz w:val="28"/>
          <w:szCs w:val="28"/>
          <w:lang w:val="ru-RU"/>
        </w:rPr>
      </w:pPr>
      <w:r w:rsidRPr="00431CCC">
        <w:rPr>
          <w:rFonts w:ascii="Times New Roman" w:hAnsi="Times New Roman" w:cs="Times New Roman"/>
          <w:noProof/>
          <w:sz w:val="28"/>
          <w:szCs w:val="28"/>
        </w:rPr>
        <w:drawing>
          <wp:inline distT="0" distB="0" distL="0" distR="0" wp14:anchorId="49E82CF5" wp14:editId="6B119AED">
            <wp:extent cx="5705475" cy="31623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05475" cy="3162300"/>
                    </a:xfrm>
                    <a:prstGeom prst="rect">
                      <a:avLst/>
                    </a:prstGeom>
                  </pic:spPr>
                </pic:pic>
              </a:graphicData>
            </a:graphic>
          </wp:inline>
        </w:drawing>
      </w:r>
    </w:p>
    <w:p w14:paraId="7104D14E" w14:textId="23526551" w:rsidR="000A4C6A" w:rsidRPr="000A4C6A" w:rsidRDefault="00887DEF" w:rsidP="000A4C6A">
      <w:pPr>
        <w:spacing w:line="240" w:lineRule="auto"/>
        <w:jc w:val="center"/>
        <w:rPr>
          <w:rFonts w:ascii="Times New Roman" w:hAnsi="Times New Roman" w:cs="Times New Roman"/>
          <w:sz w:val="28"/>
          <w:szCs w:val="28"/>
          <w:lang w:val="ru-RU"/>
        </w:rPr>
      </w:pPr>
      <w:r w:rsidRPr="00431CCC">
        <w:rPr>
          <w:rFonts w:ascii="Times New Roman" w:hAnsi="Times New Roman" w:cs="Times New Roman"/>
          <w:sz w:val="28"/>
          <w:szCs w:val="28"/>
          <w:lang w:val="ru-RU"/>
        </w:rPr>
        <w:t>Рисунок</w:t>
      </w:r>
      <w:r w:rsidRPr="000A4C6A">
        <w:rPr>
          <w:rFonts w:ascii="Times New Roman" w:hAnsi="Times New Roman" w:cs="Times New Roman"/>
          <w:sz w:val="28"/>
          <w:szCs w:val="28"/>
          <w:lang w:val="ru-RU"/>
        </w:rPr>
        <w:t xml:space="preserve"> </w:t>
      </w:r>
      <w:r w:rsidR="000A4C6A" w:rsidRPr="000A4C6A">
        <w:rPr>
          <w:rFonts w:ascii="Times New Roman" w:hAnsi="Times New Roman" w:cs="Times New Roman"/>
          <w:sz w:val="28"/>
          <w:szCs w:val="28"/>
          <w:lang w:val="ru-RU"/>
        </w:rPr>
        <w:t>2 –</w:t>
      </w:r>
      <w:r w:rsidRPr="000A4C6A">
        <w:rPr>
          <w:rFonts w:ascii="Times New Roman" w:hAnsi="Times New Roman" w:cs="Times New Roman"/>
          <w:sz w:val="28"/>
          <w:szCs w:val="28"/>
          <w:lang w:val="ru-RU"/>
        </w:rPr>
        <w:t xml:space="preserve"> </w:t>
      </w:r>
      <w:r w:rsidR="000A4C6A" w:rsidRPr="000A4C6A">
        <w:rPr>
          <w:rFonts w:ascii="Times New Roman" w:hAnsi="Times New Roman" w:cs="Times New Roman"/>
          <w:sz w:val="28"/>
          <w:szCs w:val="28"/>
          <w:lang w:val="ru-RU"/>
        </w:rPr>
        <w:t>Общий мировой спрос на первичную энергию</w:t>
      </w:r>
    </w:p>
    <w:p w14:paraId="6638B798" w14:textId="77777777" w:rsidR="00CF031D" w:rsidRDefault="00CF031D" w:rsidP="000A4C6A">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Как видно, мировой спрос на энергию вырастет на 30% к 2040 году, и для его удовлетворения планируется увеличить электрификацию, трансформируя традиционные способы. Солнечная энергия становится самой дешевой формой нового электричества во многих странах; следовательно, электричество, основанное на солнечной энергии, будет удовлетворять значительную часть спроса на энергию</w:t>
      </w:r>
      <w:r w:rsidRPr="000A4C6A">
        <w:rPr>
          <w:rFonts w:ascii="Times New Roman" w:hAnsi="Times New Roman" w:cs="Times New Roman"/>
          <w:sz w:val="28"/>
          <w:szCs w:val="28"/>
          <w:lang w:val="ru-RU"/>
        </w:rPr>
        <w:t>.</w:t>
      </w:r>
    </w:p>
    <w:p w14:paraId="10E99A8E" w14:textId="45C9B52F" w:rsidR="00887DEF" w:rsidRPr="00431CCC" w:rsidRDefault="00887DEF" w:rsidP="000A4C6A">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Подводя итог, можно сказать, что необходимо приложить дополнительные усилия для внедрения возобновляемых источников энергии и механизмов их преобразования в основные секторы энергопотребления, например, в строительство, транспорт, теплоснабжение, электроэнергетику и промышленность, а также для повышения уровня энергоинтенсификации. Помимо этой стратегии, необходимы дополнительные инновации для доступной декарбонизации промышленных производств, таких как выплавка чугуна и стали, производство цемента, химическое и нефтехимическое производство, а также грузовые и морские перевозки и авиация.</w:t>
      </w:r>
    </w:p>
    <w:p w14:paraId="6CDAF048" w14:textId="2570E979" w:rsidR="00887DEF" w:rsidRPr="00431CCC" w:rsidRDefault="00887DEF" w:rsidP="000A4C6A">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 xml:space="preserve">На рисунке </w:t>
      </w:r>
      <w:r w:rsidR="000A4C6A" w:rsidRPr="000A4C6A">
        <w:rPr>
          <w:rFonts w:ascii="Times New Roman" w:hAnsi="Times New Roman" w:cs="Times New Roman"/>
          <w:sz w:val="28"/>
          <w:szCs w:val="28"/>
          <w:lang w:val="ru-RU"/>
        </w:rPr>
        <w:t>3</w:t>
      </w:r>
      <w:r w:rsidRPr="00431CCC">
        <w:rPr>
          <w:rFonts w:ascii="Times New Roman" w:hAnsi="Times New Roman" w:cs="Times New Roman"/>
          <w:sz w:val="28"/>
          <w:szCs w:val="28"/>
          <w:lang w:val="ru-RU"/>
        </w:rPr>
        <w:t xml:space="preserve"> показана доля потребления энергии и электричества в различных промышленных секторах. В химической и нефтехимической промышленности около 50% общего потребления энергии приходится на нефть</w:t>
      </w:r>
      <w:r w:rsidR="000A4C6A" w:rsidRPr="000A4C6A">
        <w:rPr>
          <w:rFonts w:ascii="Times New Roman" w:hAnsi="Times New Roman" w:cs="Times New Roman"/>
          <w:sz w:val="28"/>
          <w:szCs w:val="28"/>
          <w:lang w:val="ru-RU"/>
        </w:rPr>
        <w:t xml:space="preserve"> [13]</w:t>
      </w:r>
      <w:r w:rsidRPr="00431CCC">
        <w:rPr>
          <w:rFonts w:ascii="Times New Roman" w:hAnsi="Times New Roman" w:cs="Times New Roman"/>
          <w:sz w:val="28"/>
          <w:szCs w:val="28"/>
          <w:lang w:val="ru-RU"/>
        </w:rPr>
        <w:t xml:space="preserve">. </w:t>
      </w:r>
    </w:p>
    <w:p w14:paraId="2640EAED" w14:textId="25391B8E" w:rsidR="00887DEF" w:rsidRDefault="00887DEF" w:rsidP="000A7534">
      <w:pPr>
        <w:spacing w:after="0" w:line="240" w:lineRule="auto"/>
        <w:jc w:val="center"/>
        <w:rPr>
          <w:lang w:val="ru-RU"/>
        </w:rPr>
      </w:pPr>
      <w:r>
        <w:rPr>
          <w:noProof/>
        </w:rPr>
        <w:lastRenderedPageBreak/>
        <w:drawing>
          <wp:inline distT="0" distB="0" distL="0" distR="0" wp14:anchorId="1D7173D4" wp14:editId="24755E10">
            <wp:extent cx="5915025" cy="31813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15025" cy="3181350"/>
                    </a:xfrm>
                    <a:prstGeom prst="rect">
                      <a:avLst/>
                    </a:prstGeom>
                  </pic:spPr>
                </pic:pic>
              </a:graphicData>
            </a:graphic>
          </wp:inline>
        </w:drawing>
      </w:r>
    </w:p>
    <w:p w14:paraId="238147D0" w14:textId="0548F446" w:rsidR="00887DEF" w:rsidRDefault="00887DEF" w:rsidP="000A7534">
      <w:pPr>
        <w:spacing w:after="0" w:line="240" w:lineRule="auto"/>
        <w:jc w:val="center"/>
        <w:rPr>
          <w:rFonts w:ascii="Times New Roman" w:hAnsi="Times New Roman" w:cs="Times New Roman"/>
          <w:sz w:val="28"/>
          <w:szCs w:val="28"/>
          <w:lang w:val="ru-RU"/>
        </w:rPr>
      </w:pPr>
      <w:r w:rsidRPr="008D006D">
        <w:rPr>
          <w:rFonts w:ascii="Times New Roman" w:hAnsi="Times New Roman" w:cs="Times New Roman"/>
          <w:sz w:val="28"/>
          <w:szCs w:val="28"/>
          <w:lang w:val="ru-RU"/>
        </w:rPr>
        <w:t>Рисунок</w:t>
      </w:r>
      <w:r w:rsidR="00DE368F" w:rsidRPr="00412F9E">
        <w:rPr>
          <w:rFonts w:ascii="Times New Roman" w:hAnsi="Times New Roman" w:cs="Times New Roman"/>
          <w:sz w:val="28"/>
          <w:szCs w:val="28"/>
          <w:lang w:val="ru-RU"/>
        </w:rPr>
        <w:t xml:space="preserve"> 3</w:t>
      </w:r>
      <w:r w:rsidRPr="008D006D">
        <w:rPr>
          <w:rFonts w:ascii="Times New Roman" w:hAnsi="Times New Roman" w:cs="Times New Roman"/>
          <w:sz w:val="28"/>
          <w:szCs w:val="28"/>
          <w:lang w:val="ru-RU"/>
        </w:rPr>
        <w:t xml:space="preserve"> </w:t>
      </w:r>
      <w:r w:rsidR="00DE368F">
        <w:rPr>
          <w:rFonts w:ascii="Times New Roman" w:hAnsi="Times New Roman" w:cs="Times New Roman"/>
          <w:sz w:val="28"/>
          <w:szCs w:val="28"/>
          <w:lang w:val="ru-RU"/>
        </w:rPr>
        <w:t>–</w:t>
      </w:r>
      <w:r w:rsidRPr="008D006D">
        <w:rPr>
          <w:rFonts w:ascii="Times New Roman" w:hAnsi="Times New Roman" w:cs="Times New Roman"/>
          <w:sz w:val="28"/>
          <w:szCs w:val="28"/>
          <w:lang w:val="ru-RU"/>
        </w:rPr>
        <w:t xml:space="preserve"> Использование энергии в промышленности</w:t>
      </w:r>
    </w:p>
    <w:p w14:paraId="46EE30E0" w14:textId="77777777" w:rsidR="000A7534" w:rsidRPr="008D006D" w:rsidRDefault="000A7534" w:rsidP="002D1AB1">
      <w:pPr>
        <w:spacing w:after="0" w:line="240" w:lineRule="auto"/>
        <w:jc w:val="center"/>
        <w:rPr>
          <w:rFonts w:ascii="Times New Roman" w:hAnsi="Times New Roman" w:cs="Times New Roman"/>
          <w:sz w:val="28"/>
          <w:szCs w:val="28"/>
          <w:lang w:val="ru-RU"/>
        </w:rPr>
      </w:pPr>
    </w:p>
    <w:p w14:paraId="31ACB581" w14:textId="77B99937" w:rsidR="00887DEF" w:rsidRDefault="000A7534" w:rsidP="000A7534">
      <w:pPr>
        <w:spacing w:after="0" w:line="240" w:lineRule="auto"/>
        <w:ind w:firstLine="720"/>
        <w:jc w:val="both"/>
        <w:rPr>
          <w:rFonts w:ascii="Times New Roman" w:hAnsi="Times New Roman" w:cs="Times New Roman"/>
          <w:sz w:val="28"/>
          <w:szCs w:val="28"/>
          <w:lang w:val="ru-RU"/>
        </w:rPr>
      </w:pPr>
      <w:r w:rsidRPr="00431CCC">
        <w:rPr>
          <w:rFonts w:ascii="Times New Roman" w:hAnsi="Times New Roman" w:cs="Times New Roman"/>
          <w:sz w:val="28"/>
          <w:szCs w:val="28"/>
          <w:lang w:val="ru-RU"/>
        </w:rPr>
        <w:t>Значительное количество энергии расходуется на процессы переработки нефти - например, на удаление вредных загрязнений из ее состава. Такое загрязнение вызвано наличием высоких уровней металлов и серы, которые изначально присутствовали в сырой нефти. Присутствие металлов и серы в сырой нефти оказывает вредное воздействие на все процессы нефтепереработки в результате серьезного повреждения контактных поверхностей</w:t>
      </w:r>
      <w:r w:rsidRPr="00412F9E">
        <w:rPr>
          <w:rFonts w:ascii="Times New Roman" w:hAnsi="Times New Roman" w:cs="Times New Roman"/>
          <w:sz w:val="28"/>
          <w:szCs w:val="28"/>
          <w:lang w:val="ru-RU"/>
        </w:rPr>
        <w:t xml:space="preserve"> [14]</w:t>
      </w:r>
      <w:r w:rsidRPr="00431CCC">
        <w:rPr>
          <w:rFonts w:ascii="Times New Roman" w:hAnsi="Times New Roman" w:cs="Times New Roman"/>
          <w:sz w:val="28"/>
          <w:szCs w:val="28"/>
          <w:lang w:val="ru-RU"/>
        </w:rPr>
        <w:t>. Кроме того, это порождает многочисленные экологические проблемы как для человечества, так и для атмосферы.</w:t>
      </w:r>
    </w:p>
    <w:p w14:paraId="59B02FFD" w14:textId="77777777" w:rsidR="000A7534" w:rsidRDefault="000A7534" w:rsidP="000A7534">
      <w:pPr>
        <w:spacing w:after="0" w:line="240" w:lineRule="auto"/>
        <w:ind w:firstLine="720"/>
        <w:jc w:val="both"/>
        <w:rPr>
          <w:b/>
          <w:lang w:val="ru-RU"/>
        </w:rPr>
      </w:pPr>
    </w:p>
    <w:p w14:paraId="751F85DA" w14:textId="77777777" w:rsidR="002D1AB1" w:rsidRPr="008F7A11" w:rsidRDefault="002D1AB1" w:rsidP="002D1AB1">
      <w:pPr>
        <w:spacing w:after="0" w:line="240" w:lineRule="auto"/>
        <w:rPr>
          <w:b/>
          <w:lang w:val="ru-RU"/>
        </w:rPr>
      </w:pPr>
    </w:p>
    <w:p w14:paraId="49BBDF84" w14:textId="77777777" w:rsidR="00711335" w:rsidRPr="008F7A11" w:rsidRDefault="004E3413" w:rsidP="002D1AB1">
      <w:pPr>
        <w:spacing w:after="0" w:line="240" w:lineRule="auto"/>
        <w:ind w:firstLine="720"/>
        <w:rPr>
          <w:rFonts w:ascii="Times New Roman" w:hAnsi="Times New Roman" w:cs="Times New Roman"/>
          <w:b/>
          <w:sz w:val="28"/>
          <w:szCs w:val="28"/>
          <w:lang w:val="ru-RU"/>
        </w:rPr>
      </w:pPr>
      <w:r>
        <w:rPr>
          <w:rFonts w:ascii="Times New Roman" w:hAnsi="Times New Roman" w:cs="Times New Roman"/>
          <w:b/>
          <w:sz w:val="28"/>
          <w:szCs w:val="28"/>
          <w:lang w:val="ru-RU"/>
        </w:rPr>
        <w:t>1.</w:t>
      </w:r>
      <w:r w:rsidRPr="004E3413">
        <w:rPr>
          <w:rFonts w:ascii="Times New Roman" w:hAnsi="Times New Roman" w:cs="Times New Roman"/>
          <w:b/>
          <w:sz w:val="28"/>
          <w:szCs w:val="28"/>
          <w:lang w:val="ru-RU"/>
        </w:rPr>
        <w:t>2</w:t>
      </w:r>
      <w:r w:rsidR="00F43452" w:rsidRPr="008F7A11">
        <w:rPr>
          <w:rFonts w:ascii="Times New Roman" w:hAnsi="Times New Roman" w:cs="Times New Roman"/>
          <w:b/>
          <w:sz w:val="28"/>
          <w:szCs w:val="28"/>
          <w:lang w:val="ru-RU"/>
        </w:rPr>
        <w:t xml:space="preserve"> Тяжелое углеводородное сырье и его переработка</w:t>
      </w:r>
    </w:p>
    <w:p w14:paraId="477AB9FF" w14:textId="3DA66D88" w:rsidR="00BE6F70" w:rsidRPr="00BE6F70" w:rsidRDefault="00BE6F70" w:rsidP="00D1101E">
      <w:pPr>
        <w:spacing w:after="0" w:line="240" w:lineRule="auto"/>
        <w:ind w:firstLine="720"/>
        <w:jc w:val="both"/>
        <w:rPr>
          <w:rFonts w:ascii="Times New Roman" w:hAnsi="Times New Roman" w:cs="Times New Roman"/>
          <w:sz w:val="28"/>
          <w:szCs w:val="28"/>
          <w:lang w:val="ru-RU"/>
        </w:rPr>
      </w:pPr>
      <w:r w:rsidRPr="00BE6F70">
        <w:rPr>
          <w:rFonts w:ascii="Times New Roman" w:hAnsi="Times New Roman" w:cs="Times New Roman"/>
          <w:sz w:val="28"/>
          <w:szCs w:val="28"/>
          <w:lang w:val="ru-RU"/>
        </w:rPr>
        <w:t xml:space="preserve">Спрос на сырую нефть как источник энергии постоянно растет в связи с постоянным увеличением численности населения и экономическим развитием. В настоящее время в мире добывается более 80 миллионов баррелей сырой нефти в день, из которых около 11 миллионов баррелей относятся к категории тяжелой нефти. Общеизвестно, что запасы легких традиционных нефтей сокращаются, а тяжелые нефти заменяют их в качестве сырья для нефтеперерабатывающих заводов, которые перерабатывают сырую нефть в различные продукты с добавленной стоимостью, такие как бензин, дизельное топливо, сжиженный нефтяной газ, нефтехимическое сырье и т.д. По прогнозам, доля тяжелых нефтей в общем объеме сырой нефти будет расти с годами по сравнению с нынешними ~10%. Эксперт в области нефтяной промышленности, заслуженный профессор Питер Оделл, предположил, что к 2100 году нефтяная промышленность будет больше, чем </w:t>
      </w:r>
      <w:r w:rsidRPr="00BE6F70">
        <w:rPr>
          <w:rFonts w:ascii="Times New Roman" w:hAnsi="Times New Roman" w:cs="Times New Roman"/>
          <w:sz w:val="28"/>
          <w:szCs w:val="28"/>
          <w:lang w:val="ru-RU"/>
        </w:rPr>
        <w:lastRenderedPageBreak/>
        <w:t>в 2000 году, но до 90% будет зависеть от нетрадиционной нефти (высококислотная нефть, тяжелая нефть, битум и нефтяной песок) [1</w:t>
      </w:r>
      <w:r w:rsidR="002D1AB1" w:rsidRPr="002D1AB1">
        <w:rPr>
          <w:rFonts w:ascii="Times New Roman" w:hAnsi="Times New Roman" w:cs="Times New Roman"/>
          <w:sz w:val="28"/>
          <w:szCs w:val="28"/>
          <w:lang w:val="ru-RU"/>
        </w:rPr>
        <w:t>5</w:t>
      </w:r>
      <w:r w:rsidRPr="00BE6F70">
        <w:rPr>
          <w:rFonts w:ascii="Times New Roman" w:hAnsi="Times New Roman" w:cs="Times New Roman"/>
          <w:sz w:val="28"/>
          <w:szCs w:val="28"/>
          <w:lang w:val="ru-RU"/>
        </w:rPr>
        <w:t>].</w:t>
      </w:r>
    </w:p>
    <w:p w14:paraId="4A3E4CD2" w14:textId="3C80E4FB" w:rsidR="00BE6F70" w:rsidRPr="00BE6F70" w:rsidRDefault="00BE6F70" w:rsidP="00D1101E">
      <w:pPr>
        <w:spacing w:after="0" w:line="240" w:lineRule="auto"/>
        <w:ind w:firstLine="720"/>
        <w:jc w:val="both"/>
        <w:rPr>
          <w:rFonts w:ascii="Times New Roman" w:hAnsi="Times New Roman" w:cs="Times New Roman"/>
          <w:sz w:val="28"/>
          <w:szCs w:val="28"/>
          <w:lang w:val="ru-RU"/>
        </w:rPr>
      </w:pPr>
      <w:r w:rsidRPr="00BE6F70">
        <w:rPr>
          <w:rFonts w:ascii="Times New Roman" w:hAnsi="Times New Roman" w:cs="Times New Roman"/>
          <w:sz w:val="28"/>
          <w:szCs w:val="28"/>
          <w:lang w:val="ru-RU"/>
        </w:rPr>
        <w:t xml:space="preserve">Доказано, что запасы тяжелой нефти велики, и к числу стран, активно добывающих тяжелую нефть, относятся Канада, Венесуэла, США, Мексика, Бразилия, Россия, Индонезия, Китай, Колумбия, Эквадор, Ирак, Кувейт, Саудовская Аравия, Чад и Ангола. Тяжелые нефти относительно дешевле легких традиционных нефтей, поэтому они представляют собой экономическую возможность для нефтепереработчиков использовать их низкую стоимость для увеличения прибыли. Тяжелая нефть представляет собой важный энергетический ресурс и требует необычайно больших усилий и </w:t>
      </w:r>
      <w:r w:rsidR="002D1AB1" w:rsidRPr="00BE6F70">
        <w:rPr>
          <w:rFonts w:ascii="Times New Roman" w:hAnsi="Times New Roman" w:cs="Times New Roman"/>
          <w:sz w:val="28"/>
          <w:szCs w:val="28"/>
          <w:lang w:val="ru-RU"/>
        </w:rPr>
        <w:t>опыта для экономически выгодной добычи,</w:t>
      </w:r>
      <w:r w:rsidRPr="00BE6F70">
        <w:rPr>
          <w:rFonts w:ascii="Times New Roman" w:hAnsi="Times New Roman" w:cs="Times New Roman"/>
          <w:sz w:val="28"/>
          <w:szCs w:val="28"/>
          <w:lang w:val="ru-RU"/>
        </w:rPr>
        <w:t xml:space="preserve"> и переработки. Но по мере роста спроса на энергоносители экономические показатели добычи и переработки тяжелой нефти будут улучшаться. </w:t>
      </w:r>
    </w:p>
    <w:p w14:paraId="5315DE51" w14:textId="42DA96FA" w:rsidR="00BE6F70" w:rsidRPr="00BE6F70" w:rsidRDefault="00BE6F70" w:rsidP="00D1101E">
      <w:pPr>
        <w:spacing w:after="0" w:line="240" w:lineRule="auto"/>
        <w:ind w:firstLine="720"/>
        <w:jc w:val="both"/>
        <w:rPr>
          <w:rFonts w:ascii="Times New Roman" w:hAnsi="Times New Roman" w:cs="Times New Roman"/>
          <w:sz w:val="28"/>
          <w:szCs w:val="28"/>
          <w:lang w:val="ru-RU"/>
        </w:rPr>
      </w:pPr>
      <w:r w:rsidRPr="00BE6F70">
        <w:rPr>
          <w:rFonts w:ascii="Times New Roman" w:hAnsi="Times New Roman" w:cs="Times New Roman"/>
          <w:sz w:val="28"/>
          <w:szCs w:val="28"/>
          <w:lang w:val="ru-RU"/>
        </w:rPr>
        <w:t>На добычу и переработку тяжелых нефтей будет влиять эффективность имеющихся технологий. Под тяжелой нефтью понимается любая жидкая нефть с плотность</w:t>
      </w:r>
      <w:r w:rsidR="003E7908">
        <w:rPr>
          <w:rFonts w:ascii="Times New Roman" w:hAnsi="Times New Roman" w:cs="Times New Roman"/>
          <w:sz w:val="28"/>
          <w:szCs w:val="28"/>
          <w:lang w:val="ru-RU"/>
        </w:rPr>
        <w:t>ю по API в диапазоне 10-22,3° [16</w:t>
      </w:r>
      <w:r w:rsidRPr="00BE6F70">
        <w:rPr>
          <w:rFonts w:ascii="Times New Roman" w:hAnsi="Times New Roman" w:cs="Times New Roman"/>
          <w:sz w:val="28"/>
          <w:szCs w:val="28"/>
          <w:lang w:val="ru-RU"/>
        </w:rPr>
        <w:t>]. Основными характеристиками тяжелых нефтей являются высокая вязкость и плотность, химическая сложность, высокая кислотность, высокое содержание серы, повышенное содержание металлических и гетероатомных примесей, высокое содержание асфальтенов, низкая гравитация по Американскому институту нефти (</w:t>
      </w:r>
      <w:r w:rsidR="003E7908">
        <w:rPr>
          <w:rFonts w:ascii="Times New Roman" w:hAnsi="Times New Roman" w:cs="Times New Roman"/>
          <w:sz w:val="28"/>
          <w:szCs w:val="28"/>
          <w:lang w:val="ru-RU"/>
        </w:rPr>
        <w:t>API) и низкое соотношение H/C [17</w:t>
      </w:r>
      <w:r w:rsidRPr="00BE6F70">
        <w:rPr>
          <w:rFonts w:ascii="Times New Roman" w:hAnsi="Times New Roman" w:cs="Times New Roman"/>
          <w:sz w:val="28"/>
          <w:szCs w:val="28"/>
          <w:lang w:val="ru-RU"/>
        </w:rPr>
        <w:t>]. Из-за этих неблагоприятных характеристик тяжелые нефти называют низкокачественными, и они создают множество технологических проблем при добыче, транспортировке и переработке как для производителей, так и для переработчиков. Добыча и переработка тяжелой нефти требуют большого количества воды и энергии и потенциально могут нанести о</w:t>
      </w:r>
      <w:r w:rsidR="003E7908">
        <w:rPr>
          <w:rFonts w:ascii="Times New Roman" w:hAnsi="Times New Roman" w:cs="Times New Roman"/>
          <w:sz w:val="28"/>
          <w:szCs w:val="28"/>
          <w:lang w:val="ru-RU"/>
        </w:rPr>
        <w:t>громный ущерб окружающей среде.</w:t>
      </w:r>
    </w:p>
    <w:p w14:paraId="08FEB4F4" w14:textId="1A92E643" w:rsidR="001751A6" w:rsidRDefault="001751A6" w:rsidP="00D1101E">
      <w:pPr>
        <w:spacing w:after="0" w:line="240" w:lineRule="auto"/>
        <w:ind w:firstLine="720"/>
        <w:jc w:val="both"/>
        <w:rPr>
          <w:rFonts w:ascii="Times New Roman" w:hAnsi="Times New Roman" w:cs="Times New Roman"/>
          <w:sz w:val="28"/>
          <w:szCs w:val="28"/>
          <w:lang w:val="ru-RU"/>
        </w:rPr>
      </w:pPr>
      <w:r w:rsidRPr="009E17BC">
        <w:rPr>
          <w:rFonts w:ascii="Times New Roman" w:hAnsi="Times New Roman" w:cs="Times New Roman"/>
          <w:sz w:val="28"/>
          <w:szCs w:val="28"/>
          <w:lang w:val="ru-RU"/>
        </w:rPr>
        <w:t>Тяжелые нефти отличаются от традиционных нефтей высокими показателями плотности, вязкости, содержанием смол, асфальтенов, серы и микроэлементов.</w:t>
      </w:r>
      <w:r w:rsidR="00C34552" w:rsidRPr="009E17BC">
        <w:rPr>
          <w:rFonts w:ascii="Times New Roman" w:hAnsi="Times New Roman" w:cs="Times New Roman"/>
          <w:sz w:val="28"/>
          <w:szCs w:val="28"/>
          <w:lang w:val="ru-RU"/>
        </w:rPr>
        <w:t xml:space="preserve"> Высокое содержание смол и асфальтенов приводит к образованию трехмерной надмолекулярной структуры, обусловливающей низкую подвижность или даже отсутствие подвижности нефти в пластовых условиях, что является основной проблемой при извлеч</w:t>
      </w:r>
      <w:r w:rsidR="003E7908">
        <w:rPr>
          <w:rFonts w:ascii="Times New Roman" w:hAnsi="Times New Roman" w:cs="Times New Roman"/>
          <w:sz w:val="28"/>
          <w:szCs w:val="28"/>
          <w:lang w:val="ru-RU"/>
        </w:rPr>
        <w:t>ении тяжелой нефти из пласта [18, 19</w:t>
      </w:r>
      <w:r w:rsidR="00C34552" w:rsidRPr="009E17BC">
        <w:rPr>
          <w:rFonts w:ascii="Times New Roman" w:hAnsi="Times New Roman" w:cs="Times New Roman"/>
          <w:sz w:val="28"/>
          <w:szCs w:val="28"/>
          <w:lang w:val="ru-RU"/>
        </w:rPr>
        <w:t>].</w:t>
      </w:r>
    </w:p>
    <w:p w14:paraId="1A3408EB" w14:textId="77777777" w:rsidR="00A85108" w:rsidRDefault="008F7A11" w:rsidP="00A85108">
      <w:pPr>
        <w:spacing w:after="0" w:line="240" w:lineRule="auto"/>
        <w:ind w:firstLine="720"/>
        <w:jc w:val="both"/>
        <w:rPr>
          <w:rFonts w:ascii="Times New Roman" w:hAnsi="Times New Roman" w:cs="Times New Roman"/>
          <w:sz w:val="28"/>
          <w:szCs w:val="28"/>
          <w:lang w:val="ru-RU"/>
        </w:rPr>
      </w:pPr>
      <w:r w:rsidRPr="008F7A11">
        <w:rPr>
          <w:rFonts w:ascii="Times New Roman" w:hAnsi="Times New Roman" w:cs="Times New Roman"/>
          <w:sz w:val="28"/>
          <w:szCs w:val="28"/>
          <w:lang w:val="ru-RU"/>
        </w:rPr>
        <w:t xml:space="preserve">Переработка тяжелых нефтей на нефтеперерабатывающих заводах, особенно на действующих, сопряжена со многими трудностями из-за их неблагоприятных характеристик. Из-за очень низкого соотношения H/C выход прямогонного бензина, керосина и дизельного топлива очень низкий из-за высокого содержания тяжелых компонентов, таких как асфальтены. Ожидается, что большая часть тяжелой нефти после фракционирования в колонне атмосферной дистилляции попадет в поток остатка, который будет подаваться на установку вакуумной дистилляции. Экономическая ценность остаточного потока очень низка, поэтому для его переработки требуются методы конверсии, позволяющие максимизировать производство потоков с добавленной стоимостью. Модернизация остаточных </w:t>
      </w:r>
      <w:r w:rsidRPr="008F7A11">
        <w:rPr>
          <w:rFonts w:ascii="Times New Roman" w:hAnsi="Times New Roman" w:cs="Times New Roman"/>
          <w:sz w:val="28"/>
          <w:szCs w:val="28"/>
          <w:lang w:val="ru-RU"/>
        </w:rPr>
        <w:lastRenderedPageBreak/>
        <w:t>потоков обычно осуществляется одним из двух методов, а именно: добавление водорода (например, гидроочистка или гидрокрекинг) или отказ от углерода (например, деасфальтизация, замедленное коксование, висбрекинг и термический/каталит</w:t>
      </w:r>
      <w:r w:rsidR="003E7908">
        <w:rPr>
          <w:rFonts w:ascii="Times New Roman" w:hAnsi="Times New Roman" w:cs="Times New Roman"/>
          <w:sz w:val="28"/>
          <w:szCs w:val="28"/>
          <w:lang w:val="ru-RU"/>
        </w:rPr>
        <w:t>ический крекинг) [20-22</w:t>
      </w:r>
      <w:r w:rsidRPr="008F7A11">
        <w:rPr>
          <w:rFonts w:ascii="Times New Roman" w:hAnsi="Times New Roman" w:cs="Times New Roman"/>
          <w:sz w:val="28"/>
          <w:szCs w:val="28"/>
          <w:lang w:val="ru-RU"/>
        </w:rPr>
        <w:t>]. Каталитический крекинг с псевдоожижением (FCC) и каталитический крекинг с псевдоожижением остатков (RFCC) преобразуют тяжелые нефти в более ценные бензины и легкие продукты. Эти технологии позволяют эффективно использовать сырую нефть. Технологии FCC и RFCC стали основой современных нефтеперерабатывающих заводов для переработки тяжелых нефтей путем обогащения атмосферных и вакуумных остаточных потоков. Нефтеперерабатывающим заводам требуется высокая гибкость установок по переработке остатков, таких как FCC и RFCC, для удовлетворения самых разнообразных требований к исходному сырью. Существует ряд эксплуатационных трудностей, возникающих в этих процессах переработки. Например, очень высокие рабочие температуры в диапазоне 500-1000°C на установках термического крекинга способс</w:t>
      </w:r>
      <w:r w:rsidR="00A85108">
        <w:rPr>
          <w:rFonts w:ascii="Times New Roman" w:hAnsi="Times New Roman" w:cs="Times New Roman"/>
          <w:sz w:val="28"/>
          <w:szCs w:val="28"/>
          <w:lang w:val="ru-RU"/>
        </w:rPr>
        <w:t>твуют интенсивному коксованию [20, 23</w:t>
      </w:r>
      <w:r w:rsidRPr="008F7A11">
        <w:rPr>
          <w:rFonts w:ascii="Times New Roman" w:hAnsi="Times New Roman" w:cs="Times New Roman"/>
          <w:sz w:val="28"/>
          <w:szCs w:val="28"/>
          <w:lang w:val="ru-RU"/>
        </w:rPr>
        <w:t>]: большие объемы дорогостоящих растворителей для отделения высокомолекулярных компонентов при деасфальтизации растворителем с относительно низким выходом восстановленного деасфал</w:t>
      </w:r>
      <w:r w:rsidR="00A85108">
        <w:rPr>
          <w:rFonts w:ascii="Times New Roman" w:hAnsi="Times New Roman" w:cs="Times New Roman"/>
          <w:sz w:val="28"/>
          <w:szCs w:val="28"/>
          <w:lang w:val="ru-RU"/>
        </w:rPr>
        <w:t>ьтированного масла</w:t>
      </w:r>
      <w:r w:rsidRPr="008F7A11">
        <w:rPr>
          <w:rFonts w:ascii="Times New Roman" w:hAnsi="Times New Roman" w:cs="Times New Roman"/>
          <w:sz w:val="28"/>
          <w:szCs w:val="28"/>
          <w:lang w:val="ru-RU"/>
        </w:rPr>
        <w:t>. Каталитическая дезактивация, вызванная коксованием и металлами (например, Ni, V, Ca и Fe), и потребность в дорогом водороде являются основными недостатками</w:t>
      </w:r>
      <w:r w:rsidR="00A85108">
        <w:rPr>
          <w:rFonts w:ascii="Times New Roman" w:hAnsi="Times New Roman" w:cs="Times New Roman"/>
          <w:sz w:val="28"/>
          <w:szCs w:val="28"/>
          <w:lang w:val="ru-RU"/>
        </w:rPr>
        <w:t xml:space="preserve"> методов добавления водорода [24</w:t>
      </w:r>
      <w:r w:rsidRPr="008F7A11">
        <w:rPr>
          <w:rFonts w:ascii="Times New Roman" w:hAnsi="Times New Roman" w:cs="Times New Roman"/>
          <w:sz w:val="28"/>
          <w:szCs w:val="28"/>
          <w:lang w:val="ru-RU"/>
        </w:rPr>
        <w:t>]. За исключением запасов тяжелой нефти в Африке, остальные запасы тяжелой нефти характеризуются высоким содержанием серы. Поэтому сероочистка</w:t>
      </w:r>
      <w:r w:rsidR="00A85108">
        <w:rPr>
          <w:rFonts w:ascii="Times New Roman" w:hAnsi="Times New Roman" w:cs="Times New Roman"/>
          <w:sz w:val="28"/>
          <w:szCs w:val="28"/>
          <w:lang w:val="ru-RU"/>
        </w:rPr>
        <w:t xml:space="preserve"> необходима для того, чтобы:</w:t>
      </w:r>
    </w:p>
    <w:p w14:paraId="0A0C2556" w14:textId="77777777" w:rsidR="00A85108" w:rsidRDefault="00A85108" w:rsidP="00A85108">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8F7A11" w:rsidRPr="008F7A11">
        <w:rPr>
          <w:rFonts w:ascii="Times New Roman" w:hAnsi="Times New Roman" w:cs="Times New Roman"/>
          <w:sz w:val="28"/>
          <w:szCs w:val="28"/>
          <w:lang w:val="ru-RU"/>
        </w:rPr>
        <w:t>соответствовать спецификациям на содержание серы в топливе (например, ограничения в 10 ppm для бензина и дизельного топлива в соответствии со стандартами Евро-5)</w:t>
      </w:r>
      <w:r>
        <w:rPr>
          <w:rFonts w:ascii="Times New Roman" w:hAnsi="Times New Roman" w:cs="Times New Roman"/>
          <w:sz w:val="28"/>
          <w:szCs w:val="28"/>
          <w:lang w:val="ru-RU"/>
        </w:rPr>
        <w:t>;</w:t>
      </w:r>
    </w:p>
    <w:p w14:paraId="5A0E1058" w14:textId="77777777" w:rsidR="00A85108" w:rsidRDefault="00A85108" w:rsidP="00A85108">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8F7A11" w:rsidRPr="008F7A11">
        <w:rPr>
          <w:rFonts w:ascii="Times New Roman" w:hAnsi="Times New Roman" w:cs="Times New Roman"/>
          <w:sz w:val="28"/>
          <w:szCs w:val="28"/>
          <w:lang w:val="ru-RU"/>
        </w:rPr>
        <w:t xml:space="preserve">защитить катализаторы от отравления серой. </w:t>
      </w:r>
    </w:p>
    <w:p w14:paraId="30F18F76" w14:textId="7A93FAEE" w:rsidR="00711335" w:rsidRDefault="008F7A11" w:rsidP="00865BC6">
      <w:pPr>
        <w:spacing w:after="0" w:line="240" w:lineRule="auto"/>
        <w:ind w:firstLine="720"/>
        <w:jc w:val="both"/>
        <w:rPr>
          <w:rFonts w:ascii="Times New Roman" w:hAnsi="Times New Roman" w:cs="Times New Roman"/>
          <w:sz w:val="28"/>
          <w:szCs w:val="28"/>
          <w:lang w:val="ru-RU"/>
        </w:rPr>
      </w:pPr>
      <w:r w:rsidRPr="008F7A11">
        <w:rPr>
          <w:rFonts w:ascii="Times New Roman" w:hAnsi="Times New Roman" w:cs="Times New Roman"/>
          <w:sz w:val="28"/>
          <w:szCs w:val="28"/>
          <w:lang w:val="ru-RU"/>
        </w:rPr>
        <w:t xml:space="preserve">Гидроочистка удаляет такие вещества, как сера, азот и металлы, вредные для катализаторов, поэтому установки гидроочистки должны располагаться перед риформингом, гидрокрекингом и установками </w:t>
      </w:r>
      <w:r w:rsidR="00A85108" w:rsidRPr="00A85108">
        <w:rPr>
          <w:rFonts w:ascii="Times New Roman" w:hAnsi="Times New Roman" w:cs="Times New Roman"/>
          <w:sz w:val="28"/>
          <w:szCs w:val="28"/>
          <w:lang w:val="ru-RU"/>
        </w:rPr>
        <w:t>каталитического крекинга в псевдоожиженном слое</w:t>
      </w:r>
      <w:r w:rsidRPr="008F7A11">
        <w:rPr>
          <w:rFonts w:ascii="Times New Roman" w:hAnsi="Times New Roman" w:cs="Times New Roman"/>
          <w:sz w:val="28"/>
          <w:szCs w:val="28"/>
          <w:lang w:val="ru-RU"/>
        </w:rPr>
        <w:t>. Тяжелые металлы также отравляют катализаторы, используемые в вышеупомянутых методах конверсии, что делает необходимым предварительную обработку сырой нефти для почти полного удаления металлических загрязнений. Более высокие доли асфальтенов в сырой нефти способствуют образованию сильных отложений в предварительном подогреве сырой нефти, что влияет на тонкий баланс интеграции тепла и стабильную работу колонны атмосферной дистилляции. Обрастание также сильно выражено при наличии в сырой нефти серы и нафтеновой кислоты. Высококислотные сырые нефти требуют удаления содержания кислоты ниже определенных пороговых уровней, чтобы защитить активы от коррозии.</w:t>
      </w:r>
      <w:r>
        <w:rPr>
          <w:rFonts w:ascii="Times New Roman" w:hAnsi="Times New Roman" w:cs="Times New Roman"/>
          <w:sz w:val="28"/>
          <w:szCs w:val="28"/>
          <w:lang w:val="ru-RU"/>
        </w:rPr>
        <w:t xml:space="preserve"> </w:t>
      </w:r>
    </w:p>
    <w:p w14:paraId="3725163F" w14:textId="77777777" w:rsidR="00865BC6" w:rsidRPr="009E17BC" w:rsidRDefault="00865BC6" w:rsidP="00865BC6">
      <w:pPr>
        <w:spacing w:after="0" w:line="240" w:lineRule="auto"/>
        <w:ind w:firstLine="720"/>
        <w:jc w:val="both"/>
        <w:rPr>
          <w:rFonts w:ascii="Times New Roman" w:hAnsi="Times New Roman" w:cs="Times New Roman"/>
          <w:sz w:val="28"/>
          <w:szCs w:val="28"/>
          <w:lang w:val="ru-RU"/>
        </w:rPr>
      </w:pPr>
    </w:p>
    <w:p w14:paraId="3E197BC8" w14:textId="77777777" w:rsidR="00711335" w:rsidRPr="008F7A11" w:rsidRDefault="004E3413" w:rsidP="00865BC6">
      <w:pPr>
        <w:spacing w:after="0" w:line="240" w:lineRule="auto"/>
        <w:ind w:firstLine="708"/>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1.2</w:t>
      </w:r>
      <w:r w:rsidR="00AD04CD">
        <w:rPr>
          <w:rFonts w:ascii="Times New Roman" w:hAnsi="Times New Roman" w:cs="Times New Roman"/>
          <w:b/>
          <w:sz w:val="28"/>
          <w:szCs w:val="28"/>
          <w:lang w:val="ru-RU"/>
        </w:rPr>
        <w:t>.</w:t>
      </w:r>
      <w:r w:rsidR="00AD04CD" w:rsidRPr="00D334B0">
        <w:rPr>
          <w:rFonts w:ascii="Times New Roman" w:hAnsi="Times New Roman" w:cs="Times New Roman"/>
          <w:b/>
          <w:sz w:val="28"/>
          <w:szCs w:val="28"/>
          <w:lang w:val="ru-RU"/>
        </w:rPr>
        <w:t>1</w:t>
      </w:r>
      <w:r w:rsidR="00F43452" w:rsidRPr="008F7A11">
        <w:rPr>
          <w:rFonts w:ascii="Times New Roman" w:hAnsi="Times New Roman" w:cs="Times New Roman"/>
          <w:b/>
          <w:sz w:val="28"/>
          <w:szCs w:val="28"/>
          <w:lang w:val="ru-RU"/>
        </w:rPr>
        <w:t xml:space="preserve"> Общая характеристика нефти месторождения Каражанбас</w:t>
      </w:r>
    </w:p>
    <w:p w14:paraId="72AE804B" w14:textId="4DEDBC2E" w:rsidR="00072960" w:rsidRPr="00072960" w:rsidRDefault="00865BC6" w:rsidP="00865BC6">
      <w:pPr>
        <w:spacing w:after="0" w:line="240" w:lineRule="auto"/>
        <w:ind w:firstLine="708"/>
        <w:jc w:val="both"/>
        <w:rPr>
          <w:rFonts w:ascii="Times New Roman" w:eastAsia="Calibri" w:hAnsi="Times New Roman" w:cs="Times New Roman"/>
          <w:sz w:val="28"/>
          <w:szCs w:val="28"/>
          <w:lang w:val="ru-RU"/>
        </w:rPr>
      </w:pPr>
      <w:r w:rsidRPr="00865BC6">
        <w:rPr>
          <w:rFonts w:ascii="Times New Roman" w:eastAsia="Calibri" w:hAnsi="Times New Roman" w:cs="Times New Roman"/>
          <w:sz w:val="28"/>
          <w:szCs w:val="28"/>
          <w:lang w:val="ru-RU"/>
        </w:rPr>
        <w:t>Эффективное развитие нефтегазохимической отрасли играет ключевую роль в социально-экономическом прогрессе страны. Особый акцент следует делать на повышении уровня подготовки и глубокой переработке нефти, что особенно важно в условиях увеличения содержания тяжелых углеводородов и</w:t>
      </w:r>
      <w:r>
        <w:rPr>
          <w:rFonts w:ascii="Times New Roman" w:eastAsia="Calibri" w:hAnsi="Times New Roman" w:cs="Times New Roman"/>
          <w:sz w:val="28"/>
          <w:szCs w:val="28"/>
          <w:lang w:val="ru-RU"/>
        </w:rPr>
        <w:t xml:space="preserve"> высокой водонасыщенности сырья [25, 26</w:t>
      </w:r>
      <w:r w:rsidR="00072960" w:rsidRPr="00072960">
        <w:rPr>
          <w:rFonts w:ascii="Times New Roman" w:eastAsia="Calibri" w:hAnsi="Times New Roman" w:cs="Times New Roman"/>
          <w:sz w:val="28"/>
          <w:szCs w:val="28"/>
          <w:lang w:val="ru-RU"/>
        </w:rPr>
        <w:t>].</w:t>
      </w:r>
    </w:p>
    <w:p w14:paraId="6ACD5E7C" w14:textId="6E3C4316" w:rsidR="00072960" w:rsidRPr="009E17BC" w:rsidRDefault="00072960" w:rsidP="00865BC6">
      <w:pPr>
        <w:pStyle w:val="a5"/>
        <w:shd w:val="clear" w:color="auto" w:fill="FFFFFF"/>
        <w:spacing w:before="0" w:beforeAutospacing="0" w:after="0" w:afterAutospacing="0"/>
        <w:ind w:firstLine="708"/>
        <w:jc w:val="both"/>
        <w:rPr>
          <w:color w:val="000C24"/>
          <w:sz w:val="28"/>
          <w:szCs w:val="28"/>
          <w:lang w:val="ru-RU"/>
        </w:rPr>
      </w:pPr>
      <w:r w:rsidRPr="009E17BC">
        <w:rPr>
          <w:sz w:val="28"/>
          <w:szCs w:val="28"/>
          <w:lang w:val="ru-RU"/>
        </w:rPr>
        <w:tab/>
      </w:r>
      <w:r w:rsidRPr="009E17BC">
        <w:rPr>
          <w:color w:val="000C24"/>
          <w:sz w:val="28"/>
          <w:szCs w:val="28"/>
          <w:lang w:val="ru-RU"/>
        </w:rPr>
        <w:t>Каражанбас - нефтяное месторождение, расположенное в Мангистауской области Казахстана, на полуостро</w:t>
      </w:r>
      <w:r w:rsidR="00865BC6">
        <w:rPr>
          <w:color w:val="000C24"/>
          <w:sz w:val="28"/>
          <w:szCs w:val="28"/>
          <w:lang w:val="ru-RU"/>
        </w:rPr>
        <w:t xml:space="preserve">ве Бузачи, в 230 км от г Актау. </w:t>
      </w:r>
      <w:r w:rsidRPr="009E17BC">
        <w:rPr>
          <w:color w:val="000C24"/>
          <w:sz w:val="28"/>
          <w:szCs w:val="28"/>
          <w:lang w:val="ru-RU"/>
        </w:rPr>
        <w:t>Относится к Северо-Бузашинской нефтегазоносной области.</w:t>
      </w:r>
    </w:p>
    <w:p w14:paraId="1921555A" w14:textId="0F041674" w:rsidR="00072960" w:rsidRPr="00865BC6" w:rsidRDefault="00072960" w:rsidP="00865BC6">
      <w:pPr>
        <w:pStyle w:val="a5"/>
        <w:shd w:val="clear" w:color="auto" w:fill="FFFFFF"/>
        <w:spacing w:before="0" w:beforeAutospacing="0" w:after="0" w:afterAutospacing="0"/>
        <w:ind w:firstLine="708"/>
        <w:jc w:val="both"/>
        <w:rPr>
          <w:color w:val="000C24"/>
          <w:sz w:val="28"/>
          <w:szCs w:val="28"/>
          <w:lang w:val="ru-RU"/>
        </w:rPr>
      </w:pPr>
      <w:r w:rsidRPr="009E17BC">
        <w:rPr>
          <w:color w:val="000C24"/>
          <w:sz w:val="28"/>
          <w:szCs w:val="28"/>
          <w:lang w:val="ru-RU"/>
        </w:rPr>
        <w:t>Месторождение открыто в 1974 г на глубине 303 м и считается одним из самых крупных неглубоко залегающих месторождений высоковязкой нефти на территории СНГ.</w:t>
      </w:r>
      <w:r w:rsidR="00865BC6">
        <w:rPr>
          <w:color w:val="000C24"/>
          <w:sz w:val="28"/>
          <w:szCs w:val="28"/>
          <w:lang w:val="ru-RU"/>
        </w:rPr>
        <w:t xml:space="preserve"> Залежи на глубине 228-466 м. </w:t>
      </w:r>
      <w:r w:rsidRPr="009E17BC">
        <w:rPr>
          <w:color w:val="000C24"/>
          <w:sz w:val="28"/>
          <w:szCs w:val="28"/>
          <w:lang w:val="ru-RU"/>
        </w:rPr>
        <w:t>Плотность нефти 939-944 кг</w:t>
      </w:r>
      <w:r w:rsidR="00865BC6">
        <w:rPr>
          <w:color w:val="000C24"/>
          <w:sz w:val="28"/>
          <w:szCs w:val="28"/>
          <w:lang w:val="ru-RU"/>
        </w:rPr>
        <w:t xml:space="preserve">/м³, содержание серы 1,6-2,2. </w:t>
      </w:r>
      <w:r w:rsidRPr="009E17BC">
        <w:rPr>
          <w:color w:val="000C24"/>
          <w:sz w:val="28"/>
          <w:szCs w:val="28"/>
          <w:lang w:val="ru-RU"/>
        </w:rPr>
        <w:t>Нефть тяжелая, высокосмолис</w:t>
      </w:r>
      <w:r w:rsidR="00865BC6">
        <w:rPr>
          <w:color w:val="000C24"/>
          <w:sz w:val="28"/>
          <w:szCs w:val="28"/>
          <w:lang w:val="ru-RU"/>
        </w:rPr>
        <w:t xml:space="preserve">тая с наличие ванадия и никеля. </w:t>
      </w:r>
      <w:r w:rsidRPr="009E17BC">
        <w:rPr>
          <w:color w:val="000C24"/>
          <w:sz w:val="28"/>
          <w:szCs w:val="28"/>
          <w:lang w:val="ru-RU"/>
        </w:rPr>
        <w:t>По данным Государственного комитета по запасам (ГКЗ) С: балансовые запасы составили 238, 535 млн т при коэффициенте извлечения 0,36; извлекаемые - 96, 983 млн</w:t>
      </w:r>
      <w:r w:rsidR="00865BC6" w:rsidRPr="00865BC6">
        <w:rPr>
          <w:color w:val="000C24"/>
          <w:sz w:val="28"/>
          <w:szCs w:val="28"/>
          <w:lang w:val="ru-RU"/>
        </w:rPr>
        <w:t xml:space="preserve"> [27]</w:t>
      </w:r>
      <w:r w:rsidRPr="009E17BC">
        <w:rPr>
          <w:color w:val="000C24"/>
          <w:sz w:val="28"/>
          <w:szCs w:val="28"/>
          <w:lang w:val="ru-RU"/>
        </w:rPr>
        <w:t xml:space="preserve">. </w:t>
      </w:r>
    </w:p>
    <w:p w14:paraId="2ED40F73" w14:textId="77777777" w:rsidR="00072960" w:rsidRPr="009E17BC" w:rsidRDefault="00072960" w:rsidP="00D1101E">
      <w:pPr>
        <w:spacing w:after="0" w:line="240" w:lineRule="auto"/>
        <w:ind w:firstLine="708"/>
        <w:jc w:val="both"/>
        <w:rPr>
          <w:rFonts w:ascii="Times New Roman" w:eastAsia="Calibri" w:hAnsi="Times New Roman" w:cs="Times New Roman"/>
          <w:color w:val="000000"/>
          <w:sz w:val="28"/>
          <w:szCs w:val="28"/>
          <w:shd w:val="clear" w:color="auto" w:fill="FFFFFF"/>
          <w:lang w:val="ru-RU"/>
        </w:rPr>
      </w:pPr>
      <w:r w:rsidRPr="009E17BC">
        <w:rPr>
          <w:rFonts w:ascii="Times New Roman" w:hAnsi="Times New Roman" w:cs="Times New Roman"/>
          <w:sz w:val="28"/>
          <w:szCs w:val="28"/>
          <w:lang w:val="ru-RU"/>
        </w:rPr>
        <w:tab/>
      </w:r>
      <w:r w:rsidRPr="009E17BC">
        <w:rPr>
          <w:rFonts w:ascii="Times New Roman" w:eastAsia="Calibri" w:hAnsi="Times New Roman" w:cs="Times New Roman"/>
          <w:color w:val="000000"/>
          <w:sz w:val="28"/>
          <w:szCs w:val="28"/>
          <w:shd w:val="clear" w:color="auto" w:fill="FFFFFF"/>
          <w:lang w:val="ru-RU"/>
        </w:rPr>
        <w:t xml:space="preserve">Нефти имеют плотность 939-944 кг/м3, содержат серы 1,6-2,2%, парафинов 0,7-1,4%, высокосмолистые. Начальные пластовые давления в блоках изменяются от 3 до 5,75 МПа, температура - от 25 до 370С. </w:t>
      </w:r>
    </w:p>
    <w:p w14:paraId="186179A2" w14:textId="7D3D2CA2" w:rsidR="00072960" w:rsidRPr="009E17BC" w:rsidRDefault="00072960" w:rsidP="00D1101E">
      <w:pPr>
        <w:spacing w:after="0" w:line="240" w:lineRule="auto"/>
        <w:ind w:firstLine="708"/>
        <w:jc w:val="both"/>
        <w:rPr>
          <w:rFonts w:ascii="Times New Roman" w:eastAsia="Calibri" w:hAnsi="Times New Roman" w:cs="Times New Roman"/>
          <w:color w:val="000000"/>
          <w:sz w:val="28"/>
          <w:szCs w:val="28"/>
          <w:shd w:val="clear" w:color="auto" w:fill="FFFFFF"/>
          <w:lang w:val="ru-RU"/>
        </w:rPr>
      </w:pPr>
      <w:r w:rsidRPr="00072960">
        <w:rPr>
          <w:rFonts w:ascii="Times New Roman" w:eastAsia="Calibri" w:hAnsi="Times New Roman" w:cs="Times New Roman"/>
          <w:color w:val="000000"/>
          <w:sz w:val="28"/>
          <w:szCs w:val="28"/>
          <w:shd w:val="clear" w:color="auto" w:fill="FFFFFF"/>
          <w:lang w:val="ru-RU"/>
        </w:rPr>
        <w:t>Характерной особенностью нефтей является наличие в них ванадия и никеля. Газы, растворенные в нефтях неокомских продуктивных горизонтов по своему составу разнообразны. В горизонте “А” они тяжелые, этансодержащие. Содержание тяжелых углеводородов в них приближается к 13%, метановая составляющая -86,1%. Отмечается наличие азота в количестве 1%. В горизонте “Б” попутный газ по составу легкий, количество тяжелых углеводородов снижается до 8,6%, до 3,3% растет содержание азота. В горизонте “Г” газ по составу сухой, количество тяжелых углеводородов меньше 5%, метановая составляющая увеличивается до 89,1%, содержание азота повышается до 5,1%. По химическому составу пластовые, воды относятся к слабым рассолам хлоркальциевого типа, имеют плотность 1030 кг/м3, минерализацию 40-76 г/л, содержат повышенные концентрации микроэлементов брома, бора, йода. Режим залежей водонапорный</w:t>
      </w:r>
      <w:r w:rsidR="00323D35" w:rsidRPr="00323D35">
        <w:rPr>
          <w:rFonts w:ascii="Times New Roman" w:eastAsia="Calibri" w:hAnsi="Times New Roman" w:cs="Times New Roman"/>
          <w:color w:val="000000"/>
          <w:sz w:val="28"/>
          <w:szCs w:val="28"/>
          <w:shd w:val="clear" w:color="auto" w:fill="FFFFFF"/>
          <w:lang w:val="ru-RU"/>
        </w:rPr>
        <w:t xml:space="preserve"> [28]</w:t>
      </w:r>
      <w:r w:rsidRPr="00072960">
        <w:rPr>
          <w:rFonts w:ascii="Times New Roman" w:eastAsia="Calibri" w:hAnsi="Times New Roman" w:cs="Times New Roman"/>
          <w:color w:val="000000"/>
          <w:sz w:val="28"/>
          <w:szCs w:val="28"/>
          <w:shd w:val="clear" w:color="auto" w:fill="FFFFFF"/>
          <w:lang w:val="ru-RU"/>
        </w:rPr>
        <w:t>.</w:t>
      </w:r>
    </w:p>
    <w:p w14:paraId="6E8400EF"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Нефтяное месторождение Каражанбас расположено в тектонически активной зоне, характеризующейся сложными структурными особенностями, включая разломные антиклинали и стратиграфические ловушки. Нефтеносные пласты месторождения имеют преимущественно юрский возраст, причем значительные залежи встречаются как в песчаниках, так и в алевролитах. Эти пласты залегают относительно неглубоко, большинство продуктивных пластов находятся на глубине от 400 до 800 метров. Породы-коллекторы очень неоднородны, с различной пористостью и проницаемостью, что делает методы добычи особенно сложными.</w:t>
      </w:r>
    </w:p>
    <w:p w14:paraId="5924BCCB"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 xml:space="preserve">Нефть, добываемая на месторождении Каражанбас, относится к категории тяжелой нефти, характеризующейся высокой вязкостью и значительным </w:t>
      </w:r>
      <w:r w:rsidRPr="009E17BC">
        <w:rPr>
          <w:rFonts w:ascii="Times New Roman" w:eastAsia="Times New Roman" w:hAnsi="Times New Roman" w:cs="Times New Roman"/>
          <w:sz w:val="28"/>
          <w:szCs w:val="28"/>
          <w:lang w:val="ru-RU"/>
        </w:rPr>
        <w:lastRenderedPageBreak/>
        <w:t>содержанием серы и металлических соединений. Эти характеристики создают как технические, так и экономические проблемы при добыче, переработке и очистке нефти.</w:t>
      </w:r>
    </w:p>
    <w:p w14:paraId="716BAE34"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 xml:space="preserve">Нефть Каражанбаса обычно имеет гравитацию по </w:t>
      </w:r>
      <w:r w:rsidRPr="009E17BC">
        <w:rPr>
          <w:rFonts w:ascii="Times New Roman" w:eastAsia="Times New Roman" w:hAnsi="Times New Roman" w:cs="Times New Roman"/>
          <w:sz w:val="28"/>
          <w:szCs w:val="28"/>
        </w:rPr>
        <w:t>API</w:t>
      </w:r>
      <w:r w:rsidRPr="009E17BC">
        <w:rPr>
          <w:rFonts w:ascii="Times New Roman" w:eastAsia="Times New Roman" w:hAnsi="Times New Roman" w:cs="Times New Roman"/>
          <w:sz w:val="28"/>
          <w:szCs w:val="28"/>
          <w:lang w:val="ru-RU"/>
        </w:rPr>
        <w:t xml:space="preserve"> менее 20 градусов, что относит ее к категории тяжелых нефтей. Высокая вязкость, часто превышающая 2000 сП (сантипуаз) в пластовых условиях, обусловливает необходимость использования методов повышения нефтеотдачи, таких как термические методы, для улучшения подвижности флюидов и оптимизации дебитов.</w:t>
      </w:r>
    </w:p>
    <w:p w14:paraId="4B0707C3" w14:textId="53CC89BE"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Одной из определяющих особенностей каражанбасской нефти является высокое содержание серы, часто превышающее 3 % по массе. Присутствие серы не только влияет на качество сырой нефти, но и создает экологические проблемы в процессе переработки из-за выделения диоксида серы, вредного загрязняющего вещества. Высокое содержание серы требует применения современных методов сероочистки в процессе переработки, что увеличивает общую стоимость переработки нефти</w:t>
      </w:r>
      <w:r w:rsidR="00323D35" w:rsidRPr="00323D35">
        <w:rPr>
          <w:rFonts w:ascii="Times New Roman" w:eastAsia="Times New Roman" w:hAnsi="Times New Roman" w:cs="Times New Roman"/>
          <w:sz w:val="28"/>
          <w:szCs w:val="28"/>
          <w:lang w:val="ru-RU"/>
        </w:rPr>
        <w:t xml:space="preserve"> [</w:t>
      </w:r>
      <w:r w:rsidR="00323D35">
        <w:rPr>
          <w:rFonts w:ascii="Times New Roman" w:eastAsia="Times New Roman" w:hAnsi="Times New Roman" w:cs="Times New Roman"/>
          <w:sz w:val="28"/>
          <w:szCs w:val="28"/>
          <w:lang w:val="ru-RU"/>
        </w:rPr>
        <w:t>29</w:t>
      </w:r>
      <w:r w:rsidR="00323D35" w:rsidRPr="00323D35">
        <w:rPr>
          <w:rFonts w:ascii="Times New Roman" w:eastAsia="Times New Roman" w:hAnsi="Times New Roman" w:cs="Times New Roman"/>
          <w:sz w:val="28"/>
          <w:szCs w:val="28"/>
          <w:lang w:val="ru-RU"/>
        </w:rPr>
        <w:t>]</w:t>
      </w:r>
      <w:r w:rsidRPr="009E17BC">
        <w:rPr>
          <w:rFonts w:ascii="Times New Roman" w:eastAsia="Times New Roman" w:hAnsi="Times New Roman" w:cs="Times New Roman"/>
          <w:sz w:val="28"/>
          <w:szCs w:val="28"/>
          <w:lang w:val="ru-RU"/>
        </w:rPr>
        <w:t>.</w:t>
      </w:r>
    </w:p>
    <w:p w14:paraId="67C19BE1"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Помимо содержания серы, нефть Каражанбаса известна значительной концентрацией соединений металлов, включая ванадий, никель и железо. Эти металлы обычно присутствуют в виде металлоорганических комплексов или диспергированы в асфальтенах. Присутствие этих металлов создает ряд проблем:</w:t>
      </w:r>
    </w:p>
    <w:p w14:paraId="0985F0FE"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 Отравление катализаторов: Металлические примеси могут отравлять катализаторы нефтепереработки, снижая их эффективность и срок службы. Это приводит к необходимости более частой замены или регенерации катализатора, что увеличивает эксплуатационные расходы.</w:t>
      </w:r>
    </w:p>
    <w:p w14:paraId="727AE31D"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 Коррозия: Содержание металлов в сочетании с высоким содержанием серы может привести к ускоренной коррозии технологического оборудования, что требует использования специальных материалов и ингибиторов коррозии.</w:t>
      </w:r>
    </w:p>
    <w:p w14:paraId="6F67BB21" w14:textId="77777777" w:rsidR="009E17BC" w:rsidRPr="009E17BC"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 Воздействие на окружающую среду: Металлические примеси в сырой нефти могут приводить к образованию токсичных побочных продуктов при сжигании, способствуя загрязнению окружающей среды.</w:t>
      </w:r>
    </w:p>
    <w:p w14:paraId="7982DAE5" w14:textId="68C2E8D8" w:rsidR="009E17BC" w:rsidRPr="004D1F4E" w:rsidRDefault="009E17BC" w:rsidP="00D1101E">
      <w:pPr>
        <w:spacing w:after="0" w:line="240" w:lineRule="auto"/>
        <w:ind w:firstLine="708"/>
        <w:jc w:val="both"/>
        <w:rPr>
          <w:rFonts w:ascii="Times New Roman" w:eastAsia="Times New Roman" w:hAnsi="Times New Roman" w:cs="Times New Roman"/>
          <w:sz w:val="28"/>
          <w:szCs w:val="28"/>
          <w:lang w:val="ru-RU"/>
        </w:rPr>
      </w:pPr>
      <w:r w:rsidRPr="009E17BC">
        <w:rPr>
          <w:rFonts w:ascii="Times New Roman" w:eastAsia="Times New Roman" w:hAnsi="Times New Roman" w:cs="Times New Roman"/>
          <w:sz w:val="28"/>
          <w:szCs w:val="28"/>
          <w:lang w:val="ru-RU"/>
        </w:rPr>
        <w:t>Нефтяное месторождение Каражанбас с его уникальными геологическими условиями и сложными характеристиками сырой нефти представляет собой как возможность, так и вызов для нефтяной промышленности Казахстана. Тяжелая, богатая серой и металлами нефть требует передовых технологий и инновационных подходов для обеспечения эффективной добычи, и переработки. Продолжающиеся исследования и разработки в этих областях необходимы для максимального использования экономического потенциала месторождения при минимизации его воздействия на окружающую среду.</w:t>
      </w:r>
    </w:p>
    <w:p w14:paraId="2C14716A" w14:textId="77777777" w:rsidR="009E17BC" w:rsidRDefault="009E17BC" w:rsidP="00D1101E">
      <w:pPr>
        <w:spacing w:after="0" w:line="240" w:lineRule="auto"/>
        <w:ind w:firstLine="708"/>
        <w:jc w:val="both"/>
        <w:rPr>
          <w:rFonts w:ascii="Times New Roman" w:eastAsia="Times New Roman" w:hAnsi="Times New Roman" w:cs="Times New Roman"/>
          <w:b/>
          <w:sz w:val="24"/>
          <w:szCs w:val="24"/>
          <w:lang w:val="ru-RU"/>
        </w:rPr>
      </w:pPr>
    </w:p>
    <w:p w14:paraId="274FAA7A" w14:textId="77777777" w:rsidR="00203A0B" w:rsidRPr="00431CCC" w:rsidRDefault="00203A0B" w:rsidP="00D1101E">
      <w:pPr>
        <w:spacing w:line="240" w:lineRule="auto"/>
        <w:rPr>
          <w:lang w:val="ru-RU"/>
        </w:rPr>
      </w:pPr>
    </w:p>
    <w:p w14:paraId="13AB7FE6" w14:textId="77777777" w:rsidR="000A7534" w:rsidRDefault="000A7534" w:rsidP="00624E78">
      <w:pPr>
        <w:spacing w:after="0" w:line="240" w:lineRule="auto"/>
        <w:ind w:firstLine="708"/>
        <w:jc w:val="both"/>
        <w:rPr>
          <w:rFonts w:ascii="Times New Roman" w:hAnsi="Times New Roman" w:cs="Times New Roman"/>
          <w:b/>
          <w:sz w:val="28"/>
          <w:szCs w:val="28"/>
          <w:lang w:val="ru-RU"/>
        </w:rPr>
      </w:pPr>
    </w:p>
    <w:p w14:paraId="4EF30CED" w14:textId="77777777" w:rsidR="000A7534" w:rsidRDefault="000A7534" w:rsidP="00624E78">
      <w:pPr>
        <w:spacing w:after="0" w:line="240" w:lineRule="auto"/>
        <w:ind w:firstLine="708"/>
        <w:jc w:val="both"/>
        <w:rPr>
          <w:rFonts w:ascii="Times New Roman" w:hAnsi="Times New Roman" w:cs="Times New Roman"/>
          <w:b/>
          <w:sz w:val="28"/>
          <w:szCs w:val="28"/>
          <w:lang w:val="ru-RU"/>
        </w:rPr>
      </w:pPr>
    </w:p>
    <w:p w14:paraId="364BE249" w14:textId="3556687B" w:rsidR="00711335" w:rsidRPr="000554CD" w:rsidRDefault="005C46D6" w:rsidP="00624E78">
      <w:pPr>
        <w:spacing w:after="0" w:line="240" w:lineRule="auto"/>
        <w:ind w:firstLine="708"/>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1.3 Соединения серы и цветных металлов</w:t>
      </w:r>
      <w:r w:rsidR="00203A0B" w:rsidRPr="000554CD">
        <w:rPr>
          <w:rFonts w:ascii="Times New Roman" w:hAnsi="Times New Roman" w:cs="Times New Roman"/>
          <w:b/>
          <w:sz w:val="28"/>
          <w:szCs w:val="28"/>
          <w:lang w:val="ru-RU"/>
        </w:rPr>
        <w:t xml:space="preserve"> в </w:t>
      </w:r>
      <w:r w:rsidR="006A656A">
        <w:rPr>
          <w:rFonts w:ascii="Times New Roman" w:hAnsi="Times New Roman" w:cs="Times New Roman"/>
          <w:b/>
          <w:sz w:val="28"/>
          <w:szCs w:val="28"/>
          <w:lang w:val="ru-RU"/>
        </w:rPr>
        <w:t>нефти</w:t>
      </w:r>
    </w:p>
    <w:p w14:paraId="36FE8D6B" w14:textId="77777777" w:rsidR="00624E78" w:rsidRDefault="00624E78" w:rsidP="00624E78">
      <w:pPr>
        <w:spacing w:after="0" w:line="240" w:lineRule="auto"/>
        <w:ind w:firstLine="708"/>
        <w:jc w:val="both"/>
        <w:rPr>
          <w:rFonts w:ascii="Times New Roman" w:hAnsi="Times New Roman" w:cs="Times New Roman"/>
          <w:b/>
          <w:sz w:val="28"/>
          <w:szCs w:val="28"/>
          <w:lang w:val="ru-RU"/>
        </w:rPr>
      </w:pPr>
    </w:p>
    <w:p w14:paraId="1834EDCD" w14:textId="00D2EDEF" w:rsidR="00711335" w:rsidRPr="006A656A" w:rsidRDefault="00203A0B" w:rsidP="00624E78">
      <w:pPr>
        <w:spacing w:after="0" w:line="240" w:lineRule="auto"/>
        <w:ind w:firstLine="708"/>
        <w:jc w:val="both"/>
        <w:rPr>
          <w:rFonts w:ascii="Times New Roman" w:hAnsi="Times New Roman" w:cs="Times New Roman"/>
          <w:b/>
          <w:sz w:val="28"/>
          <w:szCs w:val="28"/>
          <w:lang w:val="ru-RU"/>
        </w:rPr>
      </w:pPr>
      <w:r w:rsidRPr="00624E78">
        <w:rPr>
          <w:rFonts w:ascii="Times New Roman" w:hAnsi="Times New Roman" w:cs="Times New Roman"/>
          <w:b/>
          <w:sz w:val="28"/>
          <w:szCs w:val="28"/>
          <w:lang w:val="ru-RU"/>
        </w:rPr>
        <w:t>1.3.1</w:t>
      </w:r>
      <w:r w:rsidRPr="00E219B0">
        <w:rPr>
          <w:rFonts w:ascii="Times New Roman" w:hAnsi="Times New Roman" w:cs="Times New Roman"/>
          <w:sz w:val="28"/>
          <w:szCs w:val="28"/>
          <w:lang w:val="ru-RU"/>
        </w:rPr>
        <w:t xml:space="preserve"> </w:t>
      </w:r>
      <w:r w:rsidRPr="000554CD">
        <w:rPr>
          <w:rFonts w:ascii="Times New Roman" w:hAnsi="Times New Roman" w:cs="Times New Roman"/>
          <w:b/>
          <w:sz w:val="28"/>
          <w:szCs w:val="28"/>
          <w:lang w:val="ru-RU"/>
        </w:rPr>
        <w:t>Соединения серы</w:t>
      </w:r>
      <w:r w:rsidR="006A656A" w:rsidRPr="00E219B0">
        <w:rPr>
          <w:rFonts w:ascii="Times New Roman" w:hAnsi="Times New Roman" w:cs="Times New Roman"/>
          <w:b/>
          <w:sz w:val="28"/>
          <w:szCs w:val="28"/>
          <w:lang w:val="ru-RU"/>
        </w:rPr>
        <w:t xml:space="preserve"> </w:t>
      </w:r>
      <w:r w:rsidR="006A656A">
        <w:rPr>
          <w:rFonts w:ascii="Times New Roman" w:hAnsi="Times New Roman" w:cs="Times New Roman"/>
          <w:b/>
          <w:sz w:val="28"/>
          <w:szCs w:val="28"/>
          <w:lang w:val="ru-RU"/>
        </w:rPr>
        <w:t>в нефти</w:t>
      </w:r>
    </w:p>
    <w:p w14:paraId="41939ECD" w14:textId="5ED9A69D" w:rsidR="000554CD" w:rsidRPr="001F4AF4" w:rsidRDefault="000554CD" w:rsidP="00624E78">
      <w:pPr>
        <w:spacing w:after="0" w:line="240" w:lineRule="auto"/>
        <w:ind w:firstLine="708"/>
        <w:jc w:val="both"/>
        <w:rPr>
          <w:rFonts w:ascii="Times New Roman" w:hAnsi="Times New Roman" w:cs="Times New Roman"/>
          <w:color w:val="FF0000"/>
          <w:sz w:val="28"/>
          <w:szCs w:val="28"/>
          <w:lang w:val="ru-RU"/>
        </w:rPr>
      </w:pPr>
      <w:r w:rsidRPr="000554CD">
        <w:rPr>
          <w:rFonts w:ascii="Times New Roman" w:hAnsi="Times New Roman" w:cs="Times New Roman"/>
          <w:sz w:val="28"/>
          <w:szCs w:val="28"/>
          <w:lang w:val="ru-RU"/>
        </w:rPr>
        <w:t xml:space="preserve">За исключением углерода и водорода, сера является третьим по распространенности элементом в сырой нефти, ее концентрация варьируется в диапазоне </w:t>
      </w:r>
      <w:r w:rsidR="00F127DF">
        <w:rPr>
          <w:rFonts w:ascii="Times New Roman" w:hAnsi="Times New Roman" w:cs="Times New Roman"/>
          <w:sz w:val="28"/>
          <w:szCs w:val="28"/>
          <w:lang w:val="ru-RU"/>
        </w:rPr>
        <w:t>0,03-7,89 массовых процентов [30</w:t>
      </w:r>
      <w:r w:rsidRPr="000554CD">
        <w:rPr>
          <w:rFonts w:ascii="Times New Roman" w:hAnsi="Times New Roman" w:cs="Times New Roman"/>
          <w:sz w:val="28"/>
          <w:szCs w:val="28"/>
          <w:lang w:val="ru-RU"/>
        </w:rPr>
        <w:t xml:space="preserve">]. </w:t>
      </w:r>
      <w:r w:rsidR="000A7534" w:rsidRPr="00F127DF">
        <w:rPr>
          <w:rFonts w:ascii="Times New Roman" w:hAnsi="Times New Roman" w:cs="Times New Roman"/>
          <w:sz w:val="28"/>
          <w:szCs w:val="28"/>
          <w:lang w:val="ru-RU"/>
        </w:rPr>
        <w:t>Обзор составных частей нефти и наличие содержащих их соединений представл</w:t>
      </w:r>
      <w:r w:rsidR="000A7534">
        <w:rPr>
          <w:rFonts w:ascii="Times New Roman" w:hAnsi="Times New Roman" w:cs="Times New Roman"/>
          <w:sz w:val="28"/>
          <w:szCs w:val="28"/>
          <w:lang w:val="ru-RU"/>
        </w:rPr>
        <w:t>ен на рисунке 4, а также</w:t>
      </w:r>
      <w:r w:rsidR="000A7534">
        <w:rPr>
          <w:rFonts w:ascii="Times New Roman" w:hAnsi="Times New Roman" w:cs="Times New Roman"/>
          <w:color w:val="FF0000"/>
          <w:sz w:val="28"/>
          <w:szCs w:val="28"/>
          <w:lang w:val="ru-RU"/>
        </w:rPr>
        <w:t xml:space="preserve"> </w:t>
      </w:r>
      <w:r w:rsidR="000A7534" w:rsidRPr="000554CD">
        <w:rPr>
          <w:rFonts w:ascii="Times New Roman" w:hAnsi="Times New Roman" w:cs="Times New Roman"/>
          <w:sz w:val="28"/>
          <w:szCs w:val="28"/>
          <w:lang w:val="ru-RU"/>
        </w:rPr>
        <w:t>3</w:t>
      </w:r>
      <w:r w:rsidR="000A7534" w:rsidRPr="000554CD">
        <w:rPr>
          <w:rFonts w:ascii="Times New Roman" w:hAnsi="Times New Roman" w:cs="Times New Roman"/>
          <w:sz w:val="28"/>
          <w:szCs w:val="28"/>
        </w:rPr>
        <w:t>D</w:t>
      </w:r>
      <w:r w:rsidR="000A7534" w:rsidRPr="000554CD">
        <w:rPr>
          <w:rFonts w:ascii="Times New Roman" w:hAnsi="Times New Roman" w:cs="Times New Roman"/>
          <w:sz w:val="28"/>
          <w:szCs w:val="28"/>
          <w:lang w:val="ru-RU"/>
        </w:rPr>
        <w:t xml:space="preserve">-атомистические структуры </w:t>
      </w:r>
      <w:r w:rsidR="000A7534" w:rsidRPr="00F127DF">
        <w:rPr>
          <w:rFonts w:ascii="Times New Roman" w:hAnsi="Times New Roman" w:cs="Times New Roman"/>
          <w:sz w:val="28"/>
          <w:szCs w:val="28"/>
          <w:lang w:val="ru-RU"/>
        </w:rPr>
        <w:t>тиофена</w:t>
      </w:r>
      <w:r w:rsidR="000A7534" w:rsidRPr="000554CD">
        <w:rPr>
          <w:rFonts w:ascii="Times New Roman" w:hAnsi="Times New Roman" w:cs="Times New Roman"/>
          <w:sz w:val="28"/>
          <w:szCs w:val="28"/>
          <w:lang w:val="ru-RU"/>
        </w:rPr>
        <w:t xml:space="preserve">, </w:t>
      </w:r>
      <w:r w:rsidR="000A7534" w:rsidRPr="00F127DF">
        <w:rPr>
          <w:rFonts w:ascii="Times New Roman" w:hAnsi="Times New Roman" w:cs="Times New Roman"/>
          <w:sz w:val="28"/>
          <w:szCs w:val="28"/>
          <w:lang w:val="ru-RU"/>
        </w:rPr>
        <w:t>бензотиофена</w:t>
      </w:r>
      <w:r w:rsidR="000A7534" w:rsidRPr="000554CD">
        <w:rPr>
          <w:rFonts w:ascii="Times New Roman" w:hAnsi="Times New Roman" w:cs="Times New Roman"/>
          <w:sz w:val="28"/>
          <w:szCs w:val="28"/>
          <w:lang w:val="ru-RU"/>
        </w:rPr>
        <w:t xml:space="preserve">, </w:t>
      </w:r>
      <w:r w:rsidR="000A7534">
        <w:rPr>
          <w:rFonts w:ascii="Times New Roman" w:hAnsi="Times New Roman" w:cs="Times New Roman"/>
          <w:sz w:val="28"/>
          <w:szCs w:val="28"/>
          <w:lang w:val="ru-RU"/>
        </w:rPr>
        <w:t>ДБТ</w:t>
      </w:r>
      <w:r w:rsidR="000A7534" w:rsidRPr="000554CD">
        <w:rPr>
          <w:rFonts w:ascii="Times New Roman" w:hAnsi="Times New Roman" w:cs="Times New Roman"/>
          <w:sz w:val="28"/>
          <w:szCs w:val="28"/>
          <w:lang w:val="ru-RU"/>
        </w:rPr>
        <w:t xml:space="preserve"> и 4,6-</w:t>
      </w:r>
      <w:r w:rsidR="000A7534">
        <w:rPr>
          <w:rFonts w:ascii="Times New Roman" w:hAnsi="Times New Roman" w:cs="Times New Roman"/>
          <w:sz w:val="28"/>
          <w:szCs w:val="28"/>
          <w:lang w:val="ru-RU"/>
        </w:rPr>
        <w:t>ДМБТ представлены на рисунке 5</w:t>
      </w:r>
      <w:r w:rsidR="000A7534" w:rsidRPr="000554CD">
        <w:rPr>
          <w:rFonts w:ascii="Times New Roman" w:hAnsi="Times New Roman" w:cs="Times New Roman"/>
          <w:sz w:val="28"/>
          <w:szCs w:val="28"/>
          <w:lang w:val="ru-RU"/>
        </w:rPr>
        <w:t>.</w:t>
      </w:r>
      <w:r w:rsidR="000A7534">
        <w:rPr>
          <w:rFonts w:ascii="Times New Roman" w:hAnsi="Times New Roman" w:cs="Times New Roman"/>
          <w:sz w:val="28"/>
          <w:szCs w:val="28"/>
          <w:lang w:val="ru-RU"/>
        </w:rPr>
        <w:t xml:space="preserve"> </w:t>
      </w:r>
    </w:p>
    <w:p w14:paraId="0FB30814" w14:textId="77777777" w:rsidR="00BC0E30" w:rsidRPr="001F4AF4" w:rsidRDefault="00BC0E30" w:rsidP="00624E78">
      <w:pPr>
        <w:spacing w:after="0" w:line="240" w:lineRule="auto"/>
        <w:ind w:firstLine="708"/>
        <w:jc w:val="both"/>
        <w:rPr>
          <w:rFonts w:ascii="Times New Roman" w:hAnsi="Times New Roman" w:cs="Times New Roman"/>
          <w:color w:val="FF0000"/>
          <w:sz w:val="28"/>
          <w:szCs w:val="28"/>
          <w:lang w:val="ru-RU"/>
        </w:rPr>
      </w:pPr>
    </w:p>
    <w:p w14:paraId="573FE355" w14:textId="77777777" w:rsidR="004D1F4E" w:rsidRDefault="004D1F4E" w:rsidP="000A7534">
      <w:pPr>
        <w:spacing w:after="0" w:line="240" w:lineRule="auto"/>
        <w:jc w:val="center"/>
        <w:rPr>
          <w:rFonts w:ascii="Times New Roman" w:hAnsi="Times New Roman" w:cs="Times New Roman"/>
          <w:sz w:val="28"/>
          <w:szCs w:val="28"/>
          <w:lang w:val="ru-RU"/>
        </w:rPr>
      </w:pPr>
      <w:r>
        <w:rPr>
          <w:noProof/>
        </w:rPr>
        <w:drawing>
          <wp:inline distT="0" distB="0" distL="0" distR="0" wp14:anchorId="45A661AE" wp14:editId="1AFE3032">
            <wp:extent cx="4819650" cy="2552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19650" cy="2552700"/>
                    </a:xfrm>
                    <a:prstGeom prst="rect">
                      <a:avLst/>
                    </a:prstGeom>
                  </pic:spPr>
                </pic:pic>
              </a:graphicData>
            </a:graphic>
          </wp:inline>
        </w:drawing>
      </w:r>
    </w:p>
    <w:p w14:paraId="3F321C97" w14:textId="77777777" w:rsidR="000A7534" w:rsidRDefault="004D1F4E" w:rsidP="000A7534">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00F127DF">
        <w:rPr>
          <w:rFonts w:ascii="Times New Roman" w:hAnsi="Times New Roman" w:cs="Times New Roman"/>
          <w:sz w:val="28"/>
          <w:szCs w:val="28"/>
          <w:lang w:val="ru-RU"/>
        </w:rPr>
        <w:t xml:space="preserve"> 4</w:t>
      </w:r>
      <w:r>
        <w:rPr>
          <w:rFonts w:ascii="Times New Roman" w:hAnsi="Times New Roman" w:cs="Times New Roman"/>
          <w:sz w:val="28"/>
          <w:szCs w:val="28"/>
          <w:lang w:val="ru-RU"/>
        </w:rPr>
        <w:t xml:space="preserve"> - </w:t>
      </w:r>
      <w:r w:rsidRPr="004D1F4E">
        <w:rPr>
          <w:rFonts w:ascii="Times New Roman" w:hAnsi="Times New Roman" w:cs="Times New Roman"/>
          <w:sz w:val="28"/>
          <w:szCs w:val="28"/>
          <w:lang w:val="ru-RU"/>
        </w:rPr>
        <w:t>Обзор компонентов нефти и наличие содержащих их соединений.</w:t>
      </w:r>
    </w:p>
    <w:p w14:paraId="49010AF2" w14:textId="1EEE835C" w:rsidR="004D1F4E" w:rsidRDefault="004D1F4E" w:rsidP="000A7534">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14:paraId="33A6AD65" w14:textId="463FC2A3" w:rsidR="000A7534" w:rsidRDefault="000A7534" w:rsidP="000A7534">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0554CD">
        <w:rPr>
          <w:rFonts w:ascii="Times New Roman" w:hAnsi="Times New Roman" w:cs="Times New Roman"/>
          <w:sz w:val="28"/>
          <w:szCs w:val="28"/>
          <w:lang w:val="ru-RU"/>
        </w:rPr>
        <w:t>Соединения серы существуют в двух формах: органические и неорганические группы. Органические группы существуют в виде тиолов, сульфидов и тиофеновых соединений. Эти категории являются основными источниками серы в сырой нефти. Неорганическая группа состоит из элементарной серы, сероводорода и пиритов. Они обычно встречаются в растворенном или взвешенном состоя</w:t>
      </w:r>
      <w:r>
        <w:rPr>
          <w:rFonts w:ascii="Times New Roman" w:hAnsi="Times New Roman" w:cs="Times New Roman"/>
          <w:sz w:val="28"/>
          <w:szCs w:val="28"/>
          <w:lang w:val="ru-RU"/>
        </w:rPr>
        <w:t>нии [31</w:t>
      </w:r>
      <w:r w:rsidRPr="000554CD">
        <w:rPr>
          <w:rFonts w:ascii="Times New Roman" w:hAnsi="Times New Roman" w:cs="Times New Roman"/>
          <w:sz w:val="28"/>
          <w:szCs w:val="28"/>
          <w:lang w:val="ru-RU"/>
        </w:rPr>
        <w:t>].</w:t>
      </w:r>
    </w:p>
    <w:p w14:paraId="52E3DC63" w14:textId="77777777" w:rsidR="004D1F4E" w:rsidRPr="001F4AF4" w:rsidRDefault="004D1F4E" w:rsidP="00D1101E">
      <w:pPr>
        <w:spacing w:line="240" w:lineRule="auto"/>
        <w:jc w:val="both"/>
        <w:rPr>
          <w:rFonts w:ascii="Times New Roman" w:hAnsi="Times New Roman" w:cs="Times New Roman"/>
          <w:color w:val="FF0000"/>
          <w:sz w:val="28"/>
          <w:szCs w:val="28"/>
          <w:lang w:val="ru-RU"/>
        </w:rPr>
      </w:pPr>
    </w:p>
    <w:p w14:paraId="0A8AA8B2" w14:textId="77777777" w:rsidR="000554CD" w:rsidRDefault="000554CD" w:rsidP="000A7534">
      <w:pPr>
        <w:spacing w:after="0" w:line="240" w:lineRule="auto"/>
        <w:jc w:val="center"/>
        <w:rPr>
          <w:rFonts w:ascii="Times New Roman" w:hAnsi="Times New Roman" w:cs="Times New Roman"/>
          <w:sz w:val="28"/>
          <w:szCs w:val="28"/>
          <w:lang w:val="ru-RU"/>
        </w:rPr>
      </w:pPr>
      <w:r>
        <w:rPr>
          <w:noProof/>
        </w:rPr>
        <w:lastRenderedPageBreak/>
        <w:drawing>
          <wp:inline distT="0" distB="0" distL="0" distR="0" wp14:anchorId="248BBBCB" wp14:editId="486BCA97">
            <wp:extent cx="5553075" cy="285379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54425" cy="2854484"/>
                    </a:xfrm>
                    <a:prstGeom prst="rect">
                      <a:avLst/>
                    </a:prstGeom>
                  </pic:spPr>
                </pic:pic>
              </a:graphicData>
            </a:graphic>
          </wp:inline>
        </w:drawing>
      </w:r>
    </w:p>
    <w:p w14:paraId="04766945" w14:textId="7494E4D8" w:rsidR="000554CD" w:rsidRDefault="000554CD" w:rsidP="000A7534">
      <w:pPr>
        <w:spacing w:after="0" w:line="240" w:lineRule="auto"/>
        <w:jc w:val="center"/>
        <w:rPr>
          <w:rFonts w:ascii="Times New Roman" w:hAnsi="Times New Roman" w:cs="Times New Roman"/>
          <w:color w:val="FF0000"/>
          <w:sz w:val="28"/>
          <w:szCs w:val="28"/>
          <w:lang w:val="ru-RU"/>
        </w:rPr>
      </w:pPr>
      <w:r>
        <w:rPr>
          <w:rFonts w:ascii="Times New Roman" w:hAnsi="Times New Roman" w:cs="Times New Roman"/>
          <w:sz w:val="28"/>
          <w:szCs w:val="28"/>
          <w:lang w:val="ru-RU"/>
        </w:rPr>
        <w:t>Рисунок</w:t>
      </w:r>
      <w:r w:rsidR="00BC0E30">
        <w:rPr>
          <w:rFonts w:ascii="Times New Roman" w:hAnsi="Times New Roman" w:cs="Times New Roman"/>
          <w:sz w:val="28"/>
          <w:szCs w:val="28"/>
          <w:lang w:val="ru-RU"/>
        </w:rPr>
        <w:t xml:space="preserve"> 5</w:t>
      </w:r>
      <w:r>
        <w:rPr>
          <w:rFonts w:ascii="Times New Roman" w:hAnsi="Times New Roman" w:cs="Times New Roman"/>
          <w:sz w:val="28"/>
          <w:szCs w:val="28"/>
          <w:lang w:val="ru-RU"/>
        </w:rPr>
        <w:t xml:space="preserve"> - </w:t>
      </w:r>
      <w:r w:rsidRPr="000554CD">
        <w:rPr>
          <w:rFonts w:ascii="Times New Roman" w:hAnsi="Times New Roman" w:cs="Times New Roman"/>
          <w:sz w:val="28"/>
          <w:szCs w:val="28"/>
          <w:lang w:val="ru-RU"/>
        </w:rPr>
        <w:t>3D Атомистические структуры некоторых соединений серы и их производных.</w:t>
      </w:r>
      <w:r w:rsidR="004D1F4E" w:rsidRPr="004D1F4E">
        <w:rPr>
          <w:rFonts w:ascii="Times New Roman" w:hAnsi="Times New Roman" w:cs="Times New Roman"/>
          <w:color w:val="FF0000"/>
          <w:sz w:val="28"/>
          <w:szCs w:val="28"/>
          <w:lang w:val="ru-RU"/>
        </w:rPr>
        <w:t xml:space="preserve"> </w:t>
      </w:r>
    </w:p>
    <w:p w14:paraId="132347F3" w14:textId="77777777" w:rsidR="000A7534" w:rsidRDefault="000A7534" w:rsidP="000A7534">
      <w:pPr>
        <w:spacing w:after="0" w:line="240" w:lineRule="auto"/>
        <w:jc w:val="center"/>
        <w:rPr>
          <w:rFonts w:ascii="Times New Roman" w:hAnsi="Times New Roman" w:cs="Times New Roman"/>
          <w:color w:val="FF0000"/>
          <w:sz w:val="28"/>
          <w:szCs w:val="28"/>
          <w:lang w:val="ru-RU"/>
        </w:rPr>
      </w:pPr>
    </w:p>
    <w:p w14:paraId="61B7664B" w14:textId="41E61360" w:rsidR="000A7534" w:rsidRPr="00BC0E30" w:rsidRDefault="000A7534" w:rsidP="000A7534">
      <w:pPr>
        <w:spacing w:after="0" w:line="240" w:lineRule="auto"/>
        <w:jc w:val="both"/>
        <w:rPr>
          <w:rFonts w:ascii="Times New Roman" w:hAnsi="Times New Roman" w:cs="Times New Roman"/>
          <w:sz w:val="28"/>
          <w:szCs w:val="28"/>
          <w:lang w:val="ru-RU"/>
        </w:rPr>
      </w:pPr>
      <w:r>
        <w:rPr>
          <w:rFonts w:ascii="Times New Roman" w:hAnsi="Times New Roman" w:cs="Times New Roman"/>
          <w:color w:val="FF0000"/>
          <w:sz w:val="28"/>
          <w:szCs w:val="28"/>
          <w:lang w:val="ru-RU"/>
        </w:rPr>
        <w:tab/>
      </w:r>
      <w:r w:rsidRPr="000554CD">
        <w:rPr>
          <w:rFonts w:ascii="Times New Roman" w:hAnsi="Times New Roman" w:cs="Times New Roman"/>
          <w:sz w:val="28"/>
          <w:szCs w:val="28"/>
          <w:lang w:val="ru-RU"/>
        </w:rPr>
        <w:t xml:space="preserve">Органические соединения серы, такие как </w:t>
      </w:r>
      <w:r>
        <w:rPr>
          <w:rFonts w:ascii="Times New Roman" w:hAnsi="Times New Roman" w:cs="Times New Roman"/>
          <w:sz w:val="28"/>
          <w:szCs w:val="28"/>
          <w:lang w:val="ru-RU"/>
        </w:rPr>
        <w:t>ДБТ</w:t>
      </w:r>
      <w:r w:rsidRPr="000554CD">
        <w:rPr>
          <w:rFonts w:ascii="Times New Roman" w:hAnsi="Times New Roman" w:cs="Times New Roman"/>
          <w:sz w:val="28"/>
          <w:szCs w:val="28"/>
          <w:lang w:val="ru-RU"/>
        </w:rPr>
        <w:t xml:space="preserve"> и алкилзамещенные </w:t>
      </w:r>
      <w:r>
        <w:rPr>
          <w:rFonts w:ascii="Times New Roman" w:hAnsi="Times New Roman" w:cs="Times New Roman"/>
          <w:sz w:val="28"/>
          <w:szCs w:val="28"/>
          <w:lang w:val="ru-RU"/>
        </w:rPr>
        <w:t>ДБТ</w:t>
      </w:r>
      <w:r w:rsidRPr="000554CD">
        <w:rPr>
          <w:rFonts w:ascii="Times New Roman" w:hAnsi="Times New Roman" w:cs="Times New Roman"/>
          <w:sz w:val="28"/>
          <w:szCs w:val="28"/>
          <w:lang w:val="ru-RU"/>
        </w:rPr>
        <w:t xml:space="preserve">, трудно удалить из-за стерических препятствий, но их химическая трансформация в удаляемые структуры или формы </w:t>
      </w:r>
      <w:r>
        <w:rPr>
          <w:rFonts w:ascii="Times New Roman" w:hAnsi="Times New Roman" w:cs="Times New Roman"/>
          <w:sz w:val="28"/>
          <w:szCs w:val="28"/>
          <w:lang w:val="ru-RU"/>
        </w:rPr>
        <w:t>хорошо известна в литературе [32,33</w:t>
      </w:r>
      <w:r w:rsidRPr="000554CD">
        <w:rPr>
          <w:rFonts w:ascii="Times New Roman" w:hAnsi="Times New Roman" w:cs="Times New Roman"/>
          <w:sz w:val="28"/>
          <w:szCs w:val="28"/>
          <w:lang w:val="ru-RU"/>
        </w:rPr>
        <w:t xml:space="preserve">]. Хорошо известно, что углерод имеет электроотрицательность, близкую к </w:t>
      </w:r>
      <w:r w:rsidRPr="000554CD">
        <w:rPr>
          <w:rFonts w:ascii="Times New Roman" w:hAnsi="Times New Roman" w:cs="Times New Roman"/>
          <w:sz w:val="28"/>
          <w:szCs w:val="28"/>
        </w:rPr>
        <w:t>S</w:t>
      </w:r>
      <w:r w:rsidRPr="000554CD">
        <w:rPr>
          <w:rFonts w:ascii="Times New Roman" w:hAnsi="Times New Roman" w:cs="Times New Roman"/>
          <w:sz w:val="28"/>
          <w:szCs w:val="28"/>
          <w:lang w:val="ru-RU"/>
        </w:rPr>
        <w:t xml:space="preserve">, и поэтому связи </w:t>
      </w:r>
      <w:r w:rsidRPr="000554CD">
        <w:rPr>
          <w:rFonts w:ascii="Times New Roman" w:hAnsi="Times New Roman" w:cs="Times New Roman"/>
          <w:sz w:val="28"/>
          <w:szCs w:val="28"/>
        </w:rPr>
        <w:t>C</w:t>
      </w:r>
      <w:r w:rsidRPr="000554CD">
        <w:rPr>
          <w:rFonts w:ascii="Times New Roman" w:hAnsi="Times New Roman" w:cs="Times New Roman"/>
          <w:sz w:val="28"/>
          <w:szCs w:val="28"/>
          <w:lang w:val="ru-RU"/>
        </w:rPr>
        <w:t>-</w:t>
      </w:r>
      <w:r w:rsidRPr="000554CD">
        <w:rPr>
          <w:rFonts w:ascii="Times New Roman" w:hAnsi="Times New Roman" w:cs="Times New Roman"/>
          <w:sz w:val="28"/>
          <w:szCs w:val="28"/>
        </w:rPr>
        <w:t>C</w:t>
      </w:r>
      <w:r w:rsidRPr="000554CD">
        <w:rPr>
          <w:rFonts w:ascii="Times New Roman" w:hAnsi="Times New Roman" w:cs="Times New Roman"/>
          <w:sz w:val="28"/>
          <w:szCs w:val="28"/>
          <w:lang w:val="ru-RU"/>
        </w:rPr>
        <w:t xml:space="preserve"> и </w:t>
      </w:r>
      <w:r w:rsidRPr="000554CD">
        <w:rPr>
          <w:rFonts w:ascii="Times New Roman" w:hAnsi="Times New Roman" w:cs="Times New Roman"/>
          <w:sz w:val="28"/>
          <w:szCs w:val="28"/>
        </w:rPr>
        <w:t>C</w:t>
      </w:r>
      <w:r w:rsidRPr="000554CD">
        <w:rPr>
          <w:rFonts w:ascii="Times New Roman" w:hAnsi="Times New Roman" w:cs="Times New Roman"/>
          <w:sz w:val="28"/>
          <w:szCs w:val="28"/>
          <w:lang w:val="ru-RU"/>
        </w:rPr>
        <w:t>-</w:t>
      </w:r>
      <w:r w:rsidRPr="000554CD">
        <w:rPr>
          <w:rFonts w:ascii="Times New Roman" w:hAnsi="Times New Roman" w:cs="Times New Roman"/>
          <w:sz w:val="28"/>
          <w:szCs w:val="28"/>
        </w:rPr>
        <w:t>S</w:t>
      </w:r>
      <w:r w:rsidRPr="000554CD">
        <w:rPr>
          <w:rFonts w:ascii="Times New Roman" w:hAnsi="Times New Roman" w:cs="Times New Roman"/>
          <w:sz w:val="28"/>
          <w:szCs w:val="28"/>
          <w:lang w:val="ru-RU"/>
        </w:rPr>
        <w:t xml:space="preserve"> имеют аналогичную полярность. Вследствие этого электроотрицательности приводят к тому, что органические сульфиды имеют схожую растворимост</w:t>
      </w:r>
      <w:r>
        <w:rPr>
          <w:rFonts w:ascii="Times New Roman" w:hAnsi="Times New Roman" w:cs="Times New Roman"/>
          <w:sz w:val="28"/>
          <w:szCs w:val="28"/>
          <w:lang w:val="ru-RU"/>
        </w:rPr>
        <w:t>ь с углеводородами в мазутах [34,35</w:t>
      </w:r>
      <w:r w:rsidRPr="000554CD">
        <w:rPr>
          <w:rFonts w:ascii="Times New Roman" w:hAnsi="Times New Roman" w:cs="Times New Roman"/>
          <w:sz w:val="28"/>
          <w:szCs w:val="28"/>
          <w:lang w:val="ru-RU"/>
        </w:rPr>
        <w:t xml:space="preserve">]. При сравнении электроотрицательностей </w:t>
      </w:r>
      <w:r w:rsidRPr="000554CD">
        <w:rPr>
          <w:rFonts w:ascii="Times New Roman" w:hAnsi="Times New Roman" w:cs="Times New Roman"/>
          <w:sz w:val="28"/>
          <w:szCs w:val="28"/>
        </w:rPr>
        <w:t>C</w:t>
      </w:r>
      <w:r w:rsidRPr="000554CD">
        <w:rPr>
          <w:rFonts w:ascii="Times New Roman" w:hAnsi="Times New Roman" w:cs="Times New Roman"/>
          <w:sz w:val="28"/>
          <w:szCs w:val="28"/>
          <w:lang w:val="ru-RU"/>
        </w:rPr>
        <w:t xml:space="preserve"> и </w:t>
      </w:r>
      <w:r w:rsidRPr="000554CD">
        <w:rPr>
          <w:rFonts w:ascii="Times New Roman" w:hAnsi="Times New Roman" w:cs="Times New Roman"/>
          <w:sz w:val="28"/>
          <w:szCs w:val="28"/>
        </w:rPr>
        <w:t>S</w:t>
      </w:r>
      <w:r w:rsidRPr="000554CD">
        <w:rPr>
          <w:rFonts w:ascii="Times New Roman" w:hAnsi="Times New Roman" w:cs="Times New Roman"/>
          <w:sz w:val="28"/>
          <w:szCs w:val="28"/>
          <w:lang w:val="ru-RU"/>
        </w:rPr>
        <w:t xml:space="preserve">, </w:t>
      </w:r>
      <w:r w:rsidRPr="000554CD">
        <w:rPr>
          <w:rFonts w:ascii="Times New Roman" w:hAnsi="Times New Roman" w:cs="Times New Roman"/>
          <w:sz w:val="28"/>
          <w:szCs w:val="28"/>
        </w:rPr>
        <w:t>O</w:t>
      </w:r>
      <w:r w:rsidRPr="000554CD">
        <w:rPr>
          <w:rFonts w:ascii="Times New Roman" w:hAnsi="Times New Roman" w:cs="Times New Roman"/>
          <w:sz w:val="28"/>
          <w:szCs w:val="28"/>
          <w:lang w:val="ru-RU"/>
        </w:rPr>
        <w:t xml:space="preserve"> имеет значительно большую разницу в электроотрицательности, поэтому атом </w:t>
      </w:r>
      <w:r w:rsidRPr="000554CD">
        <w:rPr>
          <w:rFonts w:ascii="Times New Roman" w:hAnsi="Times New Roman" w:cs="Times New Roman"/>
          <w:sz w:val="28"/>
          <w:szCs w:val="28"/>
        </w:rPr>
        <w:t>S</w:t>
      </w:r>
      <w:r w:rsidRPr="000554CD">
        <w:rPr>
          <w:rFonts w:ascii="Times New Roman" w:hAnsi="Times New Roman" w:cs="Times New Roman"/>
          <w:sz w:val="28"/>
          <w:szCs w:val="28"/>
          <w:lang w:val="ru-RU"/>
        </w:rPr>
        <w:t xml:space="preserve"> в составе сульфида нуклеофильно атакует активный атом кислорода, образуя со</w:t>
      </w:r>
      <w:r>
        <w:rPr>
          <w:rFonts w:ascii="Times New Roman" w:hAnsi="Times New Roman" w:cs="Times New Roman"/>
          <w:sz w:val="28"/>
          <w:szCs w:val="28"/>
          <w:lang w:val="ru-RU"/>
        </w:rPr>
        <w:t>единения на основе сульфонов [36</w:t>
      </w:r>
      <w:r w:rsidRPr="000554CD">
        <w:rPr>
          <w:rFonts w:ascii="Times New Roman" w:hAnsi="Times New Roman" w:cs="Times New Roman"/>
          <w:sz w:val="28"/>
          <w:szCs w:val="28"/>
          <w:lang w:val="ru-RU"/>
        </w:rPr>
        <w:t>]. Теоретически процесс включает химическое превращение соединений серы в соответствующие сульфоксиды, а затем в сульфоны, обладающие высокой полярностью и спо</w:t>
      </w:r>
      <w:r>
        <w:rPr>
          <w:rFonts w:ascii="Times New Roman" w:hAnsi="Times New Roman" w:cs="Times New Roman"/>
          <w:sz w:val="28"/>
          <w:szCs w:val="28"/>
          <w:lang w:val="ru-RU"/>
        </w:rPr>
        <w:t>собностью к легкому удалению [37</w:t>
      </w:r>
      <w:r w:rsidRPr="000554CD">
        <w:rPr>
          <w:rFonts w:ascii="Times New Roman" w:hAnsi="Times New Roman" w:cs="Times New Roman"/>
          <w:sz w:val="28"/>
          <w:szCs w:val="28"/>
          <w:lang w:val="ru-RU"/>
        </w:rPr>
        <w:t>]. Сульфоны с сильной полярностью и удаляемыми структурами могут быть легко выделены из топлива с помощью адсорбции, экстракции, осажде</w:t>
      </w:r>
      <w:r>
        <w:rPr>
          <w:rFonts w:ascii="Times New Roman" w:hAnsi="Times New Roman" w:cs="Times New Roman"/>
          <w:sz w:val="28"/>
          <w:szCs w:val="28"/>
          <w:lang w:val="ru-RU"/>
        </w:rPr>
        <w:t>ния или дистилляции [38</w:t>
      </w:r>
      <w:r w:rsidRPr="000554CD">
        <w:rPr>
          <w:rFonts w:ascii="Times New Roman" w:hAnsi="Times New Roman" w:cs="Times New Roman"/>
          <w:sz w:val="28"/>
          <w:szCs w:val="28"/>
          <w:lang w:val="ru-RU"/>
        </w:rPr>
        <w:t>].</w:t>
      </w:r>
    </w:p>
    <w:p w14:paraId="4DB11CCF" w14:textId="3338DC96" w:rsidR="000554CD" w:rsidRPr="001F4AF4" w:rsidRDefault="000554CD" w:rsidP="000A7534">
      <w:pPr>
        <w:spacing w:after="0" w:line="240" w:lineRule="auto"/>
        <w:ind w:firstLine="720"/>
        <w:jc w:val="both"/>
        <w:rPr>
          <w:rFonts w:ascii="Times New Roman" w:hAnsi="Times New Roman" w:cs="Times New Roman"/>
          <w:color w:val="FF0000"/>
          <w:sz w:val="28"/>
          <w:szCs w:val="28"/>
          <w:lang w:val="ru-RU"/>
        </w:rPr>
      </w:pPr>
      <w:r w:rsidRPr="000554CD">
        <w:rPr>
          <w:rFonts w:ascii="Times New Roman" w:hAnsi="Times New Roman" w:cs="Times New Roman"/>
          <w:sz w:val="28"/>
          <w:szCs w:val="28"/>
          <w:lang w:val="ru-RU"/>
        </w:rPr>
        <w:t xml:space="preserve">В XXI веке </w:t>
      </w:r>
      <w:r w:rsidR="00412147">
        <w:rPr>
          <w:rFonts w:ascii="Times New Roman" w:hAnsi="Times New Roman" w:cs="Times New Roman"/>
          <w:sz w:val="28"/>
          <w:szCs w:val="28"/>
          <w:lang w:val="ru-RU"/>
        </w:rPr>
        <w:t>тяжелая нефть</w:t>
      </w:r>
      <w:r w:rsidRPr="000554CD">
        <w:rPr>
          <w:rFonts w:ascii="Times New Roman" w:hAnsi="Times New Roman" w:cs="Times New Roman"/>
          <w:sz w:val="28"/>
          <w:szCs w:val="28"/>
          <w:lang w:val="ru-RU"/>
        </w:rPr>
        <w:t xml:space="preserve"> является крупнейш</w:t>
      </w:r>
      <w:r w:rsidR="00412147">
        <w:rPr>
          <w:rFonts w:ascii="Times New Roman" w:hAnsi="Times New Roman" w:cs="Times New Roman"/>
          <w:sz w:val="28"/>
          <w:szCs w:val="28"/>
          <w:lang w:val="ru-RU"/>
        </w:rPr>
        <w:t>им в мире источником энергии [39</w:t>
      </w:r>
      <w:r w:rsidRPr="000554CD">
        <w:rPr>
          <w:rFonts w:ascii="Times New Roman" w:hAnsi="Times New Roman" w:cs="Times New Roman"/>
          <w:sz w:val="28"/>
          <w:szCs w:val="28"/>
          <w:lang w:val="ru-RU"/>
        </w:rPr>
        <w:t xml:space="preserve">]. Учитывая здоровье людей, серьезные экологические проблемы, экономическую ситуацию, а также безопасность нефтеперерабатывающего оборудования, были разработаны строгие правила для снижения воздействия соединений, содержащихся в </w:t>
      </w:r>
      <w:r w:rsidR="00412147">
        <w:rPr>
          <w:rFonts w:ascii="Times New Roman" w:hAnsi="Times New Roman" w:cs="Times New Roman"/>
          <w:sz w:val="28"/>
          <w:szCs w:val="28"/>
          <w:lang w:val="ru-RU"/>
        </w:rPr>
        <w:t xml:space="preserve">тяжелой нефти, </w:t>
      </w:r>
      <w:r w:rsidRPr="000554CD">
        <w:rPr>
          <w:rFonts w:ascii="Times New Roman" w:hAnsi="Times New Roman" w:cs="Times New Roman"/>
          <w:sz w:val="28"/>
          <w:szCs w:val="28"/>
          <w:lang w:val="ru-RU"/>
        </w:rPr>
        <w:t>мазуте</w:t>
      </w:r>
      <w:r w:rsidR="00412147">
        <w:rPr>
          <w:rFonts w:ascii="Times New Roman" w:hAnsi="Times New Roman" w:cs="Times New Roman"/>
          <w:sz w:val="28"/>
          <w:szCs w:val="28"/>
          <w:lang w:val="ru-RU"/>
        </w:rPr>
        <w:t xml:space="preserve"> и т.д</w:t>
      </w:r>
      <w:r w:rsidRPr="000554CD">
        <w:rPr>
          <w:rFonts w:ascii="Times New Roman" w:hAnsi="Times New Roman" w:cs="Times New Roman"/>
          <w:sz w:val="28"/>
          <w:szCs w:val="28"/>
          <w:lang w:val="ru-RU"/>
        </w:rPr>
        <w:t xml:space="preserve">. Развитые страны установили стандартный предел допустимого содержания серы в дизельном и нефтяном топливе, необходимый для защиты окружающей среды от опасных загрязняющих веществ. Эти нормы постоянно обновляются в связи с увеличением спроса на энергию, который растет в геометрической прогрессии из-за </w:t>
      </w:r>
      <w:r w:rsidRPr="000554CD">
        <w:rPr>
          <w:rFonts w:ascii="Times New Roman" w:hAnsi="Times New Roman" w:cs="Times New Roman"/>
          <w:sz w:val="28"/>
          <w:szCs w:val="28"/>
          <w:lang w:val="ru-RU"/>
        </w:rPr>
        <w:lastRenderedPageBreak/>
        <w:t>стремительной урбанизации</w:t>
      </w:r>
      <w:r w:rsidR="00412147">
        <w:rPr>
          <w:rFonts w:ascii="Times New Roman" w:hAnsi="Times New Roman" w:cs="Times New Roman"/>
          <w:sz w:val="28"/>
          <w:szCs w:val="28"/>
          <w:lang w:val="ru-RU"/>
        </w:rPr>
        <w:t xml:space="preserve"> и промышленной глобализации [40</w:t>
      </w:r>
      <w:r w:rsidRPr="000554CD">
        <w:rPr>
          <w:rFonts w:ascii="Times New Roman" w:hAnsi="Times New Roman" w:cs="Times New Roman"/>
          <w:sz w:val="28"/>
          <w:szCs w:val="28"/>
          <w:lang w:val="ru-RU"/>
        </w:rPr>
        <w:t xml:space="preserve">]. Например, в США рекомендован уровень содержания серы 30 ppm для бензина и 15 ppm для </w:t>
      </w:r>
      <w:r w:rsidR="00412147">
        <w:rPr>
          <w:rFonts w:ascii="Times New Roman" w:hAnsi="Times New Roman" w:cs="Times New Roman"/>
          <w:sz w:val="28"/>
          <w:szCs w:val="28"/>
          <w:lang w:val="ru-RU"/>
        </w:rPr>
        <w:t>дизельного топлива уровня II [41</w:t>
      </w:r>
      <w:r w:rsidRPr="000554CD">
        <w:rPr>
          <w:rFonts w:ascii="Times New Roman" w:hAnsi="Times New Roman" w:cs="Times New Roman"/>
          <w:sz w:val="28"/>
          <w:szCs w:val="28"/>
          <w:lang w:val="ru-RU"/>
        </w:rPr>
        <w:t>]. Эти значения были снижены с 30 до 10 ppm в бензине уровня III - регулируемое значение, которое был</w:t>
      </w:r>
      <w:r w:rsidR="00412147">
        <w:rPr>
          <w:rFonts w:ascii="Times New Roman" w:hAnsi="Times New Roman" w:cs="Times New Roman"/>
          <w:sz w:val="28"/>
          <w:szCs w:val="28"/>
          <w:lang w:val="ru-RU"/>
        </w:rPr>
        <w:t>о принято 1 января 2017 года [42</w:t>
      </w:r>
      <w:r w:rsidRPr="000554CD">
        <w:rPr>
          <w:rFonts w:ascii="Times New Roman" w:hAnsi="Times New Roman" w:cs="Times New Roman"/>
          <w:sz w:val="28"/>
          <w:szCs w:val="28"/>
          <w:lang w:val="ru-RU"/>
        </w:rPr>
        <w:t xml:space="preserve">]. </w:t>
      </w:r>
    </w:p>
    <w:p w14:paraId="1EAB1980" w14:textId="4EDD591D" w:rsidR="004D1F4E" w:rsidRDefault="004D1F4E" w:rsidP="00412147">
      <w:pPr>
        <w:spacing w:after="0" w:line="240" w:lineRule="auto"/>
        <w:ind w:firstLine="720"/>
        <w:jc w:val="both"/>
        <w:rPr>
          <w:rFonts w:ascii="Times New Roman" w:hAnsi="Times New Roman" w:cs="Times New Roman"/>
          <w:sz w:val="28"/>
          <w:szCs w:val="28"/>
          <w:lang w:val="ru-RU"/>
        </w:rPr>
      </w:pPr>
      <w:r w:rsidRPr="004D1F4E">
        <w:rPr>
          <w:rFonts w:ascii="Times New Roman" w:hAnsi="Times New Roman" w:cs="Times New Roman"/>
          <w:sz w:val="28"/>
          <w:szCs w:val="28"/>
          <w:lang w:val="ru-RU"/>
        </w:rPr>
        <w:t xml:space="preserve">Краткая информация о влиянии выбросов серы за счет </w:t>
      </w:r>
      <w:r w:rsidRPr="004D1F4E">
        <w:rPr>
          <w:rFonts w:ascii="Times New Roman" w:hAnsi="Times New Roman" w:cs="Times New Roman"/>
          <w:sz w:val="28"/>
          <w:szCs w:val="28"/>
        </w:rPr>
        <w:t>S</w:t>
      </w:r>
      <w:r w:rsidRPr="004D1F4E">
        <w:rPr>
          <w:rFonts w:ascii="Times New Roman" w:hAnsi="Times New Roman" w:cs="Times New Roman"/>
          <w:sz w:val="28"/>
          <w:szCs w:val="28"/>
          <w:lang w:val="ru-RU"/>
        </w:rPr>
        <w:t>-соединений в окружающую среду, о том, как регулирующие органы подталкивают исследователей к поиску устойчивых альтернатив, и об известных технологиях процессов серооч</w:t>
      </w:r>
      <w:r w:rsidR="00412147">
        <w:rPr>
          <w:rFonts w:ascii="Times New Roman" w:hAnsi="Times New Roman" w:cs="Times New Roman"/>
          <w:sz w:val="28"/>
          <w:szCs w:val="28"/>
          <w:lang w:val="ru-RU"/>
        </w:rPr>
        <w:t>истки нефти представлена на рисунке 6</w:t>
      </w:r>
      <w:r w:rsidRPr="004D1F4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74540F1A" w14:textId="77777777" w:rsidR="000A7534" w:rsidRPr="001F4AF4" w:rsidRDefault="000A7534" w:rsidP="00412147">
      <w:pPr>
        <w:spacing w:after="0" w:line="240" w:lineRule="auto"/>
        <w:ind w:firstLine="720"/>
        <w:jc w:val="both"/>
        <w:rPr>
          <w:rFonts w:ascii="Times New Roman" w:hAnsi="Times New Roman" w:cs="Times New Roman"/>
          <w:color w:val="FF0000"/>
          <w:sz w:val="28"/>
          <w:szCs w:val="28"/>
          <w:lang w:val="ru-RU"/>
        </w:rPr>
      </w:pPr>
    </w:p>
    <w:p w14:paraId="24FE1759" w14:textId="77777777" w:rsidR="004D1F4E" w:rsidRDefault="004D1F4E" w:rsidP="00412147">
      <w:pPr>
        <w:spacing w:after="0" w:line="240" w:lineRule="auto"/>
        <w:jc w:val="center"/>
        <w:rPr>
          <w:rFonts w:ascii="Times New Roman" w:hAnsi="Times New Roman" w:cs="Times New Roman"/>
          <w:color w:val="FF0000"/>
          <w:sz w:val="28"/>
          <w:szCs w:val="28"/>
        </w:rPr>
      </w:pPr>
      <w:r>
        <w:rPr>
          <w:noProof/>
        </w:rPr>
        <w:drawing>
          <wp:inline distT="0" distB="0" distL="0" distR="0" wp14:anchorId="4126E67B" wp14:editId="0C64DA92">
            <wp:extent cx="4619625" cy="30289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19625" cy="3028950"/>
                    </a:xfrm>
                    <a:prstGeom prst="rect">
                      <a:avLst/>
                    </a:prstGeom>
                  </pic:spPr>
                </pic:pic>
              </a:graphicData>
            </a:graphic>
          </wp:inline>
        </w:drawing>
      </w:r>
    </w:p>
    <w:p w14:paraId="42D26EA0" w14:textId="447AF230" w:rsidR="004D1F4E" w:rsidRDefault="004D1F4E" w:rsidP="00412147">
      <w:pPr>
        <w:spacing w:after="0" w:line="240" w:lineRule="auto"/>
        <w:jc w:val="center"/>
        <w:rPr>
          <w:rFonts w:ascii="Times New Roman" w:hAnsi="Times New Roman" w:cs="Times New Roman"/>
          <w:sz w:val="28"/>
          <w:szCs w:val="28"/>
          <w:lang w:val="ru-RU"/>
        </w:rPr>
      </w:pPr>
      <w:r w:rsidRPr="00412147">
        <w:rPr>
          <w:rFonts w:ascii="Times New Roman" w:hAnsi="Times New Roman" w:cs="Times New Roman"/>
          <w:sz w:val="28"/>
          <w:szCs w:val="28"/>
          <w:lang w:val="ru-RU"/>
        </w:rPr>
        <w:t xml:space="preserve">Рисунок </w:t>
      </w:r>
      <w:r w:rsidR="00412147" w:rsidRPr="00412147">
        <w:rPr>
          <w:rFonts w:ascii="Times New Roman" w:hAnsi="Times New Roman" w:cs="Times New Roman"/>
          <w:sz w:val="28"/>
          <w:szCs w:val="28"/>
          <w:lang w:val="ru-RU"/>
        </w:rPr>
        <w:t xml:space="preserve">6 </w:t>
      </w:r>
      <w:r w:rsidRPr="00412147">
        <w:rPr>
          <w:rFonts w:ascii="Times New Roman" w:hAnsi="Times New Roman" w:cs="Times New Roman"/>
          <w:sz w:val="28"/>
          <w:szCs w:val="28"/>
          <w:lang w:val="ru-RU"/>
        </w:rPr>
        <w:t>- Влияние различных серосодержащих соединений на окружающую среду, экологические нормы и технологии сероочистки нефти</w:t>
      </w:r>
    </w:p>
    <w:p w14:paraId="3BA9FE6B" w14:textId="77777777" w:rsidR="00412147" w:rsidRPr="00412147" w:rsidRDefault="00412147" w:rsidP="00412147">
      <w:pPr>
        <w:spacing w:after="0" w:line="240" w:lineRule="auto"/>
        <w:jc w:val="center"/>
        <w:rPr>
          <w:rFonts w:ascii="Times New Roman" w:hAnsi="Times New Roman" w:cs="Times New Roman"/>
          <w:sz w:val="28"/>
          <w:szCs w:val="28"/>
          <w:lang w:val="ru-RU"/>
        </w:rPr>
      </w:pPr>
    </w:p>
    <w:p w14:paraId="1DEAB9EF" w14:textId="67C330FF" w:rsidR="000554CD" w:rsidRPr="00642DF9" w:rsidRDefault="000554CD" w:rsidP="000A7534">
      <w:pPr>
        <w:spacing w:after="0" w:line="240" w:lineRule="auto"/>
        <w:ind w:firstLine="720"/>
        <w:jc w:val="both"/>
        <w:rPr>
          <w:rFonts w:ascii="Times New Roman" w:hAnsi="Times New Roman" w:cs="Times New Roman"/>
          <w:sz w:val="28"/>
          <w:szCs w:val="28"/>
          <w:lang w:val="ru-RU"/>
        </w:rPr>
      </w:pPr>
      <w:r w:rsidRPr="000554CD">
        <w:rPr>
          <w:rFonts w:ascii="Times New Roman" w:hAnsi="Times New Roman" w:cs="Times New Roman"/>
          <w:sz w:val="28"/>
          <w:szCs w:val="28"/>
          <w:lang w:val="ru-RU"/>
        </w:rPr>
        <w:t xml:space="preserve">В январе 2020 года Международные морские организации </w:t>
      </w:r>
      <w:r w:rsidR="00412147">
        <w:rPr>
          <w:rFonts w:ascii="Times New Roman" w:hAnsi="Times New Roman" w:cs="Times New Roman"/>
          <w:sz w:val="28"/>
          <w:szCs w:val="28"/>
          <w:lang w:val="ru-RU"/>
        </w:rPr>
        <w:t>(ММО</w:t>
      </w:r>
      <w:r w:rsidRPr="000554CD">
        <w:rPr>
          <w:rFonts w:ascii="Times New Roman" w:hAnsi="Times New Roman" w:cs="Times New Roman"/>
          <w:sz w:val="28"/>
          <w:szCs w:val="28"/>
          <w:lang w:val="ru-RU"/>
        </w:rPr>
        <w:t xml:space="preserve">) ввели глобальное ограничение по содержанию серы, согласно которому предельный уровень выбросов должен составлять 0,5 % для полного соответствия глобальным требованиям. Правила </w:t>
      </w:r>
      <w:r w:rsidR="00412147">
        <w:rPr>
          <w:rFonts w:ascii="Times New Roman" w:hAnsi="Times New Roman" w:cs="Times New Roman"/>
          <w:sz w:val="28"/>
          <w:szCs w:val="28"/>
          <w:lang w:val="ru-RU"/>
        </w:rPr>
        <w:t>ММО</w:t>
      </w:r>
      <w:r w:rsidRPr="000554CD">
        <w:rPr>
          <w:rFonts w:ascii="Times New Roman" w:hAnsi="Times New Roman" w:cs="Times New Roman"/>
          <w:sz w:val="28"/>
          <w:szCs w:val="28"/>
          <w:lang w:val="ru-RU"/>
        </w:rPr>
        <w:t xml:space="preserve"> по сокращению выбросов постоянно усиливаются в направлении уменьшения общего коли</w:t>
      </w:r>
      <w:r w:rsidR="00412147">
        <w:rPr>
          <w:rFonts w:ascii="Times New Roman" w:hAnsi="Times New Roman" w:cs="Times New Roman"/>
          <w:sz w:val="28"/>
          <w:szCs w:val="28"/>
          <w:lang w:val="ru-RU"/>
        </w:rPr>
        <w:t>чества парниковых газов (ПГ) [43</w:t>
      </w:r>
      <w:r w:rsidRPr="000554CD">
        <w:rPr>
          <w:rFonts w:ascii="Times New Roman" w:hAnsi="Times New Roman" w:cs="Times New Roman"/>
          <w:sz w:val="28"/>
          <w:szCs w:val="28"/>
          <w:lang w:val="ru-RU"/>
        </w:rPr>
        <w:t>]. Антропогенный диоксид серы оказывает пагубное воздействие на человека, растения и водные организмы, в</w:t>
      </w:r>
      <w:r w:rsidR="00412147">
        <w:rPr>
          <w:rFonts w:ascii="Times New Roman" w:hAnsi="Times New Roman" w:cs="Times New Roman"/>
          <w:sz w:val="28"/>
          <w:szCs w:val="28"/>
          <w:lang w:val="ru-RU"/>
        </w:rPr>
        <w:t>ызывая различные заболевания [44,45</w:t>
      </w:r>
      <w:r w:rsidRPr="000554CD">
        <w:rPr>
          <w:rFonts w:ascii="Times New Roman" w:hAnsi="Times New Roman" w:cs="Times New Roman"/>
          <w:sz w:val="28"/>
          <w:szCs w:val="28"/>
          <w:lang w:val="ru-RU"/>
        </w:rPr>
        <w:t>]. Газы SO</w:t>
      </w:r>
      <w:r w:rsidRPr="00412147">
        <w:rPr>
          <w:rFonts w:ascii="Times New Roman" w:hAnsi="Times New Roman" w:cs="Times New Roman"/>
          <w:sz w:val="28"/>
          <w:szCs w:val="28"/>
          <w:vertAlign w:val="subscript"/>
          <w:lang w:val="ru-RU"/>
        </w:rPr>
        <w:t>x</w:t>
      </w:r>
      <w:r w:rsidRPr="000554CD">
        <w:rPr>
          <w:rFonts w:ascii="Times New Roman" w:hAnsi="Times New Roman" w:cs="Times New Roman"/>
          <w:sz w:val="28"/>
          <w:szCs w:val="28"/>
          <w:lang w:val="ru-RU"/>
        </w:rPr>
        <w:t xml:space="preserve"> образуются в результате сжигания мазута, содержащего сернистые соединения, причем SO</w:t>
      </w:r>
      <w:r w:rsidRPr="00412147">
        <w:rPr>
          <w:rFonts w:ascii="Times New Roman" w:hAnsi="Times New Roman" w:cs="Times New Roman"/>
          <w:sz w:val="28"/>
          <w:szCs w:val="28"/>
          <w:vertAlign w:val="subscript"/>
          <w:lang w:val="ru-RU"/>
        </w:rPr>
        <w:t>2</w:t>
      </w:r>
      <w:r w:rsidRPr="000554CD">
        <w:rPr>
          <w:rFonts w:ascii="Times New Roman" w:hAnsi="Times New Roman" w:cs="Times New Roman"/>
          <w:sz w:val="28"/>
          <w:szCs w:val="28"/>
          <w:lang w:val="ru-RU"/>
        </w:rPr>
        <w:t xml:space="preserve"> является наиболее часто образующимся продуктом серы. Хотя газ SO</w:t>
      </w:r>
      <w:r w:rsidRPr="00412147">
        <w:rPr>
          <w:rFonts w:ascii="Times New Roman" w:hAnsi="Times New Roman" w:cs="Times New Roman"/>
          <w:sz w:val="28"/>
          <w:szCs w:val="28"/>
          <w:vertAlign w:val="subscript"/>
          <w:lang w:val="ru-RU"/>
        </w:rPr>
        <w:t>2</w:t>
      </w:r>
      <w:r w:rsidRPr="000554CD">
        <w:rPr>
          <w:rFonts w:ascii="Times New Roman" w:hAnsi="Times New Roman" w:cs="Times New Roman"/>
          <w:sz w:val="28"/>
          <w:szCs w:val="28"/>
          <w:lang w:val="ru-RU"/>
        </w:rPr>
        <w:t xml:space="preserve"> не считается ПГ, он естественно присутствует в атмосфере в очень мал</w:t>
      </w:r>
      <w:r w:rsidR="00412147">
        <w:rPr>
          <w:rFonts w:ascii="Times New Roman" w:hAnsi="Times New Roman" w:cs="Times New Roman"/>
          <w:sz w:val="28"/>
          <w:szCs w:val="28"/>
          <w:lang w:val="ru-RU"/>
        </w:rPr>
        <w:t>ой концентрации с массой 64,066г на моль [46</w:t>
      </w:r>
      <w:r w:rsidRPr="000554CD">
        <w:rPr>
          <w:rFonts w:ascii="Times New Roman" w:hAnsi="Times New Roman" w:cs="Times New Roman"/>
          <w:sz w:val="28"/>
          <w:szCs w:val="28"/>
          <w:lang w:val="ru-RU"/>
        </w:rPr>
        <w:t>]. В более высоких дозах SO</w:t>
      </w:r>
      <w:r w:rsidRPr="00412147">
        <w:rPr>
          <w:rFonts w:ascii="Times New Roman" w:hAnsi="Times New Roman" w:cs="Times New Roman"/>
          <w:sz w:val="28"/>
          <w:szCs w:val="28"/>
          <w:vertAlign w:val="subscript"/>
          <w:lang w:val="ru-RU"/>
        </w:rPr>
        <w:t>2</w:t>
      </w:r>
      <w:r w:rsidRPr="000554CD">
        <w:rPr>
          <w:rFonts w:ascii="Times New Roman" w:hAnsi="Times New Roman" w:cs="Times New Roman"/>
          <w:sz w:val="28"/>
          <w:szCs w:val="28"/>
          <w:lang w:val="ru-RU"/>
        </w:rPr>
        <w:t xml:space="preserve"> вреден, он может окисляться с образованием H</w:t>
      </w:r>
      <w:r w:rsidRPr="00412147">
        <w:rPr>
          <w:rFonts w:ascii="Times New Roman" w:hAnsi="Times New Roman" w:cs="Times New Roman"/>
          <w:sz w:val="28"/>
          <w:szCs w:val="28"/>
          <w:vertAlign w:val="subscript"/>
          <w:lang w:val="ru-RU"/>
        </w:rPr>
        <w:t>2</w:t>
      </w:r>
      <w:r w:rsidRPr="000554CD">
        <w:rPr>
          <w:rFonts w:ascii="Times New Roman" w:hAnsi="Times New Roman" w:cs="Times New Roman"/>
          <w:sz w:val="28"/>
          <w:szCs w:val="28"/>
          <w:lang w:val="ru-RU"/>
        </w:rPr>
        <w:t>SO</w:t>
      </w:r>
      <w:r w:rsidRPr="00412147">
        <w:rPr>
          <w:rFonts w:ascii="Times New Roman" w:hAnsi="Times New Roman" w:cs="Times New Roman"/>
          <w:sz w:val="28"/>
          <w:szCs w:val="28"/>
          <w:vertAlign w:val="subscript"/>
          <w:lang w:val="ru-RU"/>
        </w:rPr>
        <w:t>4</w:t>
      </w:r>
      <w:r w:rsidRPr="000554CD">
        <w:rPr>
          <w:rFonts w:ascii="Times New Roman" w:hAnsi="Times New Roman" w:cs="Times New Roman"/>
          <w:sz w:val="28"/>
          <w:szCs w:val="28"/>
          <w:lang w:val="ru-RU"/>
        </w:rPr>
        <w:t>, которая при выбросе в больших объемах может п</w:t>
      </w:r>
      <w:r w:rsidR="00642DF9">
        <w:rPr>
          <w:rFonts w:ascii="Times New Roman" w:hAnsi="Times New Roman" w:cs="Times New Roman"/>
          <w:sz w:val="28"/>
          <w:szCs w:val="28"/>
          <w:lang w:val="ru-RU"/>
        </w:rPr>
        <w:t>овлиять на изменение климата [47</w:t>
      </w:r>
      <w:r w:rsidRPr="000554CD">
        <w:rPr>
          <w:rFonts w:ascii="Times New Roman" w:hAnsi="Times New Roman" w:cs="Times New Roman"/>
          <w:sz w:val="28"/>
          <w:szCs w:val="28"/>
          <w:lang w:val="ru-RU"/>
        </w:rPr>
        <w:t xml:space="preserve">]. Следует отметить, что политика </w:t>
      </w:r>
      <w:r w:rsidRPr="000554CD">
        <w:rPr>
          <w:rFonts w:ascii="Times New Roman" w:hAnsi="Times New Roman" w:cs="Times New Roman"/>
          <w:sz w:val="28"/>
          <w:szCs w:val="28"/>
          <w:lang w:val="ru-RU"/>
        </w:rPr>
        <w:lastRenderedPageBreak/>
        <w:t xml:space="preserve">ужесточается, чтобы соответствовать существующей реальности и уменьшить количество загрязняющих веществ в попытке достичь безопасной и устойчивой окружающей среды. Нормативные акты Европейского союза, Японии и USEPA способствуют усилиям исследовательских сообществ по разработке </w:t>
      </w:r>
      <w:r w:rsidR="00642DF9">
        <w:rPr>
          <w:rFonts w:ascii="Times New Roman" w:hAnsi="Times New Roman" w:cs="Times New Roman"/>
          <w:sz w:val="28"/>
          <w:szCs w:val="28"/>
          <w:lang w:val="ru-RU"/>
        </w:rPr>
        <w:t>технологий снижения выбросов [48</w:t>
      </w:r>
      <w:r w:rsidRPr="000554CD">
        <w:rPr>
          <w:rFonts w:ascii="Times New Roman" w:hAnsi="Times New Roman" w:cs="Times New Roman"/>
          <w:sz w:val="28"/>
          <w:szCs w:val="28"/>
          <w:lang w:val="ru-RU"/>
        </w:rPr>
        <w:t>]. Развитие технологий по минимизации выбросов серы в соответствии с политикой производства высококачественного топлива необходимо для будущего уменьшения загрязняющих веществ нефтяных отходов, которые находятся в постоянн</w:t>
      </w:r>
      <w:r w:rsidR="00642DF9">
        <w:rPr>
          <w:rFonts w:ascii="Times New Roman" w:hAnsi="Times New Roman" w:cs="Times New Roman"/>
          <w:sz w:val="28"/>
          <w:szCs w:val="28"/>
          <w:lang w:val="ru-RU"/>
        </w:rPr>
        <w:t>ом совершенствовании и развитии.</w:t>
      </w:r>
    </w:p>
    <w:p w14:paraId="50EBB614" w14:textId="77777777" w:rsidR="00203A0B" w:rsidRDefault="00203A0B" w:rsidP="000A7534">
      <w:pPr>
        <w:spacing w:after="0" w:line="240" w:lineRule="auto"/>
        <w:jc w:val="both"/>
        <w:rPr>
          <w:rFonts w:ascii="Times New Roman" w:hAnsi="Times New Roman" w:cs="Times New Roman"/>
          <w:color w:val="FF0000"/>
          <w:sz w:val="28"/>
          <w:szCs w:val="28"/>
          <w:lang w:val="ru-RU"/>
        </w:rPr>
      </w:pPr>
    </w:p>
    <w:p w14:paraId="4FF0D1CF" w14:textId="77777777" w:rsidR="000A7534" w:rsidRPr="00642DF9" w:rsidRDefault="000A7534" w:rsidP="000A7534">
      <w:pPr>
        <w:spacing w:after="0" w:line="240" w:lineRule="auto"/>
        <w:jc w:val="both"/>
        <w:rPr>
          <w:rFonts w:ascii="Times New Roman" w:hAnsi="Times New Roman" w:cs="Times New Roman"/>
          <w:color w:val="FF0000"/>
          <w:sz w:val="28"/>
          <w:szCs w:val="28"/>
          <w:lang w:val="ru-RU"/>
        </w:rPr>
      </w:pPr>
    </w:p>
    <w:p w14:paraId="7DB4F634" w14:textId="77777777" w:rsidR="000554CD" w:rsidRDefault="006A656A" w:rsidP="00D1101E">
      <w:pPr>
        <w:spacing w:after="0" w:line="240" w:lineRule="auto"/>
        <w:ind w:firstLine="720"/>
        <w:jc w:val="both"/>
        <w:rPr>
          <w:rFonts w:ascii="Times New Roman" w:hAnsi="Times New Roman" w:cs="Times New Roman"/>
          <w:b/>
          <w:sz w:val="28"/>
          <w:szCs w:val="28"/>
          <w:lang w:val="ru-RU"/>
        </w:rPr>
      </w:pPr>
      <w:r w:rsidRPr="006A656A">
        <w:rPr>
          <w:rFonts w:ascii="Times New Roman" w:hAnsi="Times New Roman" w:cs="Times New Roman"/>
          <w:b/>
          <w:sz w:val="28"/>
          <w:szCs w:val="28"/>
          <w:lang w:val="ru-RU"/>
        </w:rPr>
        <w:t>1.3.2 Цветные металлы в нефти</w:t>
      </w:r>
    </w:p>
    <w:p w14:paraId="22561A09" w14:textId="157053B8" w:rsidR="00D27115" w:rsidRDefault="005C46D6"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Тяжелая нефть</w:t>
      </w:r>
      <w:r w:rsidR="00D27115" w:rsidRPr="00D27115">
        <w:rPr>
          <w:rFonts w:ascii="Times New Roman" w:hAnsi="Times New Roman" w:cs="Times New Roman"/>
          <w:sz w:val="28"/>
          <w:szCs w:val="28"/>
          <w:lang w:val="ru-RU"/>
        </w:rPr>
        <w:t xml:space="preserve"> содержат значительное количество металлов в различных концентрациях в единицах промилле в зависимости от источника нефти. В число этих металлов входят такие нежелательные элементы, как ванадий (V), никель (Ni), натрий (Na), калий (K), литий (Li), кальций (Ca), железо (Fe), медь (Cu), марганец (Mn), олово (Sn), свинец (Pb), кобальт (Co), титан (Ti), золото (Au) и хром (Cr). Давно известно, что эти элементы вызывают различные проблемы в процессе переработки тяжелой нефти, такие как отравление катализатора и коррозия оборудования. Утилизация отработанных катализаторов, содержащих эти элементы, также ограничена из-за их пагубного воздействия на окружающую среду. Кроме того, из-за присутствия нежелательных элементов значительно ухудшаются свойства нефти и нефтепродуктов. Как правило, небольшое количество никеля или ванадия в </w:t>
      </w:r>
      <w:r w:rsidR="003D6CD5">
        <w:rPr>
          <w:rFonts w:ascii="Times New Roman" w:hAnsi="Times New Roman" w:cs="Times New Roman"/>
          <w:sz w:val="28"/>
          <w:szCs w:val="28"/>
          <w:lang w:val="ru-RU"/>
        </w:rPr>
        <w:t>тяжелой нефти</w:t>
      </w:r>
      <w:r w:rsidR="00D27115" w:rsidRPr="00D27115">
        <w:rPr>
          <w:rFonts w:ascii="Times New Roman" w:hAnsi="Times New Roman" w:cs="Times New Roman"/>
          <w:sz w:val="28"/>
          <w:szCs w:val="28"/>
          <w:lang w:val="ru-RU"/>
        </w:rPr>
        <w:t xml:space="preserve"> может привести к образованию золы при сгорании. Образовавшаяся зола может оседать внутри двигателей, налипать на внутренние стенки и тем самым вызывать истирание между движущимися частями, что приводит к снижению эффективности теплообмена котлов и печей. Однако среди перечисленных металлов наибольшее внимание привлекают ванадий и никель</w:t>
      </w:r>
      <w:r w:rsidR="003D6CD5" w:rsidRPr="003D6CD5">
        <w:rPr>
          <w:rFonts w:ascii="Times New Roman" w:hAnsi="Times New Roman" w:cs="Times New Roman"/>
          <w:sz w:val="28"/>
          <w:szCs w:val="28"/>
          <w:lang w:val="ru-RU"/>
        </w:rPr>
        <w:t xml:space="preserve"> [49]</w:t>
      </w:r>
      <w:r w:rsidR="00D27115" w:rsidRPr="00D27115">
        <w:rPr>
          <w:rFonts w:ascii="Times New Roman" w:hAnsi="Times New Roman" w:cs="Times New Roman"/>
          <w:sz w:val="28"/>
          <w:szCs w:val="28"/>
          <w:lang w:val="ru-RU"/>
        </w:rPr>
        <w:t>. Существуют различные методы удаления следов металлов из тяжелого нефтяного сырья, основанные на физических и химических процессах</w:t>
      </w:r>
      <w:r w:rsidR="00245990" w:rsidRPr="00245990">
        <w:rPr>
          <w:rFonts w:ascii="Times New Roman" w:hAnsi="Times New Roman" w:cs="Times New Roman"/>
          <w:sz w:val="28"/>
          <w:szCs w:val="28"/>
          <w:lang w:val="ru-RU"/>
        </w:rPr>
        <w:t xml:space="preserve"> [50]</w:t>
      </w:r>
      <w:r w:rsidR="00D27115" w:rsidRPr="00D27115">
        <w:rPr>
          <w:rFonts w:ascii="Times New Roman" w:hAnsi="Times New Roman" w:cs="Times New Roman"/>
          <w:sz w:val="28"/>
          <w:szCs w:val="28"/>
          <w:lang w:val="ru-RU"/>
        </w:rPr>
        <w:t xml:space="preserve">. Физические методы основаны на принципе фракционирования сырья на различные фракции, которые обычно состоят из процедур дистилляции, фильтрации и экстракции растворителями. В отдельных технологических установках концентрация металлов в каждой фракции должна строго соответствовать стандартным требованиям. Хотя эти подходы относительно просты, требуют мало энергии и эффективны при работе с легкой нефтью, со временем их эффективность снижается до такой степени, что альтернативой становятся процессы на основе химических веществ. Этот переход обусловлен тем, что содержание металлов снижается в одной фракции, но впоследствии увеличивается в остальных фракциях. Этот метод становится менее выгодным, когда сырая нефть становится тяжелее, а также увеличивается количество микроэлементов. Важным недостатком физического разделения является отсутствие конверсии остатков </w:t>
      </w:r>
      <w:r w:rsidR="00245990" w:rsidRPr="001F4AF4">
        <w:rPr>
          <w:rFonts w:ascii="Times New Roman" w:hAnsi="Times New Roman" w:cs="Times New Roman"/>
          <w:sz w:val="28"/>
          <w:szCs w:val="28"/>
          <w:lang w:val="ru-RU"/>
        </w:rPr>
        <w:t>[51]</w:t>
      </w:r>
      <w:r w:rsidR="00D27115" w:rsidRPr="00D27115">
        <w:rPr>
          <w:rFonts w:ascii="Times New Roman" w:hAnsi="Times New Roman" w:cs="Times New Roman"/>
          <w:sz w:val="28"/>
          <w:szCs w:val="28"/>
          <w:lang w:val="ru-RU"/>
        </w:rPr>
        <w:t xml:space="preserve">. Это приводит к неэффективному </w:t>
      </w:r>
      <w:r w:rsidR="00D27115" w:rsidRPr="00D27115">
        <w:rPr>
          <w:rFonts w:ascii="Times New Roman" w:hAnsi="Times New Roman" w:cs="Times New Roman"/>
          <w:sz w:val="28"/>
          <w:szCs w:val="28"/>
          <w:lang w:val="ru-RU"/>
        </w:rPr>
        <w:lastRenderedPageBreak/>
        <w:t xml:space="preserve">использованию углеродных ресурсов и низкому качеству тяжелых фракций. Кроме того, данный процесс позволяет получить только смазочное масло группы I, которое подходит только для определенных рынков. Также необходимо упомянуть о вреде для окружающей среды, который наносит использование огромного количества растворителей в процессе производства, и о том, что при их выборе необходимо тщательно подходить к вопросу. </w:t>
      </w:r>
    </w:p>
    <w:p w14:paraId="4B36CCF5" w14:textId="23BFA605" w:rsidR="00191EAF" w:rsidRDefault="004A6749" w:rsidP="00360B80">
      <w:pPr>
        <w:spacing w:after="0" w:line="240" w:lineRule="auto"/>
        <w:ind w:firstLine="720"/>
        <w:jc w:val="both"/>
        <w:rPr>
          <w:rFonts w:ascii="Times New Roman" w:hAnsi="Times New Roman" w:cs="Times New Roman"/>
          <w:sz w:val="28"/>
          <w:szCs w:val="28"/>
          <w:lang w:val="ru-RU"/>
        </w:rPr>
      </w:pPr>
      <w:r w:rsidRPr="004A6749">
        <w:rPr>
          <w:rFonts w:ascii="Times New Roman" w:hAnsi="Times New Roman" w:cs="Times New Roman"/>
          <w:sz w:val="28"/>
          <w:szCs w:val="28"/>
          <w:lang w:val="ru-RU"/>
        </w:rPr>
        <w:t>В зависимости от полярности тяжелую нефть можно разделить на четыре категории: насыщенные, ароматические, смолистые и асфальтеновые фракции. Вязкость тяжелой нефти обусловлена высоким содержанием тяжелых фракций смолы и асфальтена. Молекулярная масса смолы часто составляет от 500 до 5 000</w:t>
      </w:r>
      <w:r w:rsidR="00245990">
        <w:rPr>
          <w:rFonts w:ascii="Times New Roman" w:hAnsi="Times New Roman" w:cs="Times New Roman"/>
          <w:sz w:val="28"/>
          <w:szCs w:val="28"/>
          <w:lang w:val="ru-RU"/>
        </w:rPr>
        <w:t>да (Da) [</w:t>
      </w:r>
      <w:r w:rsidR="00245990" w:rsidRPr="00245990">
        <w:rPr>
          <w:rFonts w:ascii="Times New Roman" w:hAnsi="Times New Roman" w:cs="Times New Roman"/>
          <w:sz w:val="28"/>
          <w:szCs w:val="28"/>
          <w:lang w:val="ru-RU"/>
        </w:rPr>
        <w:t>52</w:t>
      </w:r>
      <w:r w:rsidR="00245990">
        <w:rPr>
          <w:rFonts w:ascii="Times New Roman" w:hAnsi="Times New Roman" w:cs="Times New Roman"/>
          <w:sz w:val="28"/>
          <w:szCs w:val="28"/>
          <w:lang w:val="ru-RU"/>
        </w:rPr>
        <w:t>]</w:t>
      </w:r>
      <w:r w:rsidRPr="004A6749">
        <w:rPr>
          <w:rFonts w:ascii="Times New Roman" w:hAnsi="Times New Roman" w:cs="Times New Roman"/>
          <w:sz w:val="28"/>
          <w:szCs w:val="28"/>
          <w:lang w:val="ru-RU"/>
        </w:rPr>
        <w:t>. В то же время, из-за высокой склонности к агломерации, молекулярный вес асфальтена оценивается от нескольких сотен до нескольких сотен тысяч Da, в зависимости от метода</w:t>
      </w:r>
      <w:r w:rsidR="00245990">
        <w:rPr>
          <w:rFonts w:ascii="Times New Roman" w:hAnsi="Times New Roman" w:cs="Times New Roman"/>
          <w:sz w:val="28"/>
          <w:szCs w:val="28"/>
          <w:lang w:val="ru-RU"/>
        </w:rPr>
        <w:t xml:space="preserve"> измерения </w:t>
      </w:r>
      <w:r w:rsidR="00245990" w:rsidRPr="00245990">
        <w:rPr>
          <w:rFonts w:ascii="Times New Roman" w:hAnsi="Times New Roman" w:cs="Times New Roman"/>
          <w:sz w:val="28"/>
          <w:szCs w:val="28"/>
          <w:lang w:val="ru-RU"/>
        </w:rPr>
        <w:t>[53]</w:t>
      </w:r>
      <w:r w:rsidRPr="004A6749">
        <w:rPr>
          <w:rFonts w:ascii="Times New Roman" w:hAnsi="Times New Roman" w:cs="Times New Roman"/>
          <w:sz w:val="28"/>
          <w:szCs w:val="28"/>
          <w:lang w:val="ru-RU"/>
        </w:rPr>
        <w:t>. Высокая молекулярная масса этих компонентов обусловлена высокой ароматичностью и содержанием гетероатомов. Особенно много ванадия и никеля конденсировалось в асфальтенах незави</w:t>
      </w:r>
      <w:r w:rsidR="00245990">
        <w:rPr>
          <w:rFonts w:ascii="Times New Roman" w:hAnsi="Times New Roman" w:cs="Times New Roman"/>
          <w:sz w:val="28"/>
          <w:szCs w:val="28"/>
          <w:lang w:val="ru-RU"/>
        </w:rPr>
        <w:t>симо от источника нефти</w:t>
      </w:r>
      <w:r w:rsidR="00245990" w:rsidRPr="00245990">
        <w:rPr>
          <w:rFonts w:ascii="Times New Roman" w:hAnsi="Times New Roman" w:cs="Times New Roman"/>
          <w:sz w:val="28"/>
          <w:szCs w:val="28"/>
          <w:lang w:val="ru-RU"/>
        </w:rPr>
        <w:t xml:space="preserve"> [54]</w:t>
      </w:r>
      <w:r w:rsidRPr="004A6749">
        <w:rPr>
          <w:rFonts w:ascii="Times New Roman" w:hAnsi="Times New Roman" w:cs="Times New Roman"/>
          <w:sz w:val="28"/>
          <w:szCs w:val="28"/>
          <w:lang w:val="ru-RU"/>
        </w:rPr>
        <w:t>. Помимо распределения, связь между содержанием асфальтенов и металлов стимулировала исследования структуры асфальтенов. Предложено несколько теорий, включая ароматические архитектуры и межмолекулярное расположение. Одним из давно принятых объяснений является континентальная модель, в которой основное внимание уделяется большому ароматическому ядру с ориентированными наружу боковыми цепями</w:t>
      </w:r>
      <w:r w:rsidR="00245990" w:rsidRPr="00245990">
        <w:rPr>
          <w:rFonts w:ascii="Times New Roman" w:hAnsi="Times New Roman" w:cs="Times New Roman"/>
          <w:sz w:val="28"/>
          <w:szCs w:val="28"/>
          <w:lang w:val="ru-RU"/>
        </w:rPr>
        <w:t xml:space="preserve"> [55]</w:t>
      </w:r>
      <w:r w:rsidRPr="004A6749">
        <w:rPr>
          <w:rFonts w:ascii="Times New Roman" w:hAnsi="Times New Roman" w:cs="Times New Roman"/>
          <w:sz w:val="28"/>
          <w:szCs w:val="28"/>
          <w:lang w:val="ru-RU"/>
        </w:rPr>
        <w:t>. С другой стороны, архипелажная концепция описывает вещества как многочисленные ароматические группы, соединенные алкановыми мости</w:t>
      </w:r>
      <w:r w:rsidR="00245990">
        <w:rPr>
          <w:rFonts w:ascii="Times New Roman" w:hAnsi="Times New Roman" w:cs="Times New Roman"/>
          <w:sz w:val="28"/>
          <w:szCs w:val="28"/>
          <w:lang w:val="ru-RU"/>
        </w:rPr>
        <w:t>ками [</w:t>
      </w:r>
      <w:r w:rsidR="00245990" w:rsidRPr="00245990">
        <w:rPr>
          <w:rFonts w:ascii="Times New Roman" w:hAnsi="Times New Roman" w:cs="Times New Roman"/>
          <w:sz w:val="28"/>
          <w:szCs w:val="28"/>
          <w:lang w:val="ru-RU"/>
        </w:rPr>
        <w:t>56</w:t>
      </w:r>
      <w:r w:rsidR="00245990">
        <w:rPr>
          <w:rFonts w:ascii="Times New Roman" w:hAnsi="Times New Roman" w:cs="Times New Roman"/>
          <w:sz w:val="28"/>
          <w:szCs w:val="28"/>
          <w:lang w:val="ru-RU"/>
        </w:rPr>
        <w:t>]</w:t>
      </w:r>
      <w:r w:rsidRPr="004A6749">
        <w:rPr>
          <w:rFonts w:ascii="Times New Roman" w:hAnsi="Times New Roman" w:cs="Times New Roman"/>
          <w:sz w:val="28"/>
          <w:szCs w:val="28"/>
          <w:lang w:val="ru-RU"/>
        </w:rPr>
        <w:t>. Некоторые утверждают, что оба структурных типа могут сосуществовать в тяжелой нефти, и большинство из них во многом зависит от происхождения нефти</w:t>
      </w:r>
      <w:r w:rsidR="00245990" w:rsidRPr="00245990">
        <w:rPr>
          <w:rFonts w:ascii="Times New Roman" w:hAnsi="Times New Roman" w:cs="Times New Roman"/>
          <w:sz w:val="28"/>
          <w:szCs w:val="28"/>
          <w:lang w:val="ru-RU"/>
        </w:rPr>
        <w:t xml:space="preserve"> [57]</w:t>
      </w:r>
      <w:r w:rsidRPr="004A6749">
        <w:rPr>
          <w:rFonts w:ascii="Times New Roman" w:hAnsi="Times New Roman" w:cs="Times New Roman"/>
          <w:sz w:val="28"/>
          <w:szCs w:val="28"/>
          <w:lang w:val="ru-RU"/>
        </w:rPr>
        <w:t xml:space="preserve">. Последние научные данные свидетельствуют о том, что первая модель более обоснована, чем вторая </w:t>
      </w:r>
      <w:r w:rsidR="00245990" w:rsidRPr="00245990">
        <w:rPr>
          <w:rFonts w:ascii="Times New Roman" w:hAnsi="Times New Roman" w:cs="Times New Roman"/>
          <w:sz w:val="28"/>
          <w:szCs w:val="28"/>
          <w:lang w:val="ru-RU"/>
        </w:rPr>
        <w:t>[58]</w:t>
      </w:r>
      <w:r w:rsidRPr="004A6749">
        <w:rPr>
          <w:rFonts w:ascii="Times New Roman" w:hAnsi="Times New Roman" w:cs="Times New Roman"/>
          <w:sz w:val="28"/>
          <w:szCs w:val="28"/>
          <w:lang w:val="ru-RU"/>
        </w:rPr>
        <w:t>. С момента своего первого появления в 2011 году модификация Ена-Маллинса стала наиболее адекватным определением и получила наи</w:t>
      </w:r>
      <w:r w:rsidR="00191EAF">
        <w:rPr>
          <w:rFonts w:ascii="Times New Roman" w:hAnsi="Times New Roman" w:cs="Times New Roman"/>
          <w:sz w:val="28"/>
          <w:szCs w:val="28"/>
          <w:lang w:val="ru-RU"/>
        </w:rPr>
        <w:t>большее согласие [</w:t>
      </w:r>
      <w:r w:rsidR="00191EAF" w:rsidRPr="00191EAF">
        <w:rPr>
          <w:rFonts w:ascii="Times New Roman" w:hAnsi="Times New Roman" w:cs="Times New Roman"/>
          <w:sz w:val="28"/>
          <w:szCs w:val="28"/>
          <w:lang w:val="ru-RU"/>
        </w:rPr>
        <w:t>59</w:t>
      </w:r>
      <w:r w:rsidR="00191EAF">
        <w:rPr>
          <w:rFonts w:ascii="Times New Roman" w:hAnsi="Times New Roman" w:cs="Times New Roman"/>
          <w:sz w:val="28"/>
          <w:szCs w:val="28"/>
          <w:lang w:val="ru-RU"/>
        </w:rPr>
        <w:t>]</w:t>
      </w:r>
      <w:r w:rsidRPr="004A6749">
        <w:rPr>
          <w:rFonts w:ascii="Times New Roman" w:hAnsi="Times New Roman" w:cs="Times New Roman"/>
          <w:sz w:val="28"/>
          <w:szCs w:val="28"/>
          <w:lang w:val="ru-RU"/>
        </w:rPr>
        <w:t xml:space="preserve">. </w:t>
      </w:r>
      <w:r w:rsidR="00191EAF">
        <w:rPr>
          <w:rFonts w:ascii="Times New Roman" w:hAnsi="Times New Roman" w:cs="Times New Roman"/>
          <w:sz w:val="28"/>
          <w:szCs w:val="28"/>
          <w:lang w:val="ru-RU"/>
        </w:rPr>
        <w:t>На рисунке 7</w:t>
      </w:r>
      <w:r w:rsidRPr="004A6749">
        <w:rPr>
          <w:rFonts w:ascii="Times New Roman" w:hAnsi="Times New Roman" w:cs="Times New Roman"/>
          <w:sz w:val="28"/>
          <w:szCs w:val="28"/>
          <w:lang w:val="ru-RU"/>
        </w:rPr>
        <w:t xml:space="preserve"> показан основной принцип теории Ена-Маллинса. </w:t>
      </w:r>
    </w:p>
    <w:p w14:paraId="14840A9B" w14:textId="77777777" w:rsidR="00802DED" w:rsidRDefault="00802DED" w:rsidP="00D1101E">
      <w:pPr>
        <w:spacing w:after="0" w:line="240" w:lineRule="auto"/>
        <w:ind w:firstLine="720"/>
        <w:jc w:val="both"/>
        <w:rPr>
          <w:rFonts w:ascii="Times New Roman" w:hAnsi="Times New Roman" w:cs="Times New Roman"/>
          <w:sz w:val="28"/>
          <w:szCs w:val="28"/>
          <w:lang w:val="ru-RU"/>
        </w:rPr>
      </w:pPr>
    </w:p>
    <w:p w14:paraId="5CE09C3F" w14:textId="24397CC5" w:rsidR="004A6749" w:rsidRPr="004A6749" w:rsidRDefault="00802DED" w:rsidP="00191EAF">
      <w:pPr>
        <w:spacing w:after="0" w:line="240" w:lineRule="auto"/>
        <w:ind w:firstLine="720"/>
        <w:jc w:val="center"/>
        <w:rPr>
          <w:rFonts w:ascii="Times New Roman" w:hAnsi="Times New Roman" w:cs="Times New Roman"/>
          <w:sz w:val="28"/>
          <w:szCs w:val="28"/>
          <w:lang w:val="ru-RU"/>
        </w:rPr>
      </w:pPr>
      <w:r>
        <w:rPr>
          <w:noProof/>
        </w:rPr>
        <w:drawing>
          <wp:inline distT="0" distB="0" distL="0" distR="0" wp14:anchorId="1421DD5F" wp14:editId="18EDB526">
            <wp:extent cx="5132070" cy="169696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49405" cy="1702694"/>
                    </a:xfrm>
                    <a:prstGeom prst="rect">
                      <a:avLst/>
                    </a:prstGeom>
                  </pic:spPr>
                </pic:pic>
              </a:graphicData>
            </a:graphic>
          </wp:inline>
        </w:drawing>
      </w:r>
    </w:p>
    <w:p w14:paraId="2FD6FF58" w14:textId="72AA79D6" w:rsidR="004A6749" w:rsidRPr="004A6749" w:rsidRDefault="00191EAF" w:rsidP="00191EAF">
      <w:pPr>
        <w:spacing w:line="24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7 –</w:t>
      </w:r>
      <w:r w:rsidR="00802DED" w:rsidRPr="00802DED">
        <w:rPr>
          <w:rFonts w:ascii="Times New Roman" w:hAnsi="Times New Roman" w:cs="Times New Roman"/>
          <w:sz w:val="28"/>
          <w:szCs w:val="28"/>
          <w:lang w:val="ru-RU"/>
        </w:rPr>
        <w:t xml:space="preserve"> Модель Ена-Маллинса для существования асфальтенов в тяжелых нефтяных системах </w:t>
      </w:r>
    </w:p>
    <w:p w14:paraId="617824DC" w14:textId="77777777" w:rsidR="000A7534" w:rsidRDefault="000A7534" w:rsidP="000A7534">
      <w:pPr>
        <w:spacing w:after="0" w:line="240" w:lineRule="auto"/>
        <w:ind w:firstLine="720"/>
        <w:jc w:val="both"/>
        <w:rPr>
          <w:rFonts w:ascii="Times New Roman" w:hAnsi="Times New Roman" w:cs="Times New Roman"/>
          <w:sz w:val="28"/>
          <w:szCs w:val="28"/>
          <w:lang w:val="ru-RU"/>
        </w:rPr>
      </w:pPr>
      <w:r w:rsidRPr="004A6749">
        <w:rPr>
          <w:rFonts w:ascii="Times New Roman" w:hAnsi="Times New Roman" w:cs="Times New Roman"/>
          <w:sz w:val="28"/>
          <w:szCs w:val="28"/>
          <w:lang w:val="ru-RU"/>
        </w:rPr>
        <w:lastRenderedPageBreak/>
        <w:t>Вкратце, в модели Ена-Маллинса есть два основных положения:</w:t>
      </w:r>
    </w:p>
    <w:p w14:paraId="592AF558" w14:textId="77777777" w:rsidR="000A7534" w:rsidRPr="004A6749" w:rsidRDefault="000A7534" w:rsidP="000A7534">
      <w:pPr>
        <w:spacing w:after="0" w:line="240" w:lineRule="auto"/>
        <w:ind w:firstLine="720"/>
        <w:jc w:val="both"/>
        <w:rPr>
          <w:rFonts w:ascii="Times New Roman" w:hAnsi="Times New Roman" w:cs="Times New Roman"/>
          <w:sz w:val="28"/>
          <w:szCs w:val="28"/>
          <w:lang w:val="ru-RU"/>
        </w:rPr>
      </w:pPr>
      <w:r w:rsidRPr="004A6749">
        <w:rPr>
          <w:rFonts w:ascii="Times New Roman" w:hAnsi="Times New Roman" w:cs="Times New Roman"/>
          <w:sz w:val="28"/>
          <w:szCs w:val="28"/>
          <w:lang w:val="ru-RU"/>
        </w:rPr>
        <w:t>- Асфальтены имеют континентальную структуру, при которой одна молекула представляет собой единое ароматическое ядро с боковой цепью, направленной наружу. Ароматическое ядро имеет около семи ароматических колец. Молекулярная масса асфальтенов колеблется от 500 до 1 000 Da, в среднем 750 Da.</w:t>
      </w:r>
    </w:p>
    <w:p w14:paraId="1DC674B6" w14:textId="6013209C" w:rsidR="000A7534" w:rsidRDefault="000A7534" w:rsidP="000A7534">
      <w:pPr>
        <w:spacing w:after="0" w:line="240" w:lineRule="auto"/>
        <w:ind w:firstLine="720"/>
        <w:jc w:val="both"/>
        <w:rPr>
          <w:rFonts w:ascii="Times New Roman" w:hAnsi="Times New Roman" w:cs="Times New Roman"/>
          <w:sz w:val="28"/>
          <w:szCs w:val="28"/>
          <w:lang w:val="ru-RU"/>
        </w:rPr>
      </w:pPr>
      <w:r w:rsidRPr="004A6749">
        <w:rPr>
          <w:rFonts w:ascii="Times New Roman" w:hAnsi="Times New Roman" w:cs="Times New Roman"/>
          <w:sz w:val="28"/>
          <w:szCs w:val="28"/>
          <w:lang w:val="ru-RU"/>
        </w:rPr>
        <w:t>- Асфальтены в тяжелой нефти существуют в трех иерархических и взаимопревращающихся формах: молекулы, наноагрегаты и кластеры. Для образования наноагрегата требуется примерно шесть молекул, а для кластера - восемь наноагрегатов.</w:t>
      </w:r>
    </w:p>
    <w:p w14:paraId="660EA05E" w14:textId="3930BCC4" w:rsidR="00D27115" w:rsidRDefault="00802DED" w:rsidP="00D1101E">
      <w:pPr>
        <w:spacing w:after="0" w:line="240" w:lineRule="auto"/>
        <w:ind w:firstLine="720"/>
        <w:jc w:val="both"/>
        <w:rPr>
          <w:rFonts w:ascii="Times New Roman" w:hAnsi="Times New Roman" w:cs="Times New Roman"/>
          <w:sz w:val="28"/>
          <w:szCs w:val="28"/>
          <w:lang w:val="ru-RU"/>
        </w:rPr>
      </w:pPr>
      <w:r w:rsidRPr="00802DED">
        <w:rPr>
          <w:rFonts w:ascii="Times New Roman" w:hAnsi="Times New Roman" w:cs="Times New Roman"/>
          <w:sz w:val="28"/>
          <w:szCs w:val="28"/>
          <w:lang w:val="ru-RU"/>
        </w:rPr>
        <w:t>В модификации Ена-Маллинса асфальтены присутствуют в тяжелой нефти в виде твердого материала и склонны к агломерации при неблагоприятных условиях. Это поэта</w:t>
      </w:r>
      <w:r w:rsidR="00191EAF">
        <w:rPr>
          <w:rFonts w:ascii="Times New Roman" w:hAnsi="Times New Roman" w:cs="Times New Roman"/>
          <w:sz w:val="28"/>
          <w:szCs w:val="28"/>
          <w:lang w:val="ru-RU"/>
        </w:rPr>
        <w:t>пный процесс</w:t>
      </w:r>
      <w:r w:rsidRPr="00802DED">
        <w:rPr>
          <w:rFonts w:ascii="Times New Roman" w:hAnsi="Times New Roman" w:cs="Times New Roman"/>
          <w:sz w:val="28"/>
          <w:szCs w:val="28"/>
          <w:lang w:val="ru-RU"/>
        </w:rPr>
        <w:t>, и кластер будет расти без изменения фрактальной раз</w:t>
      </w:r>
      <w:r w:rsidR="00191EAF">
        <w:rPr>
          <w:rFonts w:ascii="Times New Roman" w:hAnsi="Times New Roman" w:cs="Times New Roman"/>
          <w:sz w:val="28"/>
          <w:szCs w:val="28"/>
          <w:lang w:val="ru-RU"/>
        </w:rPr>
        <w:t xml:space="preserve">мерности </w:t>
      </w:r>
      <w:r w:rsidR="00191EAF" w:rsidRPr="00191EAF">
        <w:rPr>
          <w:rFonts w:ascii="Times New Roman" w:hAnsi="Times New Roman" w:cs="Times New Roman"/>
          <w:sz w:val="28"/>
          <w:szCs w:val="28"/>
          <w:lang w:val="ru-RU"/>
        </w:rPr>
        <w:t>[60]</w:t>
      </w:r>
      <w:r w:rsidRPr="00802DED">
        <w:rPr>
          <w:rFonts w:ascii="Times New Roman" w:hAnsi="Times New Roman" w:cs="Times New Roman"/>
          <w:sz w:val="28"/>
          <w:szCs w:val="28"/>
          <w:lang w:val="ru-RU"/>
        </w:rPr>
        <w:t>. Таким образом, для достижения высокой эффективности удаления металлов решающее значение имеет дисперсность асфальтенов в процессе переработки, особенно в порах гетерогенного катализатора для гидродеметаллизации (ГДМ).</w:t>
      </w:r>
    </w:p>
    <w:p w14:paraId="44B7648D" w14:textId="6FE40A57" w:rsidR="006A656A" w:rsidRDefault="00232443" w:rsidP="00703AF6">
      <w:pPr>
        <w:spacing w:after="0" w:line="240" w:lineRule="auto"/>
        <w:ind w:firstLine="720"/>
        <w:jc w:val="both"/>
        <w:rPr>
          <w:rFonts w:ascii="Times New Roman" w:hAnsi="Times New Roman" w:cs="Times New Roman"/>
          <w:sz w:val="28"/>
          <w:szCs w:val="28"/>
          <w:lang w:val="ru-RU"/>
        </w:rPr>
      </w:pPr>
      <w:r w:rsidRPr="00232443">
        <w:rPr>
          <w:rFonts w:ascii="Times New Roman" w:hAnsi="Times New Roman" w:cs="Times New Roman"/>
          <w:sz w:val="28"/>
          <w:szCs w:val="28"/>
          <w:lang w:val="ru-RU"/>
        </w:rPr>
        <w:t xml:space="preserve">В тяжелой нефти никель и ванадий находятся в различных комплексах порфиринов и непорфиринов. Порфириновые комплексы основаны на координационном связывании между гетероциклическими макроциклическими соединениями, состоящими из четырех пирролов с мостиковыми α-углеродами, и металлом. В то же время металлическая группа непорфиринов является частью скелета асфальтенов, но не имеет уникальной структуры. </w:t>
      </w:r>
      <w:r w:rsidR="000A7534" w:rsidRPr="00232443">
        <w:rPr>
          <w:rFonts w:ascii="Times New Roman" w:hAnsi="Times New Roman" w:cs="Times New Roman"/>
          <w:sz w:val="28"/>
          <w:szCs w:val="28"/>
          <w:lang w:val="ru-RU"/>
        </w:rPr>
        <w:t xml:space="preserve">На </w:t>
      </w:r>
      <w:r w:rsidR="000A7534">
        <w:rPr>
          <w:rFonts w:ascii="Times New Roman" w:hAnsi="Times New Roman" w:cs="Times New Roman"/>
          <w:sz w:val="28"/>
          <w:szCs w:val="28"/>
          <w:lang w:val="ru-RU"/>
        </w:rPr>
        <w:t>рисунке 8</w:t>
      </w:r>
      <w:r w:rsidR="000A7534" w:rsidRPr="00232443">
        <w:rPr>
          <w:rFonts w:ascii="Times New Roman" w:hAnsi="Times New Roman" w:cs="Times New Roman"/>
          <w:sz w:val="28"/>
          <w:szCs w:val="28"/>
          <w:lang w:val="ru-RU"/>
        </w:rPr>
        <w:t xml:space="preserve"> показана координация металлопорфиринов.</w:t>
      </w:r>
      <w:r w:rsidR="000A7534">
        <w:rPr>
          <w:rFonts w:ascii="Times New Roman" w:hAnsi="Times New Roman" w:cs="Times New Roman"/>
          <w:sz w:val="28"/>
          <w:szCs w:val="28"/>
          <w:lang w:val="ru-RU"/>
        </w:rPr>
        <w:t xml:space="preserve"> </w:t>
      </w:r>
    </w:p>
    <w:p w14:paraId="2647EBF7" w14:textId="77777777" w:rsidR="00703AF6" w:rsidRPr="00703AF6" w:rsidRDefault="00703AF6" w:rsidP="00703AF6">
      <w:pPr>
        <w:spacing w:after="0" w:line="240" w:lineRule="auto"/>
        <w:ind w:firstLine="720"/>
        <w:jc w:val="both"/>
        <w:rPr>
          <w:rFonts w:ascii="Times New Roman" w:hAnsi="Times New Roman" w:cs="Times New Roman"/>
          <w:sz w:val="28"/>
          <w:szCs w:val="28"/>
          <w:lang w:val="ru-RU"/>
        </w:rPr>
      </w:pPr>
    </w:p>
    <w:p w14:paraId="4A9951FC" w14:textId="77777777" w:rsidR="003657FC" w:rsidRDefault="003657FC" w:rsidP="000A7534">
      <w:pPr>
        <w:spacing w:after="0" w:line="240" w:lineRule="auto"/>
        <w:jc w:val="center"/>
        <w:rPr>
          <w:rFonts w:ascii="Times New Roman" w:hAnsi="Times New Roman" w:cs="Times New Roman"/>
          <w:b/>
          <w:sz w:val="28"/>
          <w:szCs w:val="28"/>
          <w:lang w:val="ru-RU"/>
        </w:rPr>
      </w:pPr>
      <w:r>
        <w:rPr>
          <w:noProof/>
        </w:rPr>
        <w:drawing>
          <wp:inline distT="0" distB="0" distL="0" distR="0" wp14:anchorId="2649072B" wp14:editId="63CCD34B">
            <wp:extent cx="4499448" cy="30575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04030" cy="3060639"/>
                    </a:xfrm>
                    <a:prstGeom prst="rect">
                      <a:avLst/>
                    </a:prstGeom>
                  </pic:spPr>
                </pic:pic>
              </a:graphicData>
            </a:graphic>
          </wp:inline>
        </w:drawing>
      </w:r>
    </w:p>
    <w:p w14:paraId="76EB0570" w14:textId="0BDC4DA8" w:rsidR="003657FC" w:rsidRDefault="00703AF6" w:rsidP="000A7534">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8 –</w:t>
      </w:r>
      <w:r w:rsidR="003657FC" w:rsidRPr="003657FC">
        <w:rPr>
          <w:rFonts w:ascii="Times New Roman" w:hAnsi="Times New Roman" w:cs="Times New Roman"/>
          <w:sz w:val="28"/>
          <w:szCs w:val="28"/>
          <w:lang w:val="ru-RU"/>
        </w:rPr>
        <w:t xml:space="preserve"> Общие структуры порфиринов различных металлов в тяжелой нефти (DBE представляет эквивалентность двойной связи)</w:t>
      </w:r>
    </w:p>
    <w:p w14:paraId="79DB532C" w14:textId="1F0DCEC7" w:rsidR="000A7534" w:rsidRDefault="000A7534" w:rsidP="000A7534">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r>
      <w:r w:rsidRPr="00232443">
        <w:rPr>
          <w:rFonts w:ascii="Times New Roman" w:hAnsi="Times New Roman" w:cs="Times New Roman"/>
          <w:sz w:val="28"/>
          <w:szCs w:val="28"/>
          <w:lang w:val="ru-RU"/>
        </w:rPr>
        <w:t>В зависимости от происхождения нефти вклад металла в порфириновые комплексы составляет от нескольких до более чем двадцати процентов от общей массы м</w:t>
      </w:r>
      <w:r>
        <w:rPr>
          <w:rFonts w:ascii="Times New Roman" w:hAnsi="Times New Roman" w:cs="Times New Roman"/>
          <w:sz w:val="28"/>
          <w:szCs w:val="28"/>
          <w:lang w:val="ru-RU"/>
        </w:rPr>
        <w:t xml:space="preserve">еталла. </w:t>
      </w:r>
      <w:r w:rsidRPr="00232443">
        <w:rPr>
          <w:rFonts w:ascii="Times New Roman" w:hAnsi="Times New Roman" w:cs="Times New Roman"/>
          <w:sz w:val="28"/>
          <w:szCs w:val="28"/>
          <w:lang w:val="ru-RU"/>
        </w:rPr>
        <w:t>Кроме того, органический каркас м</w:t>
      </w:r>
      <w:r>
        <w:rPr>
          <w:rFonts w:ascii="Times New Roman" w:hAnsi="Times New Roman" w:cs="Times New Roman"/>
          <w:sz w:val="28"/>
          <w:szCs w:val="28"/>
          <w:lang w:val="ru-RU"/>
        </w:rPr>
        <w:t xml:space="preserve">еталлопетропорфиринов образован изоциклическим </w:t>
      </w:r>
      <w:r w:rsidRPr="00232443">
        <w:rPr>
          <w:rFonts w:ascii="Times New Roman" w:hAnsi="Times New Roman" w:cs="Times New Roman"/>
          <w:sz w:val="28"/>
          <w:szCs w:val="28"/>
          <w:lang w:val="ru-RU"/>
        </w:rPr>
        <w:t>кольцом, называемым</w:t>
      </w:r>
      <w:r>
        <w:rPr>
          <w:rFonts w:ascii="Times New Roman" w:hAnsi="Times New Roman" w:cs="Times New Roman"/>
          <w:sz w:val="28"/>
          <w:szCs w:val="28"/>
          <w:lang w:val="ru-RU"/>
        </w:rPr>
        <w:t xml:space="preserve"> </w:t>
      </w:r>
      <w:r w:rsidRPr="00232443">
        <w:rPr>
          <w:rFonts w:ascii="Times New Roman" w:hAnsi="Times New Roman" w:cs="Times New Roman"/>
          <w:sz w:val="28"/>
          <w:szCs w:val="28"/>
          <w:lang w:val="ru-RU"/>
        </w:rPr>
        <w:t>дезоксифиллоэритроэтиопорфиринами (DPEP). Соответствующий эквивалент двойной связи (DBE) 18 распространен в основном в асфальтенах, а 17 и 18 наиболее часто встречаются в тяжелой нефти в случа</w:t>
      </w:r>
      <w:r>
        <w:rPr>
          <w:rFonts w:ascii="Times New Roman" w:hAnsi="Times New Roman" w:cs="Times New Roman"/>
          <w:sz w:val="28"/>
          <w:szCs w:val="28"/>
          <w:lang w:val="ru-RU"/>
        </w:rPr>
        <w:t>е ванадия</w:t>
      </w:r>
      <w:r w:rsidRPr="00232443">
        <w:rPr>
          <w:rFonts w:ascii="Times New Roman" w:hAnsi="Times New Roman" w:cs="Times New Roman"/>
          <w:sz w:val="28"/>
          <w:szCs w:val="28"/>
          <w:lang w:val="ru-RU"/>
        </w:rPr>
        <w:t xml:space="preserve">. Значения распределения DBE для никеля составляют 16,5 и 17,5 по протонированным аналитам Di-DPEP в тяжелых остатках </w:t>
      </w:r>
      <w:r>
        <w:rPr>
          <w:rFonts w:ascii="Times New Roman" w:hAnsi="Times New Roman" w:cs="Times New Roman"/>
          <w:sz w:val="28"/>
          <w:szCs w:val="28"/>
          <w:lang w:val="ru-RU"/>
        </w:rPr>
        <w:t>[</w:t>
      </w:r>
      <w:r w:rsidRPr="00703AF6">
        <w:rPr>
          <w:rFonts w:ascii="Times New Roman" w:hAnsi="Times New Roman" w:cs="Times New Roman"/>
          <w:sz w:val="28"/>
          <w:szCs w:val="28"/>
          <w:lang w:val="ru-RU"/>
        </w:rPr>
        <w:t>61</w:t>
      </w:r>
      <w:r>
        <w:rPr>
          <w:rFonts w:ascii="Times New Roman" w:hAnsi="Times New Roman" w:cs="Times New Roman"/>
          <w:sz w:val="28"/>
          <w:szCs w:val="28"/>
          <w:lang w:val="ru-RU"/>
        </w:rPr>
        <w:t>]</w:t>
      </w:r>
      <w:r w:rsidRPr="00232443">
        <w:rPr>
          <w:rFonts w:ascii="Times New Roman" w:hAnsi="Times New Roman" w:cs="Times New Roman"/>
          <w:sz w:val="28"/>
          <w:szCs w:val="28"/>
          <w:lang w:val="ru-RU"/>
        </w:rPr>
        <w:t>.</w:t>
      </w:r>
    </w:p>
    <w:p w14:paraId="313C922C" w14:textId="77777777" w:rsidR="003657FC" w:rsidRPr="003657FC" w:rsidRDefault="003657FC" w:rsidP="000A7534">
      <w:pPr>
        <w:spacing w:after="0" w:line="240" w:lineRule="auto"/>
        <w:ind w:firstLine="720"/>
        <w:jc w:val="both"/>
        <w:rPr>
          <w:rFonts w:ascii="Times New Roman" w:hAnsi="Times New Roman" w:cs="Times New Roman"/>
          <w:sz w:val="28"/>
          <w:szCs w:val="28"/>
          <w:lang w:val="ru-RU"/>
        </w:rPr>
      </w:pPr>
      <w:r w:rsidRPr="003657FC">
        <w:rPr>
          <w:rFonts w:ascii="Times New Roman" w:hAnsi="Times New Roman" w:cs="Times New Roman"/>
          <w:sz w:val="28"/>
          <w:szCs w:val="28"/>
          <w:lang w:val="ru-RU"/>
        </w:rPr>
        <w:t>Несмотря на то, что модификация непорфиринов не подтверждена какой-либо конкретной формулой, они все же имеют некоторые общие характеристики, перечисленные ниже:</w:t>
      </w:r>
    </w:p>
    <w:p w14:paraId="7BC07ED1" w14:textId="70AF6DB1" w:rsidR="003657FC" w:rsidRPr="003657FC" w:rsidRDefault="00C71BA2" w:rsidP="00C71BA2">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с</w:t>
      </w:r>
      <w:r w:rsidR="003657FC" w:rsidRPr="003657FC">
        <w:rPr>
          <w:rFonts w:ascii="Times New Roman" w:hAnsi="Times New Roman" w:cs="Times New Roman"/>
          <w:sz w:val="28"/>
          <w:szCs w:val="28"/>
          <w:lang w:val="ru-RU"/>
        </w:rPr>
        <w:t>оставляют большинство металлокомплексов в сырье и остатках.</w:t>
      </w:r>
    </w:p>
    <w:p w14:paraId="22CE1A27" w14:textId="49A337A5" w:rsidR="003657FC" w:rsidRPr="003657FC" w:rsidRDefault="00C71BA2" w:rsidP="00C71BA2">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б</w:t>
      </w:r>
      <w:r w:rsidR="003657FC" w:rsidRPr="003657FC">
        <w:rPr>
          <w:rFonts w:ascii="Times New Roman" w:hAnsi="Times New Roman" w:cs="Times New Roman"/>
          <w:sz w:val="28"/>
          <w:szCs w:val="28"/>
          <w:lang w:val="ru-RU"/>
        </w:rPr>
        <w:t>олее высокая полярность по сравнению с металлопетр</w:t>
      </w:r>
      <w:r>
        <w:rPr>
          <w:rFonts w:ascii="Times New Roman" w:hAnsi="Times New Roman" w:cs="Times New Roman"/>
          <w:sz w:val="28"/>
          <w:szCs w:val="28"/>
          <w:lang w:val="ru-RU"/>
        </w:rPr>
        <w:t>опорфиринами</w:t>
      </w:r>
      <w:r w:rsidR="003657FC" w:rsidRPr="003657FC">
        <w:rPr>
          <w:rFonts w:ascii="Times New Roman" w:hAnsi="Times New Roman" w:cs="Times New Roman"/>
          <w:sz w:val="28"/>
          <w:szCs w:val="28"/>
          <w:lang w:val="ru-RU"/>
        </w:rPr>
        <w:t>.</w:t>
      </w:r>
    </w:p>
    <w:p w14:paraId="57CE1851" w14:textId="15A522AB" w:rsidR="003657FC" w:rsidRPr="003657FC" w:rsidRDefault="00C71BA2" w:rsidP="00C71BA2">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б</w:t>
      </w:r>
      <w:r w:rsidR="003657FC" w:rsidRPr="003657FC">
        <w:rPr>
          <w:rFonts w:ascii="Times New Roman" w:hAnsi="Times New Roman" w:cs="Times New Roman"/>
          <w:sz w:val="28"/>
          <w:szCs w:val="28"/>
          <w:lang w:val="ru-RU"/>
        </w:rPr>
        <w:t>олее крупные размеры молекул, чем у металлопетропорфиринов.</w:t>
      </w:r>
    </w:p>
    <w:p w14:paraId="2BD9C581" w14:textId="5A702AF6" w:rsidR="006A656A" w:rsidRPr="001F4AF4" w:rsidRDefault="00C71BA2" w:rsidP="00C71BA2">
      <w:pPr>
        <w:spacing w:after="0" w:line="240" w:lineRule="auto"/>
        <w:ind w:firstLine="720"/>
        <w:jc w:val="both"/>
        <w:rPr>
          <w:rFonts w:ascii="Times New Roman" w:hAnsi="Times New Roman" w:cs="Times New Roman"/>
          <w:b/>
          <w:color w:val="FF0000"/>
          <w:sz w:val="28"/>
          <w:szCs w:val="28"/>
          <w:lang w:val="ru-RU"/>
        </w:rPr>
      </w:pPr>
      <w:r>
        <w:rPr>
          <w:rFonts w:ascii="Times New Roman" w:hAnsi="Times New Roman" w:cs="Times New Roman"/>
          <w:sz w:val="28"/>
          <w:szCs w:val="28"/>
          <w:lang w:val="ru-RU"/>
        </w:rPr>
        <w:t>- р</w:t>
      </w:r>
      <w:r w:rsidR="003657FC" w:rsidRPr="003657FC">
        <w:rPr>
          <w:rFonts w:ascii="Times New Roman" w:hAnsi="Times New Roman" w:cs="Times New Roman"/>
          <w:sz w:val="28"/>
          <w:szCs w:val="28"/>
          <w:lang w:val="ru-RU"/>
        </w:rPr>
        <w:t>азличные координационные сферы металлов</w:t>
      </w:r>
      <w:r>
        <w:rPr>
          <w:rFonts w:ascii="Times New Roman" w:hAnsi="Times New Roman" w:cs="Times New Roman"/>
          <w:sz w:val="28"/>
          <w:szCs w:val="28"/>
          <w:lang w:val="ru-RU"/>
        </w:rPr>
        <w:t xml:space="preserve"> </w:t>
      </w:r>
      <w:r w:rsidRPr="001F4AF4">
        <w:rPr>
          <w:rFonts w:ascii="Times New Roman" w:hAnsi="Times New Roman" w:cs="Times New Roman"/>
          <w:sz w:val="28"/>
          <w:szCs w:val="28"/>
          <w:lang w:val="ru-RU"/>
        </w:rPr>
        <w:t>[62]</w:t>
      </w:r>
      <w:r w:rsidR="003657FC" w:rsidRPr="003657FC">
        <w:rPr>
          <w:rFonts w:ascii="Times New Roman" w:hAnsi="Times New Roman" w:cs="Times New Roman"/>
          <w:sz w:val="28"/>
          <w:szCs w:val="28"/>
          <w:lang w:val="ru-RU"/>
        </w:rPr>
        <w:t xml:space="preserve">. </w:t>
      </w:r>
    </w:p>
    <w:p w14:paraId="22C2D34E" w14:textId="49519622" w:rsidR="00292AD0" w:rsidRDefault="00292AD0" w:rsidP="001F4AF4">
      <w:pPr>
        <w:spacing w:after="0" w:line="240" w:lineRule="auto"/>
        <w:jc w:val="both"/>
        <w:rPr>
          <w:rFonts w:ascii="Times New Roman" w:hAnsi="Times New Roman" w:cs="Times New Roman"/>
          <w:b/>
          <w:color w:val="FF0000"/>
          <w:sz w:val="28"/>
          <w:szCs w:val="28"/>
          <w:lang w:val="ru-RU"/>
        </w:rPr>
      </w:pPr>
    </w:p>
    <w:p w14:paraId="59F97236" w14:textId="77777777" w:rsidR="001F4AF4" w:rsidRPr="001F4AF4" w:rsidRDefault="001F4AF4" w:rsidP="001F4AF4">
      <w:pPr>
        <w:spacing w:after="0" w:line="240" w:lineRule="auto"/>
        <w:jc w:val="both"/>
        <w:rPr>
          <w:rFonts w:ascii="Times New Roman" w:hAnsi="Times New Roman" w:cs="Times New Roman"/>
          <w:b/>
          <w:color w:val="FF0000"/>
          <w:sz w:val="28"/>
          <w:szCs w:val="28"/>
          <w:lang w:val="ru-RU"/>
        </w:rPr>
      </w:pPr>
    </w:p>
    <w:p w14:paraId="221C20D8" w14:textId="7F0AE680" w:rsidR="00292AD0" w:rsidRPr="00F934A5" w:rsidRDefault="00292AD0" w:rsidP="001F4AF4">
      <w:pPr>
        <w:spacing w:after="0" w:line="240" w:lineRule="auto"/>
        <w:ind w:firstLine="720"/>
        <w:jc w:val="both"/>
        <w:rPr>
          <w:rFonts w:ascii="Times New Roman" w:hAnsi="Times New Roman" w:cs="Times New Roman"/>
          <w:b/>
          <w:sz w:val="28"/>
          <w:szCs w:val="28"/>
          <w:lang w:val="ru-RU"/>
        </w:rPr>
      </w:pPr>
      <w:r w:rsidRPr="00292AD0">
        <w:rPr>
          <w:rFonts w:ascii="Times New Roman" w:hAnsi="Times New Roman" w:cs="Times New Roman"/>
          <w:b/>
          <w:sz w:val="28"/>
          <w:szCs w:val="28"/>
          <w:lang w:val="ru-RU"/>
        </w:rPr>
        <w:t>1.4 Методы деметаллизации и десульфурации</w:t>
      </w:r>
    </w:p>
    <w:p w14:paraId="2658C5C1" w14:textId="14C1C0FC" w:rsidR="00D07838" w:rsidRPr="00D07838" w:rsidRDefault="00D07838" w:rsidP="00D1101E">
      <w:pPr>
        <w:spacing w:after="0" w:line="240" w:lineRule="auto"/>
        <w:ind w:firstLine="720"/>
        <w:jc w:val="both"/>
        <w:rPr>
          <w:rFonts w:ascii="Times New Roman" w:hAnsi="Times New Roman" w:cs="Times New Roman"/>
          <w:bCs/>
          <w:sz w:val="28"/>
          <w:szCs w:val="28"/>
          <w:lang w:val="ru-RU"/>
        </w:rPr>
      </w:pPr>
      <w:r w:rsidRPr="00D07838">
        <w:rPr>
          <w:rFonts w:ascii="Times New Roman" w:hAnsi="Times New Roman" w:cs="Times New Roman"/>
          <w:bCs/>
          <w:sz w:val="28"/>
          <w:szCs w:val="28"/>
          <w:lang w:val="ru-RU"/>
        </w:rPr>
        <w:t>В научных публикациях описано несколько исследований по удалению металлов и серы из тяжелой нефтяной нефти. Основные две исследовательские группы в этой области работают над (1) разработкой новой техники для процесса извлечения и (2) улучшением понимания механизма удаления. Большинство исследователей этих групп проводили свои исследования, используя различные модельные соединения, а не сложную тяжелую нефть. Причина такой стратегии заключается в том, чтобы лучше понять механизм удаления идеальным способом и избежать сложного состава тяжелой сырой нефти. Наиболее распространенные модельные соединения, которые использовались в предыдущих исследо</w:t>
      </w:r>
      <w:r w:rsidR="001F4AF4">
        <w:rPr>
          <w:rFonts w:ascii="Times New Roman" w:hAnsi="Times New Roman" w:cs="Times New Roman"/>
          <w:bCs/>
          <w:sz w:val="28"/>
          <w:szCs w:val="28"/>
          <w:lang w:val="ru-RU"/>
        </w:rPr>
        <w:t>ваниях, представлены в таблице 1</w:t>
      </w:r>
      <w:r w:rsidRPr="00D07838">
        <w:rPr>
          <w:rFonts w:ascii="Times New Roman" w:hAnsi="Times New Roman" w:cs="Times New Roman"/>
          <w:bCs/>
          <w:sz w:val="28"/>
          <w:szCs w:val="28"/>
          <w:lang w:val="ru-RU"/>
        </w:rPr>
        <w:t>.</w:t>
      </w:r>
    </w:p>
    <w:p w14:paraId="36A73409" w14:textId="77777777" w:rsidR="00D07838" w:rsidRPr="00D07838" w:rsidRDefault="00D07838" w:rsidP="00D1101E">
      <w:pPr>
        <w:spacing w:after="0" w:line="240" w:lineRule="auto"/>
        <w:ind w:firstLine="720"/>
        <w:jc w:val="both"/>
        <w:rPr>
          <w:rFonts w:ascii="Times New Roman" w:hAnsi="Times New Roman" w:cs="Times New Roman"/>
          <w:b/>
          <w:sz w:val="28"/>
          <w:szCs w:val="28"/>
          <w:lang w:val="ru-RU"/>
        </w:rPr>
      </w:pPr>
    </w:p>
    <w:p w14:paraId="4C031E08" w14:textId="528D834F" w:rsidR="00292AD0" w:rsidRPr="00F934A5" w:rsidRDefault="001F4AF4" w:rsidP="001F4AF4">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w:t>
      </w:r>
      <w:r w:rsidR="00D07838" w:rsidRPr="00D07838">
        <w:rPr>
          <w:rFonts w:ascii="Times New Roman" w:hAnsi="Times New Roman" w:cs="Times New Roman"/>
          <w:sz w:val="28"/>
          <w:szCs w:val="28"/>
          <w:lang w:val="ru-RU"/>
        </w:rPr>
        <w:t>1</w:t>
      </w:r>
      <w:r w:rsidRPr="001F4AF4">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D07838" w:rsidRPr="00D07838">
        <w:rPr>
          <w:rFonts w:ascii="Times New Roman" w:hAnsi="Times New Roman" w:cs="Times New Roman"/>
          <w:sz w:val="28"/>
          <w:szCs w:val="28"/>
          <w:lang w:val="ru-RU"/>
        </w:rPr>
        <w:t xml:space="preserve"> Различные модельные соединен</w:t>
      </w:r>
      <w:r>
        <w:rPr>
          <w:rFonts w:ascii="Times New Roman" w:hAnsi="Times New Roman" w:cs="Times New Roman"/>
          <w:sz w:val="28"/>
          <w:szCs w:val="28"/>
          <w:lang w:val="ru-RU"/>
        </w:rPr>
        <w:t xml:space="preserve">ия для процесса деметаллизации </w:t>
      </w:r>
    </w:p>
    <w:tbl>
      <w:tblPr>
        <w:tblStyle w:val="a4"/>
        <w:tblW w:w="0" w:type="auto"/>
        <w:jc w:val="center"/>
        <w:tblLook w:val="04A0" w:firstRow="1" w:lastRow="0" w:firstColumn="1" w:lastColumn="0" w:noHBand="0" w:noVBand="1"/>
      </w:tblPr>
      <w:tblGrid>
        <w:gridCol w:w="6545"/>
        <w:gridCol w:w="2097"/>
      </w:tblGrid>
      <w:tr w:rsidR="00D07838" w:rsidRPr="0095261B" w14:paraId="49E639FE" w14:textId="77777777" w:rsidTr="0095261B">
        <w:trPr>
          <w:jc w:val="center"/>
        </w:trPr>
        <w:tc>
          <w:tcPr>
            <w:tcW w:w="6545" w:type="dxa"/>
          </w:tcPr>
          <w:p w14:paraId="3B8BFF1A" w14:textId="40E43C91"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Модельное соединение</w:t>
            </w:r>
          </w:p>
        </w:tc>
        <w:tc>
          <w:tcPr>
            <w:tcW w:w="2097" w:type="dxa"/>
          </w:tcPr>
          <w:p w14:paraId="04C66390" w14:textId="413B33A1"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Ссылка</w:t>
            </w:r>
          </w:p>
        </w:tc>
      </w:tr>
      <w:tr w:rsidR="00D07838" w:rsidRPr="0095261B" w14:paraId="0E243892" w14:textId="77777777" w:rsidTr="0095261B">
        <w:trPr>
          <w:jc w:val="center"/>
        </w:trPr>
        <w:tc>
          <w:tcPr>
            <w:tcW w:w="6545" w:type="dxa"/>
          </w:tcPr>
          <w:p w14:paraId="204BA555" w14:textId="04B1FA56"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 xml:space="preserve">Nickel protoporphyrin disodium (NiPPDS) </w:t>
            </w:r>
          </w:p>
        </w:tc>
        <w:tc>
          <w:tcPr>
            <w:tcW w:w="2097" w:type="dxa"/>
          </w:tcPr>
          <w:p w14:paraId="1112827A" w14:textId="6BA9A7C1"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[6]</w:t>
            </w:r>
            <w:r w:rsidR="0095261B" w:rsidRPr="0095261B">
              <w:rPr>
                <w:rFonts w:ascii="Times New Roman" w:hAnsi="Times New Roman" w:cs="Times New Roman"/>
                <w:sz w:val="28"/>
                <w:szCs w:val="28"/>
              </w:rPr>
              <w:t xml:space="preserve"> [63]</w:t>
            </w:r>
          </w:p>
        </w:tc>
      </w:tr>
      <w:tr w:rsidR="00D07838" w:rsidRPr="0095261B" w14:paraId="48154016" w14:textId="77777777" w:rsidTr="0095261B">
        <w:trPr>
          <w:jc w:val="center"/>
        </w:trPr>
        <w:tc>
          <w:tcPr>
            <w:tcW w:w="6545" w:type="dxa"/>
          </w:tcPr>
          <w:p w14:paraId="1E9B0000" w14:textId="45D91793"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Vanadyle tetraphenyl porphyrin (VOTPP)</w:t>
            </w:r>
          </w:p>
        </w:tc>
        <w:tc>
          <w:tcPr>
            <w:tcW w:w="2097" w:type="dxa"/>
          </w:tcPr>
          <w:p w14:paraId="3B5BB400" w14:textId="513F1760"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[16-18]</w:t>
            </w:r>
            <w:r w:rsidR="0095261B" w:rsidRPr="0095261B">
              <w:rPr>
                <w:rFonts w:ascii="Times New Roman" w:hAnsi="Times New Roman" w:cs="Times New Roman"/>
                <w:sz w:val="28"/>
                <w:szCs w:val="28"/>
              </w:rPr>
              <w:t xml:space="preserve"> [64,65]</w:t>
            </w:r>
          </w:p>
        </w:tc>
      </w:tr>
      <w:tr w:rsidR="00D07838" w:rsidRPr="0095261B" w14:paraId="460DCEF5" w14:textId="77777777" w:rsidTr="0095261B">
        <w:trPr>
          <w:jc w:val="center"/>
        </w:trPr>
        <w:tc>
          <w:tcPr>
            <w:tcW w:w="6545" w:type="dxa"/>
          </w:tcPr>
          <w:p w14:paraId="72486EE5" w14:textId="6F42A416"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Vanadyl octaethyl porphyrin (VOEP)</w:t>
            </w:r>
            <w:r w:rsidR="0095261B" w:rsidRPr="0095261B">
              <w:rPr>
                <w:rFonts w:ascii="Times New Roman" w:hAnsi="Times New Roman" w:cs="Times New Roman"/>
                <w:sz w:val="28"/>
                <w:szCs w:val="28"/>
              </w:rPr>
              <w:t>, Nickel etio porphyrin (NiEP)</w:t>
            </w:r>
          </w:p>
        </w:tc>
        <w:tc>
          <w:tcPr>
            <w:tcW w:w="2097" w:type="dxa"/>
          </w:tcPr>
          <w:p w14:paraId="5FD33E67" w14:textId="6C7EB50B"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[6, 19]</w:t>
            </w:r>
            <w:r w:rsidR="0095261B" w:rsidRPr="0095261B">
              <w:rPr>
                <w:rFonts w:ascii="Times New Roman" w:hAnsi="Times New Roman" w:cs="Times New Roman"/>
                <w:sz w:val="28"/>
                <w:szCs w:val="28"/>
              </w:rPr>
              <w:t xml:space="preserve"> [63, 66]</w:t>
            </w:r>
          </w:p>
        </w:tc>
      </w:tr>
      <w:tr w:rsidR="00D07838" w:rsidRPr="0095261B" w14:paraId="5C929714" w14:textId="77777777" w:rsidTr="0095261B">
        <w:trPr>
          <w:jc w:val="center"/>
        </w:trPr>
        <w:tc>
          <w:tcPr>
            <w:tcW w:w="6545" w:type="dxa"/>
          </w:tcPr>
          <w:p w14:paraId="1AC9692B" w14:textId="2CD77D67"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Nickel tetra-(3-methylphenyl) porphyrin (Ni T3MP)</w:t>
            </w:r>
          </w:p>
        </w:tc>
        <w:tc>
          <w:tcPr>
            <w:tcW w:w="2097" w:type="dxa"/>
          </w:tcPr>
          <w:p w14:paraId="3BD45A22" w14:textId="7B2E3C1D"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[20]</w:t>
            </w:r>
            <w:r w:rsidR="0095261B" w:rsidRPr="0095261B">
              <w:rPr>
                <w:rFonts w:ascii="Times New Roman" w:hAnsi="Times New Roman" w:cs="Times New Roman"/>
                <w:sz w:val="28"/>
                <w:szCs w:val="28"/>
              </w:rPr>
              <w:t xml:space="preserve"> [67]</w:t>
            </w:r>
          </w:p>
        </w:tc>
      </w:tr>
      <w:tr w:rsidR="00D07838" w:rsidRPr="0095261B" w14:paraId="1488E53A" w14:textId="77777777" w:rsidTr="0095261B">
        <w:trPr>
          <w:jc w:val="center"/>
        </w:trPr>
        <w:tc>
          <w:tcPr>
            <w:tcW w:w="6545" w:type="dxa"/>
          </w:tcPr>
          <w:p w14:paraId="7EBAB41A" w14:textId="26C881BE"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Nickel tetraphenyl porphyrin (NiTPP)</w:t>
            </w:r>
            <w:r w:rsidR="0095261B" w:rsidRPr="0095261B">
              <w:rPr>
                <w:rFonts w:ascii="Times New Roman" w:hAnsi="Times New Roman" w:cs="Times New Roman"/>
                <w:sz w:val="28"/>
                <w:szCs w:val="28"/>
              </w:rPr>
              <w:t>, Vanadyl oxide octaethyl porphyrin (VOOEP)</w:t>
            </w:r>
          </w:p>
        </w:tc>
        <w:tc>
          <w:tcPr>
            <w:tcW w:w="2097" w:type="dxa"/>
          </w:tcPr>
          <w:p w14:paraId="5B9C417B" w14:textId="1DDE29F6"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[21]</w:t>
            </w:r>
            <w:r w:rsidR="0095261B" w:rsidRPr="0095261B">
              <w:rPr>
                <w:rFonts w:ascii="Times New Roman" w:hAnsi="Times New Roman" w:cs="Times New Roman"/>
                <w:sz w:val="28"/>
                <w:szCs w:val="28"/>
              </w:rPr>
              <w:t xml:space="preserve"> [68]</w:t>
            </w:r>
          </w:p>
        </w:tc>
      </w:tr>
      <w:tr w:rsidR="00D07838" w:rsidRPr="0095261B" w14:paraId="099282F0" w14:textId="77777777" w:rsidTr="0095261B">
        <w:trPr>
          <w:jc w:val="center"/>
        </w:trPr>
        <w:tc>
          <w:tcPr>
            <w:tcW w:w="6545" w:type="dxa"/>
          </w:tcPr>
          <w:p w14:paraId="4C4FD729" w14:textId="15C055C3"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lastRenderedPageBreak/>
              <w:t>Nickel octaethyl porphyrin (Ni OEP)</w:t>
            </w:r>
            <w:r w:rsidR="0095261B" w:rsidRPr="0095261B">
              <w:rPr>
                <w:rFonts w:ascii="Times New Roman" w:hAnsi="Times New Roman" w:cs="Times New Roman"/>
                <w:sz w:val="28"/>
                <w:szCs w:val="28"/>
              </w:rPr>
              <w:t>, Vanadyl etio porphyrin (V EP)</w:t>
            </w:r>
          </w:p>
        </w:tc>
        <w:tc>
          <w:tcPr>
            <w:tcW w:w="2097" w:type="dxa"/>
          </w:tcPr>
          <w:p w14:paraId="2DFE2307" w14:textId="2136FF72"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[23]</w:t>
            </w:r>
            <w:r w:rsidR="0095261B" w:rsidRPr="0095261B">
              <w:rPr>
                <w:rFonts w:ascii="Times New Roman" w:hAnsi="Times New Roman" w:cs="Times New Roman"/>
                <w:sz w:val="28"/>
                <w:szCs w:val="28"/>
              </w:rPr>
              <w:t xml:space="preserve"> [69]</w:t>
            </w:r>
          </w:p>
        </w:tc>
      </w:tr>
      <w:tr w:rsidR="00D07838" w:rsidRPr="0095261B" w14:paraId="59A008DB" w14:textId="77777777" w:rsidTr="0095261B">
        <w:trPr>
          <w:jc w:val="center"/>
        </w:trPr>
        <w:tc>
          <w:tcPr>
            <w:tcW w:w="6545" w:type="dxa"/>
          </w:tcPr>
          <w:p w14:paraId="6F14861D" w14:textId="66A92965"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Vanadyl mesotetraphenyl porphyrin ( VO MTPP)</w:t>
            </w:r>
          </w:p>
        </w:tc>
        <w:tc>
          <w:tcPr>
            <w:tcW w:w="2097" w:type="dxa"/>
          </w:tcPr>
          <w:p w14:paraId="0169F9C7" w14:textId="68B1FDA2" w:rsidR="00D07838" w:rsidRPr="0095261B" w:rsidRDefault="00D07838" w:rsidP="00D1101E">
            <w:pPr>
              <w:jc w:val="both"/>
              <w:rPr>
                <w:rFonts w:ascii="Times New Roman" w:hAnsi="Times New Roman" w:cs="Times New Roman"/>
                <w:sz w:val="28"/>
                <w:szCs w:val="28"/>
              </w:rPr>
            </w:pPr>
            <w:r w:rsidRPr="0095261B">
              <w:rPr>
                <w:rFonts w:ascii="Times New Roman" w:hAnsi="Times New Roman" w:cs="Times New Roman"/>
                <w:sz w:val="28"/>
                <w:szCs w:val="28"/>
              </w:rPr>
              <w:t>[24]</w:t>
            </w:r>
            <w:r w:rsidR="0095261B" w:rsidRPr="0095261B">
              <w:rPr>
                <w:rFonts w:ascii="Times New Roman" w:hAnsi="Times New Roman" w:cs="Times New Roman"/>
                <w:sz w:val="28"/>
                <w:szCs w:val="28"/>
              </w:rPr>
              <w:t xml:space="preserve"> [70]</w:t>
            </w:r>
          </w:p>
        </w:tc>
      </w:tr>
    </w:tbl>
    <w:p w14:paraId="64F6D541" w14:textId="77777777" w:rsidR="00D07838" w:rsidRPr="00D07838" w:rsidRDefault="00D07838" w:rsidP="0095261B">
      <w:pPr>
        <w:spacing w:after="0" w:line="240" w:lineRule="auto"/>
        <w:jc w:val="both"/>
        <w:rPr>
          <w:rFonts w:ascii="Times New Roman" w:hAnsi="Times New Roman" w:cs="Times New Roman"/>
          <w:sz w:val="28"/>
          <w:szCs w:val="28"/>
        </w:rPr>
      </w:pPr>
    </w:p>
    <w:p w14:paraId="461A33CA" w14:textId="68E2873A" w:rsidR="00D07838" w:rsidRPr="00F934A5" w:rsidRDefault="00D07838" w:rsidP="0095261B">
      <w:pPr>
        <w:spacing w:after="0" w:line="240" w:lineRule="auto"/>
        <w:ind w:firstLine="720"/>
        <w:jc w:val="both"/>
        <w:rPr>
          <w:rFonts w:ascii="Times New Roman" w:hAnsi="Times New Roman" w:cs="Times New Roman"/>
          <w:bCs/>
          <w:sz w:val="28"/>
          <w:szCs w:val="28"/>
          <w:lang w:val="ru-RU"/>
        </w:rPr>
      </w:pPr>
      <w:r w:rsidRPr="00D07838">
        <w:rPr>
          <w:rFonts w:ascii="Times New Roman" w:hAnsi="Times New Roman" w:cs="Times New Roman"/>
          <w:bCs/>
          <w:sz w:val="28"/>
          <w:szCs w:val="28"/>
          <w:lang w:val="ru-RU"/>
        </w:rPr>
        <w:t>Для более эффективного осуществления процесса удаления серы и металлов необходимо определить точную концентрацию таких загрязнений до начала процесса удаления. По этой причине было предпринято несколько попыток определить количество металлов в сырой нефти различн</w:t>
      </w:r>
      <w:r w:rsidR="00E24FF9">
        <w:rPr>
          <w:rFonts w:ascii="Times New Roman" w:hAnsi="Times New Roman" w:cs="Times New Roman"/>
          <w:bCs/>
          <w:sz w:val="28"/>
          <w:szCs w:val="28"/>
          <w:lang w:val="ru-RU"/>
        </w:rPr>
        <w:t>ого происхождения. Авторы [71</w:t>
      </w:r>
      <w:r w:rsidRPr="00D07838">
        <w:rPr>
          <w:rFonts w:ascii="Times New Roman" w:hAnsi="Times New Roman" w:cs="Times New Roman"/>
          <w:bCs/>
          <w:sz w:val="28"/>
          <w:szCs w:val="28"/>
          <w:lang w:val="ru-RU"/>
        </w:rPr>
        <w:t xml:space="preserve">] определили количество различных металлов, содержащихся в четырех видах аравийской нефти рыночного качества. Авторы обнаружили, что количество ванадия и никеля варьировалось от 2,2 </w:t>
      </w:r>
      <w:r w:rsidRPr="00D07838">
        <w:rPr>
          <w:rFonts w:ascii="Times New Roman" w:hAnsi="Times New Roman" w:cs="Times New Roman"/>
          <w:bCs/>
          <w:sz w:val="28"/>
          <w:szCs w:val="28"/>
        </w:rPr>
        <w:t>ppm</w:t>
      </w:r>
      <w:r w:rsidRPr="00D07838">
        <w:rPr>
          <w:rFonts w:ascii="Times New Roman" w:hAnsi="Times New Roman" w:cs="Times New Roman"/>
          <w:bCs/>
          <w:sz w:val="28"/>
          <w:szCs w:val="28"/>
          <w:lang w:val="ru-RU"/>
        </w:rPr>
        <w:t xml:space="preserve"> до 57,9 </w:t>
      </w:r>
      <w:r w:rsidRPr="00D07838">
        <w:rPr>
          <w:rFonts w:ascii="Times New Roman" w:hAnsi="Times New Roman" w:cs="Times New Roman"/>
          <w:bCs/>
          <w:sz w:val="28"/>
          <w:szCs w:val="28"/>
        </w:rPr>
        <w:t>ppm</w:t>
      </w:r>
      <w:r w:rsidRPr="00D07838">
        <w:rPr>
          <w:rFonts w:ascii="Times New Roman" w:hAnsi="Times New Roman" w:cs="Times New Roman"/>
          <w:bCs/>
          <w:sz w:val="28"/>
          <w:szCs w:val="28"/>
          <w:lang w:val="ru-RU"/>
        </w:rPr>
        <w:t xml:space="preserve"> и от 0,55 </w:t>
      </w:r>
      <w:r w:rsidRPr="00D07838">
        <w:rPr>
          <w:rFonts w:ascii="Times New Roman" w:hAnsi="Times New Roman" w:cs="Times New Roman"/>
          <w:bCs/>
          <w:sz w:val="28"/>
          <w:szCs w:val="28"/>
        </w:rPr>
        <w:t>ppm</w:t>
      </w:r>
      <w:r w:rsidRPr="00D07838">
        <w:rPr>
          <w:rFonts w:ascii="Times New Roman" w:hAnsi="Times New Roman" w:cs="Times New Roman"/>
          <w:bCs/>
          <w:sz w:val="28"/>
          <w:szCs w:val="28"/>
          <w:lang w:val="ru-RU"/>
        </w:rPr>
        <w:t xml:space="preserve"> до 16,7 </w:t>
      </w:r>
      <w:r w:rsidRPr="00D07838">
        <w:rPr>
          <w:rFonts w:ascii="Times New Roman" w:hAnsi="Times New Roman" w:cs="Times New Roman"/>
          <w:bCs/>
          <w:sz w:val="28"/>
          <w:szCs w:val="28"/>
        </w:rPr>
        <w:t>ppm</w:t>
      </w:r>
      <w:r w:rsidRPr="00D07838">
        <w:rPr>
          <w:rFonts w:ascii="Times New Roman" w:hAnsi="Times New Roman" w:cs="Times New Roman"/>
          <w:bCs/>
          <w:sz w:val="28"/>
          <w:szCs w:val="28"/>
          <w:lang w:val="ru-RU"/>
        </w:rPr>
        <w:t xml:space="preserve"> соответственно. Они также определили количество серы, содержащейся в таких нефтях, и подтвердили, что оно составляет от 1,1 до 2,8 весовых %. </w:t>
      </w:r>
    </w:p>
    <w:p w14:paraId="1BDC5B27" w14:textId="3C9B7A80" w:rsidR="00465457" w:rsidRPr="00465457" w:rsidRDefault="00465457" w:rsidP="00E24FF9">
      <w:pPr>
        <w:spacing w:after="0" w:line="240" w:lineRule="auto"/>
        <w:ind w:firstLine="720"/>
        <w:jc w:val="both"/>
        <w:rPr>
          <w:rFonts w:ascii="Times New Roman" w:hAnsi="Times New Roman" w:cs="Times New Roman"/>
          <w:bCs/>
          <w:sz w:val="28"/>
          <w:szCs w:val="28"/>
          <w:lang w:val="ru-RU"/>
        </w:rPr>
      </w:pPr>
      <w:r w:rsidRPr="00465457">
        <w:rPr>
          <w:rFonts w:ascii="Times New Roman" w:hAnsi="Times New Roman" w:cs="Times New Roman"/>
          <w:bCs/>
          <w:sz w:val="28"/>
          <w:szCs w:val="28"/>
          <w:lang w:val="ru-RU"/>
        </w:rPr>
        <w:t>В этом методе масло нагревают до 177 - 238 °</w:t>
      </w:r>
      <w:r w:rsidRPr="00465457">
        <w:rPr>
          <w:rFonts w:ascii="Times New Roman" w:hAnsi="Times New Roman" w:cs="Times New Roman"/>
          <w:bCs/>
          <w:sz w:val="28"/>
          <w:szCs w:val="28"/>
        </w:rPr>
        <w:t>C</w:t>
      </w:r>
      <w:r w:rsidRPr="00465457">
        <w:rPr>
          <w:rFonts w:ascii="Times New Roman" w:hAnsi="Times New Roman" w:cs="Times New Roman"/>
          <w:bCs/>
          <w:sz w:val="28"/>
          <w:szCs w:val="28"/>
          <w:lang w:val="ru-RU"/>
        </w:rPr>
        <w:t>, затем проводят реакцию между маслом и органическим растворителем в условиях рефлюкса. После завершения реакции смесь подвергали центрифугированию, а остаточн</w:t>
      </w:r>
      <w:r w:rsidR="008978D6">
        <w:rPr>
          <w:rFonts w:ascii="Times New Roman" w:hAnsi="Times New Roman" w:cs="Times New Roman"/>
          <w:bCs/>
          <w:sz w:val="28"/>
          <w:szCs w:val="28"/>
          <w:lang w:val="ru-RU"/>
        </w:rPr>
        <w:t>ую нефть</w:t>
      </w:r>
      <w:r w:rsidRPr="00465457">
        <w:rPr>
          <w:rFonts w:ascii="Times New Roman" w:hAnsi="Times New Roman" w:cs="Times New Roman"/>
          <w:bCs/>
          <w:sz w:val="28"/>
          <w:szCs w:val="28"/>
          <w:lang w:val="ru-RU"/>
        </w:rPr>
        <w:t xml:space="preserve">, содержащее 154 </w:t>
      </w:r>
      <w:r w:rsidRPr="00465457">
        <w:rPr>
          <w:rFonts w:ascii="Times New Roman" w:hAnsi="Times New Roman" w:cs="Times New Roman"/>
          <w:bCs/>
          <w:sz w:val="28"/>
          <w:szCs w:val="28"/>
        </w:rPr>
        <w:t>ppm</w:t>
      </w:r>
      <w:r w:rsidRPr="00465457">
        <w:rPr>
          <w:rFonts w:ascii="Times New Roman" w:hAnsi="Times New Roman" w:cs="Times New Roman"/>
          <w:bCs/>
          <w:sz w:val="28"/>
          <w:szCs w:val="28"/>
          <w:lang w:val="ru-RU"/>
        </w:rPr>
        <w:t xml:space="preserve"> </w:t>
      </w:r>
      <w:r w:rsidRPr="00465457">
        <w:rPr>
          <w:rFonts w:ascii="Times New Roman" w:hAnsi="Times New Roman" w:cs="Times New Roman"/>
          <w:bCs/>
          <w:sz w:val="28"/>
          <w:szCs w:val="28"/>
        </w:rPr>
        <w:t>V</w:t>
      </w:r>
      <w:r w:rsidRPr="00465457">
        <w:rPr>
          <w:rFonts w:ascii="Times New Roman" w:hAnsi="Times New Roman" w:cs="Times New Roman"/>
          <w:bCs/>
          <w:sz w:val="28"/>
          <w:szCs w:val="28"/>
          <w:lang w:val="ru-RU"/>
        </w:rPr>
        <w:t>, нагревали с гексаном до</w:t>
      </w:r>
      <w:r w:rsidR="008978D6">
        <w:rPr>
          <w:rFonts w:ascii="Times New Roman" w:hAnsi="Times New Roman" w:cs="Times New Roman"/>
          <w:bCs/>
          <w:sz w:val="28"/>
          <w:szCs w:val="28"/>
          <w:lang w:val="ru-RU"/>
        </w:rPr>
        <w:t xml:space="preserve"> </w:t>
      </w:r>
      <w:r w:rsidRPr="00465457">
        <w:rPr>
          <w:rFonts w:ascii="Times New Roman" w:hAnsi="Times New Roman" w:cs="Times New Roman"/>
          <w:bCs/>
          <w:sz w:val="28"/>
          <w:szCs w:val="28"/>
          <w:lang w:val="ru-RU"/>
        </w:rPr>
        <w:t>216 °</w:t>
      </w:r>
      <w:r w:rsidRPr="00465457">
        <w:rPr>
          <w:rFonts w:ascii="Times New Roman" w:hAnsi="Times New Roman" w:cs="Times New Roman"/>
          <w:bCs/>
          <w:sz w:val="28"/>
          <w:szCs w:val="28"/>
        </w:rPr>
        <w:t>C</w:t>
      </w:r>
      <w:r w:rsidRPr="00465457">
        <w:rPr>
          <w:rFonts w:ascii="Times New Roman" w:hAnsi="Times New Roman" w:cs="Times New Roman"/>
          <w:bCs/>
          <w:sz w:val="28"/>
          <w:szCs w:val="28"/>
          <w:lang w:val="ru-RU"/>
        </w:rPr>
        <w:t xml:space="preserve"> </w:t>
      </w:r>
      <w:r w:rsidR="008978D6">
        <w:rPr>
          <w:rFonts w:ascii="Times New Roman" w:hAnsi="Times New Roman" w:cs="Times New Roman"/>
          <w:bCs/>
          <w:sz w:val="28"/>
          <w:szCs w:val="28"/>
          <w:lang w:val="ru-RU"/>
        </w:rPr>
        <w:t xml:space="preserve">до </w:t>
      </w:r>
      <w:r w:rsidRPr="00465457">
        <w:rPr>
          <w:rFonts w:ascii="Times New Roman" w:hAnsi="Times New Roman" w:cs="Times New Roman"/>
          <w:bCs/>
          <w:sz w:val="28"/>
          <w:szCs w:val="28"/>
          <w:lang w:val="ru-RU"/>
        </w:rPr>
        <w:t xml:space="preserve">1 часа под рефлюксом. Этот процесс дал </w:t>
      </w:r>
      <w:r w:rsidR="00E24FF9">
        <w:rPr>
          <w:rFonts w:ascii="Times New Roman" w:hAnsi="Times New Roman" w:cs="Times New Roman"/>
          <w:bCs/>
          <w:sz w:val="28"/>
          <w:szCs w:val="28"/>
          <w:lang w:val="ru-RU"/>
        </w:rPr>
        <w:t>нефть</w:t>
      </w:r>
      <w:r w:rsidRPr="00465457">
        <w:rPr>
          <w:rFonts w:ascii="Times New Roman" w:hAnsi="Times New Roman" w:cs="Times New Roman"/>
          <w:bCs/>
          <w:sz w:val="28"/>
          <w:szCs w:val="28"/>
          <w:lang w:val="ru-RU"/>
        </w:rPr>
        <w:t xml:space="preserve"> с 0 </w:t>
      </w:r>
      <w:r w:rsidRPr="00465457">
        <w:rPr>
          <w:rFonts w:ascii="Times New Roman" w:hAnsi="Times New Roman" w:cs="Times New Roman"/>
          <w:bCs/>
          <w:sz w:val="28"/>
          <w:szCs w:val="28"/>
        </w:rPr>
        <w:t>ppm</w:t>
      </w:r>
      <w:r w:rsidRPr="00465457">
        <w:rPr>
          <w:rFonts w:ascii="Times New Roman" w:hAnsi="Times New Roman" w:cs="Times New Roman"/>
          <w:bCs/>
          <w:sz w:val="28"/>
          <w:szCs w:val="28"/>
          <w:lang w:val="ru-RU"/>
        </w:rPr>
        <w:t xml:space="preserve"> </w:t>
      </w:r>
      <w:r w:rsidRPr="00465457">
        <w:rPr>
          <w:rFonts w:ascii="Times New Roman" w:hAnsi="Times New Roman" w:cs="Times New Roman"/>
          <w:bCs/>
          <w:sz w:val="28"/>
          <w:szCs w:val="28"/>
        </w:rPr>
        <w:t>V</w:t>
      </w:r>
      <w:r w:rsidRPr="00465457">
        <w:rPr>
          <w:rFonts w:ascii="Times New Roman" w:hAnsi="Times New Roman" w:cs="Times New Roman"/>
          <w:bCs/>
          <w:sz w:val="28"/>
          <w:szCs w:val="28"/>
          <w:lang w:val="ru-RU"/>
        </w:rPr>
        <w:t>, растворимое в гексане после центрифугирования. Другой метод был проведен Косеоглу О.Р. и др.</w:t>
      </w:r>
      <w:r w:rsidR="00E24FF9">
        <w:rPr>
          <w:rFonts w:ascii="Times New Roman" w:hAnsi="Times New Roman" w:cs="Times New Roman"/>
          <w:bCs/>
          <w:sz w:val="28"/>
          <w:szCs w:val="28"/>
          <w:lang w:val="ru-RU"/>
        </w:rPr>
        <w:t xml:space="preserve"> [72</w:t>
      </w:r>
      <w:r w:rsidRPr="00465457">
        <w:rPr>
          <w:rFonts w:ascii="Times New Roman" w:hAnsi="Times New Roman" w:cs="Times New Roman"/>
          <w:bCs/>
          <w:sz w:val="28"/>
          <w:szCs w:val="28"/>
          <w:lang w:val="ru-RU"/>
        </w:rPr>
        <w:t>] для деметаллизации тяжелой сырой нефти с использованием твердых адсорбентов, таких как аттапульгитовая глина, глинозем, силикагель и активированный уголь. Исходный поток контактировал с одним или несколькими твердыми адсорбентами в смесительном сосуде в течение времени, достаточного для полного поглощения почти всех компонентов металлов, присутствующих в сырой нефти. Затем смесь подвергалась атмосферной флэш-дистилляции с последующей вакуумной флэш-дистилляцией для отбора фракций с низкой температурой кипения, включающих низкие концентрации нежелательных металлов. Оба процесса дистилляции были осуществлены для восстановления части адсорбента, который был использован в процессе адсорбции, для повторного использования в том же процессе.</w:t>
      </w:r>
    </w:p>
    <w:p w14:paraId="3E0DAB4D" w14:textId="24533660" w:rsidR="006505EB" w:rsidRDefault="006505EB" w:rsidP="00E24FF9">
      <w:pPr>
        <w:spacing w:after="0" w:line="240" w:lineRule="auto"/>
        <w:ind w:firstLine="720"/>
        <w:jc w:val="both"/>
        <w:rPr>
          <w:rFonts w:ascii="Times New Roman" w:hAnsi="Times New Roman" w:cs="Times New Roman"/>
          <w:b/>
          <w:sz w:val="28"/>
          <w:szCs w:val="28"/>
          <w:lang w:val="ru-RU"/>
        </w:rPr>
      </w:pPr>
    </w:p>
    <w:p w14:paraId="2759C24A" w14:textId="77777777" w:rsidR="00E24FF9" w:rsidRPr="001F6F46" w:rsidRDefault="00E24FF9" w:rsidP="00E24FF9">
      <w:pPr>
        <w:spacing w:after="0" w:line="240" w:lineRule="auto"/>
        <w:ind w:firstLine="720"/>
        <w:jc w:val="both"/>
        <w:rPr>
          <w:rFonts w:ascii="Times New Roman" w:hAnsi="Times New Roman" w:cs="Times New Roman"/>
          <w:b/>
          <w:sz w:val="28"/>
          <w:szCs w:val="28"/>
          <w:lang w:val="ru-RU"/>
        </w:rPr>
      </w:pPr>
    </w:p>
    <w:p w14:paraId="102B31CE" w14:textId="4A0BA0A1" w:rsidR="00292AD0" w:rsidRPr="000D5391" w:rsidRDefault="00292AD0" w:rsidP="00E24FF9">
      <w:pPr>
        <w:spacing w:after="0" w:line="240" w:lineRule="auto"/>
        <w:ind w:firstLine="720"/>
        <w:jc w:val="both"/>
        <w:rPr>
          <w:rFonts w:ascii="Times New Roman" w:hAnsi="Times New Roman" w:cs="Times New Roman"/>
          <w:b/>
          <w:sz w:val="28"/>
          <w:szCs w:val="28"/>
          <w:lang w:val="ru-RU"/>
        </w:rPr>
      </w:pPr>
      <w:r w:rsidRPr="00292AD0">
        <w:rPr>
          <w:rFonts w:ascii="Times New Roman" w:hAnsi="Times New Roman" w:cs="Times New Roman"/>
          <w:b/>
          <w:sz w:val="28"/>
          <w:szCs w:val="28"/>
          <w:lang w:val="ru-RU"/>
        </w:rPr>
        <w:t>1.4.1 Физические методы</w:t>
      </w:r>
      <w:r w:rsidR="00E24FF9">
        <w:rPr>
          <w:rFonts w:ascii="Times New Roman" w:hAnsi="Times New Roman" w:cs="Times New Roman"/>
          <w:b/>
          <w:sz w:val="28"/>
          <w:szCs w:val="28"/>
          <w:lang w:val="ru-RU"/>
        </w:rPr>
        <w:t xml:space="preserve"> удаления металлов и серы</w:t>
      </w:r>
      <w:r w:rsidR="000D5391" w:rsidRPr="000D5391">
        <w:rPr>
          <w:rFonts w:ascii="Times New Roman" w:hAnsi="Times New Roman" w:cs="Times New Roman"/>
          <w:b/>
          <w:sz w:val="28"/>
          <w:szCs w:val="28"/>
          <w:lang w:val="ru-RU"/>
        </w:rPr>
        <w:t xml:space="preserve"> </w:t>
      </w:r>
      <w:r w:rsidR="000D5391" w:rsidRPr="000D5391">
        <w:rPr>
          <w:rFonts w:ascii="Times New Roman" w:hAnsi="Times New Roman" w:cs="Times New Roman"/>
          <w:b/>
          <w:bCs/>
          <w:sz w:val="28"/>
          <w:szCs w:val="28"/>
          <w:lang w:val="ru-RU"/>
        </w:rPr>
        <w:t>из тяжелого углеводородного сырья</w:t>
      </w:r>
    </w:p>
    <w:p w14:paraId="18FA3518" w14:textId="7CD6CD36" w:rsidR="00292AD0" w:rsidRPr="00292AD0" w:rsidRDefault="00447C1F" w:rsidP="00CC78F2">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00292AD0" w:rsidRPr="00292AD0">
        <w:rPr>
          <w:rFonts w:ascii="Times New Roman" w:hAnsi="Times New Roman" w:cs="Times New Roman"/>
          <w:sz w:val="28"/>
          <w:szCs w:val="28"/>
          <w:lang w:val="ru-RU"/>
        </w:rPr>
        <w:t xml:space="preserve">яжелая нефть </w:t>
      </w:r>
      <w:r w:rsidR="00EE089C" w:rsidRPr="00292AD0">
        <w:rPr>
          <w:rFonts w:ascii="Times New Roman" w:hAnsi="Times New Roman" w:cs="Times New Roman"/>
          <w:sz w:val="28"/>
          <w:szCs w:val="28"/>
          <w:lang w:val="ru-RU"/>
        </w:rPr>
        <w:t>— это сложное вещество</w:t>
      </w:r>
      <w:r w:rsidR="00292AD0" w:rsidRPr="00292AD0">
        <w:rPr>
          <w:rFonts w:ascii="Times New Roman" w:hAnsi="Times New Roman" w:cs="Times New Roman"/>
          <w:sz w:val="28"/>
          <w:szCs w:val="28"/>
          <w:lang w:val="ru-RU"/>
        </w:rPr>
        <w:t xml:space="preserve">, состоящее из смеси нескольких углеводородов, металлоорганических соединений, сероорганических соединений и т.д. Дистилляция - первый метод, который был разработан для переработки сырой нефти в течение долгих десятилетий. Процесс осуществляется для разделения различных компонентов нефти на фракции в соответствии с их температурами кипения. Сырая нефть сначала нагревается до повышенной температуры, чтобы перейти в газовую фазу. Затем пары нефти поступают в колонну фракционной перегонки, где из них извлекаются различные компоненты в зависимости от </w:t>
      </w:r>
      <w:r w:rsidR="00292AD0" w:rsidRPr="00292AD0">
        <w:rPr>
          <w:rFonts w:ascii="Times New Roman" w:hAnsi="Times New Roman" w:cs="Times New Roman"/>
          <w:sz w:val="28"/>
          <w:szCs w:val="28"/>
          <w:lang w:val="ru-RU"/>
        </w:rPr>
        <w:lastRenderedPageBreak/>
        <w:t>изменения температур кипения. После дистилляции нефти проводится процесс гидроочистки в реакторе с неподвижным слоем с использованием катализатора низкой активности для извлечения всех металлопорфиринов. Основным преимуществом метода дистилляции является разделение соединений со смежными температурами кипения</w:t>
      </w:r>
      <w:r w:rsidR="009747F3">
        <w:rPr>
          <w:rFonts w:ascii="Times New Roman" w:hAnsi="Times New Roman" w:cs="Times New Roman"/>
          <w:sz w:val="28"/>
          <w:szCs w:val="28"/>
          <w:lang w:val="ru-RU"/>
        </w:rPr>
        <w:t xml:space="preserve"> </w:t>
      </w:r>
      <w:r w:rsidR="009747F3" w:rsidRPr="009747F3">
        <w:rPr>
          <w:rFonts w:ascii="Times New Roman" w:hAnsi="Times New Roman" w:cs="Times New Roman"/>
          <w:sz w:val="28"/>
          <w:szCs w:val="28"/>
          <w:lang w:val="ru-RU"/>
        </w:rPr>
        <w:t>[73]</w:t>
      </w:r>
      <w:r w:rsidR="00292AD0" w:rsidRPr="00292AD0">
        <w:rPr>
          <w:rFonts w:ascii="Times New Roman" w:hAnsi="Times New Roman" w:cs="Times New Roman"/>
          <w:sz w:val="28"/>
          <w:szCs w:val="28"/>
          <w:lang w:val="ru-RU"/>
        </w:rPr>
        <w:t>.</w:t>
      </w:r>
    </w:p>
    <w:p w14:paraId="51D3A8C4" w14:textId="64998EBA" w:rsidR="00292AD0" w:rsidRPr="00D334B0" w:rsidRDefault="00292AD0" w:rsidP="00D1101E">
      <w:pPr>
        <w:spacing w:after="0" w:line="240" w:lineRule="auto"/>
        <w:ind w:firstLine="720"/>
        <w:jc w:val="both"/>
        <w:rPr>
          <w:rFonts w:ascii="Times New Roman" w:hAnsi="Times New Roman" w:cs="Times New Roman"/>
          <w:sz w:val="28"/>
          <w:szCs w:val="28"/>
          <w:lang w:val="ru-RU"/>
        </w:rPr>
      </w:pPr>
      <w:r w:rsidRPr="00292AD0">
        <w:rPr>
          <w:rFonts w:ascii="Times New Roman" w:hAnsi="Times New Roman" w:cs="Times New Roman"/>
          <w:sz w:val="28"/>
          <w:szCs w:val="28"/>
          <w:lang w:val="ru-RU"/>
        </w:rPr>
        <w:t>В то же время этот метод имеет ряд недостатков, таких как невозможность селективного удаления металлов из масла. Процесс достаточен только для удаления фракций металлопорфиринов, включающих металлы, что снижает выход масла. Кроме того, дистилляция, как отдельный процесс, не может эффективно удалить металлы, но переводит их в тяжелые фракции</w:t>
      </w:r>
      <w:r w:rsidR="00315CA6">
        <w:rPr>
          <w:rFonts w:ascii="Times New Roman" w:hAnsi="Times New Roman" w:cs="Times New Roman"/>
          <w:sz w:val="28"/>
          <w:szCs w:val="28"/>
          <w:lang w:val="ru-RU"/>
        </w:rPr>
        <w:t xml:space="preserve"> </w:t>
      </w:r>
      <w:r w:rsidR="00315CA6" w:rsidRPr="00315CA6">
        <w:rPr>
          <w:rFonts w:ascii="Times New Roman" w:hAnsi="Times New Roman" w:cs="Times New Roman"/>
          <w:sz w:val="28"/>
          <w:szCs w:val="28"/>
          <w:lang w:val="ru-RU"/>
        </w:rPr>
        <w:t>[</w:t>
      </w:r>
      <w:r w:rsidR="006B01C3" w:rsidRPr="006B01C3">
        <w:rPr>
          <w:rFonts w:ascii="Times New Roman" w:hAnsi="Times New Roman" w:cs="Times New Roman"/>
          <w:sz w:val="28"/>
          <w:szCs w:val="28"/>
          <w:lang w:val="ru-RU"/>
        </w:rPr>
        <w:t>74</w:t>
      </w:r>
      <w:r w:rsidR="00315CA6" w:rsidRPr="00315CA6">
        <w:rPr>
          <w:rFonts w:ascii="Times New Roman" w:hAnsi="Times New Roman" w:cs="Times New Roman"/>
          <w:sz w:val="28"/>
          <w:szCs w:val="28"/>
          <w:lang w:val="ru-RU"/>
        </w:rPr>
        <w:t>]</w:t>
      </w:r>
      <w:r w:rsidRPr="00292AD0">
        <w:rPr>
          <w:rFonts w:ascii="Times New Roman" w:hAnsi="Times New Roman" w:cs="Times New Roman"/>
          <w:sz w:val="28"/>
          <w:szCs w:val="28"/>
          <w:lang w:val="ru-RU"/>
        </w:rPr>
        <w:t xml:space="preserve">. </w:t>
      </w:r>
    </w:p>
    <w:p w14:paraId="7EB39A7B" w14:textId="42DCF0FA" w:rsidR="00580E0F" w:rsidRDefault="00580E0F" w:rsidP="00CC78F2">
      <w:pPr>
        <w:spacing w:after="0" w:line="240" w:lineRule="auto"/>
        <w:ind w:firstLine="720"/>
        <w:jc w:val="both"/>
        <w:rPr>
          <w:rFonts w:ascii="Times New Roman" w:hAnsi="Times New Roman" w:cs="Times New Roman"/>
          <w:sz w:val="28"/>
          <w:szCs w:val="28"/>
          <w:lang w:val="ru-RU"/>
        </w:rPr>
      </w:pPr>
      <w:r w:rsidRPr="00580E0F">
        <w:rPr>
          <w:rFonts w:ascii="Times New Roman" w:hAnsi="Times New Roman" w:cs="Times New Roman"/>
          <w:sz w:val="28"/>
          <w:szCs w:val="28"/>
          <w:lang w:val="ru-RU"/>
        </w:rPr>
        <w:t>Метод экстракции растворителем — это древний подход, который применялся для удаления соединений металлопорфирина ванадия и никеля из сырой нефти. Ключевой концепцией процесса является использование различных экстрагирующих растворителей в процессе удаления. Каждый растворитель, используемый в процессе, должен быть способен извлекать один или несколько композитов, содержащих металлы, из сложного состава нефти. Метод экстракции растворителем выполняет</w:t>
      </w:r>
      <w:r w:rsidR="006B01C3">
        <w:rPr>
          <w:rFonts w:ascii="Times New Roman" w:hAnsi="Times New Roman" w:cs="Times New Roman"/>
          <w:sz w:val="28"/>
          <w:szCs w:val="28"/>
          <w:lang w:val="ru-RU"/>
        </w:rPr>
        <w:t>ся в диапазоне температур от 27</w:t>
      </w:r>
      <w:r w:rsidRPr="00580E0F">
        <w:rPr>
          <w:rFonts w:ascii="Times New Roman" w:hAnsi="Times New Roman" w:cs="Times New Roman"/>
          <w:sz w:val="28"/>
          <w:szCs w:val="28"/>
          <w:lang w:val="ru-RU"/>
        </w:rPr>
        <w:t>°</w:t>
      </w:r>
      <w:r w:rsidRPr="00580E0F">
        <w:rPr>
          <w:rFonts w:ascii="Times New Roman" w:hAnsi="Times New Roman" w:cs="Times New Roman"/>
          <w:sz w:val="28"/>
          <w:szCs w:val="28"/>
        </w:rPr>
        <w:t>C</w:t>
      </w:r>
      <w:r w:rsidR="006B01C3">
        <w:rPr>
          <w:rFonts w:ascii="Times New Roman" w:hAnsi="Times New Roman" w:cs="Times New Roman"/>
          <w:sz w:val="28"/>
          <w:szCs w:val="28"/>
          <w:lang w:val="ru-RU"/>
        </w:rPr>
        <w:t xml:space="preserve"> до 93</w:t>
      </w:r>
      <w:r w:rsidRPr="00580E0F">
        <w:rPr>
          <w:rFonts w:ascii="Times New Roman" w:hAnsi="Times New Roman" w:cs="Times New Roman"/>
          <w:sz w:val="28"/>
          <w:szCs w:val="28"/>
          <w:lang w:val="ru-RU"/>
        </w:rPr>
        <w:t>°</w:t>
      </w:r>
      <w:r w:rsidRPr="00580E0F">
        <w:rPr>
          <w:rFonts w:ascii="Times New Roman" w:hAnsi="Times New Roman" w:cs="Times New Roman"/>
          <w:sz w:val="28"/>
          <w:szCs w:val="28"/>
        </w:rPr>
        <w:t>C</w:t>
      </w:r>
      <w:r w:rsidRPr="00580E0F">
        <w:rPr>
          <w:rFonts w:ascii="Times New Roman" w:hAnsi="Times New Roman" w:cs="Times New Roman"/>
          <w:sz w:val="28"/>
          <w:szCs w:val="28"/>
          <w:lang w:val="ru-RU"/>
        </w:rPr>
        <w:t>. Процесс регенерации растворителя выполн</w:t>
      </w:r>
      <w:r w:rsidR="006B01C3">
        <w:rPr>
          <w:rFonts w:ascii="Times New Roman" w:hAnsi="Times New Roman" w:cs="Times New Roman"/>
          <w:sz w:val="28"/>
          <w:szCs w:val="28"/>
          <w:lang w:val="ru-RU"/>
        </w:rPr>
        <w:t>яется при температуре менее 52</w:t>
      </w:r>
      <w:r w:rsidRPr="00580E0F">
        <w:rPr>
          <w:rFonts w:ascii="Times New Roman" w:hAnsi="Times New Roman" w:cs="Times New Roman"/>
          <w:sz w:val="28"/>
          <w:szCs w:val="28"/>
          <w:lang w:val="ru-RU"/>
        </w:rPr>
        <w:t>°</w:t>
      </w:r>
      <w:r w:rsidRPr="00580E0F">
        <w:rPr>
          <w:rFonts w:ascii="Times New Roman" w:hAnsi="Times New Roman" w:cs="Times New Roman"/>
          <w:sz w:val="28"/>
          <w:szCs w:val="28"/>
        </w:rPr>
        <w:t>C</w:t>
      </w:r>
      <w:r w:rsidRPr="00580E0F">
        <w:rPr>
          <w:rFonts w:ascii="Times New Roman" w:hAnsi="Times New Roman" w:cs="Times New Roman"/>
          <w:sz w:val="28"/>
          <w:szCs w:val="28"/>
          <w:lang w:val="ru-RU"/>
        </w:rPr>
        <w:t xml:space="preserve"> посредством воздействия высо</w:t>
      </w:r>
      <w:r w:rsidR="006B01C3">
        <w:rPr>
          <w:rFonts w:ascii="Times New Roman" w:hAnsi="Times New Roman" w:cs="Times New Roman"/>
          <w:sz w:val="28"/>
          <w:szCs w:val="28"/>
          <w:lang w:val="ru-RU"/>
        </w:rPr>
        <w:t>коароматического потока масла [75</w:t>
      </w:r>
      <w:r w:rsidRPr="00580E0F">
        <w:rPr>
          <w:rFonts w:ascii="Times New Roman" w:hAnsi="Times New Roman" w:cs="Times New Roman"/>
          <w:sz w:val="28"/>
          <w:szCs w:val="28"/>
          <w:lang w:val="ru-RU"/>
        </w:rPr>
        <w:t>]. Растворимость растворителей является существенным параметром, который влияет на процесс экстракции растворителем. Она зависит от некоторых характеристик, таких как дисперсионные силы, дипольные силы связи и силы водородных связей. Гамма-бутиролактон оказался наиболее подходящим растворителем для экстракции металлопорфиринов с селективны</w:t>
      </w:r>
      <w:r w:rsidR="00C424D3">
        <w:rPr>
          <w:rFonts w:ascii="Times New Roman" w:hAnsi="Times New Roman" w:cs="Times New Roman"/>
          <w:sz w:val="28"/>
          <w:szCs w:val="28"/>
          <w:lang w:val="ru-RU"/>
        </w:rPr>
        <w:t>м удалением ванадия и никеля [76</w:t>
      </w:r>
      <w:r w:rsidRPr="00580E0F">
        <w:rPr>
          <w:rFonts w:ascii="Times New Roman" w:hAnsi="Times New Roman" w:cs="Times New Roman"/>
          <w:sz w:val="28"/>
          <w:szCs w:val="28"/>
          <w:lang w:val="ru-RU"/>
        </w:rPr>
        <w:t>]. Применение значительного объема растворителей является существенной проблемой, стоящей перед этим процессом, поскольку это дает низкий выход масла. Кроме того, такая технология подходит только для нефтей с высоким содержанием битума. Также процесс удобен для удаления фракции металлопорфирина, которая отри</w:t>
      </w:r>
      <w:r w:rsidR="007835FB">
        <w:rPr>
          <w:rFonts w:ascii="Times New Roman" w:hAnsi="Times New Roman" w:cs="Times New Roman"/>
          <w:sz w:val="28"/>
          <w:szCs w:val="28"/>
          <w:lang w:val="ru-RU"/>
        </w:rPr>
        <w:t>цательно влияет на выход нефти</w:t>
      </w:r>
      <w:r w:rsidR="000434FA">
        <w:rPr>
          <w:rFonts w:ascii="Times New Roman" w:hAnsi="Times New Roman" w:cs="Times New Roman"/>
          <w:sz w:val="28"/>
          <w:szCs w:val="28"/>
          <w:lang w:val="ru-RU"/>
        </w:rPr>
        <w:t>.</w:t>
      </w:r>
    </w:p>
    <w:p w14:paraId="07662162" w14:textId="69F33AA4" w:rsidR="003C5516" w:rsidRDefault="000434FA" w:rsidP="0079522C">
      <w:pPr>
        <w:spacing w:after="0" w:line="240" w:lineRule="auto"/>
        <w:ind w:firstLine="720"/>
        <w:jc w:val="both"/>
        <w:rPr>
          <w:rFonts w:ascii="Times New Roman" w:hAnsi="Times New Roman" w:cs="Times New Roman"/>
          <w:sz w:val="28"/>
          <w:szCs w:val="28"/>
          <w:lang w:val="ru-RU"/>
        </w:rPr>
      </w:pPr>
      <w:r w:rsidRPr="000434FA">
        <w:rPr>
          <w:rFonts w:ascii="Times New Roman" w:hAnsi="Times New Roman" w:cs="Times New Roman"/>
          <w:sz w:val="28"/>
          <w:szCs w:val="28"/>
          <w:lang w:val="ru-RU"/>
        </w:rPr>
        <w:t xml:space="preserve">В статье </w:t>
      </w:r>
      <w:r w:rsidR="0079522C" w:rsidRPr="0079522C">
        <w:rPr>
          <w:rFonts w:ascii="Times New Roman" w:hAnsi="Times New Roman" w:cs="Times New Roman"/>
          <w:sz w:val="28"/>
          <w:szCs w:val="28"/>
          <w:lang w:val="ru-RU"/>
        </w:rPr>
        <w:t xml:space="preserve">[77] </w:t>
      </w:r>
      <w:r w:rsidRPr="000434FA">
        <w:rPr>
          <w:rFonts w:ascii="Times New Roman" w:hAnsi="Times New Roman" w:cs="Times New Roman"/>
          <w:sz w:val="28"/>
          <w:szCs w:val="28"/>
          <w:lang w:val="ru-RU"/>
        </w:rPr>
        <w:t>рассматриваются методы удаления никеля и ванадия из сырой нефти с использованием экстракции растворителями и электрохимического процесса. Эксперименты показали, что экстракция с циклогексаном является наиболее эффективной, обеспечивая удаление никеля на 66,4% и ванадия на 51,2%. Электрохимический метод продемонстрировал меньшую эффективность, особенно без предварительного обезасфальтирования. Авторы приходят к выводу о необходимости сочетания методов для повышения экологической безопасности и э</w:t>
      </w:r>
      <w:r w:rsidR="0079522C">
        <w:rPr>
          <w:rFonts w:ascii="Times New Roman" w:hAnsi="Times New Roman" w:cs="Times New Roman"/>
          <w:sz w:val="28"/>
          <w:szCs w:val="28"/>
          <w:lang w:val="ru-RU"/>
        </w:rPr>
        <w:t>ффективности переработки нефти.</w:t>
      </w:r>
    </w:p>
    <w:p w14:paraId="5CBD50BA" w14:textId="04848D84" w:rsidR="000434FA" w:rsidRPr="000434FA" w:rsidRDefault="00EE089C" w:rsidP="00D1101E">
      <w:pPr>
        <w:spacing w:after="0" w:line="240" w:lineRule="auto"/>
        <w:ind w:firstLine="720"/>
        <w:jc w:val="both"/>
        <w:rPr>
          <w:rFonts w:ascii="Times New Roman" w:hAnsi="Times New Roman" w:cs="Times New Roman"/>
          <w:sz w:val="28"/>
          <w:szCs w:val="28"/>
          <w:lang w:val="ru-RU"/>
        </w:rPr>
      </w:pPr>
      <w:r w:rsidRPr="00EE089C">
        <w:rPr>
          <w:rFonts w:ascii="Times New Roman" w:hAnsi="Times New Roman" w:cs="Times New Roman"/>
          <w:sz w:val="28"/>
          <w:szCs w:val="28"/>
          <w:lang w:val="ru-RU"/>
        </w:rPr>
        <w:t>Патент [78] посвящен технологии удаления вредных примесей, таких как никель и ванадий, из сырой нефти.</w:t>
      </w:r>
      <w:r>
        <w:rPr>
          <w:rFonts w:ascii="Times New Roman" w:hAnsi="Times New Roman" w:cs="Times New Roman"/>
          <w:sz w:val="28"/>
          <w:szCs w:val="28"/>
          <w:lang w:val="ru-RU"/>
        </w:rPr>
        <w:t xml:space="preserve"> </w:t>
      </w:r>
      <w:r w:rsidR="000434FA" w:rsidRPr="000434FA">
        <w:rPr>
          <w:rFonts w:ascii="Times New Roman" w:hAnsi="Times New Roman" w:cs="Times New Roman"/>
          <w:sz w:val="28"/>
          <w:szCs w:val="28"/>
          <w:lang w:val="ru-RU"/>
        </w:rPr>
        <w:t xml:space="preserve">Основное внимание уделяется разработке процессов деметаллизации, включающих использование химических реагентов, катализаторов и специализированного оборудования для повышения </w:t>
      </w:r>
      <w:r w:rsidR="000434FA" w:rsidRPr="000434FA">
        <w:rPr>
          <w:rFonts w:ascii="Times New Roman" w:hAnsi="Times New Roman" w:cs="Times New Roman"/>
          <w:sz w:val="28"/>
          <w:szCs w:val="28"/>
          <w:lang w:val="ru-RU"/>
        </w:rPr>
        <w:lastRenderedPageBreak/>
        <w:t>эффективности удаления металлов. В документе рассматриваются способы минимизации содержания металлов с сохранением качества нефти и нефтепродуктов, а также методы, снижающие воздействие на окружающую среду.</w:t>
      </w:r>
    </w:p>
    <w:p w14:paraId="05CA17B3" w14:textId="77777777" w:rsidR="000434FA" w:rsidRDefault="000434FA" w:rsidP="00D1101E">
      <w:pPr>
        <w:spacing w:after="0" w:line="240" w:lineRule="auto"/>
        <w:ind w:firstLine="720"/>
        <w:jc w:val="both"/>
        <w:rPr>
          <w:rFonts w:ascii="Times New Roman" w:hAnsi="Times New Roman" w:cs="Times New Roman"/>
          <w:sz w:val="28"/>
          <w:szCs w:val="28"/>
          <w:lang w:val="ru-RU"/>
        </w:rPr>
      </w:pPr>
      <w:r w:rsidRPr="000434FA">
        <w:rPr>
          <w:rFonts w:ascii="Times New Roman" w:hAnsi="Times New Roman" w:cs="Times New Roman"/>
          <w:sz w:val="28"/>
          <w:szCs w:val="28"/>
          <w:lang w:val="ru-RU"/>
        </w:rPr>
        <w:t>Патент охватывает применение различных физико-химических процессов, таких как экстракция, каталитическая обработка и использование определённых условий давления и температуры для достижения высокой степени очистки.</w:t>
      </w:r>
    </w:p>
    <w:p w14:paraId="65CECA62" w14:textId="44B59962" w:rsidR="000434FA" w:rsidRDefault="000434FA" w:rsidP="00D1101E">
      <w:pPr>
        <w:spacing w:after="0" w:line="240" w:lineRule="auto"/>
        <w:ind w:firstLine="720"/>
        <w:jc w:val="both"/>
        <w:rPr>
          <w:rFonts w:ascii="Times New Roman" w:hAnsi="Times New Roman" w:cs="Times New Roman"/>
          <w:sz w:val="28"/>
          <w:szCs w:val="28"/>
          <w:lang w:val="ru-RU"/>
        </w:rPr>
      </w:pPr>
      <w:r w:rsidRPr="000434FA">
        <w:rPr>
          <w:rFonts w:ascii="Times New Roman" w:hAnsi="Times New Roman" w:cs="Times New Roman"/>
          <w:sz w:val="28"/>
          <w:szCs w:val="28"/>
          <w:lang w:val="ru-RU"/>
        </w:rPr>
        <w:t>Документ ориентирован на внедрение данных технологий в нефтеперерабатывающую промышленность с целью повышения рентабельности и экологической безопасности производства.</w:t>
      </w:r>
    </w:p>
    <w:p w14:paraId="60FAFD17" w14:textId="6F733770" w:rsidR="00465457" w:rsidRDefault="0079522C" w:rsidP="00CC78F2">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Кутови, О. и др [79</w:t>
      </w:r>
      <w:r w:rsidR="00465457" w:rsidRPr="00465457">
        <w:rPr>
          <w:rFonts w:ascii="Times New Roman" w:hAnsi="Times New Roman" w:cs="Times New Roman"/>
          <w:sz w:val="28"/>
          <w:szCs w:val="28"/>
          <w:lang w:val="ru-RU"/>
        </w:rPr>
        <w:t>] применили метод фильтрации для удаления тяжелых молекулярных остатков и неорганических веществ из жидкостей на основе алифатических углеводородов. Примером таких жидкостей могут служить отработанное дизельное смазочное масло, сырая нефть или смесь сырой нефти и тяжелых нефтей в трубопроводах, а также битум. Процесс удаления использовался путем пропускания жидкого масла через мембрану с набухшим внешним слоем, содержащим микропористый полисульфоновый компаунд - мембрану для алифатических жидких углеводородов. Перед контактом с мембраной вязкость жидкого углеводорода должна быть снижена либо путем нагревания, либо с помощью растворителей. Этот метод был признан удобным для удаления N, S, Al, Cr, Cu, Ni, V из различных типов масел, о кото</w:t>
      </w:r>
      <w:r w:rsidR="00E95AFD">
        <w:rPr>
          <w:rFonts w:ascii="Times New Roman" w:hAnsi="Times New Roman" w:cs="Times New Roman"/>
          <w:sz w:val="28"/>
          <w:szCs w:val="28"/>
          <w:lang w:val="ru-RU"/>
        </w:rPr>
        <w:t>рых говорилось выше.</w:t>
      </w:r>
    </w:p>
    <w:p w14:paraId="2B2DA933" w14:textId="19941C74" w:rsidR="00465457" w:rsidRDefault="00E95AFD"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Арод и др. [80</w:t>
      </w:r>
      <w:r w:rsidR="00465457" w:rsidRPr="00465457">
        <w:rPr>
          <w:rFonts w:ascii="Times New Roman" w:hAnsi="Times New Roman" w:cs="Times New Roman"/>
          <w:sz w:val="28"/>
          <w:szCs w:val="28"/>
          <w:lang w:val="ru-RU"/>
        </w:rPr>
        <w:t>] разработали процесс деметаллизации методом ультрафильтрации вакуумного остатка при повышенной температуре около 330°C. В этом методе использовалась керамическая мембрана со средним диаметром 10 нм, а система была настроена на скорость потока 5,6 м/с и давление трансмембранного потока 500 кПа. Авторы утверждают, что в результате процесса содержание асфальтенов в тяжелой нефти снизилось с 6,3 до 4,1 весовых %, а содержание ванадия с 195 ppm до 90 ppm.</w:t>
      </w:r>
    </w:p>
    <w:p w14:paraId="61A73C91" w14:textId="38BE525C" w:rsidR="00D14CF6" w:rsidRDefault="00D14CF6" w:rsidP="00D1101E">
      <w:pPr>
        <w:spacing w:after="0" w:line="240" w:lineRule="auto"/>
        <w:ind w:firstLine="720"/>
        <w:jc w:val="both"/>
        <w:rPr>
          <w:rFonts w:ascii="Times New Roman" w:hAnsi="Times New Roman" w:cs="Times New Roman"/>
          <w:sz w:val="28"/>
          <w:szCs w:val="28"/>
          <w:lang w:val="ru-RU"/>
        </w:rPr>
      </w:pPr>
      <w:r w:rsidRPr="00D14CF6">
        <w:rPr>
          <w:rFonts w:ascii="Times New Roman" w:hAnsi="Times New Roman" w:cs="Times New Roman"/>
          <w:sz w:val="28"/>
          <w:szCs w:val="28"/>
          <w:lang w:val="ru-RU"/>
        </w:rPr>
        <w:t>Дуонг А. и др. также применили процесс ультрафильтрации с использованием асимметричной однотрубной керамической мембраны для обновления тя</w:t>
      </w:r>
      <w:r w:rsidR="00E95AFD">
        <w:rPr>
          <w:rFonts w:ascii="Times New Roman" w:hAnsi="Times New Roman" w:cs="Times New Roman"/>
          <w:sz w:val="28"/>
          <w:szCs w:val="28"/>
          <w:lang w:val="ru-RU"/>
        </w:rPr>
        <w:t>желой нефти, лишенной холода [81</w:t>
      </w:r>
      <w:r w:rsidRPr="00D14CF6">
        <w:rPr>
          <w:rFonts w:ascii="Times New Roman" w:hAnsi="Times New Roman" w:cs="Times New Roman"/>
          <w:sz w:val="28"/>
          <w:szCs w:val="28"/>
          <w:lang w:val="ru-RU"/>
        </w:rPr>
        <w:t>]. Прим</w:t>
      </w:r>
      <w:r w:rsidR="00E95AFD">
        <w:rPr>
          <w:rFonts w:ascii="Times New Roman" w:hAnsi="Times New Roman" w:cs="Times New Roman"/>
          <w:sz w:val="28"/>
          <w:szCs w:val="28"/>
          <w:lang w:val="ru-RU"/>
        </w:rPr>
        <w:t>еняемая мембрана имела длину 25</w:t>
      </w:r>
      <w:r w:rsidRPr="00D14CF6">
        <w:rPr>
          <w:rFonts w:ascii="Times New Roman" w:hAnsi="Times New Roman" w:cs="Times New Roman"/>
          <w:sz w:val="28"/>
          <w:szCs w:val="28"/>
          <w:lang w:val="ru-RU"/>
        </w:rPr>
        <w:t xml:space="preserve">см, o.d. 1 см, средний диаметр пор 0,02pm - 0,1 pm, а процесс осуществлялся в мягких условиях при трансмембранном давлении </w:t>
      </w:r>
      <w:r w:rsidR="00E95AFD">
        <w:rPr>
          <w:rFonts w:ascii="Times New Roman" w:hAnsi="Times New Roman" w:cs="Times New Roman"/>
          <w:sz w:val="28"/>
          <w:szCs w:val="28"/>
          <w:lang w:val="ru-RU"/>
        </w:rPr>
        <w:t>600 кПа и температуре около 110</w:t>
      </w:r>
      <w:r w:rsidRPr="00D14CF6">
        <w:rPr>
          <w:rFonts w:ascii="Times New Roman" w:hAnsi="Times New Roman" w:cs="Times New Roman"/>
          <w:sz w:val="28"/>
          <w:szCs w:val="28"/>
          <w:lang w:val="ru-RU"/>
        </w:rPr>
        <w:t>°C. (T) в диапазоне 80 °C - 160 °C и скорости поперечного потока (tT</w:t>
      </w:r>
      <w:r w:rsidR="00656A6A">
        <w:rPr>
          <w:rFonts w:ascii="Times New Roman" w:hAnsi="Times New Roman" w:cs="Times New Roman"/>
          <w:sz w:val="28"/>
          <w:szCs w:val="28"/>
          <w:lang w:val="ru-RU"/>
        </w:rPr>
        <w:t>cf) в диапазоне 2м/</w:t>
      </w:r>
      <w:r w:rsidRPr="00D14CF6">
        <w:rPr>
          <w:rFonts w:ascii="Times New Roman" w:hAnsi="Times New Roman" w:cs="Times New Roman"/>
          <w:sz w:val="28"/>
          <w:szCs w:val="28"/>
          <w:lang w:val="ru-RU"/>
        </w:rPr>
        <w:t>с</w:t>
      </w:r>
      <w:r w:rsidRPr="00656A6A">
        <w:rPr>
          <w:rFonts w:ascii="Times New Roman" w:hAnsi="Times New Roman" w:cs="Times New Roman"/>
          <w:sz w:val="28"/>
          <w:szCs w:val="28"/>
          <w:vertAlign w:val="superscript"/>
          <w:lang w:val="ru-RU"/>
        </w:rPr>
        <w:t>-1</w:t>
      </w:r>
      <w:r w:rsidR="00656A6A">
        <w:rPr>
          <w:rFonts w:ascii="Times New Roman" w:hAnsi="Times New Roman" w:cs="Times New Roman"/>
          <w:sz w:val="28"/>
          <w:szCs w:val="28"/>
          <w:lang w:val="ru-RU"/>
        </w:rPr>
        <w:t>-10 м/</w:t>
      </w:r>
      <w:r w:rsidRPr="00D14CF6">
        <w:rPr>
          <w:rFonts w:ascii="Times New Roman" w:hAnsi="Times New Roman" w:cs="Times New Roman"/>
          <w:sz w:val="28"/>
          <w:szCs w:val="28"/>
          <w:lang w:val="ru-RU"/>
        </w:rPr>
        <w:t>с</w:t>
      </w:r>
      <w:r w:rsidRPr="00656A6A">
        <w:rPr>
          <w:rFonts w:ascii="Times New Roman" w:hAnsi="Times New Roman" w:cs="Times New Roman"/>
          <w:sz w:val="28"/>
          <w:szCs w:val="28"/>
          <w:vertAlign w:val="superscript"/>
          <w:lang w:val="ru-RU"/>
        </w:rPr>
        <w:t>-1</w:t>
      </w:r>
      <w:r w:rsidRPr="00D14CF6">
        <w:rPr>
          <w:rFonts w:ascii="Times New Roman" w:hAnsi="Times New Roman" w:cs="Times New Roman"/>
          <w:sz w:val="28"/>
          <w:szCs w:val="28"/>
          <w:lang w:val="ru-RU"/>
        </w:rPr>
        <w:t xml:space="preserve">. В ходе процесса было обнаружено изменение содержания асфальтенов и потока пермеата в зависимости от времени пребывания в потоке. Наблюдалось заметное падение потока пермеата за короткий период времени из-за быстрого засорения мембраны. Это привело к увеличению содержания асфальтенов с 1 до 80 %. Было установлено, что снижение содержания асфальтенов зависит от плотности и вязкости потока пермеата, а также от содержания Ni и V. Таким образом, диаметр пор мембраны и скорость поперечного потока являются критическими параметрами, которые контролируют поток </w:t>
      </w:r>
      <w:r w:rsidRPr="00D14CF6">
        <w:rPr>
          <w:rFonts w:ascii="Times New Roman" w:hAnsi="Times New Roman" w:cs="Times New Roman"/>
          <w:sz w:val="28"/>
          <w:szCs w:val="28"/>
          <w:lang w:val="ru-RU"/>
        </w:rPr>
        <w:lastRenderedPageBreak/>
        <w:t>пермеата, удержание асфальтена и, соответственно, засорение мембраны. Основные выводы данного исследования, которые были подтверждены авторами, заключаются в том, что ультрафильтрация способна удалить до 90% асфальтенов из тяжелой нефт</w:t>
      </w:r>
      <w:r w:rsidR="00656A6A">
        <w:rPr>
          <w:rFonts w:ascii="Times New Roman" w:hAnsi="Times New Roman" w:cs="Times New Roman"/>
          <w:sz w:val="28"/>
          <w:szCs w:val="28"/>
          <w:lang w:val="ru-RU"/>
        </w:rPr>
        <w:t>и Cold Lake при потоке пермеата</w:t>
      </w:r>
      <w:r w:rsidR="00656A6A" w:rsidRPr="00D14CF6">
        <w:rPr>
          <w:rFonts w:ascii="Times New Roman" w:hAnsi="Times New Roman" w:cs="Times New Roman"/>
          <w:sz w:val="28"/>
          <w:szCs w:val="28"/>
          <w:lang w:val="ru-RU"/>
        </w:rPr>
        <w:t>&lt;100</w:t>
      </w:r>
      <w:r w:rsidRPr="00D14CF6">
        <w:rPr>
          <w:rFonts w:ascii="Times New Roman" w:hAnsi="Times New Roman" w:cs="Times New Roman"/>
          <w:sz w:val="28"/>
          <w:szCs w:val="28"/>
          <w:lang w:val="ru-RU"/>
        </w:rPr>
        <w:t xml:space="preserve"> кгм-*день. Процесс ультрафильтрации имеет ограниченное коммерческое применение из-за высокой стоимости керамической мембраны, которая быстро окрашивается через короткое время. Поэтому, чтобы избежать капитальных затрат на применение процесса в крупномасштабных операциях, необходимо использовать более высокие потоки пермеата.</w:t>
      </w:r>
    </w:p>
    <w:p w14:paraId="71D62D05" w14:textId="216C81E9" w:rsidR="00D14CF6" w:rsidRPr="000434FA" w:rsidRDefault="00656A6A"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Остерхубер Э.Дж. [82</w:t>
      </w:r>
      <w:r w:rsidR="00D14CF6" w:rsidRPr="00D14CF6">
        <w:rPr>
          <w:rFonts w:ascii="Times New Roman" w:hAnsi="Times New Roman" w:cs="Times New Roman"/>
          <w:sz w:val="28"/>
          <w:szCs w:val="28"/>
          <w:lang w:val="ru-RU"/>
        </w:rPr>
        <w:t>] использовал для очистки тяжелой нефти методы растворения и ультрафильтрации под действием высокого давления. Сначала тяжелая нефть полностью разбавлялась подходящим растворителем, затем смесь подвергалась процессу ультрафильтрации через соответствующую мембрану для отделения растворителя от нефти. Наиболее удобными мембранами, которые могут быть использованы, являются целлюлоза и поливинилиденфторид. Было показано, что процесс имеет высокую тенденцию к удалению следовых металлов, в частности, V и Ni, с уменьшением содержания конродных углеродных остатков в полученном масле. Авторы протестировали процесс ультрафильтрации аравийского тяжелого вакуумного остатка, смешанного с толуолом в соотношении 1:1, и обнаружили, что количество ванадия и никеля снизилось со 180</w:t>
      </w:r>
      <w:r>
        <w:rPr>
          <w:rFonts w:ascii="Times New Roman" w:hAnsi="Times New Roman" w:cs="Times New Roman"/>
          <w:sz w:val="28"/>
          <w:szCs w:val="28"/>
          <w:lang w:val="ru-RU"/>
        </w:rPr>
        <w:t xml:space="preserve"> ppm и 43 ppm до 25,8 ppm и 7,1 </w:t>
      </w:r>
      <w:r w:rsidR="00D14CF6" w:rsidRPr="00D14CF6">
        <w:rPr>
          <w:rFonts w:ascii="Times New Roman" w:hAnsi="Times New Roman" w:cs="Times New Roman"/>
          <w:sz w:val="28"/>
          <w:szCs w:val="28"/>
          <w:lang w:val="ru-RU"/>
        </w:rPr>
        <w:t>ppm соответственно.</w:t>
      </w:r>
    </w:p>
    <w:p w14:paraId="4751C32C" w14:textId="1997578B" w:rsidR="000434FA" w:rsidRDefault="000434FA" w:rsidP="00D1101E">
      <w:pPr>
        <w:spacing w:after="0" w:line="240" w:lineRule="auto"/>
        <w:jc w:val="both"/>
        <w:rPr>
          <w:rFonts w:ascii="Times New Roman" w:hAnsi="Times New Roman" w:cs="Times New Roman"/>
          <w:sz w:val="28"/>
          <w:szCs w:val="28"/>
          <w:lang w:val="ru-RU"/>
        </w:rPr>
      </w:pPr>
    </w:p>
    <w:p w14:paraId="5E062CD3" w14:textId="77777777" w:rsidR="00E01E26" w:rsidRPr="000434FA" w:rsidRDefault="00E01E26" w:rsidP="00D1101E">
      <w:pPr>
        <w:spacing w:after="0" w:line="240" w:lineRule="auto"/>
        <w:jc w:val="both"/>
        <w:rPr>
          <w:rFonts w:ascii="Times New Roman" w:hAnsi="Times New Roman" w:cs="Times New Roman"/>
          <w:sz w:val="28"/>
          <w:szCs w:val="28"/>
          <w:lang w:val="ru-RU"/>
        </w:rPr>
      </w:pPr>
    </w:p>
    <w:p w14:paraId="3FFE593F" w14:textId="3050EE35" w:rsidR="00292AD0" w:rsidRPr="00E01E26" w:rsidRDefault="00465457" w:rsidP="00E01E26">
      <w:pPr>
        <w:spacing w:after="0" w:line="240" w:lineRule="auto"/>
        <w:ind w:firstLine="720"/>
        <w:jc w:val="both"/>
        <w:rPr>
          <w:rFonts w:ascii="Times New Roman" w:hAnsi="Times New Roman" w:cs="Times New Roman"/>
          <w:b/>
          <w:bCs/>
          <w:sz w:val="28"/>
          <w:szCs w:val="28"/>
          <w:lang w:val="ru-RU"/>
        </w:rPr>
      </w:pPr>
      <w:r w:rsidRPr="00465457">
        <w:rPr>
          <w:rFonts w:ascii="Times New Roman" w:hAnsi="Times New Roman" w:cs="Times New Roman"/>
          <w:b/>
          <w:bCs/>
          <w:sz w:val="28"/>
          <w:szCs w:val="28"/>
          <w:lang w:val="ru-RU"/>
        </w:rPr>
        <w:t>1.4.2 Биологические методы удаления</w:t>
      </w:r>
      <w:r w:rsidR="00E01E26" w:rsidRPr="00E01E26">
        <w:rPr>
          <w:rFonts w:ascii="Times New Roman" w:hAnsi="Times New Roman" w:cs="Times New Roman"/>
          <w:b/>
          <w:bCs/>
          <w:sz w:val="28"/>
          <w:szCs w:val="28"/>
          <w:lang w:val="ru-RU"/>
        </w:rPr>
        <w:t xml:space="preserve"> </w:t>
      </w:r>
      <w:r w:rsidR="00E01E26">
        <w:rPr>
          <w:rFonts w:ascii="Times New Roman" w:hAnsi="Times New Roman" w:cs="Times New Roman"/>
          <w:b/>
          <w:bCs/>
          <w:sz w:val="28"/>
          <w:szCs w:val="28"/>
          <w:lang w:val="ru-RU"/>
        </w:rPr>
        <w:t>тяжелых металлов и серы</w:t>
      </w:r>
    </w:p>
    <w:p w14:paraId="3C4C105D" w14:textId="41D68FAF" w:rsidR="00465457" w:rsidRDefault="00465457" w:rsidP="00E01E26">
      <w:pPr>
        <w:spacing w:after="0"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ab/>
      </w:r>
      <w:r w:rsidRPr="00465457">
        <w:rPr>
          <w:rFonts w:ascii="Times New Roman" w:hAnsi="Times New Roman" w:cs="Times New Roman"/>
          <w:sz w:val="28"/>
          <w:szCs w:val="28"/>
          <w:lang w:val="ru-RU"/>
        </w:rPr>
        <w:t xml:space="preserve">Биологический метод с использованием микробной обработки для процесса деметаллизации был применен </w:t>
      </w:r>
      <w:r w:rsidR="00B8618D">
        <w:rPr>
          <w:rFonts w:ascii="Times New Roman" w:hAnsi="Times New Roman" w:cs="Times New Roman"/>
          <w:sz w:val="28"/>
          <w:szCs w:val="28"/>
          <w:lang w:val="ru-RU"/>
        </w:rPr>
        <w:t>учеными Салехизаде Х. и др. [83</w:t>
      </w:r>
      <w:r w:rsidRPr="00465457">
        <w:rPr>
          <w:rFonts w:ascii="Times New Roman" w:hAnsi="Times New Roman" w:cs="Times New Roman"/>
          <w:sz w:val="28"/>
          <w:szCs w:val="28"/>
          <w:lang w:val="ru-RU"/>
        </w:rPr>
        <w:t>]. Aspergillus sp, выделенный из загрязненной почвы, обладает способностью потреблять оксид ванадия октаэтилпорфирин (VOOEP). Эти грибы вызывают процесс деградации около 55% VOOEP в течение семи дней при оптим</w:t>
      </w:r>
      <w:r w:rsidR="00B8618D">
        <w:rPr>
          <w:rFonts w:ascii="Times New Roman" w:hAnsi="Times New Roman" w:cs="Times New Roman"/>
          <w:sz w:val="28"/>
          <w:szCs w:val="28"/>
          <w:lang w:val="ru-RU"/>
        </w:rPr>
        <w:t>альных условиях: температура 30</w:t>
      </w:r>
      <w:r w:rsidRPr="00465457">
        <w:rPr>
          <w:rFonts w:ascii="Times New Roman" w:hAnsi="Times New Roman" w:cs="Times New Roman"/>
          <w:sz w:val="28"/>
          <w:szCs w:val="28"/>
          <w:lang w:val="ru-RU"/>
        </w:rPr>
        <w:t>ºC, рН 5,5 и начальная концентрация 20 мг/л. В ходе процесса было замечено существование свободного ванадия с высокой концентрацией в водной фазе; это указывает на то, что грибки способствовали высвобождению ванадия из порфиринового молекула. Основными недостатками этого метода являются длительное время пребывания в растворе, достигающее нескольких дней. Кроме того, метод страдает недостаточной селективностью при удалении металлов из нефти, однако он может исключить всю фракцию металлопорфирино</w:t>
      </w:r>
      <w:r w:rsidR="00B8618D">
        <w:rPr>
          <w:rFonts w:ascii="Times New Roman" w:hAnsi="Times New Roman" w:cs="Times New Roman"/>
          <w:sz w:val="28"/>
          <w:szCs w:val="28"/>
          <w:lang w:val="ru-RU"/>
        </w:rPr>
        <w:t>в, что снижает выход нефти [84</w:t>
      </w:r>
      <w:r w:rsidRPr="00465457">
        <w:rPr>
          <w:rFonts w:ascii="Times New Roman" w:hAnsi="Times New Roman" w:cs="Times New Roman"/>
          <w:sz w:val="28"/>
          <w:szCs w:val="28"/>
          <w:lang w:val="ru-RU"/>
        </w:rPr>
        <w:t>].</w:t>
      </w:r>
    </w:p>
    <w:p w14:paraId="60ABCE57" w14:textId="77777777" w:rsidR="00E2441A" w:rsidRPr="00117C4E" w:rsidRDefault="00E2441A" w:rsidP="00E01E26">
      <w:pPr>
        <w:spacing w:after="0" w:line="240" w:lineRule="auto"/>
        <w:jc w:val="both"/>
        <w:rPr>
          <w:rFonts w:ascii="Times New Roman" w:hAnsi="Times New Roman" w:cs="Times New Roman"/>
          <w:sz w:val="28"/>
          <w:szCs w:val="28"/>
          <w:lang w:val="ru-RU"/>
        </w:rPr>
      </w:pPr>
    </w:p>
    <w:p w14:paraId="4ED2F8C3" w14:textId="77777777" w:rsidR="00CC78F2" w:rsidRPr="00117C4E" w:rsidRDefault="00CC78F2" w:rsidP="00E01E26">
      <w:pPr>
        <w:spacing w:after="0" w:line="240" w:lineRule="auto"/>
        <w:jc w:val="both"/>
        <w:rPr>
          <w:rFonts w:ascii="Times New Roman" w:hAnsi="Times New Roman" w:cs="Times New Roman"/>
          <w:sz w:val="28"/>
          <w:szCs w:val="28"/>
          <w:lang w:val="ru-RU"/>
        </w:rPr>
      </w:pPr>
    </w:p>
    <w:p w14:paraId="65CF5BC2" w14:textId="77777777" w:rsidR="00CC78F2" w:rsidRPr="00117C4E" w:rsidRDefault="00CC78F2" w:rsidP="00E01E26">
      <w:pPr>
        <w:spacing w:after="0" w:line="240" w:lineRule="auto"/>
        <w:jc w:val="both"/>
        <w:rPr>
          <w:rFonts w:ascii="Times New Roman" w:hAnsi="Times New Roman" w:cs="Times New Roman"/>
          <w:sz w:val="28"/>
          <w:szCs w:val="28"/>
          <w:lang w:val="ru-RU"/>
        </w:rPr>
      </w:pPr>
    </w:p>
    <w:p w14:paraId="21A8F270" w14:textId="77777777" w:rsidR="00CC78F2" w:rsidRPr="00CC78F2" w:rsidRDefault="00CC78F2" w:rsidP="00E01E26">
      <w:pPr>
        <w:spacing w:after="0" w:line="240" w:lineRule="auto"/>
        <w:jc w:val="both"/>
        <w:rPr>
          <w:rFonts w:ascii="Times New Roman" w:hAnsi="Times New Roman" w:cs="Times New Roman"/>
          <w:sz w:val="28"/>
          <w:szCs w:val="28"/>
          <w:lang w:val="ru-RU"/>
        </w:rPr>
      </w:pPr>
    </w:p>
    <w:p w14:paraId="3C93B9FC" w14:textId="65AD1312" w:rsidR="00D14CF6" w:rsidRPr="0092694E" w:rsidRDefault="00D14CF6" w:rsidP="00B8618D">
      <w:pPr>
        <w:spacing w:after="0" w:line="240" w:lineRule="auto"/>
        <w:jc w:val="both"/>
        <w:rPr>
          <w:rFonts w:ascii="Times New Roman" w:hAnsi="Times New Roman" w:cs="Times New Roman"/>
          <w:b/>
          <w:bCs/>
          <w:sz w:val="28"/>
          <w:szCs w:val="28"/>
          <w:lang w:val="ru-RU"/>
        </w:rPr>
      </w:pPr>
      <w:r>
        <w:rPr>
          <w:rFonts w:ascii="Times New Roman" w:hAnsi="Times New Roman" w:cs="Times New Roman"/>
          <w:sz w:val="28"/>
          <w:szCs w:val="28"/>
          <w:lang w:val="ru-RU"/>
        </w:rPr>
        <w:lastRenderedPageBreak/>
        <w:tab/>
      </w:r>
      <w:r w:rsidRPr="00D14CF6">
        <w:rPr>
          <w:rFonts w:ascii="Times New Roman" w:hAnsi="Times New Roman" w:cs="Times New Roman"/>
          <w:b/>
          <w:bCs/>
          <w:sz w:val="28"/>
          <w:szCs w:val="28"/>
          <w:lang w:val="ru-RU"/>
        </w:rPr>
        <w:t>1.4.3 Химические методы удаления</w:t>
      </w:r>
      <w:r w:rsidR="00B8618D" w:rsidRPr="00B8618D">
        <w:rPr>
          <w:rFonts w:ascii="Times New Roman" w:hAnsi="Times New Roman" w:cs="Times New Roman"/>
          <w:b/>
          <w:bCs/>
          <w:sz w:val="28"/>
          <w:szCs w:val="28"/>
          <w:lang w:val="ru-RU"/>
        </w:rPr>
        <w:t xml:space="preserve"> </w:t>
      </w:r>
      <w:r w:rsidR="0092694E">
        <w:rPr>
          <w:rFonts w:ascii="Times New Roman" w:hAnsi="Times New Roman" w:cs="Times New Roman"/>
          <w:b/>
          <w:bCs/>
          <w:sz w:val="28"/>
          <w:szCs w:val="28"/>
          <w:lang w:val="ru-RU"/>
        </w:rPr>
        <w:t>ванадия, никеля и серы</w:t>
      </w:r>
    </w:p>
    <w:p w14:paraId="3574D37C" w14:textId="79CA237A" w:rsidR="00D14CF6" w:rsidRPr="00D14CF6" w:rsidRDefault="00D14CF6" w:rsidP="00B8618D">
      <w:pPr>
        <w:spacing w:after="0"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ab/>
      </w:r>
      <w:r w:rsidRPr="00D14CF6">
        <w:rPr>
          <w:rFonts w:ascii="Times New Roman" w:hAnsi="Times New Roman" w:cs="Times New Roman"/>
          <w:sz w:val="28"/>
          <w:szCs w:val="28"/>
          <w:lang w:val="ru-RU"/>
        </w:rPr>
        <w:t xml:space="preserve">Фосфорная </w:t>
      </w:r>
      <w:r w:rsidR="00FB159A">
        <w:rPr>
          <w:rFonts w:ascii="Times New Roman" w:hAnsi="Times New Roman" w:cs="Times New Roman"/>
          <w:sz w:val="28"/>
          <w:szCs w:val="28"/>
          <w:lang w:val="ru-RU"/>
        </w:rPr>
        <w:t xml:space="preserve">кислота была использована Кукес С.Г. </w:t>
      </w:r>
      <w:r w:rsidRPr="00D14CF6">
        <w:rPr>
          <w:rFonts w:ascii="Times New Roman" w:hAnsi="Times New Roman" w:cs="Times New Roman"/>
          <w:sz w:val="28"/>
          <w:szCs w:val="28"/>
          <w:lang w:val="ru-RU"/>
        </w:rPr>
        <w:t xml:space="preserve">и </w:t>
      </w:r>
      <w:r w:rsidR="00FB159A">
        <w:rPr>
          <w:rFonts w:ascii="Times New Roman" w:hAnsi="Times New Roman" w:cs="Times New Roman"/>
          <w:sz w:val="28"/>
          <w:szCs w:val="28"/>
          <w:lang w:val="ru-RU"/>
        </w:rPr>
        <w:t>Баттист Д.Р.</w:t>
      </w:r>
      <w:r w:rsidRPr="00D14CF6">
        <w:rPr>
          <w:rFonts w:ascii="Times New Roman" w:hAnsi="Times New Roman" w:cs="Times New Roman"/>
          <w:sz w:val="28"/>
          <w:szCs w:val="28"/>
          <w:lang w:val="ru-RU"/>
        </w:rPr>
        <w:t xml:space="preserve"> для удаления N</w:t>
      </w:r>
      <w:r w:rsidR="00FB159A">
        <w:rPr>
          <w:rFonts w:ascii="Times New Roman" w:hAnsi="Times New Roman" w:cs="Times New Roman"/>
          <w:sz w:val="28"/>
          <w:szCs w:val="28"/>
          <w:lang w:val="ru-RU"/>
        </w:rPr>
        <w:t>i и V из тяжелой сырой нефти [85</w:t>
      </w:r>
      <w:r w:rsidRPr="00D14CF6">
        <w:rPr>
          <w:rFonts w:ascii="Times New Roman" w:hAnsi="Times New Roman" w:cs="Times New Roman"/>
          <w:sz w:val="28"/>
          <w:szCs w:val="28"/>
          <w:lang w:val="ru-RU"/>
        </w:rPr>
        <w:t xml:space="preserve">]. Фосфорная кислота реагирует с металлами, образуя необъяснимые для нефти соединения, которые могут быть отделены любым процессом разделения. Кукес С.Г. и Баттист </w:t>
      </w:r>
      <w:r w:rsidR="00FB159A" w:rsidRPr="00D14CF6">
        <w:rPr>
          <w:rFonts w:ascii="Times New Roman" w:hAnsi="Times New Roman" w:cs="Times New Roman"/>
          <w:sz w:val="28"/>
          <w:szCs w:val="28"/>
          <w:lang w:val="ru-RU"/>
        </w:rPr>
        <w:t xml:space="preserve">Д.Р. </w:t>
      </w:r>
      <w:r w:rsidRPr="00D14CF6">
        <w:rPr>
          <w:rFonts w:ascii="Times New Roman" w:hAnsi="Times New Roman" w:cs="Times New Roman"/>
          <w:sz w:val="28"/>
          <w:szCs w:val="28"/>
          <w:lang w:val="ru-RU"/>
        </w:rPr>
        <w:t>исследовали удаление Ni и V из венесуэльской сырой нефти при различных концентрациях кислоты и температуре в течение часа в автоклаве с мешалкой. После завершения реакции продукт прошел через стеклянный фильтр для отделения. Содержание Ni и V определяли с помощью атомно-абсорбционной и плазменно-эмиссионной спектрометрии. Было обнаружено, что H</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 xml:space="preserve"> эффективнее исключает V и Ni из тяжелой нефти, чем H</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FB159A">
        <w:rPr>
          <w:rFonts w:ascii="Times New Roman" w:hAnsi="Times New Roman" w:cs="Times New Roman"/>
          <w:sz w:val="28"/>
          <w:szCs w:val="28"/>
          <w:vertAlign w:val="subscript"/>
          <w:lang w:val="ru-RU"/>
        </w:rPr>
        <w:t>4</w:t>
      </w:r>
      <w:r w:rsidR="00FB159A">
        <w:rPr>
          <w:rFonts w:ascii="Times New Roman" w:hAnsi="Times New Roman" w:cs="Times New Roman"/>
          <w:sz w:val="28"/>
          <w:szCs w:val="28"/>
          <w:lang w:val="ru-RU"/>
        </w:rPr>
        <w:t>. В диапазоне концентраций 2-</w:t>
      </w:r>
      <w:r w:rsidRPr="00D14CF6">
        <w:rPr>
          <w:rFonts w:ascii="Times New Roman" w:hAnsi="Times New Roman" w:cs="Times New Roman"/>
          <w:sz w:val="28"/>
          <w:szCs w:val="28"/>
          <w:lang w:val="ru-RU"/>
        </w:rPr>
        <w:t>4 мас.% H</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 xml:space="preserve"> превосходит H</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FB159A">
        <w:rPr>
          <w:rFonts w:ascii="Times New Roman" w:hAnsi="Times New Roman" w:cs="Times New Roman"/>
          <w:sz w:val="28"/>
          <w:szCs w:val="28"/>
          <w:vertAlign w:val="subscript"/>
          <w:lang w:val="ru-RU"/>
        </w:rPr>
        <w:t>4</w:t>
      </w:r>
      <w:r w:rsidRPr="00D14CF6">
        <w:rPr>
          <w:rFonts w:ascii="Times New Roman" w:hAnsi="Times New Roman" w:cs="Times New Roman"/>
          <w:sz w:val="28"/>
          <w:szCs w:val="28"/>
          <w:lang w:val="ru-RU"/>
        </w:rPr>
        <w:t xml:space="preserve"> по удалению V и Ni.</w:t>
      </w:r>
    </w:p>
    <w:p w14:paraId="0B154A27" w14:textId="2E6F7ACE" w:rsidR="00D14CF6" w:rsidRDefault="00D14CF6" w:rsidP="003B42FE">
      <w:pPr>
        <w:spacing w:after="0" w:line="240" w:lineRule="auto"/>
        <w:ind w:firstLine="720"/>
        <w:jc w:val="both"/>
        <w:rPr>
          <w:rFonts w:ascii="Times New Roman" w:hAnsi="Times New Roman" w:cs="Times New Roman"/>
          <w:sz w:val="28"/>
          <w:szCs w:val="28"/>
          <w:lang w:val="ru-RU"/>
        </w:rPr>
      </w:pPr>
      <w:r w:rsidRPr="00D14CF6">
        <w:rPr>
          <w:rFonts w:ascii="Times New Roman" w:hAnsi="Times New Roman" w:cs="Times New Roman"/>
          <w:sz w:val="28"/>
          <w:szCs w:val="28"/>
          <w:lang w:val="ru-RU"/>
        </w:rPr>
        <w:t>Эйдем, П.К.</w:t>
      </w:r>
      <w:r w:rsidR="00FB159A">
        <w:rPr>
          <w:rFonts w:ascii="Times New Roman" w:hAnsi="Times New Roman" w:cs="Times New Roman"/>
          <w:sz w:val="28"/>
          <w:szCs w:val="28"/>
          <w:lang w:val="ru-RU"/>
        </w:rPr>
        <w:t xml:space="preserve"> </w:t>
      </w:r>
      <w:r w:rsidR="003B42FE">
        <w:rPr>
          <w:rFonts w:ascii="Times New Roman" w:hAnsi="Times New Roman" w:cs="Times New Roman"/>
          <w:sz w:val="28"/>
          <w:szCs w:val="28"/>
          <w:lang w:val="ru-RU"/>
        </w:rPr>
        <w:t>[86</w:t>
      </w:r>
      <w:r w:rsidRPr="00D14CF6">
        <w:rPr>
          <w:rFonts w:ascii="Times New Roman" w:hAnsi="Times New Roman" w:cs="Times New Roman"/>
          <w:sz w:val="28"/>
          <w:szCs w:val="28"/>
          <w:lang w:val="ru-RU"/>
        </w:rPr>
        <w:t>] использовал H</w:t>
      </w:r>
      <w:r w:rsidRPr="00FB159A">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FB159A">
        <w:rPr>
          <w:rFonts w:ascii="Times New Roman" w:hAnsi="Times New Roman" w:cs="Times New Roman"/>
          <w:sz w:val="28"/>
          <w:szCs w:val="28"/>
          <w:vertAlign w:val="subscript"/>
          <w:lang w:val="ru-RU"/>
        </w:rPr>
        <w:t>4</w:t>
      </w:r>
      <w:r w:rsidRPr="00D14CF6">
        <w:rPr>
          <w:rFonts w:ascii="Times New Roman" w:hAnsi="Times New Roman" w:cs="Times New Roman"/>
          <w:sz w:val="28"/>
          <w:szCs w:val="28"/>
          <w:lang w:val="ru-RU"/>
        </w:rPr>
        <w:t xml:space="preserve"> в процессе деметаллизации нефтяного масла. 250 г остаточного масла смешивали с 1 весовым процентом H</w:t>
      </w:r>
      <w:r w:rsidRPr="003B42FE">
        <w:rPr>
          <w:rFonts w:ascii="Times New Roman" w:hAnsi="Times New Roman" w:cs="Times New Roman"/>
          <w:sz w:val="28"/>
          <w:szCs w:val="28"/>
          <w:vertAlign w:val="subscript"/>
          <w:lang w:val="ru-RU"/>
        </w:rPr>
        <w:t>3</w:t>
      </w:r>
      <w:r w:rsidRPr="00D14CF6">
        <w:rPr>
          <w:rFonts w:ascii="Times New Roman" w:hAnsi="Times New Roman" w:cs="Times New Roman"/>
          <w:sz w:val="28"/>
          <w:szCs w:val="28"/>
          <w:lang w:val="ru-RU"/>
        </w:rPr>
        <w:t>PO</w:t>
      </w:r>
      <w:r w:rsidRPr="003B42FE">
        <w:rPr>
          <w:rFonts w:ascii="Times New Roman" w:hAnsi="Times New Roman" w:cs="Times New Roman"/>
          <w:sz w:val="28"/>
          <w:szCs w:val="28"/>
          <w:vertAlign w:val="subscript"/>
          <w:lang w:val="ru-RU"/>
        </w:rPr>
        <w:t>4</w:t>
      </w:r>
      <w:r w:rsidRPr="00D14CF6">
        <w:rPr>
          <w:rFonts w:ascii="Times New Roman" w:hAnsi="Times New Roman" w:cs="Times New Roman"/>
          <w:sz w:val="28"/>
          <w:szCs w:val="28"/>
          <w:lang w:val="ru-RU"/>
        </w:rPr>
        <w:t xml:space="preserve">, затем смесь </w:t>
      </w:r>
      <w:r w:rsidR="003B42FE">
        <w:rPr>
          <w:rFonts w:ascii="Times New Roman" w:hAnsi="Times New Roman" w:cs="Times New Roman"/>
          <w:sz w:val="28"/>
          <w:szCs w:val="28"/>
          <w:lang w:val="ru-RU"/>
        </w:rPr>
        <w:t>перемешивали и нагревали до 150</w:t>
      </w:r>
      <w:r w:rsidRPr="00D14CF6">
        <w:rPr>
          <w:rFonts w:ascii="Times New Roman" w:hAnsi="Times New Roman" w:cs="Times New Roman"/>
          <w:sz w:val="28"/>
          <w:szCs w:val="28"/>
          <w:lang w:val="ru-RU"/>
        </w:rPr>
        <w:t>°C под азотным газовым одеялом. Температура постепенно повышалась до 260°C, через 44 мин смесь разделялась на мальтеновую и асфальтеновую фракции. Было обнаружено, что концентрация Fe, Ni и V в исходном остатке снизилась с 64, 101 и 63,3 до 0,06, 14,5 и 9,70 соответственно.</w:t>
      </w:r>
    </w:p>
    <w:p w14:paraId="6366B1EA" w14:textId="5B12E607" w:rsidR="004D102C" w:rsidRPr="004D102C" w:rsidRDefault="004D102C" w:rsidP="004D102C">
      <w:pPr>
        <w:spacing w:after="0" w:line="240" w:lineRule="auto"/>
        <w:ind w:firstLine="720"/>
        <w:jc w:val="both"/>
        <w:rPr>
          <w:rFonts w:ascii="Times New Roman" w:hAnsi="Times New Roman" w:cs="Times New Roman"/>
          <w:sz w:val="28"/>
          <w:szCs w:val="28"/>
          <w:lang w:val="ru-RU"/>
        </w:rPr>
      </w:pPr>
      <w:r w:rsidRPr="004D102C">
        <w:rPr>
          <w:rFonts w:ascii="Times New Roman" w:hAnsi="Times New Roman" w:cs="Times New Roman"/>
          <w:sz w:val="28"/>
          <w:szCs w:val="28"/>
          <w:lang w:val="ru-RU"/>
        </w:rPr>
        <w:t>Обычным методом десульфурации жидких топлив, таких как бензин, дизельное топливо, моторное топливо, реактивное топливо и другие виды транспортного топлива, является HDS. Хотя этот метод эффективен и используется в промышленности, у нег</w:t>
      </w:r>
      <w:r>
        <w:rPr>
          <w:rFonts w:ascii="Times New Roman" w:hAnsi="Times New Roman" w:cs="Times New Roman"/>
          <w:sz w:val="28"/>
          <w:szCs w:val="28"/>
          <w:lang w:val="ru-RU"/>
        </w:rPr>
        <w:t>о также есть свои недостатки [87</w:t>
      </w:r>
      <w:r w:rsidRPr="004D102C">
        <w:rPr>
          <w:rFonts w:ascii="Times New Roman" w:hAnsi="Times New Roman" w:cs="Times New Roman"/>
          <w:sz w:val="28"/>
          <w:szCs w:val="28"/>
          <w:lang w:val="ru-RU"/>
        </w:rPr>
        <w:t>]. Однако традиционный метод HDS эффективен для отделения от топлива многих соединений серы, таких как тиолы, сульфиды и дисульфиды. Но ароматические соединения серы в нефтяном топливе, особенно дизельном, такие как тиофен, дибензотиофен и их производные, сложно десульфурировать с помощью пр</w:t>
      </w:r>
      <w:r>
        <w:rPr>
          <w:rFonts w:ascii="Times New Roman" w:hAnsi="Times New Roman" w:cs="Times New Roman"/>
          <w:sz w:val="28"/>
          <w:szCs w:val="28"/>
          <w:lang w:val="ru-RU"/>
        </w:rPr>
        <w:t>оцесса HDS [8</w:t>
      </w:r>
      <w:r w:rsidRPr="004D102C">
        <w:rPr>
          <w:rFonts w:ascii="Times New Roman" w:hAnsi="Times New Roman" w:cs="Times New Roman"/>
          <w:sz w:val="28"/>
          <w:szCs w:val="28"/>
          <w:lang w:val="ru-RU"/>
        </w:rPr>
        <w:t>8-90].</w:t>
      </w:r>
    </w:p>
    <w:p w14:paraId="59F7024E" w14:textId="0E72528E" w:rsidR="00CD3253" w:rsidRDefault="004D102C" w:rsidP="004D102C">
      <w:pPr>
        <w:spacing w:after="0" w:line="240" w:lineRule="auto"/>
        <w:ind w:firstLine="720"/>
        <w:jc w:val="both"/>
        <w:rPr>
          <w:rFonts w:ascii="Times New Roman" w:hAnsi="Times New Roman" w:cs="Times New Roman"/>
          <w:sz w:val="28"/>
          <w:szCs w:val="28"/>
          <w:lang w:val="ru-RU"/>
        </w:rPr>
      </w:pPr>
      <w:r w:rsidRPr="004D102C">
        <w:rPr>
          <w:rFonts w:ascii="Times New Roman" w:hAnsi="Times New Roman" w:cs="Times New Roman"/>
          <w:sz w:val="28"/>
          <w:szCs w:val="28"/>
          <w:lang w:val="ru-RU"/>
        </w:rPr>
        <w:t>Целью очистки нефти водородом является удаление гетероатомов</w:t>
      </w:r>
      <w:r>
        <w:rPr>
          <w:rFonts w:ascii="Times New Roman" w:hAnsi="Times New Roman" w:cs="Times New Roman"/>
          <w:sz w:val="28"/>
          <w:szCs w:val="28"/>
          <w:lang w:val="ru-RU"/>
        </w:rPr>
        <w:t>, таких как сера и азот. На рисунке 9</w:t>
      </w:r>
      <w:r w:rsidRPr="004D102C">
        <w:rPr>
          <w:rFonts w:ascii="Times New Roman" w:hAnsi="Times New Roman" w:cs="Times New Roman"/>
          <w:sz w:val="28"/>
          <w:szCs w:val="28"/>
          <w:lang w:val="ru-RU"/>
        </w:rPr>
        <w:t xml:space="preserve"> показан одноступенчаты</w:t>
      </w:r>
      <w:r>
        <w:rPr>
          <w:rFonts w:ascii="Times New Roman" w:hAnsi="Times New Roman" w:cs="Times New Roman"/>
          <w:sz w:val="28"/>
          <w:szCs w:val="28"/>
          <w:lang w:val="ru-RU"/>
        </w:rPr>
        <w:t>й процесс гидродесульфурации [91</w:t>
      </w:r>
      <w:r w:rsidRPr="004D102C">
        <w:rPr>
          <w:rFonts w:ascii="Times New Roman" w:hAnsi="Times New Roman" w:cs="Times New Roman"/>
          <w:sz w:val="28"/>
          <w:szCs w:val="28"/>
          <w:lang w:val="ru-RU"/>
        </w:rPr>
        <w:t xml:space="preserve">]. </w:t>
      </w:r>
    </w:p>
    <w:p w14:paraId="43CC9D1B" w14:textId="71610688" w:rsidR="00CD3253" w:rsidRDefault="00CD3253" w:rsidP="00CD3253">
      <w:pPr>
        <w:spacing w:after="0" w:line="240" w:lineRule="auto"/>
        <w:ind w:firstLine="720"/>
        <w:jc w:val="center"/>
        <w:rPr>
          <w:rFonts w:ascii="Times New Roman" w:hAnsi="Times New Roman" w:cs="Times New Roman"/>
          <w:sz w:val="28"/>
          <w:szCs w:val="28"/>
          <w:lang w:val="ru-RU"/>
        </w:rPr>
      </w:pPr>
      <w:r>
        <w:rPr>
          <w:noProof/>
        </w:rPr>
        <w:lastRenderedPageBreak/>
        <w:drawing>
          <wp:inline distT="0" distB="0" distL="0" distR="0" wp14:anchorId="6A55032D" wp14:editId="5A67B3D5">
            <wp:extent cx="4533900" cy="27336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33900" cy="2733675"/>
                    </a:xfrm>
                    <a:prstGeom prst="rect">
                      <a:avLst/>
                    </a:prstGeom>
                  </pic:spPr>
                </pic:pic>
              </a:graphicData>
            </a:graphic>
          </wp:inline>
        </w:drawing>
      </w:r>
    </w:p>
    <w:p w14:paraId="32447B4E" w14:textId="4DC198E3" w:rsidR="00CD3253" w:rsidRDefault="00CD3253" w:rsidP="00CD3253">
      <w:pPr>
        <w:spacing w:after="0" w:line="24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9 - </w:t>
      </w:r>
      <w:r w:rsidRPr="00CD3253">
        <w:rPr>
          <w:rFonts w:ascii="Times New Roman" w:hAnsi="Times New Roman" w:cs="Times New Roman"/>
          <w:sz w:val="28"/>
          <w:szCs w:val="28"/>
          <w:lang w:val="ru-RU"/>
        </w:rPr>
        <w:t>Процесс HDS для удаления алифатических и ароматических соединений серы</w:t>
      </w:r>
    </w:p>
    <w:p w14:paraId="17130EAA" w14:textId="77777777" w:rsidR="00CD3253" w:rsidRDefault="00CD3253" w:rsidP="00CD3253">
      <w:pPr>
        <w:spacing w:after="0" w:line="240" w:lineRule="auto"/>
        <w:ind w:firstLine="720"/>
        <w:jc w:val="center"/>
        <w:rPr>
          <w:rFonts w:ascii="Times New Roman" w:hAnsi="Times New Roman" w:cs="Times New Roman"/>
          <w:sz w:val="28"/>
          <w:szCs w:val="28"/>
          <w:lang w:val="ru-RU"/>
        </w:rPr>
      </w:pPr>
    </w:p>
    <w:p w14:paraId="5B68C741" w14:textId="77777777" w:rsidR="00E2441A" w:rsidRDefault="00E2441A" w:rsidP="004D102C">
      <w:pPr>
        <w:spacing w:after="0" w:line="240" w:lineRule="auto"/>
        <w:ind w:firstLine="720"/>
        <w:jc w:val="both"/>
        <w:rPr>
          <w:rFonts w:ascii="Times New Roman" w:hAnsi="Times New Roman" w:cs="Times New Roman"/>
          <w:sz w:val="28"/>
          <w:szCs w:val="28"/>
          <w:lang w:val="ru-RU"/>
        </w:rPr>
      </w:pPr>
      <w:r w:rsidRPr="004D102C">
        <w:rPr>
          <w:rFonts w:ascii="Times New Roman" w:hAnsi="Times New Roman" w:cs="Times New Roman"/>
          <w:sz w:val="28"/>
          <w:szCs w:val="28"/>
          <w:lang w:val="ru-RU"/>
        </w:rPr>
        <w:t>Согласно конструкции процесса, для десульфурации можно использовать больше реакторов. Сырье смешивают с водородом, сжимают до нужного давления и доводят до нужной температуры с помощью теплообменника или печи. Система состоит из реактора, в котором топливо проходит через неподвижный слой твердых катализаторов, а реакция происходит на поверхности катализатора.</w:t>
      </w:r>
    </w:p>
    <w:p w14:paraId="64E552EF" w14:textId="4CAB8346" w:rsidR="00E2441A" w:rsidRDefault="00E2441A" w:rsidP="004D102C">
      <w:pPr>
        <w:spacing w:after="0" w:line="240" w:lineRule="auto"/>
        <w:ind w:firstLine="720"/>
        <w:jc w:val="both"/>
        <w:rPr>
          <w:rFonts w:ascii="Times New Roman" w:hAnsi="Times New Roman" w:cs="Times New Roman"/>
          <w:sz w:val="28"/>
          <w:szCs w:val="28"/>
          <w:lang w:val="ru-RU"/>
        </w:rPr>
      </w:pPr>
      <w:r w:rsidRPr="005B3530">
        <w:rPr>
          <w:rFonts w:ascii="Times New Roman" w:hAnsi="Times New Roman" w:cs="Times New Roman"/>
          <w:sz w:val="28"/>
          <w:szCs w:val="28"/>
          <w:lang w:val="ru-RU"/>
        </w:rPr>
        <w:t>Хотя процент гетероатомных соединений в выходном топливе первого реактора снизился, оно не считается чистым топливом. Для получения топлива без серы, особенно ароматического типа, извлеченное топливо должн</w:t>
      </w:r>
      <w:r>
        <w:rPr>
          <w:rFonts w:ascii="Times New Roman" w:hAnsi="Times New Roman" w:cs="Times New Roman"/>
          <w:sz w:val="28"/>
          <w:szCs w:val="28"/>
          <w:lang w:val="ru-RU"/>
        </w:rPr>
        <w:t>о поступать в другой реактор [95</w:t>
      </w:r>
      <w:r w:rsidRPr="005B3530">
        <w:rPr>
          <w:rFonts w:ascii="Times New Roman" w:hAnsi="Times New Roman" w:cs="Times New Roman"/>
          <w:sz w:val="28"/>
          <w:szCs w:val="28"/>
          <w:lang w:val="ru-RU"/>
        </w:rPr>
        <w:t>]. Для получения очень чистого топлива требуются жесткие условия эксплуатации, такие как высокая температура, высокое давление водорода и использование катализаторов с высокой степенью активности в этом процессе. Поэтому необходимость десульфурации нефтяных жидкостей другими методами с меньшими затратами и энергопотреблением, а также более безопасными является необходи</w:t>
      </w:r>
      <w:r>
        <w:rPr>
          <w:rFonts w:ascii="Times New Roman" w:hAnsi="Times New Roman" w:cs="Times New Roman"/>
          <w:sz w:val="28"/>
          <w:szCs w:val="28"/>
          <w:lang w:val="ru-RU"/>
        </w:rPr>
        <w:t>мой и неизбежной [96</w:t>
      </w:r>
      <w:r w:rsidRPr="005B3530">
        <w:rPr>
          <w:rFonts w:ascii="Times New Roman" w:hAnsi="Times New Roman" w:cs="Times New Roman"/>
          <w:sz w:val="28"/>
          <w:szCs w:val="28"/>
          <w:lang w:val="ru-RU"/>
        </w:rPr>
        <w:t>]. Поэтому использование новых технологий в качестве дополнительных методов процесса гидродесульфурации, или, точнее, не-HDS, является темой, которая рассматрива</w:t>
      </w:r>
      <w:r>
        <w:rPr>
          <w:rFonts w:ascii="Times New Roman" w:hAnsi="Times New Roman" w:cs="Times New Roman"/>
          <w:sz w:val="28"/>
          <w:szCs w:val="28"/>
          <w:lang w:val="ru-RU"/>
        </w:rPr>
        <w:t>лась многими исследователями [97</w:t>
      </w:r>
      <w:r w:rsidRPr="005B3530">
        <w:rPr>
          <w:rFonts w:ascii="Times New Roman" w:hAnsi="Times New Roman" w:cs="Times New Roman"/>
          <w:sz w:val="28"/>
          <w:szCs w:val="28"/>
          <w:lang w:val="ru-RU"/>
        </w:rPr>
        <w:t>].</w:t>
      </w:r>
    </w:p>
    <w:p w14:paraId="14106612" w14:textId="70572D11" w:rsidR="00CD3253" w:rsidRDefault="004D102C" w:rsidP="004D102C">
      <w:pPr>
        <w:spacing w:after="0" w:line="240" w:lineRule="auto"/>
        <w:ind w:firstLine="720"/>
        <w:jc w:val="both"/>
        <w:rPr>
          <w:rFonts w:ascii="Times New Roman" w:hAnsi="Times New Roman" w:cs="Times New Roman"/>
          <w:sz w:val="28"/>
          <w:szCs w:val="28"/>
          <w:lang w:val="ru-RU"/>
        </w:rPr>
      </w:pPr>
      <w:r w:rsidRPr="004D102C">
        <w:rPr>
          <w:rFonts w:ascii="Times New Roman" w:hAnsi="Times New Roman" w:cs="Times New Roman"/>
          <w:sz w:val="28"/>
          <w:szCs w:val="28"/>
          <w:lang w:val="ru-RU"/>
        </w:rPr>
        <w:t>Одним из наиболее широко используемых катализаторов в этой области является никел</w:t>
      </w:r>
      <w:r w:rsidR="00CD3253">
        <w:rPr>
          <w:rFonts w:ascii="Times New Roman" w:hAnsi="Times New Roman" w:cs="Times New Roman"/>
          <w:sz w:val="28"/>
          <w:szCs w:val="28"/>
          <w:lang w:val="ru-RU"/>
        </w:rPr>
        <w:t>ь-молибден/оксид алюминия [92, 93</w:t>
      </w:r>
      <w:r w:rsidRPr="004D102C">
        <w:rPr>
          <w:rFonts w:ascii="Times New Roman" w:hAnsi="Times New Roman" w:cs="Times New Roman"/>
          <w:sz w:val="28"/>
          <w:szCs w:val="28"/>
          <w:lang w:val="ru-RU"/>
        </w:rPr>
        <w:t>]. Углеводородные соединения, содержащие серу и азот, в присутствии водорода и после контакта с катализатором преобразуются в газы H</w:t>
      </w:r>
      <w:r w:rsidRPr="00CD3253">
        <w:rPr>
          <w:rFonts w:ascii="Times New Roman" w:hAnsi="Times New Roman" w:cs="Times New Roman"/>
          <w:sz w:val="28"/>
          <w:szCs w:val="28"/>
          <w:vertAlign w:val="subscript"/>
          <w:lang w:val="ru-RU"/>
        </w:rPr>
        <w:t>2</w:t>
      </w:r>
      <w:r w:rsidRPr="004D102C">
        <w:rPr>
          <w:rFonts w:ascii="Times New Roman" w:hAnsi="Times New Roman" w:cs="Times New Roman"/>
          <w:sz w:val="28"/>
          <w:szCs w:val="28"/>
          <w:lang w:val="ru-RU"/>
        </w:rPr>
        <w:t>S и NH</w:t>
      </w:r>
      <w:r w:rsidRPr="00CD3253">
        <w:rPr>
          <w:rFonts w:ascii="Times New Roman" w:hAnsi="Times New Roman" w:cs="Times New Roman"/>
          <w:sz w:val="28"/>
          <w:szCs w:val="28"/>
          <w:vertAlign w:val="subscript"/>
          <w:lang w:val="ru-RU"/>
        </w:rPr>
        <w:t>3</w:t>
      </w:r>
      <w:r w:rsidRPr="004D102C">
        <w:rPr>
          <w:rFonts w:ascii="Times New Roman" w:hAnsi="Times New Roman" w:cs="Times New Roman"/>
          <w:sz w:val="28"/>
          <w:szCs w:val="28"/>
          <w:lang w:val="ru-RU"/>
        </w:rPr>
        <w:t>, а также у</w:t>
      </w:r>
      <w:r w:rsidR="00CD3253">
        <w:rPr>
          <w:rFonts w:ascii="Times New Roman" w:hAnsi="Times New Roman" w:cs="Times New Roman"/>
          <w:sz w:val="28"/>
          <w:szCs w:val="28"/>
          <w:lang w:val="ru-RU"/>
        </w:rPr>
        <w:t>глеводороды без гетероатомов [94</w:t>
      </w:r>
      <w:r w:rsidRPr="004D102C">
        <w:rPr>
          <w:rFonts w:ascii="Times New Roman" w:hAnsi="Times New Roman" w:cs="Times New Roman"/>
          <w:sz w:val="28"/>
          <w:szCs w:val="28"/>
          <w:lang w:val="ru-RU"/>
        </w:rPr>
        <w:t>]. Механизм удаления углеводородных соединений, содержащих серу или азот, в присутствии в</w:t>
      </w:r>
      <w:r w:rsidR="00CD3253">
        <w:rPr>
          <w:rFonts w:ascii="Times New Roman" w:hAnsi="Times New Roman" w:cs="Times New Roman"/>
          <w:sz w:val="28"/>
          <w:szCs w:val="28"/>
          <w:lang w:val="ru-RU"/>
        </w:rPr>
        <w:t>одорода представлен на рисунке 10</w:t>
      </w:r>
      <w:r w:rsidRPr="004D102C">
        <w:rPr>
          <w:rFonts w:ascii="Times New Roman" w:hAnsi="Times New Roman" w:cs="Times New Roman"/>
          <w:sz w:val="28"/>
          <w:szCs w:val="28"/>
          <w:lang w:val="ru-RU"/>
        </w:rPr>
        <w:t>.</w:t>
      </w:r>
      <w:r w:rsidR="00CD3253">
        <w:rPr>
          <w:rFonts w:ascii="Times New Roman" w:hAnsi="Times New Roman" w:cs="Times New Roman"/>
          <w:sz w:val="28"/>
          <w:szCs w:val="28"/>
          <w:lang w:val="ru-RU"/>
        </w:rPr>
        <w:t xml:space="preserve"> </w:t>
      </w:r>
    </w:p>
    <w:p w14:paraId="60E72595" w14:textId="77777777" w:rsidR="00CD3253" w:rsidRDefault="00CD3253" w:rsidP="004D102C">
      <w:pPr>
        <w:spacing w:after="0" w:line="240" w:lineRule="auto"/>
        <w:ind w:firstLine="720"/>
        <w:jc w:val="both"/>
        <w:rPr>
          <w:rFonts w:ascii="Times New Roman" w:hAnsi="Times New Roman" w:cs="Times New Roman"/>
          <w:sz w:val="28"/>
          <w:szCs w:val="28"/>
          <w:lang w:val="ru-RU"/>
        </w:rPr>
      </w:pPr>
    </w:p>
    <w:p w14:paraId="0DB700D2" w14:textId="45AEC220" w:rsidR="00CD3253" w:rsidRDefault="00CD3253" w:rsidP="00CD3253">
      <w:pPr>
        <w:spacing w:after="0" w:line="240" w:lineRule="auto"/>
        <w:ind w:firstLine="720"/>
        <w:jc w:val="center"/>
        <w:rPr>
          <w:rFonts w:ascii="Times New Roman" w:hAnsi="Times New Roman" w:cs="Times New Roman"/>
          <w:sz w:val="28"/>
          <w:szCs w:val="28"/>
          <w:lang w:val="ru-RU"/>
        </w:rPr>
      </w:pPr>
      <w:r>
        <w:rPr>
          <w:noProof/>
        </w:rPr>
        <w:lastRenderedPageBreak/>
        <w:drawing>
          <wp:inline distT="0" distB="0" distL="0" distR="0" wp14:anchorId="1EA51ACF" wp14:editId="2FA6243C">
            <wp:extent cx="3388302" cy="160972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92031" cy="1611496"/>
                    </a:xfrm>
                    <a:prstGeom prst="rect">
                      <a:avLst/>
                    </a:prstGeom>
                  </pic:spPr>
                </pic:pic>
              </a:graphicData>
            </a:graphic>
          </wp:inline>
        </w:drawing>
      </w:r>
    </w:p>
    <w:p w14:paraId="5C5A284E" w14:textId="34DC24C6" w:rsidR="00CD3253" w:rsidRDefault="00CD3253" w:rsidP="00CD3253">
      <w:pPr>
        <w:spacing w:after="0" w:line="240" w:lineRule="auto"/>
        <w:ind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Pr="00CD3253">
        <w:rPr>
          <w:rFonts w:ascii="Times New Roman" w:hAnsi="Times New Roman" w:cs="Times New Roman"/>
          <w:sz w:val="28"/>
          <w:szCs w:val="28"/>
          <w:lang w:val="ru-RU"/>
        </w:rPr>
        <w:t xml:space="preserve"> 10 - Механизм гидродесульфуризац</w:t>
      </w:r>
      <w:r>
        <w:rPr>
          <w:rFonts w:ascii="Times New Roman" w:hAnsi="Times New Roman" w:cs="Times New Roman"/>
          <w:sz w:val="28"/>
          <w:szCs w:val="28"/>
          <w:lang w:val="ru-RU"/>
        </w:rPr>
        <w:t>ии (</w:t>
      </w:r>
      <w:r>
        <w:rPr>
          <w:rFonts w:ascii="Times New Roman" w:hAnsi="Times New Roman" w:cs="Times New Roman"/>
          <w:sz w:val="28"/>
          <w:szCs w:val="28"/>
        </w:rPr>
        <w:t>HDS</w:t>
      </w:r>
      <w:r w:rsidRPr="00CD3253">
        <w:rPr>
          <w:rFonts w:ascii="Times New Roman" w:hAnsi="Times New Roman" w:cs="Times New Roman"/>
          <w:sz w:val="28"/>
          <w:szCs w:val="28"/>
          <w:lang w:val="ru-RU"/>
        </w:rPr>
        <w:t>) и гидроденитрогенизации (</w:t>
      </w:r>
      <w:r w:rsidRPr="00CD3253">
        <w:rPr>
          <w:rFonts w:ascii="Times New Roman" w:hAnsi="Times New Roman" w:cs="Times New Roman"/>
          <w:sz w:val="28"/>
          <w:szCs w:val="28"/>
        </w:rPr>
        <w:t>HDN</w:t>
      </w:r>
      <w:r w:rsidRPr="00CD3253">
        <w:rPr>
          <w:rFonts w:ascii="Times New Roman" w:hAnsi="Times New Roman" w:cs="Times New Roman"/>
          <w:sz w:val="28"/>
          <w:szCs w:val="28"/>
          <w:lang w:val="ru-RU"/>
        </w:rPr>
        <w:t>) из сырой нефти</w:t>
      </w:r>
    </w:p>
    <w:p w14:paraId="7C7BA1C8" w14:textId="77777777" w:rsidR="00CD3253" w:rsidRPr="00CD3253" w:rsidRDefault="00CD3253" w:rsidP="00CD3253">
      <w:pPr>
        <w:spacing w:after="0" w:line="240" w:lineRule="auto"/>
        <w:ind w:firstLine="720"/>
        <w:jc w:val="center"/>
        <w:rPr>
          <w:rFonts w:ascii="Times New Roman" w:hAnsi="Times New Roman" w:cs="Times New Roman"/>
          <w:sz w:val="28"/>
          <w:szCs w:val="28"/>
          <w:lang w:val="ru-RU"/>
        </w:rPr>
      </w:pPr>
    </w:p>
    <w:p w14:paraId="641080F5" w14:textId="6DD0F6DF" w:rsidR="005B3530" w:rsidRPr="005B3530" w:rsidRDefault="005B3530" w:rsidP="005B3530">
      <w:pPr>
        <w:spacing w:after="0" w:line="240" w:lineRule="auto"/>
        <w:ind w:firstLine="720"/>
        <w:jc w:val="both"/>
        <w:rPr>
          <w:rFonts w:ascii="Times New Roman" w:hAnsi="Times New Roman" w:cs="Times New Roman"/>
          <w:sz w:val="28"/>
          <w:szCs w:val="28"/>
          <w:lang w:val="ru-RU"/>
        </w:rPr>
      </w:pPr>
    </w:p>
    <w:p w14:paraId="36A54E27" w14:textId="7A0D5107" w:rsidR="005B3530" w:rsidRDefault="005B3530" w:rsidP="005B3530">
      <w:pPr>
        <w:spacing w:after="0" w:line="240" w:lineRule="auto"/>
        <w:ind w:firstLine="720"/>
        <w:jc w:val="both"/>
        <w:rPr>
          <w:rFonts w:ascii="Times New Roman" w:hAnsi="Times New Roman" w:cs="Times New Roman"/>
          <w:sz w:val="28"/>
          <w:szCs w:val="28"/>
          <w:lang w:val="ru-RU"/>
        </w:rPr>
      </w:pPr>
      <w:r w:rsidRPr="005B3530">
        <w:rPr>
          <w:rFonts w:ascii="Times New Roman" w:hAnsi="Times New Roman" w:cs="Times New Roman"/>
          <w:sz w:val="28"/>
          <w:szCs w:val="28"/>
          <w:lang w:val="ru-RU"/>
        </w:rPr>
        <w:t>В этом методе серосодержащие углеводороды преобразуются в H</w:t>
      </w:r>
      <w:r w:rsidRPr="005B3530">
        <w:rPr>
          <w:rFonts w:ascii="Times New Roman" w:hAnsi="Times New Roman" w:cs="Times New Roman"/>
          <w:sz w:val="28"/>
          <w:szCs w:val="28"/>
          <w:vertAlign w:val="subscript"/>
          <w:lang w:val="ru-RU"/>
        </w:rPr>
        <w:t>2</w:t>
      </w:r>
      <w:r w:rsidRPr="005B3530">
        <w:rPr>
          <w:rFonts w:ascii="Times New Roman" w:hAnsi="Times New Roman" w:cs="Times New Roman"/>
          <w:sz w:val="28"/>
          <w:szCs w:val="28"/>
          <w:lang w:val="ru-RU"/>
        </w:rPr>
        <w:t>S</w:t>
      </w:r>
      <w:r>
        <w:rPr>
          <w:rFonts w:ascii="Times New Roman" w:hAnsi="Times New Roman" w:cs="Times New Roman"/>
          <w:sz w:val="28"/>
          <w:szCs w:val="28"/>
          <w:lang w:val="ru-RU"/>
        </w:rPr>
        <w:t xml:space="preserve"> и бессернистые углеводороды [98</w:t>
      </w:r>
      <w:r w:rsidRPr="005B3530">
        <w:rPr>
          <w:rFonts w:ascii="Times New Roman" w:hAnsi="Times New Roman" w:cs="Times New Roman"/>
          <w:sz w:val="28"/>
          <w:szCs w:val="28"/>
          <w:lang w:val="ru-RU"/>
        </w:rPr>
        <w:t>]. Процесс гидродесульфурации в присутствии катализатора осуществляется двумя путями гидрогенолиза и гидрирования (рис</w:t>
      </w:r>
      <w:r>
        <w:rPr>
          <w:rFonts w:ascii="Times New Roman" w:hAnsi="Times New Roman" w:cs="Times New Roman"/>
          <w:sz w:val="28"/>
          <w:szCs w:val="28"/>
          <w:lang w:val="ru-RU"/>
        </w:rPr>
        <w:t>унок 1</w:t>
      </w:r>
      <w:r w:rsidR="00E2441A">
        <w:rPr>
          <w:rFonts w:ascii="Times New Roman" w:hAnsi="Times New Roman" w:cs="Times New Roman"/>
          <w:sz w:val="28"/>
          <w:szCs w:val="28"/>
          <w:lang w:val="ru-RU"/>
        </w:rPr>
        <w:t>0</w:t>
      </w:r>
      <w:r w:rsidRPr="005B3530">
        <w:rPr>
          <w:rFonts w:ascii="Times New Roman" w:hAnsi="Times New Roman" w:cs="Times New Roman"/>
          <w:sz w:val="28"/>
          <w:szCs w:val="28"/>
          <w:lang w:val="ru-RU"/>
        </w:rPr>
        <w:t>). В процессе гидрогенолиза атомы серы удаляются из ароматического кольца до того, как кольцо гидрируется. Напротив, в пути процесса гидрирования гидрирование ароматического кольца происходит до того, как удаляется атом серы. В целом можно сказать, что путь процесса гидрогенолиза для тиофеновых соединений и их производных происходит быстрее и является более доминирующим в процессе HDS. С другой стороны, этот путь реакции требует доступа катализатора к атому серы и в ароматических соединениях серы с высокими пространственными барьерами, из-за отсутствия доступа катализатора к атому серы; э</w:t>
      </w:r>
      <w:r>
        <w:rPr>
          <w:rFonts w:ascii="Times New Roman" w:hAnsi="Times New Roman" w:cs="Times New Roman"/>
          <w:sz w:val="28"/>
          <w:szCs w:val="28"/>
          <w:lang w:val="ru-RU"/>
        </w:rPr>
        <w:t>тот путь встречается реже [99</w:t>
      </w:r>
      <w:r w:rsidRPr="005B3530">
        <w:rPr>
          <w:rFonts w:ascii="Times New Roman" w:hAnsi="Times New Roman" w:cs="Times New Roman"/>
          <w:sz w:val="28"/>
          <w:szCs w:val="28"/>
          <w:lang w:val="ru-RU"/>
        </w:rPr>
        <w:t>].</w:t>
      </w:r>
    </w:p>
    <w:p w14:paraId="33EF6B19" w14:textId="77777777" w:rsidR="005B3530" w:rsidRDefault="00733BB4" w:rsidP="005B3530">
      <w:pPr>
        <w:spacing w:after="0" w:line="240" w:lineRule="auto"/>
        <w:ind w:firstLine="720"/>
        <w:jc w:val="both"/>
        <w:rPr>
          <w:rFonts w:ascii="Times New Roman" w:hAnsi="Times New Roman" w:cs="Times New Roman"/>
          <w:sz w:val="28"/>
          <w:szCs w:val="28"/>
          <w:lang w:val="ru-RU"/>
        </w:rPr>
      </w:pPr>
      <w:r w:rsidRPr="00733BB4">
        <w:rPr>
          <w:rFonts w:ascii="Times New Roman" w:hAnsi="Times New Roman" w:cs="Times New Roman"/>
          <w:sz w:val="28"/>
          <w:szCs w:val="28"/>
          <w:lang w:val="ru-RU"/>
        </w:rPr>
        <w:t>Удаление металлов и серы из отработанного производного масла необходимо, поскольку это позволит избежать большинства проблем и ограничений, препятствующих его использованию в широком спектре коммерческих приложений. Несмотря на то, что для достижения этой цели было разработано и задокументировано значительное количество методов, только некоторые из них нашли промышленное применение. Основная причина этого связана с недостатками каждого метода. Например, применение метода экстракции растворителем приводит к удалению всех фракций, содержащих металлы, что снижает выход конечного продукта. Метод дистилляции позволяет получа</w:t>
      </w:r>
      <w:r w:rsidR="005B3530">
        <w:rPr>
          <w:rFonts w:ascii="Times New Roman" w:hAnsi="Times New Roman" w:cs="Times New Roman"/>
          <w:sz w:val="28"/>
          <w:szCs w:val="28"/>
          <w:lang w:val="ru-RU"/>
        </w:rPr>
        <w:t>ть два сорта масел:</w:t>
      </w:r>
    </w:p>
    <w:p w14:paraId="28548898" w14:textId="77777777" w:rsidR="005B3530" w:rsidRDefault="005B3530" w:rsidP="005B353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733BB4" w:rsidRPr="00733BB4">
        <w:rPr>
          <w:rFonts w:ascii="Times New Roman" w:hAnsi="Times New Roman" w:cs="Times New Roman"/>
          <w:sz w:val="28"/>
          <w:szCs w:val="28"/>
          <w:lang w:val="ru-RU"/>
        </w:rPr>
        <w:t>легкое масло, которое является первичным продуктом и содержит очень низк</w:t>
      </w:r>
      <w:r>
        <w:rPr>
          <w:rFonts w:ascii="Times New Roman" w:hAnsi="Times New Roman" w:cs="Times New Roman"/>
          <w:sz w:val="28"/>
          <w:szCs w:val="28"/>
          <w:lang w:val="ru-RU"/>
        </w:rPr>
        <w:t xml:space="preserve">ую концентрацию металлов; </w:t>
      </w:r>
    </w:p>
    <w:p w14:paraId="12578DC8" w14:textId="77777777" w:rsidR="005B3530" w:rsidRDefault="005B3530" w:rsidP="005B353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733BB4" w:rsidRPr="00733BB4">
        <w:rPr>
          <w:rFonts w:ascii="Times New Roman" w:hAnsi="Times New Roman" w:cs="Times New Roman"/>
          <w:sz w:val="28"/>
          <w:szCs w:val="28"/>
          <w:lang w:val="ru-RU"/>
        </w:rPr>
        <w:t xml:space="preserve">тяжелое масло, содержащее гораздо более высокую концентрацию загрязнений, которые должны пройти дальнейший процесс модернизации для удаления металлов. </w:t>
      </w:r>
    </w:p>
    <w:p w14:paraId="398A8196" w14:textId="3C4806BB" w:rsidR="00733BB4" w:rsidRDefault="00733BB4" w:rsidP="005B3530">
      <w:pPr>
        <w:spacing w:after="0" w:line="240" w:lineRule="auto"/>
        <w:ind w:firstLine="720"/>
        <w:jc w:val="both"/>
        <w:rPr>
          <w:rFonts w:ascii="Times New Roman" w:hAnsi="Times New Roman" w:cs="Times New Roman"/>
          <w:color w:val="FF0000"/>
          <w:sz w:val="28"/>
          <w:szCs w:val="28"/>
          <w:lang w:val="ru-RU"/>
        </w:rPr>
      </w:pPr>
      <w:r w:rsidRPr="00733BB4">
        <w:rPr>
          <w:rFonts w:ascii="Times New Roman" w:hAnsi="Times New Roman" w:cs="Times New Roman"/>
          <w:sz w:val="28"/>
          <w:szCs w:val="28"/>
          <w:lang w:val="ru-RU"/>
        </w:rPr>
        <w:t xml:space="preserve">Быстрая деактивация катализатора в процессе эмульгирования, высокая стоимость и длительное время обработки, среди прочих факторов, ограничивают </w:t>
      </w:r>
      <w:r w:rsidRPr="00733BB4">
        <w:rPr>
          <w:rFonts w:ascii="Times New Roman" w:hAnsi="Times New Roman" w:cs="Times New Roman"/>
          <w:sz w:val="28"/>
          <w:szCs w:val="28"/>
          <w:lang w:val="ru-RU"/>
        </w:rPr>
        <w:lastRenderedPageBreak/>
        <w:t>применение разработанных технологий. Метод ультрафильтрации требует больших капитальных затрат из-за быстрого загрязнения мембраны, используемой в процессе. Кроме того, до сих пор не было разработано ни одного промышленного процесса, позволяющего удалять серу и металлы за один этап.</w:t>
      </w:r>
      <w:r w:rsidR="00F934A5">
        <w:rPr>
          <w:rFonts w:ascii="Times New Roman" w:hAnsi="Times New Roman" w:cs="Times New Roman"/>
          <w:sz w:val="28"/>
          <w:szCs w:val="28"/>
          <w:lang w:val="ru-RU"/>
        </w:rPr>
        <w:t xml:space="preserve"> </w:t>
      </w:r>
    </w:p>
    <w:p w14:paraId="3A980601" w14:textId="77777777" w:rsidR="00F934A5" w:rsidRDefault="00F934A5" w:rsidP="00E2441A">
      <w:pPr>
        <w:spacing w:after="0" w:line="240" w:lineRule="auto"/>
        <w:jc w:val="both"/>
        <w:rPr>
          <w:rFonts w:ascii="Times New Roman" w:hAnsi="Times New Roman" w:cs="Times New Roman"/>
          <w:color w:val="FF0000"/>
          <w:sz w:val="28"/>
          <w:szCs w:val="28"/>
          <w:lang w:val="ru-RU"/>
        </w:rPr>
      </w:pPr>
    </w:p>
    <w:p w14:paraId="2DD6142C" w14:textId="77777777" w:rsidR="00E2441A" w:rsidRDefault="00E2441A" w:rsidP="00E2441A">
      <w:pPr>
        <w:spacing w:after="0" w:line="240" w:lineRule="auto"/>
        <w:jc w:val="both"/>
        <w:rPr>
          <w:rFonts w:ascii="Times New Roman" w:hAnsi="Times New Roman" w:cs="Times New Roman"/>
          <w:color w:val="FF0000"/>
          <w:sz w:val="28"/>
          <w:szCs w:val="28"/>
          <w:lang w:val="ru-RU"/>
        </w:rPr>
      </w:pPr>
    </w:p>
    <w:p w14:paraId="142557BD" w14:textId="456CF1CD" w:rsidR="00F934A5" w:rsidRDefault="00AC363D" w:rsidP="00E2441A">
      <w:pPr>
        <w:spacing w:after="0" w:line="240" w:lineRule="auto"/>
        <w:ind w:firstLine="720"/>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1.5 Энергоаккумулирующие вещества на основе активированных сплавов алюминия</w:t>
      </w:r>
    </w:p>
    <w:p w14:paraId="57B59152" w14:textId="386FE904" w:rsidR="00F934A5" w:rsidRPr="00AC363D" w:rsidRDefault="00F934A5" w:rsidP="00AC363D">
      <w:pPr>
        <w:spacing w:after="0" w:line="240" w:lineRule="auto"/>
        <w:ind w:firstLine="720"/>
        <w:jc w:val="both"/>
        <w:rPr>
          <w:rFonts w:ascii="Times New Roman" w:hAnsi="Times New Roman" w:cs="Times New Roman"/>
          <w:sz w:val="28"/>
          <w:szCs w:val="28"/>
          <w:lang w:val="ru-RU"/>
        </w:rPr>
      </w:pPr>
      <w:r w:rsidRPr="00F934A5">
        <w:rPr>
          <w:rFonts w:ascii="Times New Roman" w:hAnsi="Times New Roman" w:cs="Times New Roman"/>
          <w:sz w:val="28"/>
          <w:szCs w:val="28"/>
          <w:lang w:val="ru-RU"/>
        </w:rPr>
        <w:t>Энергоаккумулирующие вещества (ЭАВ) представляют собой материалы, способные накапливать и высвобождать энергию в различных формах, таких как тепловая, химическая и электромагнитная. Они находят широкое применение в различных отраслях, включая энергетическую систему, транспорт и промышленность. Основная задача ЭАВ заключается в обеспечении эффективного хранения избыточной энергии с целью её последующего использования, что способствует повышению энергоэффективности процессов и снижению энергопотерь. Одним из ключевых направлений использования ЭАВ является хранение тепловой энергии, где используются материалы с фазовыми переходами, такие как парафины и соли, которые способны аккумулировать тепло при плавлении и выделять его при кристаллизации. Это особенно полезно для сглаживания колебаний энергопотребления в системах отопления и охлаждения</w:t>
      </w:r>
      <w:r>
        <w:rPr>
          <w:rFonts w:ascii="Times New Roman" w:hAnsi="Times New Roman" w:cs="Times New Roman"/>
          <w:sz w:val="28"/>
          <w:szCs w:val="28"/>
          <w:lang w:val="ru-RU"/>
        </w:rPr>
        <w:t xml:space="preserve"> </w:t>
      </w:r>
      <w:r w:rsidR="00AC363D" w:rsidRPr="00AC363D">
        <w:rPr>
          <w:rFonts w:ascii="Times New Roman" w:hAnsi="Times New Roman" w:cs="Times New Roman"/>
          <w:sz w:val="28"/>
          <w:szCs w:val="28"/>
          <w:lang w:val="ru-RU"/>
        </w:rPr>
        <w:t>[100].</w:t>
      </w:r>
    </w:p>
    <w:p w14:paraId="6B94E53B" w14:textId="4D95F033" w:rsidR="00F934A5" w:rsidRPr="00AC363D" w:rsidRDefault="00F934A5" w:rsidP="00AC363D">
      <w:pPr>
        <w:spacing w:after="0" w:line="240" w:lineRule="auto"/>
        <w:ind w:firstLine="720"/>
        <w:jc w:val="both"/>
        <w:rPr>
          <w:rFonts w:ascii="Times New Roman" w:hAnsi="Times New Roman" w:cs="Times New Roman"/>
          <w:sz w:val="28"/>
          <w:szCs w:val="28"/>
          <w:lang w:val="ru-RU"/>
        </w:rPr>
      </w:pPr>
      <w:r w:rsidRPr="00F934A5">
        <w:rPr>
          <w:rFonts w:ascii="Times New Roman" w:hAnsi="Times New Roman" w:cs="Times New Roman"/>
          <w:sz w:val="28"/>
          <w:szCs w:val="28"/>
          <w:lang w:val="ru-RU"/>
        </w:rPr>
        <w:t>В химической энергетике ЭАВ играют важную роль в процессах, где энергия накапливается через обратимые химические реакции. Например, металлогидриды активно используются в водородных технологиях, обеспечивая хранение и транспортировку водорода для последующего использования в качестве топлива. В транспортной отрасли ЭАВ применяются для повышения эффективности газотурбинных двигателей, а также в аккумуляторных системах электромобилей, таких как литий-ионные батареи. Промышленность использует ЭАВ для аккумулирования энергии, выделяющейся в производственных процессах, что позволяет её эффективно использовать в других технологических операциях</w:t>
      </w:r>
      <w:r w:rsidR="00B257BD">
        <w:rPr>
          <w:rFonts w:ascii="Times New Roman" w:hAnsi="Times New Roman" w:cs="Times New Roman"/>
          <w:sz w:val="28"/>
          <w:szCs w:val="28"/>
          <w:lang w:val="ru-RU"/>
        </w:rPr>
        <w:t xml:space="preserve"> </w:t>
      </w:r>
      <w:r w:rsidR="00AC363D" w:rsidRPr="00AC363D">
        <w:rPr>
          <w:rFonts w:ascii="Times New Roman" w:hAnsi="Times New Roman" w:cs="Times New Roman"/>
          <w:sz w:val="28"/>
          <w:szCs w:val="28"/>
          <w:lang w:val="ru-RU"/>
        </w:rPr>
        <w:t>[101].</w:t>
      </w:r>
    </w:p>
    <w:p w14:paraId="4A2AFE98" w14:textId="77777777" w:rsidR="00F934A5" w:rsidRDefault="00F934A5" w:rsidP="00AC363D">
      <w:pPr>
        <w:spacing w:after="0" w:line="240" w:lineRule="auto"/>
        <w:ind w:firstLine="720"/>
        <w:jc w:val="both"/>
        <w:rPr>
          <w:rFonts w:ascii="Times New Roman" w:hAnsi="Times New Roman" w:cs="Times New Roman"/>
          <w:sz w:val="28"/>
          <w:szCs w:val="28"/>
          <w:lang w:val="ru-RU"/>
        </w:rPr>
      </w:pPr>
      <w:r w:rsidRPr="00F934A5">
        <w:rPr>
          <w:rFonts w:ascii="Times New Roman" w:hAnsi="Times New Roman" w:cs="Times New Roman"/>
          <w:sz w:val="28"/>
          <w:szCs w:val="28"/>
          <w:lang w:val="ru-RU"/>
        </w:rPr>
        <w:t>Несмотря на очевидные преимущества, применение ЭАВ сталкивается с рядом вызовов. Высокая стоимость некоторых материалов ограничивает их массовое использование, а технические сложности, связанные с обеспечением надёжности и долговечности систем хранения, требуют значительных научно-исследовательских усилий. Тем не менее, перспективы использования ЭАВ чрезвычайно широки, особенно в условиях необходимости снижения углеродного следа и перехода к возобновляемым источникам энергии. Современные исследования направлены на разработку более доступных и эффективных материалов, а также на интеграцию ЭАВ в существующие энергетические системы. Это позволяет рассматривать энергоаккумулирующие вещества как ключевой элемент энергетического перехода и устойчивого развития.</w:t>
      </w:r>
    </w:p>
    <w:p w14:paraId="0FD8430D" w14:textId="77777777" w:rsidR="00B257BD" w:rsidRPr="00B257BD" w:rsidRDefault="00B257BD" w:rsidP="00AC363D">
      <w:pPr>
        <w:spacing w:after="0" w:line="240" w:lineRule="auto"/>
        <w:ind w:firstLine="720"/>
        <w:jc w:val="both"/>
        <w:rPr>
          <w:rFonts w:ascii="Times New Roman" w:hAnsi="Times New Roman" w:cs="Times New Roman"/>
          <w:sz w:val="28"/>
          <w:szCs w:val="28"/>
          <w:lang w:val="ru-RU"/>
        </w:rPr>
      </w:pPr>
      <w:r w:rsidRPr="00B257BD">
        <w:rPr>
          <w:rFonts w:ascii="Times New Roman" w:hAnsi="Times New Roman" w:cs="Times New Roman"/>
          <w:sz w:val="28"/>
          <w:szCs w:val="28"/>
          <w:lang w:val="ru-RU"/>
        </w:rPr>
        <w:lastRenderedPageBreak/>
        <w:t>В природе энергоаккумулирующие вещества, относящиеся к категории ископаемого топлива, выступают в качестве хранилищ солнечной энергии. Основным способом получения энергии из таких веществ является их сгорание или процессы окисления. Таким образом, ЭАВ могут включать любые элементы, которые были восстановлены из оксидов. В первую очередь это водород, извлечённый из воды (оксида водорода), а также элементы, полученные из других оксидов, таких как глинозём (Al₂O₃), кремнезём (SiO₂), и металлы, включая бериллий, бор, кальций, магний, алюминий и другие. Чем устойчивее химическая структура оксида и глубже потенциальная энергия его кислородной связи, тем выше будет эффект аккумулирования энергии.</w:t>
      </w:r>
    </w:p>
    <w:p w14:paraId="7690F2DB" w14:textId="77777777" w:rsidR="00B257BD" w:rsidRPr="00B257BD" w:rsidRDefault="00B257BD" w:rsidP="00AC363D">
      <w:pPr>
        <w:spacing w:after="0" w:line="240" w:lineRule="auto"/>
        <w:ind w:firstLine="720"/>
        <w:jc w:val="both"/>
        <w:rPr>
          <w:rFonts w:ascii="Times New Roman" w:hAnsi="Times New Roman" w:cs="Times New Roman"/>
          <w:sz w:val="28"/>
          <w:szCs w:val="28"/>
          <w:lang w:val="ru-RU"/>
        </w:rPr>
      </w:pPr>
      <w:r w:rsidRPr="00B257BD">
        <w:rPr>
          <w:rFonts w:ascii="Times New Roman" w:hAnsi="Times New Roman" w:cs="Times New Roman"/>
          <w:sz w:val="28"/>
          <w:szCs w:val="28"/>
          <w:lang w:val="ru-RU"/>
        </w:rPr>
        <w:t>Одной из ключевых характеристик ЭАВ является их способность разлагать воду, используя накопленную при восстановлении потенциальную энергию. В данном случае водород становится переносчиком вторичной энергии, а его оксид способен многократно восстанавливаться. Кислород, наряду с другими окислителями, применяется в процессе окисления. Гидриды представляют собой один из наиболее обширных классов ЭАВ.</w:t>
      </w:r>
    </w:p>
    <w:p w14:paraId="31C1B10C" w14:textId="6635DA7C" w:rsidR="00B257BD" w:rsidRPr="00AC363D" w:rsidRDefault="00B257BD" w:rsidP="00AC363D">
      <w:pPr>
        <w:spacing w:after="0" w:line="240" w:lineRule="auto"/>
        <w:ind w:firstLine="720"/>
        <w:jc w:val="both"/>
        <w:rPr>
          <w:rFonts w:ascii="Times New Roman" w:hAnsi="Times New Roman" w:cs="Times New Roman"/>
          <w:color w:val="C00000"/>
          <w:sz w:val="28"/>
          <w:szCs w:val="28"/>
          <w:lang w:val="ru-RU"/>
        </w:rPr>
      </w:pPr>
      <w:r w:rsidRPr="00B257BD">
        <w:rPr>
          <w:rFonts w:ascii="Times New Roman" w:hAnsi="Times New Roman" w:cs="Times New Roman"/>
          <w:sz w:val="28"/>
          <w:szCs w:val="28"/>
          <w:lang w:val="ru-RU"/>
        </w:rPr>
        <w:t>Энергоаккумулирующими веществами также могут выступать материалы, выделяющие энергию в ходе химических реакций. К ним относятся карбиды, бориды, силициды, нитриды, гидриды, азиды, силаны и другие соединения. Существенным преимуществом ЭАВ является их способность многократно восстанавливаться, чего лишены традиционные виды топлива</w:t>
      </w:r>
      <w:r w:rsidR="00AC363D">
        <w:rPr>
          <w:rFonts w:ascii="Times New Roman" w:hAnsi="Times New Roman" w:cs="Times New Roman"/>
          <w:sz w:val="28"/>
          <w:szCs w:val="28"/>
          <w:lang w:val="ru-RU"/>
        </w:rPr>
        <w:t xml:space="preserve"> </w:t>
      </w:r>
      <w:r w:rsidR="00AC363D" w:rsidRPr="00AC363D">
        <w:rPr>
          <w:rFonts w:ascii="Times New Roman" w:hAnsi="Times New Roman" w:cs="Times New Roman"/>
          <w:sz w:val="28"/>
          <w:szCs w:val="28"/>
          <w:lang w:val="ru-RU"/>
        </w:rPr>
        <w:t>[102].</w:t>
      </w:r>
    </w:p>
    <w:p w14:paraId="529C7DE9" w14:textId="47091C71" w:rsidR="00D71A1E" w:rsidRPr="001F6F46" w:rsidRDefault="00D71A1E" w:rsidP="00AC363D">
      <w:pPr>
        <w:spacing w:after="0" w:line="240" w:lineRule="auto"/>
        <w:ind w:firstLine="720"/>
        <w:jc w:val="both"/>
        <w:rPr>
          <w:rFonts w:ascii="Times New Roman" w:hAnsi="Times New Roman" w:cs="Times New Roman"/>
          <w:sz w:val="28"/>
          <w:szCs w:val="28"/>
          <w:lang w:val="ru-RU"/>
        </w:rPr>
      </w:pPr>
      <w:r w:rsidRPr="00D71A1E">
        <w:rPr>
          <w:rFonts w:ascii="Times New Roman" w:hAnsi="Times New Roman" w:cs="Times New Roman"/>
          <w:sz w:val="28"/>
          <w:szCs w:val="28"/>
          <w:lang w:val="ru-RU"/>
        </w:rPr>
        <w:t>Множество исследований, включая работы казахстанских учёных, направлено на изучение методов очистки тяжёлого углеводородного сырья и технологий получения водорода с высокой реакционной скоростью и значительной теплотой реакций. В связи с этим возникает необходимость задействовать огромные ресурсы Казахстана, представленные алюминиевыми бокситами и металлами-активаторами, для создания сплавов, способных решить актуальные задачи нефтехимической отрасли страны.</w:t>
      </w:r>
    </w:p>
    <w:p w14:paraId="313609AC" w14:textId="77777777" w:rsidR="00B257BD" w:rsidRPr="00F934A5" w:rsidRDefault="00B257BD" w:rsidP="00D1101E">
      <w:pPr>
        <w:spacing w:line="240" w:lineRule="auto"/>
        <w:ind w:firstLine="720"/>
        <w:jc w:val="both"/>
        <w:rPr>
          <w:rFonts w:ascii="Times New Roman" w:hAnsi="Times New Roman" w:cs="Times New Roman"/>
          <w:sz w:val="28"/>
          <w:szCs w:val="28"/>
          <w:lang w:val="ru-RU"/>
        </w:rPr>
      </w:pPr>
    </w:p>
    <w:p w14:paraId="4BCBF907" w14:textId="77777777" w:rsidR="00F934A5" w:rsidRPr="00F934A5" w:rsidRDefault="00F934A5" w:rsidP="00D1101E">
      <w:pPr>
        <w:spacing w:line="240" w:lineRule="auto"/>
        <w:ind w:firstLine="720"/>
        <w:jc w:val="both"/>
        <w:rPr>
          <w:rFonts w:ascii="Times New Roman" w:hAnsi="Times New Roman" w:cs="Times New Roman"/>
          <w:b/>
          <w:bCs/>
          <w:sz w:val="28"/>
          <w:szCs w:val="28"/>
          <w:lang w:val="ru-RU"/>
        </w:rPr>
      </w:pPr>
    </w:p>
    <w:p w14:paraId="5C7AA002" w14:textId="77777777" w:rsidR="006A656A" w:rsidRPr="001F6F46" w:rsidRDefault="006A656A" w:rsidP="00D1101E">
      <w:pPr>
        <w:spacing w:line="240" w:lineRule="auto"/>
        <w:jc w:val="both"/>
        <w:rPr>
          <w:rFonts w:ascii="Times New Roman" w:hAnsi="Times New Roman" w:cs="Times New Roman"/>
          <w:b/>
          <w:sz w:val="28"/>
          <w:szCs w:val="28"/>
          <w:lang w:val="ru-RU"/>
        </w:rPr>
      </w:pPr>
    </w:p>
    <w:p w14:paraId="5A82408F" w14:textId="77777777" w:rsidR="007F71E8" w:rsidRPr="001F6F46" w:rsidRDefault="007F71E8" w:rsidP="00D1101E">
      <w:pPr>
        <w:spacing w:line="240" w:lineRule="auto"/>
        <w:jc w:val="both"/>
        <w:rPr>
          <w:rFonts w:ascii="Times New Roman" w:hAnsi="Times New Roman" w:cs="Times New Roman"/>
          <w:b/>
          <w:sz w:val="28"/>
          <w:szCs w:val="28"/>
          <w:lang w:val="ru-RU"/>
        </w:rPr>
      </w:pPr>
    </w:p>
    <w:p w14:paraId="19C906B3" w14:textId="77777777" w:rsidR="004C191F" w:rsidRPr="001F6F46" w:rsidRDefault="004C191F" w:rsidP="00D1101E">
      <w:pPr>
        <w:spacing w:line="240" w:lineRule="auto"/>
        <w:jc w:val="both"/>
        <w:rPr>
          <w:rFonts w:ascii="Times New Roman" w:hAnsi="Times New Roman" w:cs="Times New Roman"/>
          <w:b/>
          <w:sz w:val="28"/>
          <w:szCs w:val="28"/>
          <w:lang w:val="ru-RU"/>
        </w:rPr>
      </w:pPr>
    </w:p>
    <w:p w14:paraId="7B32ED0C" w14:textId="77777777" w:rsidR="004C191F" w:rsidRPr="001F6F46" w:rsidRDefault="004C191F" w:rsidP="00D1101E">
      <w:pPr>
        <w:spacing w:line="240" w:lineRule="auto"/>
        <w:jc w:val="both"/>
        <w:rPr>
          <w:rFonts w:ascii="Times New Roman" w:hAnsi="Times New Roman" w:cs="Times New Roman"/>
          <w:b/>
          <w:sz w:val="28"/>
          <w:szCs w:val="28"/>
          <w:lang w:val="ru-RU"/>
        </w:rPr>
      </w:pPr>
    </w:p>
    <w:p w14:paraId="45D9F86D" w14:textId="77777777" w:rsidR="004C191F" w:rsidRPr="001F6F46" w:rsidRDefault="004C191F" w:rsidP="00D1101E">
      <w:pPr>
        <w:spacing w:line="240" w:lineRule="auto"/>
        <w:jc w:val="both"/>
        <w:rPr>
          <w:rFonts w:ascii="Times New Roman" w:hAnsi="Times New Roman" w:cs="Times New Roman"/>
          <w:b/>
          <w:sz w:val="28"/>
          <w:szCs w:val="28"/>
          <w:lang w:val="ru-RU"/>
        </w:rPr>
      </w:pPr>
    </w:p>
    <w:p w14:paraId="4F9A329F" w14:textId="3CFC0C3C" w:rsidR="004C191F" w:rsidRDefault="004C191F" w:rsidP="00D1101E">
      <w:pPr>
        <w:spacing w:line="240" w:lineRule="auto"/>
        <w:jc w:val="both"/>
        <w:rPr>
          <w:rFonts w:ascii="Times New Roman" w:hAnsi="Times New Roman" w:cs="Times New Roman"/>
          <w:b/>
          <w:sz w:val="28"/>
          <w:szCs w:val="28"/>
          <w:lang w:val="ru-RU"/>
        </w:rPr>
      </w:pPr>
    </w:p>
    <w:p w14:paraId="48C27DFF" w14:textId="77777777" w:rsidR="00E2441A" w:rsidRPr="001F6F46" w:rsidRDefault="00E2441A" w:rsidP="00D1101E">
      <w:pPr>
        <w:spacing w:line="240" w:lineRule="auto"/>
        <w:jc w:val="both"/>
        <w:rPr>
          <w:rFonts w:ascii="Times New Roman" w:hAnsi="Times New Roman" w:cs="Times New Roman"/>
          <w:b/>
          <w:sz w:val="28"/>
          <w:szCs w:val="28"/>
          <w:lang w:val="ru-RU"/>
        </w:rPr>
      </w:pPr>
    </w:p>
    <w:p w14:paraId="05FDC9F3" w14:textId="2B13BFE1" w:rsidR="007F71E8" w:rsidRDefault="007F71E8" w:rsidP="00FE4B1A">
      <w:pPr>
        <w:spacing w:line="240" w:lineRule="auto"/>
        <w:ind w:firstLine="720"/>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2 </w:t>
      </w:r>
      <w:r w:rsidR="00D76E00">
        <w:rPr>
          <w:rFonts w:ascii="Times New Roman" w:hAnsi="Times New Roman" w:cs="Times New Roman"/>
          <w:b/>
          <w:sz w:val="28"/>
          <w:szCs w:val="28"/>
          <w:lang w:val="ru-RU"/>
        </w:rPr>
        <w:t>ЭКСПЕРИМЕНТАЛЬНАЯ ЧАСТЬ</w:t>
      </w:r>
    </w:p>
    <w:p w14:paraId="08C2DB76" w14:textId="206C6125" w:rsidR="007F71E8" w:rsidRDefault="007F71E8" w:rsidP="00FE4B1A">
      <w:pPr>
        <w:spacing w:after="0" w:line="240" w:lineRule="auto"/>
        <w:ind w:firstLine="720"/>
        <w:jc w:val="both"/>
        <w:rPr>
          <w:rFonts w:ascii="Times New Roman" w:hAnsi="Times New Roman" w:cs="Times New Roman"/>
          <w:b/>
          <w:sz w:val="28"/>
          <w:szCs w:val="28"/>
          <w:lang w:val="ru-RU"/>
        </w:rPr>
      </w:pPr>
      <w:r w:rsidRPr="004C191F">
        <w:rPr>
          <w:rFonts w:ascii="Times New Roman" w:hAnsi="Times New Roman" w:cs="Times New Roman"/>
          <w:b/>
          <w:sz w:val="28"/>
          <w:szCs w:val="28"/>
          <w:lang w:val="ru-RU"/>
        </w:rPr>
        <w:t xml:space="preserve">2.1 </w:t>
      </w:r>
      <w:r w:rsidR="00FE4B1A">
        <w:rPr>
          <w:rFonts w:ascii="Times New Roman" w:hAnsi="Times New Roman" w:cs="Times New Roman"/>
          <w:b/>
          <w:sz w:val="28"/>
          <w:szCs w:val="28"/>
          <w:lang w:val="ru-RU"/>
        </w:rPr>
        <w:t>Объект и м</w:t>
      </w:r>
      <w:r>
        <w:rPr>
          <w:rFonts w:ascii="Times New Roman" w:hAnsi="Times New Roman" w:cs="Times New Roman"/>
          <w:b/>
          <w:sz w:val="28"/>
          <w:szCs w:val="28"/>
          <w:lang w:val="ru-RU"/>
        </w:rPr>
        <w:t xml:space="preserve">атериалы исследования </w:t>
      </w:r>
    </w:p>
    <w:p w14:paraId="276B0DF5" w14:textId="1192EF88" w:rsidR="007F71E8" w:rsidRDefault="007F71E8" w:rsidP="00FE4B1A">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Объект</w:t>
      </w:r>
      <w:r w:rsidR="00707100">
        <w:rPr>
          <w:rFonts w:ascii="Times New Roman" w:hAnsi="Times New Roman" w:cs="Times New Roman"/>
          <w:bCs/>
          <w:sz w:val="28"/>
          <w:szCs w:val="28"/>
          <w:lang w:val="ru-RU"/>
        </w:rPr>
        <w:t xml:space="preserve">ом </w:t>
      </w:r>
      <w:r>
        <w:rPr>
          <w:rFonts w:ascii="Times New Roman" w:hAnsi="Times New Roman" w:cs="Times New Roman"/>
          <w:bCs/>
          <w:sz w:val="28"/>
          <w:szCs w:val="28"/>
          <w:lang w:val="ru-RU"/>
        </w:rPr>
        <w:t>исследования является сырая нефть месторождения Каражанбас</w:t>
      </w:r>
      <w:r w:rsidR="0015505A">
        <w:rPr>
          <w:rFonts w:ascii="Times New Roman" w:hAnsi="Times New Roman" w:cs="Times New Roman"/>
          <w:bCs/>
          <w:sz w:val="28"/>
          <w:szCs w:val="28"/>
          <w:lang w:val="ru-RU"/>
        </w:rPr>
        <w:t xml:space="preserve"> и активированные сплавы алюминия</w:t>
      </w:r>
      <w:r>
        <w:rPr>
          <w:rFonts w:ascii="Times New Roman" w:hAnsi="Times New Roman" w:cs="Times New Roman"/>
          <w:bCs/>
          <w:sz w:val="28"/>
          <w:szCs w:val="28"/>
          <w:lang w:val="ru-RU"/>
        </w:rPr>
        <w:t>.</w:t>
      </w:r>
    </w:p>
    <w:p w14:paraId="1FAF4871" w14:textId="02BB8C2B" w:rsidR="00707100" w:rsidRPr="00707100" w:rsidRDefault="006F426B" w:rsidP="00FE4B1A">
      <w:pPr>
        <w:spacing w:after="0" w:line="240" w:lineRule="auto"/>
        <w:ind w:firstLine="720"/>
        <w:jc w:val="both"/>
        <w:rPr>
          <w:rFonts w:ascii="Times New Roman" w:hAnsi="Times New Roman" w:cs="Times New Roman"/>
          <w:bCs/>
          <w:sz w:val="28"/>
          <w:szCs w:val="28"/>
          <w:lang w:val="ru-RU"/>
        </w:rPr>
      </w:pPr>
      <w:r w:rsidRPr="006F426B">
        <w:rPr>
          <w:rFonts w:ascii="Times New Roman" w:hAnsi="Times New Roman" w:cs="Times New Roman"/>
          <w:bCs/>
          <w:sz w:val="28"/>
          <w:szCs w:val="28"/>
          <w:lang w:val="ru-RU"/>
        </w:rPr>
        <w:t>Алюминиевые сплавы с добавлением индия, галлия и олова в качестве металлов-активаторов (</w:t>
      </w:r>
      <w:r w:rsidRPr="006F426B">
        <w:rPr>
          <w:rFonts w:ascii="Times New Roman" w:hAnsi="Times New Roman" w:cs="Times New Roman"/>
          <w:bCs/>
          <w:sz w:val="28"/>
          <w:szCs w:val="28"/>
        </w:rPr>
        <w:t>Rau</w:t>
      </w:r>
      <w:r w:rsidRPr="006F426B">
        <w:rPr>
          <w:rFonts w:ascii="Times New Roman" w:hAnsi="Times New Roman" w:cs="Times New Roman"/>
          <w:bCs/>
          <w:sz w:val="28"/>
          <w:szCs w:val="28"/>
          <w:lang w:val="ru-RU"/>
        </w:rPr>
        <w:t>-85).</w:t>
      </w:r>
      <w:r w:rsidR="007F71E8" w:rsidRPr="006F426B">
        <w:rPr>
          <w:rFonts w:ascii="Times New Roman" w:hAnsi="Times New Roman" w:cs="Times New Roman"/>
          <w:bCs/>
          <w:sz w:val="28"/>
          <w:szCs w:val="28"/>
          <w:lang w:val="ru-RU"/>
        </w:rPr>
        <w:t>;</w:t>
      </w:r>
      <w:r w:rsidR="007F71E8">
        <w:rPr>
          <w:rFonts w:ascii="Times New Roman" w:hAnsi="Times New Roman" w:cs="Times New Roman"/>
          <w:bCs/>
          <w:sz w:val="28"/>
          <w:szCs w:val="28"/>
          <w:lang w:val="ru-RU"/>
        </w:rPr>
        <w:t xml:space="preserve"> </w:t>
      </w:r>
      <w:r w:rsidR="00707100" w:rsidRPr="00707100">
        <w:rPr>
          <w:rFonts w:ascii="Times New Roman" w:hAnsi="Times New Roman" w:cs="Times New Roman"/>
          <w:bCs/>
          <w:sz w:val="28"/>
          <w:szCs w:val="28"/>
          <w:lang w:val="ru-RU"/>
        </w:rPr>
        <w:t>Легкоплавкий сплав Вуда характеризуется температурой плавления 60-68,5 °C и плотностью 9,720 г/см³. Его состав включает 12,5% олова, 12,5% кадмия, 25% свинца и 50% висмута. Ещё одним примером является легкоплавкий сплав Розе и Дарсе, которые имеют температуру плавления 94 °C и 97 °C, соответственно и плотность 7,6 г/см³; они состоят из 25% олова, 25% свинца и 50% висмута</w:t>
      </w:r>
      <w:r w:rsidR="0092694E">
        <w:rPr>
          <w:rFonts w:ascii="Times New Roman" w:hAnsi="Times New Roman" w:cs="Times New Roman"/>
          <w:bCs/>
          <w:sz w:val="28"/>
          <w:szCs w:val="28"/>
          <w:lang w:val="ru-RU"/>
        </w:rPr>
        <w:t xml:space="preserve"> </w:t>
      </w:r>
      <w:r w:rsidR="008527DF" w:rsidRPr="008527DF">
        <w:rPr>
          <w:rFonts w:ascii="Times New Roman" w:hAnsi="Times New Roman" w:cs="Times New Roman"/>
          <w:bCs/>
          <w:sz w:val="28"/>
          <w:szCs w:val="28"/>
          <w:lang w:val="ru-RU"/>
        </w:rPr>
        <w:t xml:space="preserve">[103, 38 </w:t>
      </w:r>
      <w:r w:rsidR="008527DF">
        <w:rPr>
          <w:rFonts w:ascii="Times New Roman" w:hAnsi="Times New Roman" w:cs="Times New Roman"/>
          <w:bCs/>
          <w:sz w:val="28"/>
          <w:szCs w:val="28"/>
          <w:lang w:val="ru-RU"/>
        </w:rPr>
        <w:t>стр.</w:t>
      </w:r>
      <w:r w:rsidR="0092694E" w:rsidRPr="008527DF">
        <w:rPr>
          <w:rFonts w:ascii="Times New Roman" w:hAnsi="Times New Roman" w:cs="Times New Roman"/>
          <w:bCs/>
          <w:sz w:val="28"/>
          <w:szCs w:val="28"/>
          <w:lang w:val="ru-RU"/>
        </w:rPr>
        <w:t>]</w:t>
      </w:r>
      <w:r w:rsidR="00707100" w:rsidRPr="00707100">
        <w:rPr>
          <w:rFonts w:ascii="Times New Roman" w:hAnsi="Times New Roman" w:cs="Times New Roman"/>
          <w:bCs/>
          <w:sz w:val="28"/>
          <w:szCs w:val="28"/>
          <w:lang w:val="ru-RU"/>
        </w:rPr>
        <w:t>.</w:t>
      </w:r>
    </w:p>
    <w:p w14:paraId="3FD1CAF2" w14:textId="4F93D37B" w:rsidR="00707100" w:rsidRDefault="00CB38BA" w:rsidP="00D1101E">
      <w:pPr>
        <w:spacing w:after="0" w:line="240" w:lineRule="auto"/>
        <w:ind w:firstLine="720"/>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Т</w:t>
      </w:r>
      <w:r w:rsidR="00707100" w:rsidRPr="008527DF">
        <w:rPr>
          <w:rFonts w:ascii="Times New Roman" w:hAnsi="Times New Roman" w:cs="Times New Roman"/>
          <w:bCs/>
          <w:sz w:val="28"/>
          <w:szCs w:val="28"/>
          <w:lang w:val="ru-RU"/>
        </w:rPr>
        <w:t>олуол</w:t>
      </w:r>
      <w:r w:rsidR="00707100" w:rsidRPr="00707100">
        <w:rPr>
          <w:rFonts w:ascii="Times New Roman" w:hAnsi="Times New Roman" w:cs="Times New Roman"/>
          <w:bCs/>
          <w:sz w:val="28"/>
          <w:szCs w:val="28"/>
          <w:lang w:val="ru-RU"/>
        </w:rPr>
        <w:t xml:space="preserve"> от компании «Aldrich» — бесцветная летучая жидкость с характерным запахом. </w:t>
      </w:r>
      <w:r>
        <w:rPr>
          <w:rFonts w:ascii="Times New Roman" w:hAnsi="Times New Roman" w:cs="Times New Roman"/>
          <w:bCs/>
          <w:sz w:val="28"/>
          <w:szCs w:val="28"/>
          <w:lang w:val="ru-RU"/>
        </w:rPr>
        <w:t>Т</w:t>
      </w:r>
      <w:r w:rsidR="00707100" w:rsidRPr="00707100">
        <w:rPr>
          <w:rFonts w:ascii="Times New Roman" w:hAnsi="Times New Roman" w:cs="Times New Roman"/>
          <w:bCs/>
          <w:sz w:val="28"/>
          <w:szCs w:val="28"/>
          <w:lang w:val="ru-RU"/>
        </w:rPr>
        <w:t xml:space="preserve">емпература плавления </w:t>
      </w:r>
      <w:r>
        <w:rPr>
          <w:rFonts w:ascii="Times New Roman" w:hAnsi="Times New Roman" w:cs="Times New Roman"/>
          <w:bCs/>
          <w:sz w:val="28"/>
          <w:szCs w:val="28"/>
          <w:lang w:val="ru-RU"/>
        </w:rPr>
        <w:t xml:space="preserve">= </w:t>
      </w:r>
      <w:r w:rsidR="00707100" w:rsidRPr="00707100">
        <w:rPr>
          <w:rFonts w:ascii="Times New Roman" w:hAnsi="Times New Roman" w:cs="Times New Roman"/>
          <w:bCs/>
          <w:sz w:val="28"/>
          <w:szCs w:val="28"/>
          <w:lang w:val="ru-RU"/>
        </w:rPr>
        <w:t xml:space="preserve">-95 °C, температура кипения — 110,6 °C. </w:t>
      </w:r>
    </w:p>
    <w:p w14:paraId="2277E867" w14:textId="5DF718FD" w:rsidR="00707100" w:rsidRP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 xml:space="preserve">Диметилацетамид (ДМАА) </w:t>
      </w:r>
      <w:r w:rsidR="00CB38BA">
        <w:rPr>
          <w:rFonts w:ascii="Times New Roman" w:hAnsi="Times New Roman" w:cs="Times New Roman"/>
          <w:bCs/>
          <w:sz w:val="28"/>
          <w:szCs w:val="28"/>
          <w:lang w:val="ru-RU"/>
        </w:rPr>
        <w:t xml:space="preserve">- </w:t>
      </w:r>
      <w:r w:rsidRPr="00707100">
        <w:rPr>
          <w:rFonts w:ascii="Times New Roman" w:hAnsi="Times New Roman" w:cs="Times New Roman"/>
          <w:bCs/>
          <w:sz w:val="28"/>
          <w:szCs w:val="28"/>
          <w:lang w:val="ru-RU"/>
        </w:rPr>
        <w:t>прозрачн</w:t>
      </w:r>
      <w:r w:rsidR="00CB38BA">
        <w:rPr>
          <w:rFonts w:ascii="Times New Roman" w:hAnsi="Times New Roman" w:cs="Times New Roman"/>
          <w:bCs/>
          <w:sz w:val="28"/>
          <w:szCs w:val="28"/>
          <w:lang w:val="ru-RU"/>
        </w:rPr>
        <w:t>ая</w:t>
      </w:r>
      <w:r w:rsidRPr="00707100">
        <w:rPr>
          <w:rFonts w:ascii="Times New Roman" w:hAnsi="Times New Roman" w:cs="Times New Roman"/>
          <w:bCs/>
          <w:sz w:val="28"/>
          <w:szCs w:val="28"/>
          <w:lang w:val="ru-RU"/>
        </w:rPr>
        <w:t>, бесцветн</w:t>
      </w:r>
      <w:r w:rsidR="00CB38BA">
        <w:rPr>
          <w:rFonts w:ascii="Times New Roman" w:hAnsi="Times New Roman" w:cs="Times New Roman"/>
          <w:bCs/>
          <w:sz w:val="28"/>
          <w:szCs w:val="28"/>
          <w:lang w:val="ru-RU"/>
        </w:rPr>
        <w:t xml:space="preserve">ая </w:t>
      </w:r>
      <w:r w:rsidRPr="00707100">
        <w:rPr>
          <w:rFonts w:ascii="Times New Roman" w:hAnsi="Times New Roman" w:cs="Times New Roman"/>
          <w:bCs/>
          <w:sz w:val="28"/>
          <w:szCs w:val="28"/>
          <w:lang w:val="ru-RU"/>
        </w:rPr>
        <w:t>жидкость с лёгким аминным запахом</w:t>
      </w:r>
      <w:r w:rsidR="00CB38BA">
        <w:rPr>
          <w:rFonts w:ascii="Times New Roman" w:hAnsi="Times New Roman" w:cs="Times New Roman"/>
          <w:bCs/>
          <w:sz w:val="28"/>
          <w:szCs w:val="28"/>
          <w:lang w:val="ru-RU"/>
        </w:rPr>
        <w:t>,</w:t>
      </w:r>
      <w:r w:rsidRPr="00707100">
        <w:rPr>
          <w:rFonts w:ascii="Times New Roman" w:hAnsi="Times New Roman" w:cs="Times New Roman"/>
          <w:bCs/>
          <w:sz w:val="28"/>
          <w:szCs w:val="28"/>
          <w:lang w:val="ru-RU"/>
        </w:rPr>
        <w:t xml:space="preserve"> полярный апротонный растворитель</w:t>
      </w:r>
      <w:r w:rsidR="00CB38BA">
        <w:rPr>
          <w:rFonts w:ascii="Times New Roman" w:hAnsi="Times New Roman" w:cs="Times New Roman"/>
          <w:bCs/>
          <w:sz w:val="28"/>
          <w:szCs w:val="28"/>
          <w:lang w:val="ru-RU"/>
        </w:rPr>
        <w:t xml:space="preserve">. </w:t>
      </w:r>
      <w:r w:rsidRPr="00707100">
        <w:rPr>
          <w:rFonts w:ascii="Times New Roman" w:hAnsi="Times New Roman" w:cs="Times New Roman"/>
          <w:bCs/>
          <w:sz w:val="28"/>
          <w:szCs w:val="28"/>
          <w:lang w:val="ru-RU"/>
        </w:rPr>
        <w:t xml:space="preserve">Температура кипения </w:t>
      </w:r>
      <w:r w:rsidR="00CB38BA">
        <w:rPr>
          <w:rFonts w:ascii="Times New Roman" w:hAnsi="Times New Roman" w:cs="Times New Roman"/>
          <w:bCs/>
          <w:sz w:val="28"/>
          <w:szCs w:val="28"/>
          <w:lang w:val="ru-RU"/>
        </w:rPr>
        <w:t xml:space="preserve">– </w:t>
      </w:r>
      <w:r w:rsidRPr="00707100">
        <w:rPr>
          <w:rFonts w:ascii="Times New Roman" w:hAnsi="Times New Roman" w:cs="Times New Roman"/>
          <w:bCs/>
          <w:sz w:val="28"/>
          <w:szCs w:val="28"/>
          <w:lang w:val="ru-RU"/>
        </w:rPr>
        <w:t>165</w:t>
      </w:r>
      <w:r w:rsidR="00FE4B1A">
        <w:rPr>
          <w:rFonts w:ascii="Times New Roman" w:hAnsi="Times New Roman" w:cs="Times New Roman"/>
          <w:bCs/>
          <w:sz w:val="28"/>
          <w:szCs w:val="28"/>
          <w:lang w:val="ru-RU"/>
        </w:rPr>
        <w:t>°C, температура плавления — -20</w:t>
      </w:r>
      <w:r w:rsidRPr="00707100">
        <w:rPr>
          <w:rFonts w:ascii="Times New Roman" w:hAnsi="Times New Roman" w:cs="Times New Roman"/>
          <w:bCs/>
          <w:sz w:val="28"/>
          <w:szCs w:val="28"/>
          <w:lang w:val="ru-RU"/>
        </w:rPr>
        <w:t>°C. Используется без предварительной очистки.</w:t>
      </w:r>
    </w:p>
    <w:p w14:paraId="6D1B8E55" w14:textId="29EDA987" w:rsidR="00707100" w:rsidRP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 xml:space="preserve">Этилацетат — бесцветная жидкость с характерным фруктовым </w:t>
      </w:r>
      <w:r w:rsidR="00CB38BA" w:rsidRPr="00707100">
        <w:rPr>
          <w:rFonts w:ascii="Times New Roman" w:hAnsi="Times New Roman" w:cs="Times New Roman"/>
          <w:bCs/>
          <w:sz w:val="28"/>
          <w:szCs w:val="28"/>
          <w:lang w:val="ru-RU"/>
        </w:rPr>
        <w:t>запахом, температура</w:t>
      </w:r>
      <w:r w:rsidR="00FE4B1A">
        <w:rPr>
          <w:rFonts w:ascii="Times New Roman" w:hAnsi="Times New Roman" w:cs="Times New Roman"/>
          <w:bCs/>
          <w:sz w:val="28"/>
          <w:szCs w:val="28"/>
          <w:lang w:val="ru-RU"/>
        </w:rPr>
        <w:t xml:space="preserve"> кипения</w:t>
      </w:r>
      <w:r w:rsidR="00CB38BA">
        <w:rPr>
          <w:rFonts w:ascii="Times New Roman" w:hAnsi="Times New Roman" w:cs="Times New Roman"/>
          <w:bCs/>
          <w:sz w:val="28"/>
          <w:szCs w:val="28"/>
          <w:lang w:val="ru-RU"/>
        </w:rPr>
        <w:t xml:space="preserve"> –</w:t>
      </w:r>
      <w:r w:rsidR="00FE4B1A">
        <w:rPr>
          <w:rFonts w:ascii="Times New Roman" w:hAnsi="Times New Roman" w:cs="Times New Roman"/>
          <w:bCs/>
          <w:sz w:val="28"/>
          <w:szCs w:val="28"/>
          <w:lang w:val="ru-RU"/>
        </w:rPr>
        <w:t xml:space="preserve"> 77</w:t>
      </w:r>
      <w:r w:rsidRPr="00707100">
        <w:rPr>
          <w:rFonts w:ascii="Times New Roman" w:hAnsi="Times New Roman" w:cs="Times New Roman"/>
          <w:bCs/>
          <w:sz w:val="28"/>
          <w:szCs w:val="28"/>
          <w:lang w:val="ru-RU"/>
        </w:rPr>
        <w:t>°C</w:t>
      </w:r>
      <w:r w:rsidR="00FE4B1A">
        <w:rPr>
          <w:rFonts w:ascii="Times New Roman" w:hAnsi="Times New Roman" w:cs="Times New Roman"/>
          <w:bCs/>
          <w:sz w:val="28"/>
          <w:szCs w:val="28"/>
          <w:lang w:val="ru-RU"/>
        </w:rPr>
        <w:t>, температура плавления — -83,6</w:t>
      </w:r>
      <w:r w:rsidRPr="00707100">
        <w:rPr>
          <w:rFonts w:ascii="Times New Roman" w:hAnsi="Times New Roman" w:cs="Times New Roman"/>
          <w:bCs/>
          <w:sz w:val="28"/>
          <w:szCs w:val="28"/>
          <w:lang w:val="ru-RU"/>
        </w:rPr>
        <w:t xml:space="preserve">°C. </w:t>
      </w:r>
      <w:r w:rsidR="00CB38BA">
        <w:rPr>
          <w:rFonts w:ascii="Times New Roman" w:hAnsi="Times New Roman" w:cs="Times New Roman"/>
          <w:bCs/>
          <w:sz w:val="28"/>
          <w:szCs w:val="28"/>
          <w:lang w:val="ru-RU"/>
        </w:rPr>
        <w:t>О</w:t>
      </w:r>
      <w:r w:rsidRPr="00707100">
        <w:rPr>
          <w:rFonts w:ascii="Times New Roman" w:hAnsi="Times New Roman" w:cs="Times New Roman"/>
          <w:bCs/>
          <w:sz w:val="28"/>
          <w:szCs w:val="28"/>
          <w:lang w:val="ru-RU"/>
        </w:rPr>
        <w:t>тличается высокой летучестью</w:t>
      </w:r>
      <w:r w:rsidR="00CB38BA">
        <w:rPr>
          <w:rFonts w:ascii="Times New Roman" w:hAnsi="Times New Roman" w:cs="Times New Roman"/>
          <w:bCs/>
          <w:sz w:val="28"/>
          <w:szCs w:val="28"/>
          <w:lang w:val="ru-RU"/>
        </w:rPr>
        <w:t>.</w:t>
      </w:r>
    </w:p>
    <w:p w14:paraId="553047B1" w14:textId="22212760" w:rsidR="00707100" w:rsidRP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 xml:space="preserve">Серная кислота (H₂SO₄), концентрированная и аналитической чистоты, </w:t>
      </w:r>
      <w:r w:rsidR="00CB38BA">
        <w:rPr>
          <w:rFonts w:ascii="Times New Roman" w:hAnsi="Times New Roman" w:cs="Times New Roman"/>
          <w:bCs/>
          <w:sz w:val="28"/>
          <w:szCs w:val="28"/>
          <w:lang w:val="ru-RU"/>
        </w:rPr>
        <w:t>т</w:t>
      </w:r>
      <w:r w:rsidRPr="00707100">
        <w:rPr>
          <w:rFonts w:ascii="Times New Roman" w:hAnsi="Times New Roman" w:cs="Times New Roman"/>
          <w:bCs/>
          <w:sz w:val="28"/>
          <w:szCs w:val="28"/>
          <w:lang w:val="ru-RU"/>
        </w:rPr>
        <w:t>емпература кип</w:t>
      </w:r>
      <w:r w:rsidR="00FE4B1A">
        <w:rPr>
          <w:rFonts w:ascii="Times New Roman" w:hAnsi="Times New Roman" w:cs="Times New Roman"/>
          <w:bCs/>
          <w:sz w:val="28"/>
          <w:szCs w:val="28"/>
          <w:lang w:val="ru-RU"/>
        </w:rPr>
        <w:t>ения — около 337</w:t>
      </w:r>
      <w:r w:rsidRPr="00707100">
        <w:rPr>
          <w:rFonts w:ascii="Times New Roman" w:hAnsi="Times New Roman" w:cs="Times New Roman"/>
          <w:bCs/>
          <w:sz w:val="28"/>
          <w:szCs w:val="28"/>
          <w:lang w:val="ru-RU"/>
        </w:rPr>
        <w:t>°C, плавлен</w:t>
      </w:r>
      <w:r w:rsidR="00FE4B1A">
        <w:rPr>
          <w:rFonts w:ascii="Times New Roman" w:hAnsi="Times New Roman" w:cs="Times New Roman"/>
          <w:bCs/>
          <w:sz w:val="28"/>
          <w:szCs w:val="28"/>
          <w:lang w:val="ru-RU"/>
        </w:rPr>
        <w:t>ия — 10,4</w:t>
      </w:r>
      <w:r w:rsidRPr="00707100">
        <w:rPr>
          <w:rFonts w:ascii="Times New Roman" w:hAnsi="Times New Roman" w:cs="Times New Roman"/>
          <w:bCs/>
          <w:sz w:val="28"/>
          <w:szCs w:val="28"/>
          <w:lang w:val="ru-RU"/>
        </w:rPr>
        <w:t>°C. Используется без дополнительной очистки</w:t>
      </w:r>
      <w:r w:rsidR="00CB38BA">
        <w:rPr>
          <w:rFonts w:ascii="Times New Roman" w:hAnsi="Times New Roman" w:cs="Times New Roman"/>
          <w:bCs/>
          <w:sz w:val="28"/>
          <w:szCs w:val="28"/>
          <w:lang w:val="ru-RU"/>
        </w:rPr>
        <w:t>.</w:t>
      </w:r>
    </w:p>
    <w:p w14:paraId="383B3209" w14:textId="5D14128D" w:rsidR="00707100" w:rsidRP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 xml:space="preserve">Натрий гидроокись (NaOH) </w:t>
      </w:r>
      <w:r w:rsidR="00CB38BA">
        <w:rPr>
          <w:rFonts w:ascii="Times New Roman" w:hAnsi="Times New Roman" w:cs="Times New Roman"/>
          <w:bCs/>
          <w:sz w:val="28"/>
          <w:szCs w:val="28"/>
          <w:lang w:val="ru-RU"/>
        </w:rPr>
        <w:t xml:space="preserve">– </w:t>
      </w:r>
      <w:r w:rsidRPr="00707100">
        <w:rPr>
          <w:rFonts w:ascii="Times New Roman" w:hAnsi="Times New Roman" w:cs="Times New Roman"/>
          <w:bCs/>
          <w:sz w:val="28"/>
          <w:szCs w:val="28"/>
          <w:lang w:val="ru-RU"/>
        </w:rPr>
        <w:t xml:space="preserve">твёрдое кристаллическое вещество белого цвета, гигроскопичное и хорошо растворимое в воде. </w:t>
      </w:r>
      <w:r w:rsidR="00CB38BA">
        <w:rPr>
          <w:rFonts w:ascii="Times New Roman" w:hAnsi="Times New Roman" w:cs="Times New Roman"/>
          <w:bCs/>
          <w:sz w:val="28"/>
          <w:szCs w:val="28"/>
          <w:lang w:val="ru-RU"/>
        </w:rPr>
        <w:t>С</w:t>
      </w:r>
      <w:r w:rsidRPr="00707100">
        <w:rPr>
          <w:rFonts w:ascii="Times New Roman" w:hAnsi="Times New Roman" w:cs="Times New Roman"/>
          <w:bCs/>
          <w:sz w:val="28"/>
          <w:szCs w:val="28"/>
          <w:lang w:val="ru-RU"/>
        </w:rPr>
        <w:t>ильное основание, широко используемое в химической промышленности</w:t>
      </w:r>
      <w:r w:rsidR="00CB38BA">
        <w:rPr>
          <w:rFonts w:ascii="Times New Roman" w:hAnsi="Times New Roman" w:cs="Times New Roman"/>
          <w:bCs/>
          <w:sz w:val="28"/>
          <w:szCs w:val="28"/>
          <w:lang w:val="ru-RU"/>
        </w:rPr>
        <w:t>. В</w:t>
      </w:r>
      <w:r w:rsidRPr="00707100">
        <w:rPr>
          <w:rFonts w:ascii="Times New Roman" w:hAnsi="Times New Roman" w:cs="Times New Roman"/>
          <w:bCs/>
          <w:sz w:val="28"/>
          <w:szCs w:val="28"/>
          <w:lang w:val="ru-RU"/>
        </w:rPr>
        <w:t>ещество применяется в исходной форме без дальнейшей обработки.</w:t>
      </w:r>
    </w:p>
    <w:p w14:paraId="77296350" w14:textId="4E4403FA" w:rsid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 xml:space="preserve">Перекись водорода (H₂O₂) </w:t>
      </w:r>
      <w:r w:rsidR="00CB38BA">
        <w:rPr>
          <w:rFonts w:ascii="Times New Roman" w:hAnsi="Times New Roman" w:cs="Times New Roman"/>
          <w:bCs/>
          <w:sz w:val="28"/>
          <w:szCs w:val="28"/>
          <w:lang w:val="ru-RU"/>
        </w:rPr>
        <w:t xml:space="preserve">- </w:t>
      </w:r>
      <w:r w:rsidRPr="00707100">
        <w:rPr>
          <w:rFonts w:ascii="Times New Roman" w:hAnsi="Times New Roman" w:cs="Times New Roman"/>
          <w:bCs/>
          <w:sz w:val="28"/>
          <w:szCs w:val="28"/>
          <w:lang w:val="ru-RU"/>
        </w:rPr>
        <w:t xml:space="preserve">мощный окислитель в химических реакциях. </w:t>
      </w:r>
      <w:r w:rsidR="00CB38BA">
        <w:rPr>
          <w:rFonts w:ascii="Times New Roman" w:hAnsi="Times New Roman" w:cs="Times New Roman"/>
          <w:bCs/>
          <w:sz w:val="28"/>
          <w:szCs w:val="28"/>
          <w:lang w:val="ru-RU"/>
        </w:rPr>
        <w:t>Температура кипения – 150</w:t>
      </w:r>
      <w:r w:rsidR="00CB38BA" w:rsidRPr="00707100">
        <w:rPr>
          <w:rFonts w:ascii="Times New Roman" w:hAnsi="Times New Roman" w:cs="Times New Roman"/>
          <w:bCs/>
          <w:sz w:val="28"/>
          <w:szCs w:val="28"/>
          <w:lang w:val="ru-RU"/>
        </w:rPr>
        <w:t>°C</w:t>
      </w:r>
      <w:r w:rsidR="00CB38BA">
        <w:rPr>
          <w:rFonts w:ascii="Times New Roman" w:hAnsi="Times New Roman" w:cs="Times New Roman"/>
          <w:bCs/>
          <w:sz w:val="28"/>
          <w:szCs w:val="28"/>
          <w:lang w:val="ru-RU"/>
        </w:rPr>
        <w:t>, температура плавения - -0,43</w:t>
      </w:r>
      <w:r w:rsidR="00CB38BA" w:rsidRPr="00707100">
        <w:rPr>
          <w:rFonts w:ascii="Times New Roman" w:hAnsi="Times New Roman" w:cs="Times New Roman"/>
          <w:bCs/>
          <w:sz w:val="28"/>
          <w:szCs w:val="28"/>
          <w:lang w:val="ru-RU"/>
        </w:rPr>
        <w:t>°C</w:t>
      </w:r>
      <w:r w:rsidR="00CB38BA">
        <w:rPr>
          <w:rFonts w:ascii="Times New Roman" w:hAnsi="Times New Roman" w:cs="Times New Roman"/>
          <w:bCs/>
          <w:sz w:val="28"/>
          <w:szCs w:val="28"/>
          <w:lang w:val="ru-RU"/>
        </w:rPr>
        <w:t>.</w:t>
      </w:r>
    </w:p>
    <w:p w14:paraId="227ACA74" w14:textId="22596DCE" w:rsidR="00707100" w:rsidRDefault="00707100" w:rsidP="00D1101E">
      <w:pPr>
        <w:spacing w:after="0" w:line="240" w:lineRule="auto"/>
        <w:ind w:firstLine="720"/>
        <w:jc w:val="both"/>
        <w:rPr>
          <w:rFonts w:ascii="Times New Roman" w:hAnsi="Times New Roman" w:cs="Times New Roman"/>
          <w:bCs/>
          <w:sz w:val="28"/>
          <w:szCs w:val="28"/>
          <w:lang w:val="ru-RU"/>
        </w:rPr>
      </w:pPr>
      <w:r w:rsidRPr="00707100">
        <w:rPr>
          <w:rFonts w:ascii="Times New Roman" w:hAnsi="Times New Roman" w:cs="Times New Roman"/>
          <w:bCs/>
          <w:sz w:val="28"/>
          <w:szCs w:val="28"/>
          <w:lang w:val="ru-RU"/>
        </w:rPr>
        <w:t>Соляная кислота</w:t>
      </w:r>
      <w:r w:rsidR="00FE4B1A">
        <w:rPr>
          <w:rFonts w:ascii="Times New Roman" w:hAnsi="Times New Roman" w:cs="Times New Roman"/>
          <w:bCs/>
          <w:sz w:val="28"/>
          <w:szCs w:val="28"/>
          <w:lang w:val="ru-RU"/>
        </w:rPr>
        <w:t xml:space="preserve"> (</w:t>
      </w:r>
      <w:r w:rsidR="00FE4B1A">
        <w:rPr>
          <w:rFonts w:ascii="Times New Roman" w:hAnsi="Times New Roman" w:cs="Times New Roman"/>
          <w:bCs/>
          <w:sz w:val="28"/>
          <w:szCs w:val="28"/>
        </w:rPr>
        <w:t>HCl</w:t>
      </w:r>
      <w:r w:rsidR="00FE4B1A">
        <w:rPr>
          <w:rFonts w:ascii="Times New Roman" w:hAnsi="Times New Roman" w:cs="Times New Roman"/>
          <w:bCs/>
          <w:sz w:val="28"/>
          <w:szCs w:val="28"/>
          <w:lang w:val="ru-RU"/>
        </w:rPr>
        <w:t>)</w:t>
      </w:r>
      <w:r w:rsidRPr="00707100">
        <w:rPr>
          <w:rFonts w:ascii="Times New Roman" w:hAnsi="Times New Roman" w:cs="Times New Roman"/>
          <w:bCs/>
          <w:sz w:val="28"/>
          <w:szCs w:val="28"/>
          <w:lang w:val="ru-RU"/>
        </w:rPr>
        <w:t xml:space="preserve"> аналитической чист</w:t>
      </w:r>
      <w:r w:rsidR="00FE4B1A">
        <w:rPr>
          <w:rFonts w:ascii="Times New Roman" w:hAnsi="Times New Roman" w:cs="Times New Roman"/>
          <w:bCs/>
          <w:sz w:val="28"/>
          <w:szCs w:val="28"/>
          <w:lang w:val="ru-RU"/>
        </w:rPr>
        <w:t>оты с температурой кипения 85,1</w:t>
      </w:r>
      <w:r w:rsidRPr="00707100">
        <w:rPr>
          <w:rFonts w:ascii="Times New Roman" w:hAnsi="Times New Roman" w:cs="Times New Roman"/>
          <w:bCs/>
          <w:sz w:val="28"/>
          <w:szCs w:val="28"/>
          <w:lang w:val="ru-RU"/>
        </w:rPr>
        <w:t xml:space="preserve">°C </w:t>
      </w:r>
      <w:r w:rsidR="00FE4B1A">
        <w:rPr>
          <w:rFonts w:ascii="Times New Roman" w:hAnsi="Times New Roman" w:cs="Times New Roman"/>
          <w:bCs/>
          <w:sz w:val="28"/>
          <w:szCs w:val="28"/>
          <w:lang w:val="ru-RU"/>
        </w:rPr>
        <w:t>и температурой плавления 114,22</w:t>
      </w:r>
      <w:r w:rsidRPr="00707100">
        <w:rPr>
          <w:rFonts w:ascii="Times New Roman" w:hAnsi="Times New Roman" w:cs="Times New Roman"/>
          <w:bCs/>
          <w:sz w:val="28"/>
          <w:szCs w:val="28"/>
          <w:lang w:val="ru-RU"/>
        </w:rPr>
        <w:t>°C</w:t>
      </w:r>
      <w:r w:rsidR="00CB38BA">
        <w:rPr>
          <w:rFonts w:ascii="Times New Roman" w:hAnsi="Times New Roman" w:cs="Times New Roman"/>
          <w:bCs/>
          <w:sz w:val="28"/>
          <w:szCs w:val="28"/>
          <w:lang w:val="ru-RU"/>
        </w:rPr>
        <w:t>,</w:t>
      </w:r>
      <w:r w:rsidRPr="00707100">
        <w:rPr>
          <w:rFonts w:ascii="Times New Roman" w:hAnsi="Times New Roman" w:cs="Times New Roman"/>
          <w:bCs/>
          <w:sz w:val="28"/>
          <w:szCs w:val="28"/>
          <w:lang w:val="ru-RU"/>
        </w:rPr>
        <w:t xml:space="preserve"> использовалась без предварительной очистки.</w:t>
      </w:r>
    </w:p>
    <w:p w14:paraId="4070520D" w14:textId="2DE4DB5C" w:rsidR="00707100" w:rsidRDefault="00707100" w:rsidP="00D1101E">
      <w:pPr>
        <w:spacing w:after="0" w:line="240" w:lineRule="auto"/>
        <w:ind w:firstLine="720"/>
        <w:jc w:val="both"/>
        <w:rPr>
          <w:rFonts w:ascii="Times New Roman" w:hAnsi="Times New Roman" w:cs="Times New Roman"/>
          <w:bCs/>
          <w:sz w:val="28"/>
          <w:szCs w:val="28"/>
          <w:lang w:val="ru-RU"/>
        </w:rPr>
      </w:pPr>
    </w:p>
    <w:p w14:paraId="3FC016FD" w14:textId="77777777" w:rsidR="00607026" w:rsidRDefault="00607026" w:rsidP="00D1101E">
      <w:pPr>
        <w:spacing w:after="0" w:line="240" w:lineRule="auto"/>
        <w:ind w:firstLine="720"/>
        <w:jc w:val="both"/>
        <w:rPr>
          <w:rFonts w:ascii="Times New Roman" w:hAnsi="Times New Roman" w:cs="Times New Roman"/>
          <w:bCs/>
          <w:sz w:val="28"/>
          <w:szCs w:val="28"/>
          <w:lang w:val="ru-RU"/>
        </w:rPr>
      </w:pPr>
    </w:p>
    <w:p w14:paraId="52D89741" w14:textId="6BD67A01" w:rsidR="00707100" w:rsidRPr="00E46777" w:rsidRDefault="00707100" w:rsidP="00D1101E">
      <w:pPr>
        <w:spacing w:after="0" w:line="240" w:lineRule="auto"/>
        <w:ind w:firstLine="720"/>
        <w:jc w:val="both"/>
        <w:rPr>
          <w:rFonts w:ascii="Times New Roman" w:hAnsi="Times New Roman" w:cs="Times New Roman"/>
          <w:b/>
          <w:sz w:val="28"/>
          <w:szCs w:val="28"/>
          <w:lang w:val="ru-RU"/>
        </w:rPr>
      </w:pPr>
      <w:r w:rsidRPr="00707100">
        <w:rPr>
          <w:rFonts w:ascii="Times New Roman" w:hAnsi="Times New Roman" w:cs="Times New Roman"/>
          <w:b/>
          <w:sz w:val="28"/>
          <w:szCs w:val="28"/>
          <w:lang w:val="ru-RU"/>
        </w:rPr>
        <w:t xml:space="preserve">2.2 </w:t>
      </w:r>
      <w:r w:rsidR="00A375C7">
        <w:rPr>
          <w:rFonts w:ascii="Times New Roman" w:hAnsi="Times New Roman" w:cs="Times New Roman"/>
          <w:b/>
          <w:sz w:val="28"/>
          <w:szCs w:val="28"/>
          <w:lang w:val="ru-RU"/>
        </w:rPr>
        <w:t>Алгоритм</w:t>
      </w:r>
      <w:r w:rsidRPr="00707100">
        <w:rPr>
          <w:rFonts w:ascii="Times New Roman" w:hAnsi="Times New Roman" w:cs="Times New Roman"/>
          <w:b/>
          <w:sz w:val="28"/>
          <w:szCs w:val="28"/>
          <w:lang w:val="ru-RU"/>
        </w:rPr>
        <w:t xml:space="preserve"> приготовления активированн</w:t>
      </w:r>
      <w:r>
        <w:rPr>
          <w:rFonts w:ascii="Times New Roman" w:hAnsi="Times New Roman" w:cs="Times New Roman"/>
          <w:b/>
          <w:sz w:val="28"/>
          <w:szCs w:val="28"/>
          <w:lang w:val="ru-RU"/>
        </w:rPr>
        <w:t>ого</w:t>
      </w:r>
      <w:r w:rsidRPr="00707100">
        <w:rPr>
          <w:rFonts w:ascii="Times New Roman" w:hAnsi="Times New Roman" w:cs="Times New Roman"/>
          <w:b/>
          <w:sz w:val="28"/>
          <w:szCs w:val="28"/>
          <w:lang w:val="ru-RU"/>
        </w:rPr>
        <w:t xml:space="preserve"> сплав</w:t>
      </w:r>
      <w:r>
        <w:rPr>
          <w:rFonts w:ascii="Times New Roman" w:hAnsi="Times New Roman" w:cs="Times New Roman"/>
          <w:b/>
          <w:sz w:val="28"/>
          <w:szCs w:val="28"/>
          <w:lang w:val="ru-RU"/>
        </w:rPr>
        <w:t xml:space="preserve">а </w:t>
      </w:r>
      <w:r w:rsidR="00607026">
        <w:rPr>
          <w:rFonts w:ascii="Times New Roman" w:hAnsi="Times New Roman" w:cs="Times New Roman"/>
          <w:b/>
          <w:sz w:val="28"/>
          <w:szCs w:val="28"/>
          <w:lang w:val="ru-RU"/>
        </w:rPr>
        <w:t xml:space="preserve">алюминия </w:t>
      </w:r>
      <w:r w:rsidRPr="00707100">
        <w:rPr>
          <w:rFonts w:ascii="Times New Roman" w:hAnsi="Times New Roman" w:cs="Times New Roman"/>
          <w:b/>
          <w:sz w:val="28"/>
          <w:szCs w:val="28"/>
        </w:rPr>
        <w:t>Rau</w:t>
      </w:r>
      <w:r w:rsidRPr="00707100">
        <w:rPr>
          <w:rFonts w:ascii="Times New Roman" w:hAnsi="Times New Roman" w:cs="Times New Roman"/>
          <w:b/>
          <w:sz w:val="28"/>
          <w:szCs w:val="28"/>
          <w:lang w:val="ru-RU"/>
        </w:rPr>
        <w:t>-85</w:t>
      </w:r>
    </w:p>
    <w:p w14:paraId="3721C571" w14:textId="3D8F75F6" w:rsidR="00E46777" w:rsidRPr="00E46777" w:rsidRDefault="00E46777" w:rsidP="00D1101E">
      <w:pPr>
        <w:spacing w:after="0" w:line="240" w:lineRule="auto"/>
        <w:ind w:firstLine="720"/>
        <w:jc w:val="both"/>
        <w:rPr>
          <w:rFonts w:ascii="Times New Roman" w:hAnsi="Times New Roman" w:cs="Times New Roman"/>
          <w:bCs/>
          <w:sz w:val="28"/>
          <w:szCs w:val="28"/>
          <w:lang w:val="ru-RU"/>
        </w:rPr>
      </w:pPr>
      <w:r w:rsidRPr="00E46777">
        <w:rPr>
          <w:rFonts w:ascii="Times New Roman" w:hAnsi="Times New Roman" w:cs="Times New Roman"/>
          <w:bCs/>
          <w:sz w:val="28"/>
          <w:szCs w:val="28"/>
          <w:lang w:val="ru-RU"/>
        </w:rPr>
        <w:t xml:space="preserve">Алюминий подвергали плавлению в среде инертного газа, используя алундовый тигель в муфельной печи при </w:t>
      </w:r>
      <w:r w:rsidR="00607026">
        <w:rPr>
          <w:rFonts w:ascii="Times New Roman" w:hAnsi="Times New Roman" w:cs="Times New Roman"/>
          <w:bCs/>
          <w:sz w:val="28"/>
          <w:szCs w:val="28"/>
          <w:lang w:val="ru-RU"/>
        </w:rPr>
        <w:t xml:space="preserve">высокой </w:t>
      </w:r>
      <w:r w:rsidRPr="00E46777">
        <w:rPr>
          <w:rFonts w:ascii="Times New Roman" w:hAnsi="Times New Roman" w:cs="Times New Roman"/>
          <w:bCs/>
          <w:sz w:val="28"/>
          <w:szCs w:val="28"/>
          <w:lang w:val="ru-RU"/>
        </w:rPr>
        <w:t xml:space="preserve">температуре </w:t>
      </w:r>
      <w:r w:rsidR="00607026">
        <w:rPr>
          <w:rFonts w:ascii="Times New Roman" w:hAnsi="Times New Roman" w:cs="Times New Roman"/>
          <w:bCs/>
          <w:sz w:val="28"/>
          <w:szCs w:val="28"/>
          <w:lang w:val="ru-RU"/>
        </w:rPr>
        <w:t>(</w:t>
      </w:r>
      <w:r w:rsidRPr="00E46777">
        <w:rPr>
          <w:rFonts w:ascii="Times New Roman" w:hAnsi="Times New Roman" w:cs="Times New Roman"/>
          <w:bCs/>
          <w:sz w:val="28"/>
          <w:szCs w:val="28"/>
          <w:lang w:val="ru-RU"/>
        </w:rPr>
        <w:t>900</w:t>
      </w:r>
      <w:r w:rsidR="00607026">
        <w:rPr>
          <w:rFonts w:ascii="Times New Roman" w:hAnsi="Times New Roman" w:cs="Times New Roman"/>
          <w:bCs/>
          <w:sz w:val="28"/>
          <w:szCs w:val="28"/>
          <w:lang w:val="ru-RU"/>
        </w:rPr>
        <w:t>-1000</w:t>
      </w:r>
      <w:r w:rsidRPr="00E46777">
        <w:rPr>
          <w:rFonts w:ascii="Times New Roman" w:hAnsi="Times New Roman" w:cs="Times New Roman"/>
          <w:bCs/>
          <w:sz w:val="28"/>
          <w:szCs w:val="28"/>
          <w:lang w:val="ru-RU"/>
        </w:rPr>
        <w:t>°C</w:t>
      </w:r>
      <w:r w:rsidR="00607026">
        <w:rPr>
          <w:rFonts w:ascii="Times New Roman" w:hAnsi="Times New Roman" w:cs="Times New Roman"/>
          <w:bCs/>
          <w:sz w:val="28"/>
          <w:szCs w:val="28"/>
          <w:lang w:val="ru-RU"/>
        </w:rPr>
        <w:t>)</w:t>
      </w:r>
      <w:r w:rsidRPr="00E46777">
        <w:rPr>
          <w:rFonts w:ascii="Times New Roman" w:hAnsi="Times New Roman" w:cs="Times New Roman"/>
          <w:bCs/>
          <w:sz w:val="28"/>
          <w:szCs w:val="28"/>
          <w:lang w:val="ru-RU"/>
        </w:rPr>
        <w:t xml:space="preserve">. В расплавленную массу добавляли металлы-активаторы, такие как индий, галлий и олово, в заранее рассчитанных пропорциях. Смесь перемешивали кварцевым стержнем до получения равномерного расплава. Затем расплавленный металл </w:t>
      </w:r>
      <w:r w:rsidRPr="00E46777">
        <w:rPr>
          <w:rFonts w:ascii="Times New Roman" w:hAnsi="Times New Roman" w:cs="Times New Roman"/>
          <w:bCs/>
          <w:sz w:val="28"/>
          <w:szCs w:val="28"/>
          <w:lang w:val="ru-RU"/>
        </w:rPr>
        <w:lastRenderedPageBreak/>
        <w:t>подавали в трубку Вентури, куда через редуктор подавался азот из стандартного баллона под давлением 20 МПа. Давление газа на входе в трубку составляло 0,4–0,6 МПа. Газообразный азот распылял расплав, перегретый до 850–900°C, формируя порошок активированного алюминия, который направляли в герметичную камеру для классификации по размерам частиц. Готовый порошок фасовали в полиэтиленовые контейнеры с герметичными крышками.</w:t>
      </w:r>
    </w:p>
    <w:p w14:paraId="25A06069" w14:textId="000A763A" w:rsidR="00E46777" w:rsidRDefault="00E46777" w:rsidP="00D1101E">
      <w:pPr>
        <w:spacing w:after="0" w:line="240" w:lineRule="auto"/>
        <w:ind w:firstLine="720"/>
        <w:jc w:val="both"/>
        <w:rPr>
          <w:rFonts w:ascii="Times New Roman" w:hAnsi="Times New Roman" w:cs="Times New Roman"/>
          <w:bCs/>
          <w:sz w:val="28"/>
          <w:szCs w:val="28"/>
          <w:lang w:val="ru-RU"/>
        </w:rPr>
      </w:pPr>
      <w:r w:rsidRPr="00E46777">
        <w:rPr>
          <w:rFonts w:ascii="Times New Roman" w:hAnsi="Times New Roman" w:cs="Times New Roman"/>
          <w:bCs/>
          <w:sz w:val="28"/>
          <w:szCs w:val="28"/>
          <w:lang w:val="ru-RU"/>
        </w:rPr>
        <w:t xml:space="preserve">Для получения сплавов в виде слитков алюминий плавили в алундовом тигле в атмосфере инертного газа при температуре 900°C. Расплавленный металл тщательно перемешивали кварцевым стержнем, добавляя активирующие элементы. Для обеспечения однородности состава смесь перемешивали до полного растворения добавок. Затем расплав переливали в форму, где он быстро охлаждался, образуя слиток. После этого алюминиевый сплав подвергали дроблению, выполняя четыре стадии измельчения с последовательным изменением зазора между щеками дробилки на 1, 2, 5 и 10 мм. </w:t>
      </w:r>
    </w:p>
    <w:p w14:paraId="79F2A499" w14:textId="6C056F0E" w:rsidR="00E46777" w:rsidRDefault="00E46777" w:rsidP="00D1101E">
      <w:pPr>
        <w:spacing w:after="0" w:line="240" w:lineRule="auto"/>
        <w:ind w:firstLine="720"/>
        <w:jc w:val="both"/>
        <w:rPr>
          <w:rFonts w:ascii="Times New Roman" w:hAnsi="Times New Roman" w:cs="Times New Roman"/>
          <w:bCs/>
          <w:sz w:val="28"/>
          <w:szCs w:val="28"/>
          <w:lang w:val="ru-RU"/>
        </w:rPr>
      </w:pPr>
    </w:p>
    <w:p w14:paraId="27826C97" w14:textId="77777777" w:rsidR="00931D87" w:rsidRDefault="00931D87" w:rsidP="00D1101E">
      <w:pPr>
        <w:spacing w:after="0" w:line="240" w:lineRule="auto"/>
        <w:ind w:firstLine="720"/>
        <w:jc w:val="both"/>
        <w:rPr>
          <w:rFonts w:ascii="Times New Roman" w:hAnsi="Times New Roman" w:cs="Times New Roman"/>
          <w:bCs/>
          <w:sz w:val="28"/>
          <w:szCs w:val="28"/>
          <w:lang w:val="ru-RU"/>
        </w:rPr>
      </w:pPr>
    </w:p>
    <w:p w14:paraId="0C10C15B" w14:textId="27F7D82F" w:rsidR="00E46777" w:rsidRPr="00A375C7" w:rsidRDefault="00E46777" w:rsidP="00D1101E">
      <w:pPr>
        <w:spacing w:after="0" w:line="240" w:lineRule="auto"/>
        <w:ind w:firstLine="720"/>
        <w:jc w:val="both"/>
        <w:rPr>
          <w:rFonts w:ascii="Times New Roman" w:hAnsi="Times New Roman" w:cs="Times New Roman"/>
          <w:b/>
          <w:sz w:val="28"/>
          <w:szCs w:val="28"/>
          <w:lang w:val="ru-RU"/>
        </w:rPr>
      </w:pPr>
      <w:r w:rsidRPr="00E46777">
        <w:rPr>
          <w:rFonts w:ascii="Times New Roman" w:hAnsi="Times New Roman" w:cs="Times New Roman"/>
          <w:b/>
          <w:sz w:val="28"/>
          <w:szCs w:val="28"/>
          <w:lang w:val="ru-RU"/>
        </w:rPr>
        <w:t xml:space="preserve">2.3 </w:t>
      </w:r>
      <w:r w:rsidR="00A375C7" w:rsidRPr="00A375C7">
        <w:rPr>
          <w:rFonts w:ascii="Times New Roman" w:hAnsi="Times New Roman" w:cs="Times New Roman"/>
          <w:b/>
          <w:sz w:val="28"/>
          <w:szCs w:val="28"/>
          <w:lang w:val="ru-RU"/>
        </w:rPr>
        <w:t>Способ получения алюминиевого сплава, активированного при помощи сплавов Розе, Вуда и Дарсе</w:t>
      </w:r>
    </w:p>
    <w:p w14:paraId="3BAD6473" w14:textId="089BFF7D" w:rsidR="00E46777" w:rsidRDefault="00A375C7" w:rsidP="00D1101E">
      <w:pPr>
        <w:spacing w:after="0" w:line="240" w:lineRule="auto"/>
        <w:ind w:firstLine="720"/>
        <w:jc w:val="both"/>
        <w:rPr>
          <w:rFonts w:ascii="Times New Roman" w:hAnsi="Times New Roman" w:cs="Times New Roman"/>
          <w:bCs/>
          <w:sz w:val="28"/>
          <w:szCs w:val="28"/>
          <w:lang w:val="ru-RU"/>
        </w:rPr>
      </w:pPr>
      <w:r w:rsidRPr="00A375C7">
        <w:rPr>
          <w:rFonts w:ascii="Times New Roman" w:hAnsi="Times New Roman" w:cs="Times New Roman"/>
          <w:bCs/>
          <w:sz w:val="28"/>
          <w:szCs w:val="28"/>
          <w:lang w:val="ru-RU"/>
        </w:rPr>
        <w:t xml:space="preserve">Процесс синтеза остальных сплавов проводится аналогично методике, используемой для приготовления сплава </w:t>
      </w:r>
      <w:r w:rsidRPr="00A375C7">
        <w:rPr>
          <w:rFonts w:ascii="Times New Roman" w:hAnsi="Times New Roman" w:cs="Times New Roman"/>
          <w:bCs/>
          <w:sz w:val="28"/>
          <w:szCs w:val="28"/>
        </w:rPr>
        <w:t>Rau</w:t>
      </w:r>
      <w:r w:rsidR="009316DE">
        <w:rPr>
          <w:rFonts w:ascii="Times New Roman" w:hAnsi="Times New Roman" w:cs="Times New Roman"/>
          <w:bCs/>
          <w:sz w:val="28"/>
          <w:szCs w:val="28"/>
          <w:lang w:val="ru-RU"/>
        </w:rPr>
        <w:t>-85</w:t>
      </w:r>
      <w:r w:rsidRPr="00A375C7">
        <w:rPr>
          <w:rFonts w:ascii="Times New Roman" w:hAnsi="Times New Roman" w:cs="Times New Roman"/>
          <w:bCs/>
          <w:sz w:val="28"/>
          <w:szCs w:val="28"/>
          <w:lang w:val="ru-RU"/>
        </w:rPr>
        <w:t>, с соблюдением идентичных технологических параметров и последовательности этапов, что обеспечивает достижение необходимых характеристик готового материала.</w:t>
      </w:r>
      <w:r w:rsidR="009316DE">
        <w:rPr>
          <w:rFonts w:ascii="Times New Roman" w:hAnsi="Times New Roman" w:cs="Times New Roman"/>
          <w:bCs/>
          <w:sz w:val="28"/>
          <w:szCs w:val="28"/>
          <w:lang w:val="ru-RU"/>
        </w:rPr>
        <w:t xml:space="preserve"> В расплав вводили сплав Розе, </w:t>
      </w:r>
      <w:r w:rsidR="00E46777" w:rsidRPr="00E46777">
        <w:rPr>
          <w:rFonts w:ascii="Times New Roman" w:hAnsi="Times New Roman" w:cs="Times New Roman"/>
          <w:bCs/>
          <w:sz w:val="28"/>
          <w:szCs w:val="28"/>
          <w:lang w:val="ru-RU"/>
        </w:rPr>
        <w:t>Вуда</w:t>
      </w:r>
      <w:r w:rsidR="009316DE">
        <w:rPr>
          <w:rFonts w:ascii="Times New Roman" w:hAnsi="Times New Roman" w:cs="Times New Roman"/>
          <w:bCs/>
          <w:sz w:val="28"/>
          <w:szCs w:val="28"/>
          <w:lang w:val="ru-RU"/>
        </w:rPr>
        <w:t xml:space="preserve"> или Дарсе</w:t>
      </w:r>
      <w:r w:rsidR="00E46777" w:rsidRPr="00E46777">
        <w:rPr>
          <w:rFonts w:ascii="Times New Roman" w:hAnsi="Times New Roman" w:cs="Times New Roman"/>
          <w:bCs/>
          <w:sz w:val="28"/>
          <w:szCs w:val="28"/>
          <w:lang w:val="ru-RU"/>
        </w:rPr>
        <w:t xml:space="preserve"> в рассчитанных пропорциях, тщательно перемешивая смесь кварцевым стержнем. После этого расплав оставляли при указанной температуре в течение 30 минут для стабилизации состава. По завершении выдержки его вновь перемешивали, чтобы обеспечить равномерное распределение компонентов. Затем расплавленный металл переливали в подготовленную форму, где он подвергался быстрому охлаждению. Химический состав активированных алюминиевых сплавов и содержание в них металлов-активаторов приведены в таблице 2</w:t>
      </w:r>
      <w:r w:rsidR="008527DF">
        <w:rPr>
          <w:rFonts w:ascii="Times New Roman" w:hAnsi="Times New Roman" w:cs="Times New Roman"/>
          <w:bCs/>
          <w:sz w:val="28"/>
          <w:szCs w:val="28"/>
          <w:lang w:val="ru-RU"/>
        </w:rPr>
        <w:t xml:space="preserve"> </w:t>
      </w:r>
      <w:r w:rsidR="008527DF" w:rsidRPr="008527DF">
        <w:rPr>
          <w:rFonts w:ascii="Times New Roman" w:hAnsi="Times New Roman" w:cs="Times New Roman"/>
          <w:bCs/>
          <w:sz w:val="28"/>
          <w:szCs w:val="28"/>
          <w:lang w:val="ru-RU"/>
        </w:rPr>
        <w:t>[103</w:t>
      </w:r>
      <w:r w:rsidR="008527DF">
        <w:rPr>
          <w:rFonts w:ascii="Times New Roman" w:hAnsi="Times New Roman" w:cs="Times New Roman"/>
          <w:bCs/>
          <w:sz w:val="28"/>
          <w:szCs w:val="28"/>
          <w:lang w:val="ru-RU"/>
        </w:rPr>
        <w:t>, 39 стр.</w:t>
      </w:r>
      <w:r w:rsidR="008527DF" w:rsidRPr="008527DF">
        <w:rPr>
          <w:rFonts w:ascii="Times New Roman" w:hAnsi="Times New Roman" w:cs="Times New Roman"/>
          <w:bCs/>
          <w:sz w:val="28"/>
          <w:szCs w:val="28"/>
          <w:lang w:val="ru-RU"/>
        </w:rPr>
        <w:t>]</w:t>
      </w:r>
      <w:r w:rsidR="00E46777" w:rsidRPr="00E46777">
        <w:rPr>
          <w:rFonts w:ascii="Times New Roman" w:hAnsi="Times New Roman" w:cs="Times New Roman"/>
          <w:bCs/>
          <w:sz w:val="28"/>
          <w:szCs w:val="28"/>
          <w:lang w:val="ru-RU"/>
        </w:rPr>
        <w:t>.</w:t>
      </w:r>
    </w:p>
    <w:p w14:paraId="35BF9E78" w14:textId="77777777" w:rsidR="00E46777" w:rsidRDefault="00E46777" w:rsidP="00D1101E">
      <w:pPr>
        <w:spacing w:after="0" w:line="240" w:lineRule="auto"/>
        <w:ind w:firstLine="720"/>
        <w:jc w:val="both"/>
        <w:rPr>
          <w:rFonts w:ascii="Times New Roman" w:hAnsi="Times New Roman" w:cs="Times New Roman"/>
          <w:bCs/>
          <w:sz w:val="28"/>
          <w:szCs w:val="28"/>
          <w:lang w:val="ru-RU"/>
        </w:rPr>
      </w:pPr>
    </w:p>
    <w:p w14:paraId="1635E0EE" w14:textId="4877F48D" w:rsidR="00E46777" w:rsidRDefault="00E46777" w:rsidP="00D1101E">
      <w:pPr>
        <w:spacing w:after="0" w:line="240" w:lineRule="auto"/>
        <w:ind w:firstLine="720"/>
        <w:jc w:val="both"/>
        <w:rPr>
          <w:rFonts w:ascii="Times New Roman" w:hAnsi="Times New Roman" w:cs="Times New Roman"/>
          <w:bCs/>
          <w:sz w:val="28"/>
          <w:szCs w:val="28"/>
          <w:lang w:val="ru-RU"/>
        </w:rPr>
      </w:pPr>
      <w:r w:rsidRPr="00E46777">
        <w:rPr>
          <w:rFonts w:ascii="Times New Roman" w:hAnsi="Times New Roman" w:cs="Times New Roman"/>
          <w:bCs/>
          <w:sz w:val="28"/>
          <w:szCs w:val="28"/>
          <w:lang w:val="ru-RU"/>
        </w:rPr>
        <w:t xml:space="preserve">Таблица 2 – </w:t>
      </w:r>
      <w:r w:rsidR="000056BD">
        <w:rPr>
          <w:rFonts w:ascii="Times New Roman" w:hAnsi="Times New Roman" w:cs="Times New Roman"/>
          <w:bCs/>
          <w:sz w:val="28"/>
          <w:szCs w:val="28"/>
          <w:lang w:val="ru-RU"/>
        </w:rPr>
        <w:t>К</w:t>
      </w:r>
      <w:r w:rsidR="000056BD" w:rsidRPr="00E46777">
        <w:rPr>
          <w:rFonts w:ascii="Times New Roman" w:hAnsi="Times New Roman" w:cs="Times New Roman"/>
          <w:bCs/>
          <w:sz w:val="28"/>
          <w:szCs w:val="28"/>
          <w:lang w:val="ru-RU"/>
        </w:rPr>
        <w:t xml:space="preserve">омпонентный состав </w:t>
      </w:r>
      <w:r w:rsidRPr="00E46777">
        <w:rPr>
          <w:rFonts w:ascii="Times New Roman" w:hAnsi="Times New Roman" w:cs="Times New Roman"/>
          <w:bCs/>
          <w:sz w:val="28"/>
          <w:szCs w:val="28"/>
          <w:lang w:val="ru-RU"/>
        </w:rPr>
        <w:t>активированных сплав</w:t>
      </w:r>
      <w:r w:rsidR="000056BD">
        <w:rPr>
          <w:rFonts w:ascii="Times New Roman" w:hAnsi="Times New Roman" w:cs="Times New Roman"/>
          <w:bCs/>
          <w:sz w:val="28"/>
          <w:szCs w:val="28"/>
          <w:lang w:val="ru-RU"/>
        </w:rPr>
        <w:t>ов</w:t>
      </w:r>
      <w:r w:rsidRPr="00E46777">
        <w:rPr>
          <w:rFonts w:ascii="Times New Roman" w:hAnsi="Times New Roman" w:cs="Times New Roman"/>
          <w:bCs/>
          <w:sz w:val="28"/>
          <w:szCs w:val="28"/>
          <w:lang w:val="ru-RU"/>
        </w:rPr>
        <w:t xml:space="preserve"> алюминия</w:t>
      </w:r>
    </w:p>
    <w:tbl>
      <w:tblPr>
        <w:tblStyle w:val="a4"/>
        <w:tblW w:w="0" w:type="auto"/>
        <w:tblLook w:val="04A0" w:firstRow="1" w:lastRow="0" w:firstColumn="1" w:lastColumn="0" w:noHBand="0" w:noVBand="1"/>
      </w:tblPr>
      <w:tblGrid>
        <w:gridCol w:w="1838"/>
        <w:gridCol w:w="822"/>
        <w:gridCol w:w="1148"/>
        <w:gridCol w:w="1078"/>
        <w:gridCol w:w="1125"/>
        <w:gridCol w:w="1220"/>
        <w:gridCol w:w="1220"/>
        <w:gridCol w:w="1222"/>
      </w:tblGrid>
      <w:tr w:rsidR="00E46777" w:rsidRPr="000056BD" w14:paraId="08B7F4F8" w14:textId="4265ED0D" w:rsidTr="00272D39">
        <w:trPr>
          <w:trHeight w:val="372"/>
        </w:trPr>
        <w:tc>
          <w:tcPr>
            <w:tcW w:w="1838" w:type="dxa"/>
            <w:vMerge w:val="restart"/>
          </w:tcPr>
          <w:p w14:paraId="022ABD88" w14:textId="3156D418" w:rsidR="00E46777" w:rsidRPr="008527DF" w:rsidRDefault="00E46777"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Марка Сплава</w:t>
            </w:r>
          </w:p>
        </w:tc>
        <w:tc>
          <w:tcPr>
            <w:tcW w:w="7835" w:type="dxa"/>
            <w:gridSpan w:val="7"/>
          </w:tcPr>
          <w:p w14:paraId="5B43E33D" w14:textId="3BA16C14" w:rsidR="00E46777" w:rsidRPr="008527DF" w:rsidRDefault="00E46777"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Содержание металлов, %</w:t>
            </w:r>
          </w:p>
        </w:tc>
      </w:tr>
      <w:tr w:rsidR="00272D39" w:rsidRPr="000056BD" w14:paraId="74E2B288" w14:textId="56717AFE" w:rsidTr="00272D39">
        <w:trPr>
          <w:trHeight w:val="167"/>
        </w:trPr>
        <w:tc>
          <w:tcPr>
            <w:tcW w:w="1838" w:type="dxa"/>
            <w:vMerge/>
          </w:tcPr>
          <w:p w14:paraId="143D77AF" w14:textId="77777777" w:rsidR="00E46777" w:rsidRPr="008527DF" w:rsidRDefault="00E46777" w:rsidP="00D1101E">
            <w:pPr>
              <w:jc w:val="both"/>
              <w:rPr>
                <w:rFonts w:ascii="Times New Roman" w:hAnsi="Times New Roman" w:cs="Times New Roman"/>
                <w:bCs/>
                <w:sz w:val="28"/>
                <w:szCs w:val="28"/>
                <w:lang w:val="ru-RU"/>
              </w:rPr>
            </w:pPr>
          </w:p>
        </w:tc>
        <w:tc>
          <w:tcPr>
            <w:tcW w:w="822" w:type="dxa"/>
          </w:tcPr>
          <w:p w14:paraId="152520C9" w14:textId="1D15C343" w:rsidR="00E46777" w:rsidRPr="008527DF" w:rsidRDefault="00E46777" w:rsidP="00D1101E">
            <w:pPr>
              <w:jc w:val="both"/>
              <w:rPr>
                <w:rFonts w:ascii="Times New Roman" w:hAnsi="Times New Roman" w:cs="Times New Roman"/>
                <w:bCs/>
                <w:sz w:val="28"/>
                <w:szCs w:val="28"/>
              </w:rPr>
            </w:pPr>
            <w:r w:rsidRPr="008527DF">
              <w:rPr>
                <w:rFonts w:ascii="Times New Roman" w:hAnsi="Times New Roman" w:cs="Times New Roman"/>
                <w:bCs/>
                <w:sz w:val="28"/>
                <w:szCs w:val="28"/>
              </w:rPr>
              <w:t>Al</w:t>
            </w:r>
          </w:p>
        </w:tc>
        <w:tc>
          <w:tcPr>
            <w:tcW w:w="1148" w:type="dxa"/>
          </w:tcPr>
          <w:p w14:paraId="4C6778F0" w14:textId="3A4FBC25" w:rsidR="00E46777" w:rsidRPr="008527DF" w:rsidRDefault="00E46777" w:rsidP="00D1101E">
            <w:pPr>
              <w:jc w:val="both"/>
              <w:rPr>
                <w:rFonts w:ascii="Times New Roman" w:hAnsi="Times New Roman" w:cs="Times New Roman"/>
                <w:bCs/>
                <w:sz w:val="28"/>
                <w:szCs w:val="28"/>
              </w:rPr>
            </w:pPr>
            <w:r w:rsidRPr="008527DF">
              <w:rPr>
                <w:rFonts w:ascii="Times New Roman" w:hAnsi="Times New Roman" w:cs="Times New Roman"/>
                <w:bCs/>
                <w:sz w:val="28"/>
                <w:szCs w:val="28"/>
              </w:rPr>
              <w:t>Ga</w:t>
            </w:r>
          </w:p>
        </w:tc>
        <w:tc>
          <w:tcPr>
            <w:tcW w:w="1078" w:type="dxa"/>
          </w:tcPr>
          <w:p w14:paraId="389778B0" w14:textId="158FAFD1" w:rsidR="00E46777" w:rsidRPr="008527DF" w:rsidRDefault="00E46777" w:rsidP="00D1101E">
            <w:pPr>
              <w:jc w:val="both"/>
              <w:rPr>
                <w:rFonts w:ascii="Times New Roman" w:hAnsi="Times New Roman" w:cs="Times New Roman"/>
                <w:bCs/>
                <w:sz w:val="28"/>
                <w:szCs w:val="28"/>
              </w:rPr>
            </w:pPr>
            <w:r w:rsidRPr="008527DF">
              <w:rPr>
                <w:rFonts w:ascii="Times New Roman" w:hAnsi="Times New Roman" w:cs="Times New Roman"/>
                <w:bCs/>
                <w:sz w:val="28"/>
                <w:szCs w:val="28"/>
              </w:rPr>
              <w:t>In</w:t>
            </w:r>
          </w:p>
        </w:tc>
        <w:tc>
          <w:tcPr>
            <w:tcW w:w="1125" w:type="dxa"/>
          </w:tcPr>
          <w:p w14:paraId="25FDC830" w14:textId="14A5070F" w:rsidR="00E46777" w:rsidRPr="008527DF" w:rsidRDefault="00E46777" w:rsidP="00D1101E">
            <w:pPr>
              <w:jc w:val="both"/>
              <w:rPr>
                <w:rFonts w:ascii="Times New Roman" w:hAnsi="Times New Roman" w:cs="Times New Roman"/>
                <w:bCs/>
                <w:sz w:val="28"/>
                <w:szCs w:val="28"/>
              </w:rPr>
            </w:pPr>
            <w:r w:rsidRPr="008527DF">
              <w:rPr>
                <w:rFonts w:ascii="Times New Roman" w:hAnsi="Times New Roman" w:cs="Times New Roman"/>
                <w:bCs/>
                <w:sz w:val="28"/>
                <w:szCs w:val="28"/>
              </w:rPr>
              <w:t>Sn</w:t>
            </w:r>
          </w:p>
        </w:tc>
        <w:tc>
          <w:tcPr>
            <w:tcW w:w="1220" w:type="dxa"/>
          </w:tcPr>
          <w:p w14:paraId="13F5A186" w14:textId="722DE5AC" w:rsidR="00E46777" w:rsidRPr="008527DF" w:rsidRDefault="00E46777"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Сплав Розе</w:t>
            </w:r>
          </w:p>
        </w:tc>
        <w:tc>
          <w:tcPr>
            <w:tcW w:w="1220" w:type="dxa"/>
          </w:tcPr>
          <w:p w14:paraId="51423B1D" w14:textId="086A6812" w:rsidR="00E46777" w:rsidRPr="008527DF" w:rsidRDefault="00E46777"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Сплав Вуда</w:t>
            </w:r>
          </w:p>
        </w:tc>
        <w:tc>
          <w:tcPr>
            <w:tcW w:w="1222" w:type="dxa"/>
          </w:tcPr>
          <w:p w14:paraId="5A884853" w14:textId="1D741826" w:rsidR="00E46777" w:rsidRPr="008527DF" w:rsidRDefault="00E46777" w:rsidP="00D1101E">
            <w:pPr>
              <w:jc w:val="both"/>
              <w:rPr>
                <w:rFonts w:ascii="Times New Roman" w:hAnsi="Times New Roman" w:cs="Times New Roman"/>
                <w:bCs/>
                <w:sz w:val="24"/>
                <w:szCs w:val="24"/>
                <w:lang w:val="ru-RU"/>
              </w:rPr>
            </w:pPr>
            <w:r w:rsidRPr="008527DF">
              <w:rPr>
                <w:rFonts w:ascii="Times New Roman" w:hAnsi="Times New Roman" w:cs="Times New Roman"/>
                <w:bCs/>
                <w:sz w:val="28"/>
                <w:szCs w:val="28"/>
                <w:lang w:val="ru-RU"/>
              </w:rPr>
              <w:t xml:space="preserve">Сплав </w:t>
            </w:r>
            <w:r w:rsidR="00272D39" w:rsidRPr="008527DF">
              <w:rPr>
                <w:rFonts w:ascii="Times New Roman" w:hAnsi="Times New Roman" w:cs="Times New Roman"/>
                <w:bCs/>
                <w:sz w:val="28"/>
                <w:szCs w:val="28"/>
                <w:lang w:val="ru-RU"/>
              </w:rPr>
              <w:t>Дарсе</w:t>
            </w:r>
          </w:p>
        </w:tc>
      </w:tr>
      <w:tr w:rsidR="00272D39" w:rsidRPr="000056BD" w14:paraId="294991A9" w14:textId="394B8121" w:rsidTr="00272D39">
        <w:trPr>
          <w:trHeight w:val="372"/>
        </w:trPr>
        <w:tc>
          <w:tcPr>
            <w:tcW w:w="1838" w:type="dxa"/>
          </w:tcPr>
          <w:p w14:paraId="37E7F3EF" w14:textId="3B274A91" w:rsidR="00E46777" w:rsidRPr="008527DF" w:rsidRDefault="00272D39" w:rsidP="00D1101E">
            <w:pPr>
              <w:jc w:val="both"/>
              <w:rPr>
                <w:rFonts w:ascii="Times New Roman" w:hAnsi="Times New Roman" w:cs="Times New Roman"/>
                <w:bCs/>
                <w:sz w:val="28"/>
                <w:szCs w:val="28"/>
              </w:rPr>
            </w:pPr>
            <w:r w:rsidRPr="008527DF">
              <w:rPr>
                <w:rFonts w:ascii="Times New Roman" w:hAnsi="Times New Roman" w:cs="Times New Roman"/>
                <w:bCs/>
                <w:sz w:val="28"/>
                <w:szCs w:val="28"/>
              </w:rPr>
              <w:t>Rau-85</w:t>
            </w:r>
          </w:p>
        </w:tc>
        <w:tc>
          <w:tcPr>
            <w:tcW w:w="822" w:type="dxa"/>
          </w:tcPr>
          <w:p w14:paraId="5885DA49" w14:textId="0D393A01"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85</w:t>
            </w:r>
          </w:p>
        </w:tc>
        <w:tc>
          <w:tcPr>
            <w:tcW w:w="1148" w:type="dxa"/>
          </w:tcPr>
          <w:p w14:paraId="221400C8" w14:textId="6772EEAF"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5</w:t>
            </w:r>
          </w:p>
        </w:tc>
        <w:tc>
          <w:tcPr>
            <w:tcW w:w="1078" w:type="dxa"/>
          </w:tcPr>
          <w:p w14:paraId="746EBF76" w14:textId="3F3BA3DD"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5</w:t>
            </w:r>
          </w:p>
        </w:tc>
        <w:tc>
          <w:tcPr>
            <w:tcW w:w="1125" w:type="dxa"/>
          </w:tcPr>
          <w:p w14:paraId="57B404A8" w14:textId="6E0A2B86"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5</w:t>
            </w:r>
          </w:p>
        </w:tc>
        <w:tc>
          <w:tcPr>
            <w:tcW w:w="1220" w:type="dxa"/>
          </w:tcPr>
          <w:p w14:paraId="3023855D" w14:textId="1734B682"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5DBFFC94" w14:textId="5C4A5265"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2" w:type="dxa"/>
          </w:tcPr>
          <w:p w14:paraId="20A594D3" w14:textId="2A47DD3C" w:rsidR="00E46777" w:rsidRPr="008527DF" w:rsidRDefault="00272D39" w:rsidP="00D1101E">
            <w:pPr>
              <w:jc w:val="both"/>
              <w:rPr>
                <w:rFonts w:ascii="Times New Roman" w:hAnsi="Times New Roman" w:cs="Times New Roman"/>
                <w:bCs/>
                <w:sz w:val="24"/>
                <w:szCs w:val="24"/>
                <w:lang w:val="ru-RU"/>
              </w:rPr>
            </w:pPr>
            <w:r w:rsidRPr="008527DF">
              <w:rPr>
                <w:rFonts w:ascii="Times New Roman" w:hAnsi="Times New Roman" w:cs="Times New Roman"/>
                <w:bCs/>
                <w:sz w:val="24"/>
                <w:szCs w:val="24"/>
                <w:lang w:val="ru-RU"/>
              </w:rPr>
              <w:t>-</w:t>
            </w:r>
          </w:p>
        </w:tc>
      </w:tr>
      <w:tr w:rsidR="00272D39" w:rsidRPr="000056BD" w14:paraId="1651EA09" w14:textId="0B4B2139" w:rsidTr="00272D39">
        <w:trPr>
          <w:trHeight w:val="372"/>
        </w:trPr>
        <w:tc>
          <w:tcPr>
            <w:tcW w:w="1838" w:type="dxa"/>
          </w:tcPr>
          <w:p w14:paraId="0665B659" w14:textId="3E196CCD"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rPr>
              <w:t>Al:сплав</w:t>
            </w:r>
            <w:r w:rsidRPr="008527DF">
              <w:rPr>
                <w:rFonts w:ascii="Times New Roman" w:hAnsi="Times New Roman" w:cs="Times New Roman"/>
                <w:bCs/>
                <w:sz w:val="28"/>
                <w:szCs w:val="28"/>
                <w:lang w:val="ru-RU"/>
              </w:rPr>
              <w:t xml:space="preserve"> </w:t>
            </w:r>
            <w:r w:rsidRPr="008527DF">
              <w:rPr>
                <w:rFonts w:ascii="Times New Roman" w:hAnsi="Times New Roman" w:cs="Times New Roman"/>
                <w:bCs/>
                <w:sz w:val="28"/>
                <w:szCs w:val="28"/>
              </w:rPr>
              <w:t>Розе</w:t>
            </w:r>
            <w:r w:rsidRPr="008527DF">
              <w:rPr>
                <w:rFonts w:ascii="Times New Roman" w:hAnsi="Times New Roman" w:cs="Times New Roman"/>
                <w:bCs/>
                <w:sz w:val="28"/>
                <w:szCs w:val="28"/>
                <w:lang w:val="ru-RU"/>
              </w:rPr>
              <w:t xml:space="preserve"> </w:t>
            </w:r>
            <w:r w:rsidRPr="008527DF">
              <w:rPr>
                <w:rFonts w:ascii="Times New Roman" w:hAnsi="Times New Roman" w:cs="Times New Roman"/>
                <w:bCs/>
                <w:sz w:val="28"/>
                <w:szCs w:val="28"/>
              </w:rPr>
              <w:t>(90:10)</w:t>
            </w:r>
          </w:p>
        </w:tc>
        <w:tc>
          <w:tcPr>
            <w:tcW w:w="822" w:type="dxa"/>
          </w:tcPr>
          <w:p w14:paraId="07111F6B" w14:textId="52912A86"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90</w:t>
            </w:r>
          </w:p>
        </w:tc>
        <w:tc>
          <w:tcPr>
            <w:tcW w:w="1148" w:type="dxa"/>
          </w:tcPr>
          <w:p w14:paraId="36EF105B" w14:textId="261949B2"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078" w:type="dxa"/>
          </w:tcPr>
          <w:p w14:paraId="0C534DA6" w14:textId="332D0489"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125" w:type="dxa"/>
          </w:tcPr>
          <w:p w14:paraId="72D6A3EE" w14:textId="6113D190"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2F5BDE5E" w14:textId="17FD1C24"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10</w:t>
            </w:r>
          </w:p>
        </w:tc>
        <w:tc>
          <w:tcPr>
            <w:tcW w:w="1220" w:type="dxa"/>
          </w:tcPr>
          <w:p w14:paraId="726E8E31" w14:textId="642D5D5A"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2" w:type="dxa"/>
          </w:tcPr>
          <w:p w14:paraId="5C462E85" w14:textId="3B634274"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r>
      <w:tr w:rsidR="00272D39" w:rsidRPr="000056BD" w14:paraId="009F11B2" w14:textId="0B73819B" w:rsidTr="00272D39">
        <w:trPr>
          <w:trHeight w:val="372"/>
        </w:trPr>
        <w:tc>
          <w:tcPr>
            <w:tcW w:w="1838" w:type="dxa"/>
          </w:tcPr>
          <w:p w14:paraId="5F8C150A" w14:textId="62E87265"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rPr>
              <w:t xml:space="preserve">Al:сплав </w:t>
            </w:r>
            <w:r w:rsidRPr="008527DF">
              <w:rPr>
                <w:rFonts w:ascii="Times New Roman" w:hAnsi="Times New Roman" w:cs="Times New Roman"/>
                <w:bCs/>
                <w:sz w:val="28"/>
                <w:szCs w:val="28"/>
                <w:lang w:val="ru-RU"/>
              </w:rPr>
              <w:t xml:space="preserve">Вуда </w:t>
            </w:r>
            <w:r w:rsidRPr="008527DF">
              <w:rPr>
                <w:rFonts w:ascii="Times New Roman" w:hAnsi="Times New Roman" w:cs="Times New Roman"/>
                <w:bCs/>
                <w:sz w:val="28"/>
                <w:szCs w:val="28"/>
              </w:rPr>
              <w:t>(90:10)</w:t>
            </w:r>
          </w:p>
        </w:tc>
        <w:tc>
          <w:tcPr>
            <w:tcW w:w="822" w:type="dxa"/>
          </w:tcPr>
          <w:p w14:paraId="1C0FFC33" w14:textId="1554357E"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90</w:t>
            </w:r>
          </w:p>
        </w:tc>
        <w:tc>
          <w:tcPr>
            <w:tcW w:w="1148" w:type="dxa"/>
          </w:tcPr>
          <w:p w14:paraId="2C4AE2A8" w14:textId="5A94DFC4"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078" w:type="dxa"/>
          </w:tcPr>
          <w:p w14:paraId="4FE60E5D" w14:textId="1C593680"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125" w:type="dxa"/>
          </w:tcPr>
          <w:p w14:paraId="47C1DCA0" w14:textId="258C8D3D"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7339D3F8" w14:textId="1C13349B"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0C85B5E0" w14:textId="50B87F5F"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10</w:t>
            </w:r>
          </w:p>
        </w:tc>
        <w:tc>
          <w:tcPr>
            <w:tcW w:w="1222" w:type="dxa"/>
          </w:tcPr>
          <w:p w14:paraId="693FD040" w14:textId="50FB481C"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r>
      <w:tr w:rsidR="00272D39" w14:paraId="2B5E54EC" w14:textId="50252940" w:rsidTr="00272D39">
        <w:trPr>
          <w:trHeight w:val="372"/>
        </w:trPr>
        <w:tc>
          <w:tcPr>
            <w:tcW w:w="1838" w:type="dxa"/>
          </w:tcPr>
          <w:p w14:paraId="605132DE" w14:textId="16892A12"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lastRenderedPageBreak/>
              <w:t>Al:сплав Дарсе (90:10)</w:t>
            </w:r>
          </w:p>
        </w:tc>
        <w:tc>
          <w:tcPr>
            <w:tcW w:w="822" w:type="dxa"/>
          </w:tcPr>
          <w:p w14:paraId="26195C1F" w14:textId="249BE1A1"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90</w:t>
            </w:r>
          </w:p>
        </w:tc>
        <w:tc>
          <w:tcPr>
            <w:tcW w:w="1148" w:type="dxa"/>
          </w:tcPr>
          <w:p w14:paraId="35EFD333" w14:textId="5BD74F23"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078" w:type="dxa"/>
          </w:tcPr>
          <w:p w14:paraId="4C861F5F" w14:textId="075826DB"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125" w:type="dxa"/>
          </w:tcPr>
          <w:p w14:paraId="506E632A" w14:textId="7F5BFF25"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35DF326D" w14:textId="6A349C45"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0" w:type="dxa"/>
          </w:tcPr>
          <w:p w14:paraId="4E9E5637" w14:textId="5FEBA1E4"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w:t>
            </w:r>
          </w:p>
        </w:tc>
        <w:tc>
          <w:tcPr>
            <w:tcW w:w="1222" w:type="dxa"/>
          </w:tcPr>
          <w:p w14:paraId="3CAC5BB6" w14:textId="4CC18300" w:rsidR="00E46777" w:rsidRPr="008527DF" w:rsidRDefault="00272D39" w:rsidP="00D1101E">
            <w:pPr>
              <w:jc w:val="both"/>
              <w:rPr>
                <w:rFonts w:ascii="Times New Roman" w:hAnsi="Times New Roman" w:cs="Times New Roman"/>
                <w:bCs/>
                <w:sz w:val="28"/>
                <w:szCs w:val="28"/>
                <w:lang w:val="ru-RU"/>
              </w:rPr>
            </w:pPr>
            <w:r w:rsidRPr="008527DF">
              <w:rPr>
                <w:rFonts w:ascii="Times New Roman" w:hAnsi="Times New Roman" w:cs="Times New Roman"/>
                <w:bCs/>
                <w:sz w:val="28"/>
                <w:szCs w:val="28"/>
                <w:lang w:val="ru-RU"/>
              </w:rPr>
              <w:t>10</w:t>
            </w:r>
          </w:p>
        </w:tc>
      </w:tr>
    </w:tbl>
    <w:p w14:paraId="1E68A5E3" w14:textId="77777777" w:rsidR="00E46777" w:rsidRPr="00E46777" w:rsidRDefault="00E46777" w:rsidP="00D1101E">
      <w:pPr>
        <w:spacing w:after="0" w:line="240" w:lineRule="auto"/>
        <w:ind w:firstLine="720"/>
        <w:jc w:val="both"/>
        <w:rPr>
          <w:rFonts w:ascii="Times New Roman" w:hAnsi="Times New Roman" w:cs="Times New Roman"/>
          <w:bCs/>
          <w:sz w:val="28"/>
          <w:szCs w:val="28"/>
          <w:lang w:val="ru-RU"/>
        </w:rPr>
      </w:pPr>
    </w:p>
    <w:p w14:paraId="14EAECC6" w14:textId="2E25058F" w:rsidR="0012122B" w:rsidRDefault="0012122B" w:rsidP="00D1101E">
      <w:pPr>
        <w:spacing w:after="0" w:line="240" w:lineRule="auto"/>
        <w:jc w:val="both"/>
        <w:rPr>
          <w:bCs/>
          <w:sz w:val="28"/>
          <w:szCs w:val="28"/>
          <w:lang w:val="ru-RU"/>
        </w:rPr>
      </w:pPr>
      <w:r>
        <w:rPr>
          <w:rFonts w:ascii="Times New Roman" w:hAnsi="Times New Roman" w:cs="Times New Roman"/>
          <w:b/>
          <w:sz w:val="28"/>
          <w:szCs w:val="28"/>
          <w:lang w:val="ru-RU"/>
        </w:rPr>
        <w:tab/>
      </w:r>
      <w:r w:rsidRPr="0012122B">
        <w:rPr>
          <w:rFonts w:ascii="Times New Roman" w:hAnsi="Times New Roman" w:cs="Times New Roman"/>
          <w:bCs/>
          <w:sz w:val="28"/>
          <w:szCs w:val="28"/>
          <w:lang w:val="ru-RU"/>
        </w:rPr>
        <w:t>На рисунке 1</w:t>
      </w:r>
      <w:r w:rsidR="009316DE">
        <w:rPr>
          <w:rFonts w:ascii="Times New Roman" w:hAnsi="Times New Roman" w:cs="Times New Roman"/>
          <w:bCs/>
          <w:sz w:val="28"/>
          <w:szCs w:val="28"/>
          <w:lang w:val="ru-RU"/>
        </w:rPr>
        <w:t>1</w:t>
      </w:r>
      <w:r w:rsidRPr="0012122B">
        <w:rPr>
          <w:rFonts w:ascii="Times New Roman" w:hAnsi="Times New Roman" w:cs="Times New Roman"/>
          <w:bCs/>
          <w:sz w:val="28"/>
          <w:szCs w:val="28"/>
          <w:lang w:val="ru-RU"/>
        </w:rPr>
        <w:t xml:space="preserve"> представлены образцы активированных алюминиевых сплавов, выполненные в различных фор</w:t>
      </w:r>
      <w:r w:rsidR="009316DE">
        <w:rPr>
          <w:rFonts w:ascii="Times New Roman" w:hAnsi="Times New Roman" w:cs="Times New Roman"/>
          <w:bCs/>
          <w:sz w:val="28"/>
          <w:szCs w:val="28"/>
          <w:lang w:val="ru-RU"/>
        </w:rPr>
        <w:t>мах</w:t>
      </w:r>
      <w:r w:rsidRPr="0012122B">
        <w:rPr>
          <w:bCs/>
          <w:sz w:val="28"/>
          <w:szCs w:val="28"/>
          <w:lang w:val="ru-RU"/>
        </w:rPr>
        <w:t>.</w:t>
      </w:r>
    </w:p>
    <w:p w14:paraId="37C9A2C8" w14:textId="77777777" w:rsidR="0012122B" w:rsidRPr="0012122B" w:rsidRDefault="0012122B" w:rsidP="00D1101E">
      <w:pPr>
        <w:spacing w:after="0" w:line="240" w:lineRule="auto"/>
        <w:jc w:val="both"/>
        <w:rPr>
          <w:bCs/>
          <w:sz w:val="28"/>
          <w:szCs w:val="28"/>
          <w:lang w:val="ru-RU"/>
        </w:rPr>
      </w:pPr>
    </w:p>
    <w:p w14:paraId="5EA2F2FE" w14:textId="51FC6650" w:rsidR="00691FEB" w:rsidRDefault="009316DE" w:rsidP="00E2441A">
      <w:pPr>
        <w:spacing w:after="0" w:line="240" w:lineRule="auto"/>
        <w:jc w:val="center"/>
        <w:rPr>
          <w:rFonts w:ascii="Times New Roman" w:hAnsi="Times New Roman" w:cs="Times New Roman"/>
          <w:bCs/>
          <w:noProof/>
          <w:sz w:val="28"/>
          <w:szCs w:val="28"/>
          <w:lang w:val="ru-RU"/>
        </w:rPr>
      </w:pPr>
      <w:r>
        <w:rPr>
          <w:rFonts w:ascii="Times New Roman" w:hAnsi="Times New Roman" w:cs="Times New Roman"/>
          <w:bCs/>
          <w:noProof/>
          <w:sz w:val="28"/>
          <w:szCs w:val="28"/>
          <w:lang w:val="ru-RU"/>
        </w:rPr>
        <w:t xml:space="preserve"> </w:t>
      </w:r>
      <w:r w:rsidR="00691FEB">
        <w:rPr>
          <w:rFonts w:ascii="Times New Roman" w:hAnsi="Times New Roman" w:cs="Times New Roman"/>
          <w:bCs/>
          <w:noProof/>
          <w:sz w:val="28"/>
          <w:szCs w:val="28"/>
        </w:rPr>
        <w:drawing>
          <wp:inline distT="0" distB="0" distL="0" distR="0" wp14:anchorId="19281934" wp14:editId="4AF56964">
            <wp:extent cx="1853810" cy="1751346"/>
            <wp:effectExtent l="0" t="0" r="0" b="1270"/>
            <wp:docPr id="1498159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1720" cy="1768266"/>
                    </a:xfrm>
                    <a:prstGeom prst="rect">
                      <a:avLst/>
                    </a:prstGeom>
                    <a:noFill/>
                  </pic:spPr>
                </pic:pic>
              </a:graphicData>
            </a:graphic>
          </wp:inline>
        </w:drawing>
      </w:r>
      <w:r>
        <w:rPr>
          <w:rFonts w:ascii="Times New Roman" w:hAnsi="Times New Roman" w:cs="Times New Roman"/>
          <w:bCs/>
          <w:noProof/>
          <w:sz w:val="28"/>
          <w:szCs w:val="28"/>
          <w:lang w:val="ru-RU"/>
        </w:rPr>
        <w:t xml:space="preserve">   </w:t>
      </w:r>
      <w:r w:rsidR="0012122B">
        <w:rPr>
          <w:rFonts w:ascii="Times New Roman" w:hAnsi="Times New Roman" w:cs="Times New Roman"/>
          <w:bCs/>
          <w:noProof/>
          <w:sz w:val="28"/>
          <w:szCs w:val="28"/>
        </w:rPr>
        <w:drawing>
          <wp:inline distT="0" distB="0" distL="0" distR="0" wp14:anchorId="436174B8" wp14:editId="09467C48">
            <wp:extent cx="1720850" cy="1758950"/>
            <wp:effectExtent l="0" t="0" r="0" b="0"/>
            <wp:docPr id="1322789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20850" cy="1758950"/>
                    </a:xfrm>
                    <a:prstGeom prst="rect">
                      <a:avLst/>
                    </a:prstGeom>
                    <a:noFill/>
                  </pic:spPr>
                </pic:pic>
              </a:graphicData>
            </a:graphic>
          </wp:inline>
        </w:drawing>
      </w:r>
      <w:r>
        <w:rPr>
          <w:rFonts w:ascii="Times New Roman" w:hAnsi="Times New Roman" w:cs="Times New Roman"/>
          <w:bCs/>
          <w:noProof/>
          <w:sz w:val="28"/>
          <w:szCs w:val="28"/>
          <w:lang w:val="ru-RU"/>
        </w:rPr>
        <w:t xml:space="preserve">  </w:t>
      </w:r>
      <w:r w:rsidR="00691FEB">
        <w:rPr>
          <w:rFonts w:ascii="Times New Roman" w:hAnsi="Times New Roman" w:cs="Times New Roman"/>
          <w:bCs/>
          <w:noProof/>
          <w:sz w:val="28"/>
          <w:szCs w:val="28"/>
        </w:rPr>
        <w:drawing>
          <wp:inline distT="0" distB="0" distL="0" distR="0" wp14:anchorId="57100701" wp14:editId="718D29C8">
            <wp:extent cx="1727200" cy="1765300"/>
            <wp:effectExtent l="0" t="0" r="6350" b="6350"/>
            <wp:docPr id="20391442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7200" cy="1765300"/>
                    </a:xfrm>
                    <a:prstGeom prst="rect">
                      <a:avLst/>
                    </a:prstGeom>
                    <a:noFill/>
                  </pic:spPr>
                </pic:pic>
              </a:graphicData>
            </a:graphic>
          </wp:inline>
        </w:drawing>
      </w:r>
    </w:p>
    <w:p w14:paraId="03FDC81A" w14:textId="5FDE7EA5" w:rsidR="004C191F" w:rsidRDefault="00691FEB" w:rsidP="009316DE">
      <w:pPr>
        <w:spacing w:after="0" w:line="240" w:lineRule="auto"/>
        <w:jc w:val="center"/>
        <w:rPr>
          <w:rFonts w:ascii="Times New Roman" w:hAnsi="Times New Roman" w:cs="Times New Roman"/>
          <w:bCs/>
          <w:noProof/>
          <w:sz w:val="28"/>
          <w:szCs w:val="28"/>
          <w:lang w:val="ru-RU"/>
        </w:rPr>
      </w:pPr>
      <w:r>
        <w:rPr>
          <w:rFonts w:ascii="Times New Roman" w:hAnsi="Times New Roman" w:cs="Times New Roman"/>
          <w:bCs/>
          <w:noProof/>
          <w:sz w:val="28"/>
          <w:szCs w:val="28"/>
          <w:lang w:val="ru-RU"/>
        </w:rPr>
        <w:t xml:space="preserve">Рисунок </w:t>
      </w:r>
      <w:r w:rsidR="009316DE">
        <w:rPr>
          <w:rFonts w:ascii="Times New Roman" w:hAnsi="Times New Roman" w:cs="Times New Roman"/>
          <w:bCs/>
          <w:noProof/>
          <w:sz w:val="28"/>
          <w:szCs w:val="28"/>
          <w:lang w:val="ru-RU"/>
        </w:rPr>
        <w:t>11 –</w:t>
      </w:r>
      <w:r>
        <w:rPr>
          <w:rFonts w:ascii="Times New Roman" w:hAnsi="Times New Roman" w:cs="Times New Roman"/>
          <w:bCs/>
          <w:noProof/>
          <w:sz w:val="28"/>
          <w:szCs w:val="28"/>
          <w:lang w:val="ru-RU"/>
        </w:rPr>
        <w:t xml:space="preserve"> </w:t>
      </w:r>
      <w:r w:rsidRPr="001F6F46">
        <w:rPr>
          <w:rFonts w:ascii="Times New Roman" w:hAnsi="Times New Roman" w:cs="Times New Roman"/>
          <w:bCs/>
          <w:noProof/>
          <w:sz w:val="28"/>
          <w:szCs w:val="28"/>
          <w:lang w:val="ru-RU"/>
        </w:rPr>
        <w:t>Образцы активированныхсплавов алюминия</w:t>
      </w:r>
      <w:r w:rsidR="008E20B5">
        <w:rPr>
          <w:rFonts w:ascii="Times New Roman" w:hAnsi="Times New Roman" w:cs="Times New Roman"/>
          <w:bCs/>
          <w:noProof/>
          <w:sz w:val="28"/>
          <w:szCs w:val="28"/>
          <w:lang w:val="ru-RU"/>
        </w:rPr>
        <w:t xml:space="preserve"> в различных формах</w:t>
      </w:r>
    </w:p>
    <w:p w14:paraId="725F5001" w14:textId="77777777" w:rsidR="00E2441A" w:rsidRDefault="00E2441A" w:rsidP="009316DE">
      <w:pPr>
        <w:spacing w:after="0" w:line="240" w:lineRule="auto"/>
        <w:jc w:val="center"/>
        <w:rPr>
          <w:rFonts w:ascii="Times New Roman" w:hAnsi="Times New Roman" w:cs="Times New Roman"/>
          <w:bCs/>
          <w:noProof/>
          <w:sz w:val="28"/>
          <w:szCs w:val="28"/>
          <w:lang w:val="ru-RU"/>
        </w:rPr>
      </w:pPr>
    </w:p>
    <w:p w14:paraId="396E18B9" w14:textId="7730A473" w:rsidR="00E2441A" w:rsidRPr="00E2441A" w:rsidRDefault="00E2441A" w:rsidP="00E2441A">
      <w:pPr>
        <w:spacing w:after="0" w:line="240" w:lineRule="auto"/>
        <w:ind w:firstLine="720"/>
        <w:jc w:val="both"/>
        <w:rPr>
          <w:rFonts w:ascii="Times New Roman" w:hAnsi="Times New Roman" w:cs="Times New Roman"/>
          <w:bCs/>
          <w:noProof/>
          <w:sz w:val="28"/>
          <w:szCs w:val="28"/>
          <w:lang w:val="ru-RU"/>
        </w:rPr>
      </w:pPr>
      <w:r w:rsidRPr="00E2441A">
        <w:rPr>
          <w:rFonts w:ascii="Times New Roman" w:hAnsi="Times New Roman" w:cs="Times New Roman"/>
          <w:bCs/>
          <w:noProof/>
          <w:sz w:val="28"/>
          <w:szCs w:val="28"/>
          <w:lang w:val="ru-RU"/>
        </w:rPr>
        <w:t>Образцы, представленные на рисунке 11, изготовлены в различных формах для изучения их влияния на реакционную способность и характеристики взаимодействия с водой. Разнообразие форм обеспечивает возможность оценки влияния площади поверхности и геометрии на эффективность химических реакций, а также на распределение активных компонентов в структуре сплавов. Это позволяет выявить оптимальные параметры для применения активированных алюминиевых сплавов в процессах термогазохимической обработки.</w:t>
      </w:r>
    </w:p>
    <w:p w14:paraId="72042FFE" w14:textId="096A858C" w:rsidR="009316DE" w:rsidRPr="009316DE" w:rsidRDefault="009316DE" w:rsidP="00913A99">
      <w:pPr>
        <w:spacing w:after="0" w:line="240" w:lineRule="auto"/>
        <w:rPr>
          <w:rFonts w:ascii="Times New Roman" w:hAnsi="Times New Roman" w:cs="Times New Roman"/>
          <w:bCs/>
          <w:noProof/>
          <w:sz w:val="28"/>
          <w:szCs w:val="28"/>
          <w:lang w:val="ru-RU"/>
        </w:rPr>
      </w:pPr>
    </w:p>
    <w:p w14:paraId="51822207" w14:textId="2617BEEF" w:rsidR="00691FEB" w:rsidRDefault="005E4455" w:rsidP="00D1101E">
      <w:pPr>
        <w:spacing w:after="0" w:line="240" w:lineRule="auto"/>
        <w:ind w:firstLine="720"/>
        <w:jc w:val="both"/>
        <w:rPr>
          <w:rFonts w:ascii="Times New Roman" w:hAnsi="Times New Roman" w:cs="Times New Roman"/>
          <w:b/>
          <w:sz w:val="28"/>
          <w:szCs w:val="28"/>
          <w:lang w:val="ru-RU"/>
        </w:rPr>
      </w:pPr>
      <w:r w:rsidRPr="005E4455">
        <w:rPr>
          <w:rFonts w:ascii="Times New Roman" w:hAnsi="Times New Roman" w:cs="Times New Roman"/>
          <w:b/>
          <w:sz w:val="28"/>
          <w:szCs w:val="28"/>
          <w:lang w:val="ru-RU"/>
        </w:rPr>
        <w:t xml:space="preserve">2.4 </w:t>
      </w:r>
      <w:r w:rsidR="009316DE">
        <w:rPr>
          <w:rFonts w:ascii="Times New Roman" w:hAnsi="Times New Roman" w:cs="Times New Roman"/>
          <w:b/>
          <w:sz w:val="28"/>
          <w:szCs w:val="28"/>
          <w:lang w:val="ru-RU"/>
        </w:rPr>
        <w:t>Измерение</w:t>
      </w:r>
      <w:r w:rsidRPr="005E4455">
        <w:rPr>
          <w:rFonts w:ascii="Times New Roman" w:hAnsi="Times New Roman" w:cs="Times New Roman"/>
          <w:b/>
          <w:sz w:val="28"/>
          <w:szCs w:val="28"/>
          <w:lang w:val="ru-RU"/>
        </w:rPr>
        <w:t xml:space="preserve"> объема газов, выделяемых при реакции активирова</w:t>
      </w:r>
      <w:r w:rsidR="009316DE">
        <w:rPr>
          <w:rFonts w:ascii="Times New Roman" w:hAnsi="Times New Roman" w:cs="Times New Roman"/>
          <w:b/>
          <w:sz w:val="28"/>
          <w:szCs w:val="28"/>
          <w:lang w:val="ru-RU"/>
        </w:rPr>
        <w:t>нных алюминиевых сплавов с дистиллированной водой</w:t>
      </w:r>
    </w:p>
    <w:p w14:paraId="0694755F" w14:textId="75AD6CF6" w:rsidR="005E4455" w:rsidRDefault="005E4455" w:rsidP="00D1101E">
      <w:pPr>
        <w:spacing w:after="0" w:line="240" w:lineRule="auto"/>
        <w:ind w:firstLine="720"/>
        <w:jc w:val="both"/>
        <w:rPr>
          <w:rFonts w:ascii="Times New Roman" w:hAnsi="Times New Roman" w:cs="Times New Roman"/>
          <w:bCs/>
          <w:sz w:val="28"/>
          <w:szCs w:val="28"/>
          <w:lang w:val="ru-RU"/>
        </w:rPr>
      </w:pPr>
      <w:r w:rsidRPr="005E4455">
        <w:rPr>
          <w:rFonts w:ascii="Times New Roman" w:hAnsi="Times New Roman" w:cs="Times New Roman"/>
          <w:bCs/>
          <w:sz w:val="28"/>
          <w:szCs w:val="28"/>
          <w:lang w:val="ru-RU"/>
        </w:rPr>
        <w:t xml:space="preserve">Эксперимент осуществляли в трехгорлой колбе, оснащенной кожухом. Объем образующихся газов определяли с использованием барабанного газосчетчика. Температура нагрева воды фиксировалась термометром с погрешностью измерения 0,1°С. </w:t>
      </w:r>
    </w:p>
    <w:p w14:paraId="0B6F1611" w14:textId="0B3538B4" w:rsidR="005E4455" w:rsidRPr="00BE7EF2" w:rsidRDefault="005E4455" w:rsidP="008E20B5">
      <w:pPr>
        <w:spacing w:after="0" w:line="240" w:lineRule="auto"/>
        <w:ind w:firstLine="720"/>
        <w:jc w:val="both"/>
        <w:rPr>
          <w:rFonts w:ascii="Times New Roman" w:hAnsi="Times New Roman" w:cs="Times New Roman"/>
          <w:bCs/>
          <w:sz w:val="28"/>
          <w:szCs w:val="28"/>
          <w:lang w:val="ru-RU"/>
        </w:rPr>
      </w:pPr>
      <w:r w:rsidRPr="005E4455">
        <w:rPr>
          <w:rFonts w:ascii="Times New Roman" w:hAnsi="Times New Roman" w:cs="Times New Roman"/>
          <w:bCs/>
          <w:sz w:val="28"/>
          <w:szCs w:val="28"/>
          <w:lang w:val="ru-RU"/>
        </w:rPr>
        <w:t xml:space="preserve">Экспериментальная работа выполнялась </w:t>
      </w:r>
      <w:r w:rsidR="007A083A">
        <w:rPr>
          <w:rFonts w:ascii="Times New Roman" w:hAnsi="Times New Roman" w:cs="Times New Roman"/>
          <w:bCs/>
          <w:sz w:val="28"/>
          <w:szCs w:val="28"/>
          <w:lang w:val="ru-RU"/>
        </w:rPr>
        <w:t>следующим образом</w:t>
      </w:r>
      <w:r w:rsidRPr="005E4455">
        <w:rPr>
          <w:rFonts w:ascii="Times New Roman" w:hAnsi="Times New Roman" w:cs="Times New Roman"/>
          <w:bCs/>
          <w:sz w:val="28"/>
          <w:szCs w:val="28"/>
          <w:lang w:val="ru-RU"/>
        </w:rPr>
        <w:t>:</w:t>
      </w:r>
      <w:r w:rsidR="00BE7EF2">
        <w:rPr>
          <w:rFonts w:ascii="Times New Roman" w:hAnsi="Times New Roman" w:cs="Times New Roman"/>
          <w:bCs/>
          <w:sz w:val="28"/>
          <w:szCs w:val="28"/>
          <w:lang w:val="ru-RU"/>
        </w:rPr>
        <w:t xml:space="preserve"> </w:t>
      </w:r>
      <w:r w:rsidR="00BE7EF2" w:rsidRPr="00BE7EF2">
        <w:rPr>
          <w:rFonts w:ascii="Times New Roman" w:hAnsi="Times New Roman" w:cs="Times New Roman"/>
          <w:bCs/>
          <w:sz w:val="28"/>
          <w:szCs w:val="28"/>
          <w:lang w:val="ru-RU"/>
        </w:rPr>
        <w:t>В колбу помещали заранее подготовленное количество исследуемой воды, температура которой устанавливалась и поддерживалась с помощью термостата. Через одну из горловин вводили реагент, после чего герметизировали</w:t>
      </w:r>
      <w:r w:rsidR="000056BD" w:rsidRPr="000056BD">
        <w:rPr>
          <w:rFonts w:ascii="Times New Roman" w:hAnsi="Times New Roman" w:cs="Times New Roman"/>
          <w:bCs/>
          <w:sz w:val="28"/>
          <w:szCs w:val="28"/>
          <w:lang w:val="ru-RU"/>
        </w:rPr>
        <w:t xml:space="preserve"> </w:t>
      </w:r>
      <w:r w:rsidR="000056BD" w:rsidRPr="00BE7EF2">
        <w:rPr>
          <w:rFonts w:ascii="Times New Roman" w:hAnsi="Times New Roman" w:cs="Times New Roman"/>
          <w:bCs/>
          <w:sz w:val="28"/>
          <w:szCs w:val="28"/>
          <w:lang w:val="ru-RU"/>
        </w:rPr>
        <w:t>систему</w:t>
      </w:r>
      <w:r w:rsidR="00BE7EF2" w:rsidRPr="00BE7EF2">
        <w:rPr>
          <w:rFonts w:ascii="Times New Roman" w:hAnsi="Times New Roman" w:cs="Times New Roman"/>
          <w:bCs/>
          <w:sz w:val="28"/>
          <w:szCs w:val="28"/>
          <w:lang w:val="ru-RU"/>
        </w:rPr>
        <w:t xml:space="preserve">. Одну из горловин </w:t>
      </w:r>
      <w:r w:rsidR="000056BD">
        <w:rPr>
          <w:rFonts w:ascii="Times New Roman" w:hAnsi="Times New Roman" w:cs="Times New Roman"/>
          <w:bCs/>
          <w:sz w:val="28"/>
          <w:szCs w:val="28"/>
          <w:lang w:val="ru-RU"/>
        </w:rPr>
        <w:t xml:space="preserve">подключали к </w:t>
      </w:r>
      <w:r w:rsidR="00BE7EF2" w:rsidRPr="00BE7EF2">
        <w:rPr>
          <w:rFonts w:ascii="Times New Roman" w:hAnsi="Times New Roman" w:cs="Times New Roman"/>
          <w:bCs/>
          <w:sz w:val="28"/>
          <w:szCs w:val="28"/>
          <w:lang w:val="ru-RU"/>
        </w:rPr>
        <w:t>барабанн</w:t>
      </w:r>
      <w:r w:rsidR="000056BD">
        <w:rPr>
          <w:rFonts w:ascii="Times New Roman" w:hAnsi="Times New Roman" w:cs="Times New Roman"/>
          <w:bCs/>
          <w:sz w:val="28"/>
          <w:szCs w:val="28"/>
          <w:lang w:val="ru-RU"/>
        </w:rPr>
        <w:t>ому</w:t>
      </w:r>
      <w:r w:rsidR="00BE7EF2" w:rsidRPr="00BE7EF2">
        <w:rPr>
          <w:rFonts w:ascii="Times New Roman" w:hAnsi="Times New Roman" w:cs="Times New Roman"/>
          <w:bCs/>
          <w:sz w:val="28"/>
          <w:szCs w:val="28"/>
          <w:lang w:val="ru-RU"/>
        </w:rPr>
        <w:t xml:space="preserve"> газосчетчик</w:t>
      </w:r>
      <w:r w:rsidR="000056BD">
        <w:rPr>
          <w:rFonts w:ascii="Times New Roman" w:hAnsi="Times New Roman" w:cs="Times New Roman"/>
          <w:bCs/>
          <w:sz w:val="28"/>
          <w:szCs w:val="28"/>
          <w:lang w:val="ru-RU"/>
        </w:rPr>
        <w:t>у</w:t>
      </w:r>
      <w:r w:rsidR="00BE7EF2" w:rsidRPr="00BE7EF2">
        <w:rPr>
          <w:rFonts w:ascii="Times New Roman" w:hAnsi="Times New Roman" w:cs="Times New Roman"/>
          <w:bCs/>
          <w:sz w:val="28"/>
          <w:szCs w:val="28"/>
          <w:lang w:val="ru-RU"/>
        </w:rPr>
        <w:t xml:space="preserve"> через обратный холодильник, </w:t>
      </w:r>
      <w:r w:rsidR="00B76625" w:rsidRPr="00B76625">
        <w:rPr>
          <w:rFonts w:ascii="Times New Roman" w:hAnsi="Times New Roman" w:cs="Times New Roman"/>
          <w:bCs/>
          <w:sz w:val="28"/>
          <w:szCs w:val="28"/>
          <w:lang w:val="ru-RU"/>
        </w:rPr>
        <w:t>который предотвращал проникновение водяного пара и углеводородов в прибор.</w:t>
      </w:r>
      <w:r w:rsidR="00B76625">
        <w:rPr>
          <w:rFonts w:ascii="Times New Roman" w:hAnsi="Times New Roman" w:cs="Times New Roman"/>
          <w:bCs/>
          <w:sz w:val="28"/>
          <w:szCs w:val="28"/>
          <w:lang w:val="ru-RU"/>
        </w:rPr>
        <w:t xml:space="preserve"> </w:t>
      </w:r>
      <w:r w:rsidR="00BE7EF2" w:rsidRPr="00BE7EF2">
        <w:rPr>
          <w:rFonts w:ascii="Times New Roman" w:hAnsi="Times New Roman" w:cs="Times New Roman"/>
          <w:bCs/>
          <w:sz w:val="28"/>
          <w:szCs w:val="28"/>
          <w:lang w:val="ru-RU"/>
        </w:rPr>
        <w:t>В</w:t>
      </w:r>
      <w:r w:rsidR="00B76625">
        <w:rPr>
          <w:rFonts w:ascii="Times New Roman" w:hAnsi="Times New Roman" w:cs="Times New Roman"/>
          <w:bCs/>
          <w:sz w:val="28"/>
          <w:szCs w:val="28"/>
          <w:lang w:val="ru-RU"/>
        </w:rPr>
        <w:t>о</w:t>
      </w:r>
      <w:r w:rsidR="00BE7EF2" w:rsidRPr="00BE7EF2">
        <w:rPr>
          <w:rFonts w:ascii="Times New Roman" w:hAnsi="Times New Roman" w:cs="Times New Roman"/>
          <w:bCs/>
          <w:sz w:val="28"/>
          <w:szCs w:val="28"/>
          <w:lang w:val="ru-RU"/>
        </w:rPr>
        <w:t xml:space="preserve"> </w:t>
      </w:r>
      <w:r w:rsidR="00B76625">
        <w:rPr>
          <w:rFonts w:ascii="Times New Roman" w:hAnsi="Times New Roman" w:cs="Times New Roman"/>
          <w:bCs/>
          <w:sz w:val="28"/>
          <w:szCs w:val="28"/>
          <w:lang w:val="ru-RU"/>
        </w:rPr>
        <w:t>время</w:t>
      </w:r>
      <w:r w:rsidR="00BE7EF2" w:rsidRPr="00BE7EF2">
        <w:rPr>
          <w:rFonts w:ascii="Times New Roman" w:hAnsi="Times New Roman" w:cs="Times New Roman"/>
          <w:bCs/>
          <w:sz w:val="28"/>
          <w:szCs w:val="28"/>
          <w:lang w:val="ru-RU"/>
        </w:rPr>
        <w:t xml:space="preserve"> реакции между активированным алюминиевым сплавом и водой газосчетчик регистрировал объем выделившегося газа.</w:t>
      </w:r>
    </w:p>
    <w:p w14:paraId="3FAE3303" w14:textId="7EA8C272" w:rsidR="005E4455" w:rsidRPr="001F6F46" w:rsidRDefault="005E4455" w:rsidP="00D1101E">
      <w:pPr>
        <w:spacing w:after="0" w:line="240" w:lineRule="auto"/>
        <w:ind w:firstLine="720"/>
        <w:jc w:val="both"/>
        <w:rPr>
          <w:rFonts w:ascii="Times New Roman" w:hAnsi="Times New Roman" w:cs="Times New Roman"/>
          <w:bCs/>
          <w:sz w:val="28"/>
          <w:szCs w:val="28"/>
          <w:lang w:val="ru-RU"/>
        </w:rPr>
      </w:pPr>
      <w:r w:rsidRPr="005E4455">
        <w:rPr>
          <w:rFonts w:ascii="Times New Roman" w:hAnsi="Times New Roman" w:cs="Times New Roman"/>
          <w:bCs/>
          <w:sz w:val="28"/>
          <w:szCs w:val="28"/>
          <w:lang w:val="ru-RU"/>
        </w:rPr>
        <w:t>Д</w:t>
      </w:r>
      <w:r w:rsidR="00BE7EF2" w:rsidRPr="00BE7EF2">
        <w:rPr>
          <w:rFonts w:ascii="Times New Roman" w:hAnsi="Times New Roman" w:cs="Times New Roman"/>
          <w:bCs/>
          <w:sz w:val="28"/>
          <w:szCs w:val="28"/>
          <w:lang w:val="ru-RU"/>
        </w:rPr>
        <w:t>ля учета влияния давления и температуры на объем газа</w:t>
      </w:r>
      <w:r w:rsidRPr="005E4455">
        <w:rPr>
          <w:rFonts w:ascii="Times New Roman" w:hAnsi="Times New Roman" w:cs="Times New Roman"/>
          <w:bCs/>
          <w:sz w:val="28"/>
          <w:szCs w:val="28"/>
          <w:lang w:val="ru-RU"/>
        </w:rPr>
        <w:t xml:space="preserve"> использовали соответствующую формулу</w:t>
      </w:r>
      <w:r>
        <w:rPr>
          <w:rFonts w:ascii="Times New Roman" w:hAnsi="Times New Roman" w:cs="Times New Roman"/>
          <w:bCs/>
          <w:sz w:val="28"/>
          <w:szCs w:val="28"/>
          <w:lang w:val="ru-RU"/>
        </w:rPr>
        <w:t>:</w:t>
      </w:r>
    </w:p>
    <w:p w14:paraId="691FB76B" w14:textId="77777777" w:rsidR="00431B79" w:rsidRPr="001F6F46" w:rsidRDefault="00431B79" w:rsidP="00D1101E">
      <w:pPr>
        <w:spacing w:after="0" w:line="240" w:lineRule="auto"/>
        <w:ind w:firstLine="720"/>
        <w:jc w:val="both"/>
        <w:rPr>
          <w:rFonts w:ascii="Times New Roman" w:hAnsi="Times New Roman" w:cs="Times New Roman"/>
          <w:bCs/>
          <w:sz w:val="28"/>
          <w:szCs w:val="28"/>
          <w:lang w:val="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gridCol w:w="566"/>
      </w:tblGrid>
      <w:tr w:rsidR="00FD21E4" w14:paraId="5DE8358B" w14:textId="77777777" w:rsidTr="00FD21E4">
        <w:tc>
          <w:tcPr>
            <w:tcW w:w="9493" w:type="dxa"/>
          </w:tcPr>
          <w:p w14:paraId="37FAF4D4" w14:textId="1E3128CB" w:rsidR="00FD21E4" w:rsidRPr="00FD21E4" w:rsidRDefault="00FD21E4" w:rsidP="00D1101E">
            <w:pPr>
              <w:jc w:val="both"/>
              <w:rPr>
                <w:rFonts w:ascii="Times New Roman" w:eastAsiaTheme="minorEastAsia" w:hAnsi="Times New Roman" w:cs="Times New Roman"/>
                <w:i/>
                <w:sz w:val="28"/>
                <w:szCs w:val="28"/>
                <w:lang w:val="ru-RU"/>
              </w:rPr>
            </w:pPr>
            <m:oMathPara>
              <m:oMath>
                <m:r>
                  <w:rPr>
                    <w:rFonts w:ascii="Cambria Math" w:hAnsi="Cambria Math" w:cs="Times New Roman"/>
                    <w:sz w:val="28"/>
                    <w:szCs w:val="28"/>
                  </w:rPr>
                  <m:t>V</m:t>
                </m:r>
                <m:r>
                  <w:rPr>
                    <w:rFonts w:ascii="Cambria Math" w:hAnsi="Cambria Math" w:cs="Times New Roman"/>
                    <w:sz w:val="28"/>
                    <w:szCs w:val="28"/>
                    <w:lang w:val="ru-RU"/>
                  </w:rPr>
                  <m:t>=</m:t>
                </m:r>
                <m:sSub>
                  <m:sSubPr>
                    <m:ctrlPr>
                      <w:rPr>
                        <w:rFonts w:ascii="Cambria Math" w:hAnsi="Cambria Math" w:cs="Times New Roman"/>
                        <w:bCs/>
                        <w:i/>
                        <w:sz w:val="28"/>
                        <w:szCs w:val="28"/>
                        <w:lang w:val="ru-RU"/>
                      </w:rPr>
                    </m:ctrlPr>
                  </m:sSubPr>
                  <m:e>
                    <m:r>
                      <w:rPr>
                        <w:rFonts w:ascii="Cambria Math" w:hAnsi="Cambria Math" w:cs="Times New Roman"/>
                        <w:sz w:val="28"/>
                        <w:szCs w:val="28"/>
                        <w:lang w:val="ru-RU"/>
                      </w:rPr>
                      <m:t>V</m:t>
                    </m:r>
                  </m:e>
                  <m:sub>
                    <m:r>
                      <w:rPr>
                        <w:rFonts w:ascii="Cambria Math" w:hAnsi="Cambria Math" w:cs="Times New Roman"/>
                        <w:sz w:val="28"/>
                        <w:szCs w:val="28"/>
                        <w:lang w:val="ru-RU"/>
                      </w:rPr>
                      <m:t>t</m:t>
                    </m:r>
                  </m:sub>
                </m:sSub>
                <m:r>
                  <w:rPr>
                    <w:rFonts w:ascii="Cambria Math" w:hAnsi="Cambria Math" w:cs="Times New Roman"/>
                    <w:sz w:val="28"/>
                    <w:szCs w:val="28"/>
                    <w:lang w:val="ru-RU"/>
                  </w:rPr>
                  <m:t>(</m:t>
                </m:r>
                <m:d>
                  <m:dPr>
                    <m:ctrlPr>
                      <w:rPr>
                        <w:rFonts w:ascii="Cambria Math" w:hAnsi="Cambria Math" w:cs="Times New Roman"/>
                        <w:bCs/>
                        <w:i/>
                        <w:sz w:val="28"/>
                        <w:szCs w:val="28"/>
                      </w:rPr>
                    </m:ctrlPr>
                  </m:dPr>
                  <m:e>
                    <m:r>
                      <w:rPr>
                        <w:rFonts w:ascii="Cambria Math" w:hAnsi="Cambria Math" w:cs="Times New Roman"/>
                        <w:sz w:val="28"/>
                        <w:szCs w:val="28"/>
                      </w:rPr>
                      <m:t>P+B</m:t>
                    </m:r>
                  </m:e>
                </m:d>
                <m:r>
                  <w:rPr>
                    <w:rFonts w:ascii="Cambria Math" w:hAnsi="Cambria Math" w:cs="Times New Roman"/>
                    <w:sz w:val="28"/>
                    <w:szCs w:val="28"/>
                  </w:rPr>
                  <m:t>×</m:t>
                </m:r>
                <m:d>
                  <m:dPr>
                    <m:ctrlPr>
                      <w:rPr>
                        <w:rFonts w:ascii="Cambria Math" w:hAnsi="Cambria Math" w:cs="Times New Roman"/>
                        <w:bCs/>
                        <w:i/>
                        <w:sz w:val="28"/>
                        <w:szCs w:val="28"/>
                      </w:rPr>
                    </m:ctrlPr>
                  </m:dPr>
                  <m:e>
                    <m:r>
                      <w:rPr>
                        <w:rFonts w:ascii="Cambria Math" w:hAnsi="Cambria Math" w:cs="Times New Roman"/>
                        <w:sz w:val="28"/>
                        <w:szCs w:val="28"/>
                      </w:rPr>
                      <m:t>273+20</m:t>
                    </m:r>
                  </m:e>
                </m:d>
                <m:r>
                  <w:rPr>
                    <w:rFonts w:ascii="Cambria Math" w:hAnsi="Cambria Math" w:cs="Times New Roman"/>
                    <w:sz w:val="28"/>
                    <w:szCs w:val="28"/>
                  </w:rPr>
                  <m:t>)÷(101325×</m:t>
                </m:r>
                <m:d>
                  <m:dPr>
                    <m:ctrlPr>
                      <w:rPr>
                        <w:rFonts w:ascii="Cambria Math" w:hAnsi="Cambria Math" w:cs="Times New Roman"/>
                        <w:bCs/>
                        <w:i/>
                        <w:sz w:val="28"/>
                        <w:szCs w:val="28"/>
                      </w:rPr>
                    </m:ctrlPr>
                  </m:dPr>
                  <m:e>
                    <m:r>
                      <w:rPr>
                        <w:rFonts w:ascii="Cambria Math" w:hAnsi="Cambria Math" w:cs="Times New Roman"/>
                        <w:sz w:val="28"/>
                        <w:szCs w:val="28"/>
                      </w:rPr>
                      <m:t>273+t</m:t>
                    </m:r>
                  </m:e>
                </m:d>
                <m:r>
                  <w:rPr>
                    <w:rFonts w:ascii="Cambria Math" w:hAnsi="Cambria Math" w:cs="Times New Roman"/>
                    <w:sz w:val="28"/>
                    <w:szCs w:val="28"/>
                  </w:rPr>
                  <m:t>)</m:t>
                </m:r>
              </m:oMath>
            </m:oMathPara>
          </w:p>
        </w:tc>
        <w:tc>
          <w:tcPr>
            <w:tcW w:w="469" w:type="dxa"/>
          </w:tcPr>
          <w:p w14:paraId="318F34C5" w14:textId="513ED82A" w:rsidR="00FD21E4" w:rsidRPr="00FD21E4" w:rsidRDefault="00FD21E4" w:rsidP="00D1101E">
            <w:pPr>
              <w:jc w:val="both"/>
              <w:rPr>
                <w:rFonts w:ascii="Times New Roman" w:eastAsiaTheme="minorEastAsia" w:hAnsi="Times New Roman" w:cs="Times New Roman"/>
                <w:bCs/>
                <w:iCs/>
                <w:sz w:val="28"/>
                <w:szCs w:val="28"/>
                <w:lang w:val="ru-RU"/>
              </w:rPr>
            </w:pPr>
            <w:r w:rsidRPr="00FD21E4">
              <w:rPr>
                <w:rFonts w:ascii="Times New Roman" w:eastAsiaTheme="minorEastAsia" w:hAnsi="Times New Roman" w:cs="Times New Roman"/>
                <w:bCs/>
                <w:iCs/>
                <w:sz w:val="28"/>
                <w:szCs w:val="28"/>
                <w:lang w:val="ru-RU"/>
              </w:rPr>
              <w:t>2.1</w:t>
            </w:r>
          </w:p>
        </w:tc>
      </w:tr>
    </w:tbl>
    <w:p w14:paraId="45ABC108" w14:textId="77777777" w:rsidR="00BE7EF2" w:rsidRPr="00431B79" w:rsidRDefault="00BE7EF2" w:rsidP="00D1101E">
      <w:pPr>
        <w:spacing w:after="0" w:line="240" w:lineRule="auto"/>
        <w:ind w:firstLine="720"/>
        <w:jc w:val="both"/>
        <w:rPr>
          <w:rFonts w:ascii="Times New Roman" w:eastAsiaTheme="minorEastAsia" w:hAnsi="Times New Roman" w:cs="Times New Roman"/>
          <w:bCs/>
          <w:i/>
          <w:sz w:val="28"/>
          <w:szCs w:val="28"/>
        </w:rPr>
      </w:pPr>
    </w:p>
    <w:p w14:paraId="3BFA37DE" w14:textId="630E9E6A" w:rsidR="00431B79" w:rsidRDefault="00431B79" w:rsidP="00D1101E">
      <w:pPr>
        <w:spacing w:after="0" w:line="240" w:lineRule="auto"/>
        <w:ind w:firstLine="720"/>
        <w:jc w:val="both"/>
        <w:rPr>
          <w:rFonts w:ascii="Times New Roman" w:eastAsiaTheme="minorEastAsia" w:hAnsi="Times New Roman" w:cs="Times New Roman"/>
          <w:bCs/>
          <w:iCs/>
          <w:sz w:val="28"/>
          <w:szCs w:val="28"/>
          <w:lang w:val="ru-RU"/>
        </w:rPr>
      </w:pPr>
      <w:r w:rsidRPr="00431B79">
        <w:rPr>
          <w:rFonts w:ascii="Times New Roman" w:eastAsiaTheme="minorEastAsia" w:hAnsi="Times New Roman" w:cs="Times New Roman"/>
          <w:bCs/>
          <w:iCs/>
          <w:sz w:val="28"/>
          <w:szCs w:val="28"/>
          <w:lang w:val="ru-RU"/>
        </w:rPr>
        <w:t xml:space="preserve">где </w:t>
      </w:r>
      <w:r w:rsidRPr="00431B79">
        <w:rPr>
          <w:rFonts w:ascii="Times New Roman" w:eastAsiaTheme="minorEastAsia" w:hAnsi="Times New Roman" w:cs="Times New Roman"/>
          <w:bCs/>
          <w:iCs/>
          <w:sz w:val="28"/>
          <w:szCs w:val="28"/>
        </w:rPr>
        <w:t>V</w:t>
      </w:r>
      <w:r w:rsidRPr="00431B79">
        <w:rPr>
          <w:rFonts w:ascii="Times New Roman" w:eastAsiaTheme="minorEastAsia" w:hAnsi="Times New Roman" w:cs="Times New Roman"/>
          <w:bCs/>
          <w:iCs/>
          <w:sz w:val="28"/>
          <w:szCs w:val="28"/>
          <w:lang w:val="ru-RU"/>
        </w:rPr>
        <w:t xml:space="preserve"> – </w:t>
      </w:r>
      <w:r w:rsidR="00BE7EF2" w:rsidRPr="00BE7EF2">
        <w:rPr>
          <w:rFonts w:ascii="Times New Roman" w:eastAsiaTheme="minorEastAsia" w:hAnsi="Times New Roman" w:cs="Times New Roman"/>
          <w:bCs/>
          <w:iCs/>
          <w:sz w:val="28"/>
          <w:szCs w:val="28"/>
          <w:lang w:val="ru-RU"/>
        </w:rPr>
        <w:t>объем газа, приведённый к стандартным условиям (нормальным)</w:t>
      </w:r>
      <w:r w:rsidRPr="00431B79">
        <w:rPr>
          <w:rFonts w:ascii="Times New Roman" w:eastAsiaTheme="minorEastAsia" w:hAnsi="Times New Roman" w:cs="Times New Roman"/>
          <w:bCs/>
          <w:iCs/>
          <w:sz w:val="28"/>
          <w:szCs w:val="28"/>
          <w:lang w:val="ru-RU"/>
        </w:rPr>
        <w:t>, дм</w:t>
      </w:r>
      <w:r w:rsidRPr="00BE7EF2">
        <w:rPr>
          <w:rFonts w:ascii="Times New Roman" w:eastAsiaTheme="minorEastAsia" w:hAnsi="Times New Roman" w:cs="Times New Roman"/>
          <w:bCs/>
          <w:iCs/>
          <w:sz w:val="28"/>
          <w:szCs w:val="28"/>
          <w:vertAlign w:val="superscript"/>
          <w:lang w:val="ru-RU"/>
        </w:rPr>
        <w:t>3</w:t>
      </w:r>
      <w:r w:rsidRPr="00431B79">
        <w:rPr>
          <w:rFonts w:ascii="Times New Roman" w:eastAsiaTheme="minorEastAsia" w:hAnsi="Times New Roman" w:cs="Times New Roman"/>
          <w:bCs/>
          <w:iCs/>
          <w:sz w:val="28"/>
          <w:szCs w:val="28"/>
          <w:lang w:val="ru-RU"/>
        </w:rPr>
        <w:t xml:space="preserve">; </w:t>
      </w:r>
      <w:r w:rsidRPr="00431B79">
        <w:rPr>
          <w:rFonts w:ascii="Times New Roman" w:eastAsiaTheme="minorEastAsia" w:hAnsi="Times New Roman" w:cs="Times New Roman"/>
          <w:bCs/>
          <w:iCs/>
          <w:sz w:val="28"/>
          <w:szCs w:val="28"/>
        </w:rPr>
        <w:t>t</w:t>
      </w:r>
      <w:r w:rsidRPr="00431B79">
        <w:rPr>
          <w:rFonts w:ascii="Times New Roman" w:eastAsiaTheme="minorEastAsia" w:hAnsi="Times New Roman" w:cs="Times New Roman"/>
          <w:bCs/>
          <w:iCs/>
          <w:sz w:val="28"/>
          <w:szCs w:val="28"/>
          <w:lang w:val="ru-RU"/>
        </w:rPr>
        <w:t xml:space="preserve"> – температура газа, </w:t>
      </w:r>
      <w:r w:rsidRPr="00BE7EF2">
        <w:rPr>
          <w:rFonts w:ascii="Times New Roman" w:eastAsiaTheme="minorEastAsia" w:hAnsi="Times New Roman" w:cs="Times New Roman"/>
          <w:bCs/>
          <w:iCs/>
          <w:sz w:val="28"/>
          <w:szCs w:val="28"/>
          <w:vertAlign w:val="superscript"/>
          <w:lang w:val="ru-RU"/>
        </w:rPr>
        <w:t>0</w:t>
      </w:r>
      <w:r w:rsidRPr="00431B79">
        <w:rPr>
          <w:rFonts w:ascii="Times New Roman" w:eastAsiaTheme="minorEastAsia" w:hAnsi="Times New Roman" w:cs="Times New Roman"/>
          <w:bCs/>
          <w:iCs/>
          <w:sz w:val="28"/>
          <w:szCs w:val="28"/>
          <w:lang w:val="ru-RU"/>
        </w:rPr>
        <w:t xml:space="preserve">С; </w:t>
      </w:r>
      <w:r w:rsidRPr="00431B79">
        <w:rPr>
          <w:rFonts w:ascii="Times New Roman" w:eastAsiaTheme="minorEastAsia" w:hAnsi="Times New Roman" w:cs="Times New Roman"/>
          <w:bCs/>
          <w:iCs/>
          <w:sz w:val="28"/>
          <w:szCs w:val="28"/>
        </w:rPr>
        <w:t>V</w:t>
      </w:r>
      <w:r w:rsidRPr="00BE7EF2">
        <w:rPr>
          <w:rFonts w:ascii="Times New Roman" w:eastAsiaTheme="minorEastAsia" w:hAnsi="Times New Roman" w:cs="Times New Roman"/>
          <w:bCs/>
          <w:iCs/>
          <w:sz w:val="28"/>
          <w:szCs w:val="28"/>
          <w:vertAlign w:val="subscript"/>
        </w:rPr>
        <w:t>t</w:t>
      </w:r>
      <w:r w:rsidRPr="00BE7EF2">
        <w:rPr>
          <w:rFonts w:ascii="Times New Roman" w:eastAsiaTheme="minorEastAsia" w:hAnsi="Times New Roman" w:cs="Times New Roman"/>
          <w:bCs/>
          <w:iCs/>
          <w:sz w:val="28"/>
          <w:szCs w:val="28"/>
          <w:vertAlign w:val="subscript"/>
          <w:lang w:val="ru-RU"/>
        </w:rPr>
        <w:t xml:space="preserve"> </w:t>
      </w:r>
      <w:r w:rsidRPr="00431B79">
        <w:rPr>
          <w:rFonts w:ascii="Times New Roman" w:eastAsiaTheme="minorEastAsia" w:hAnsi="Times New Roman" w:cs="Times New Roman"/>
          <w:bCs/>
          <w:iCs/>
          <w:sz w:val="28"/>
          <w:szCs w:val="28"/>
          <w:lang w:val="ru-RU"/>
        </w:rPr>
        <w:t xml:space="preserve">– </w:t>
      </w:r>
      <w:r w:rsidR="00BE7EF2" w:rsidRPr="00BE7EF2">
        <w:rPr>
          <w:rFonts w:ascii="Times New Roman" w:eastAsiaTheme="minorEastAsia" w:hAnsi="Times New Roman" w:cs="Times New Roman"/>
          <w:bCs/>
          <w:iCs/>
          <w:sz w:val="28"/>
          <w:szCs w:val="28"/>
          <w:lang w:val="ru-RU"/>
        </w:rPr>
        <w:t>объем газа, измеренный при заданной температуре и давлении</w:t>
      </w:r>
      <w:r w:rsidR="00BE7EF2">
        <w:rPr>
          <w:rFonts w:ascii="Times New Roman" w:eastAsiaTheme="minorEastAsia" w:hAnsi="Times New Roman" w:cs="Times New Roman"/>
          <w:bCs/>
          <w:iCs/>
          <w:sz w:val="28"/>
          <w:szCs w:val="28"/>
          <w:lang w:val="ru-RU"/>
        </w:rPr>
        <w:t>, дм</w:t>
      </w:r>
      <w:r w:rsidRPr="00BE7EF2">
        <w:rPr>
          <w:rFonts w:ascii="Times New Roman" w:eastAsiaTheme="minorEastAsia" w:hAnsi="Times New Roman" w:cs="Times New Roman"/>
          <w:bCs/>
          <w:iCs/>
          <w:sz w:val="28"/>
          <w:szCs w:val="28"/>
          <w:vertAlign w:val="superscript"/>
          <w:lang w:val="ru-RU"/>
        </w:rPr>
        <w:t>3</w:t>
      </w:r>
      <w:r w:rsidRPr="00431B79">
        <w:rPr>
          <w:rFonts w:ascii="Times New Roman" w:eastAsiaTheme="minorEastAsia" w:hAnsi="Times New Roman" w:cs="Times New Roman"/>
          <w:bCs/>
          <w:iCs/>
          <w:sz w:val="28"/>
          <w:szCs w:val="28"/>
          <w:lang w:val="ru-RU"/>
        </w:rPr>
        <w:t xml:space="preserve"> ; Р – </w:t>
      </w:r>
      <w:r w:rsidR="00BE7EF2" w:rsidRPr="00BE7EF2">
        <w:rPr>
          <w:rFonts w:ascii="Times New Roman" w:eastAsiaTheme="minorEastAsia" w:hAnsi="Times New Roman" w:cs="Times New Roman"/>
          <w:bCs/>
          <w:iCs/>
          <w:sz w:val="28"/>
          <w:szCs w:val="28"/>
          <w:lang w:val="ru-RU"/>
        </w:rPr>
        <w:t>текущее давление газа (измеренное)</w:t>
      </w:r>
      <w:r w:rsidRPr="00431B79">
        <w:rPr>
          <w:rFonts w:ascii="Times New Roman" w:eastAsiaTheme="minorEastAsia" w:hAnsi="Times New Roman" w:cs="Times New Roman"/>
          <w:bCs/>
          <w:iCs/>
          <w:sz w:val="28"/>
          <w:szCs w:val="28"/>
          <w:lang w:val="ru-RU"/>
        </w:rPr>
        <w:t xml:space="preserve">, Па; В – </w:t>
      </w:r>
      <w:r w:rsidR="00BE7EF2" w:rsidRPr="00BE7EF2">
        <w:rPr>
          <w:rFonts w:ascii="Times New Roman" w:eastAsiaTheme="minorEastAsia" w:hAnsi="Times New Roman" w:cs="Times New Roman"/>
          <w:bCs/>
          <w:iCs/>
          <w:sz w:val="28"/>
          <w:szCs w:val="28"/>
          <w:lang w:val="ru-RU"/>
        </w:rPr>
        <w:t>давление насыщенного водяного пара при заданной температуре</w:t>
      </w:r>
      <w:r w:rsidRPr="00431B79">
        <w:rPr>
          <w:rFonts w:ascii="Times New Roman" w:eastAsiaTheme="minorEastAsia" w:hAnsi="Times New Roman" w:cs="Times New Roman"/>
          <w:bCs/>
          <w:iCs/>
          <w:sz w:val="28"/>
          <w:szCs w:val="28"/>
          <w:lang w:val="ru-RU"/>
        </w:rPr>
        <w:t>, Па</w:t>
      </w:r>
    </w:p>
    <w:p w14:paraId="42E046E9" w14:textId="060AD052" w:rsidR="006C7CA1" w:rsidRDefault="006C7CA1" w:rsidP="00D1101E">
      <w:pPr>
        <w:spacing w:after="0" w:line="240" w:lineRule="auto"/>
        <w:ind w:firstLine="720"/>
        <w:jc w:val="both"/>
        <w:rPr>
          <w:rFonts w:ascii="Times New Roman" w:eastAsiaTheme="minorEastAsia" w:hAnsi="Times New Roman" w:cs="Times New Roman"/>
          <w:bCs/>
          <w:iCs/>
          <w:sz w:val="28"/>
          <w:szCs w:val="28"/>
          <w:lang w:val="ru-RU"/>
        </w:rPr>
      </w:pPr>
    </w:p>
    <w:p w14:paraId="67E68E63" w14:textId="77777777" w:rsidR="006C7CA1" w:rsidRDefault="006C7CA1" w:rsidP="00D1101E">
      <w:pPr>
        <w:spacing w:after="0" w:line="240" w:lineRule="auto"/>
        <w:ind w:firstLine="720"/>
        <w:jc w:val="both"/>
        <w:rPr>
          <w:rFonts w:ascii="Times New Roman" w:eastAsiaTheme="minorEastAsia" w:hAnsi="Times New Roman" w:cs="Times New Roman"/>
          <w:bCs/>
          <w:iCs/>
          <w:sz w:val="28"/>
          <w:szCs w:val="28"/>
          <w:lang w:val="ru-RU"/>
        </w:rPr>
      </w:pPr>
    </w:p>
    <w:p w14:paraId="4DA03AC8" w14:textId="3644F390" w:rsidR="006C7CA1" w:rsidRPr="006C7CA1" w:rsidRDefault="006C7CA1" w:rsidP="006C7CA1">
      <w:pPr>
        <w:spacing w:after="0" w:line="240" w:lineRule="auto"/>
        <w:ind w:firstLine="720"/>
        <w:jc w:val="both"/>
        <w:rPr>
          <w:rFonts w:ascii="Times New Roman" w:eastAsiaTheme="minorEastAsia" w:hAnsi="Times New Roman" w:cs="Times New Roman"/>
          <w:b/>
          <w:bCs/>
          <w:iCs/>
          <w:sz w:val="28"/>
          <w:szCs w:val="28"/>
          <w:lang w:val="ru-RU"/>
        </w:rPr>
      </w:pPr>
      <w:r w:rsidRPr="006C7CA1">
        <w:rPr>
          <w:rFonts w:ascii="Times New Roman" w:eastAsiaTheme="minorEastAsia" w:hAnsi="Times New Roman" w:cs="Times New Roman"/>
          <w:b/>
          <w:bCs/>
          <w:iCs/>
          <w:sz w:val="28"/>
          <w:szCs w:val="28"/>
          <w:lang w:val="kk-KZ"/>
        </w:rPr>
        <w:t>2</w:t>
      </w:r>
      <w:r w:rsidRPr="006C7CA1">
        <w:rPr>
          <w:rFonts w:ascii="Times New Roman" w:eastAsiaTheme="minorEastAsia" w:hAnsi="Times New Roman" w:cs="Times New Roman"/>
          <w:b/>
          <w:bCs/>
          <w:iCs/>
          <w:sz w:val="28"/>
          <w:szCs w:val="28"/>
          <w:lang w:val="ru-RU"/>
        </w:rPr>
        <w:t>.</w:t>
      </w:r>
      <w:r>
        <w:rPr>
          <w:rFonts w:ascii="Times New Roman" w:eastAsiaTheme="minorEastAsia" w:hAnsi="Times New Roman" w:cs="Times New Roman"/>
          <w:b/>
          <w:bCs/>
          <w:iCs/>
          <w:sz w:val="28"/>
          <w:szCs w:val="28"/>
          <w:lang w:val="ru-RU"/>
        </w:rPr>
        <w:t>5</w:t>
      </w:r>
      <w:r w:rsidRPr="006C7CA1">
        <w:rPr>
          <w:rFonts w:ascii="Times New Roman" w:eastAsiaTheme="minorEastAsia" w:hAnsi="Times New Roman" w:cs="Times New Roman"/>
          <w:b/>
          <w:bCs/>
          <w:iCs/>
          <w:sz w:val="28"/>
          <w:szCs w:val="28"/>
          <w:lang w:val="ru-RU"/>
        </w:rPr>
        <w:t xml:space="preserve"> </w:t>
      </w:r>
      <w:r>
        <w:rPr>
          <w:rFonts w:ascii="Times New Roman" w:eastAsiaTheme="minorEastAsia" w:hAnsi="Times New Roman" w:cs="Times New Roman"/>
          <w:b/>
          <w:bCs/>
          <w:iCs/>
          <w:sz w:val="28"/>
          <w:szCs w:val="28"/>
          <w:lang w:val="ru-RU"/>
        </w:rPr>
        <w:t>Определение содержания АСПО в нефтепродуктах</w:t>
      </w:r>
    </w:p>
    <w:p w14:paraId="73944F26" w14:textId="00B99510" w:rsidR="006C7CA1" w:rsidRPr="006C7CA1" w:rsidRDefault="006C7CA1" w:rsidP="006C7CA1">
      <w:pPr>
        <w:spacing w:after="0" w:line="240" w:lineRule="auto"/>
        <w:ind w:firstLine="720"/>
        <w:jc w:val="both"/>
        <w:rPr>
          <w:rFonts w:ascii="Times New Roman" w:eastAsiaTheme="minorEastAsia" w:hAnsi="Times New Roman" w:cs="Times New Roman"/>
          <w:bCs/>
          <w:iCs/>
          <w:sz w:val="28"/>
          <w:szCs w:val="28"/>
          <w:lang w:val="ru-RU"/>
        </w:rPr>
      </w:pPr>
      <w:r w:rsidRPr="006C7CA1">
        <w:rPr>
          <w:rFonts w:ascii="Times New Roman" w:eastAsiaTheme="minorEastAsia" w:hAnsi="Times New Roman" w:cs="Times New Roman"/>
          <w:bCs/>
          <w:iCs/>
          <w:sz w:val="28"/>
          <w:szCs w:val="28"/>
          <w:lang w:val="ru-RU"/>
        </w:rPr>
        <w:t xml:space="preserve">Определение содержания асфальтенов, смол и парафинов в нефтепродуктах осуществляется в соответствии с государственными стандартами, которые регламентируют методики анализа и требования к оборудованию. Основным документом для определения асфальтенов и смол является </w:t>
      </w:r>
      <w:r w:rsidRPr="000E3330">
        <w:rPr>
          <w:rFonts w:ascii="Times New Roman" w:eastAsiaTheme="minorEastAsia" w:hAnsi="Times New Roman" w:cs="Times New Roman"/>
          <w:iCs/>
          <w:sz w:val="28"/>
          <w:szCs w:val="28"/>
          <w:lang w:val="ru-RU"/>
        </w:rPr>
        <w:t>ГОСТ 11851-</w:t>
      </w:r>
      <w:r w:rsidR="000E3330" w:rsidRPr="000E3330">
        <w:rPr>
          <w:rFonts w:ascii="Times New Roman" w:eastAsiaTheme="minorEastAsia" w:hAnsi="Times New Roman" w:cs="Times New Roman"/>
          <w:iCs/>
          <w:sz w:val="28"/>
          <w:szCs w:val="28"/>
          <w:lang w:val="ru-RU"/>
        </w:rPr>
        <w:t>2018</w:t>
      </w:r>
      <w:r w:rsidRPr="006C7CA1">
        <w:rPr>
          <w:rFonts w:ascii="Times New Roman" w:eastAsiaTheme="minorEastAsia" w:hAnsi="Times New Roman" w:cs="Times New Roman"/>
          <w:bCs/>
          <w:iCs/>
          <w:sz w:val="28"/>
          <w:szCs w:val="28"/>
          <w:lang w:val="ru-RU"/>
        </w:rPr>
        <w:t>, описывающий метод экстракции и осаждения с использованием органических растворителей. Суть метода заключается в последовательной экстракции нефти или нефтепродуктов органическими растворителями, такими как гексан или толуол, для разделения на фракции асфальтенов и смол. Для определения содержания парафинов</w:t>
      </w:r>
      <w:r w:rsidR="000E3330">
        <w:rPr>
          <w:rFonts w:ascii="Times New Roman" w:eastAsiaTheme="minorEastAsia" w:hAnsi="Times New Roman" w:cs="Times New Roman"/>
          <w:bCs/>
          <w:iCs/>
          <w:sz w:val="28"/>
          <w:szCs w:val="28"/>
          <w:lang w:val="ru-RU"/>
        </w:rPr>
        <w:t xml:space="preserve"> также используется </w:t>
      </w:r>
      <w:r w:rsidR="000E3330" w:rsidRPr="000E3330">
        <w:rPr>
          <w:rFonts w:ascii="Times New Roman" w:eastAsiaTheme="minorEastAsia" w:hAnsi="Times New Roman" w:cs="Times New Roman"/>
          <w:iCs/>
          <w:sz w:val="28"/>
          <w:szCs w:val="28"/>
          <w:lang w:val="ru-RU"/>
        </w:rPr>
        <w:t>ГОСТ 11851-2018</w:t>
      </w:r>
      <w:r w:rsidR="000E3330">
        <w:rPr>
          <w:rFonts w:ascii="Times New Roman" w:eastAsiaTheme="minorEastAsia" w:hAnsi="Times New Roman" w:cs="Times New Roman"/>
          <w:iCs/>
          <w:sz w:val="28"/>
          <w:szCs w:val="28"/>
          <w:lang w:val="ru-RU"/>
        </w:rPr>
        <w:t xml:space="preserve">, </w:t>
      </w:r>
      <w:r w:rsidRPr="006C7CA1">
        <w:rPr>
          <w:rFonts w:ascii="Times New Roman" w:eastAsiaTheme="minorEastAsia" w:hAnsi="Times New Roman" w:cs="Times New Roman"/>
          <w:bCs/>
          <w:iCs/>
          <w:sz w:val="28"/>
          <w:szCs w:val="28"/>
          <w:lang w:val="ru-RU"/>
        </w:rPr>
        <w:t>который предусматривает кристаллизацию парафинов при пониженных температурах с последующим гравиметрическим анализом.</w:t>
      </w:r>
    </w:p>
    <w:p w14:paraId="65B3A2B6" w14:textId="66AFA2D2" w:rsidR="00BE7EF2" w:rsidRDefault="006C7CA1" w:rsidP="006C7CA1">
      <w:pPr>
        <w:spacing w:after="0" w:line="240" w:lineRule="auto"/>
        <w:ind w:firstLine="720"/>
        <w:jc w:val="both"/>
        <w:rPr>
          <w:rFonts w:ascii="Times New Roman" w:eastAsiaTheme="minorEastAsia" w:hAnsi="Times New Roman" w:cs="Times New Roman"/>
          <w:bCs/>
          <w:iCs/>
          <w:sz w:val="28"/>
          <w:szCs w:val="28"/>
          <w:lang w:val="ru-RU"/>
        </w:rPr>
      </w:pPr>
      <w:r w:rsidRPr="006C7CA1">
        <w:rPr>
          <w:rFonts w:ascii="Times New Roman" w:eastAsiaTheme="minorEastAsia" w:hAnsi="Times New Roman" w:cs="Times New Roman"/>
          <w:bCs/>
          <w:iCs/>
          <w:sz w:val="28"/>
          <w:szCs w:val="28"/>
          <w:lang w:val="ru-RU"/>
        </w:rPr>
        <w:t>Метод экстракции асфальтенов основан на их нерастворимости в низкокипящих алифатических углеводородах, таких как гексан. Смолы, в свою очередь, извлекаются растворением в ароматических растворителях, таких как толуол, после осаждения асфальтенов. Определение парафинов проводится с использованием метода охлаждения нефти в присутствии растворителей, которые способствуют кристаллизации нормальных парафиновых углеводородов. После охлаждения образовавшийся осадок фильтруют, сушат и взвешивают для расчета содержания парафинов.</w:t>
      </w:r>
    </w:p>
    <w:p w14:paraId="7B064501" w14:textId="3EEBC853" w:rsidR="006C7CA1" w:rsidRDefault="006C7CA1" w:rsidP="006C7CA1">
      <w:pPr>
        <w:spacing w:after="0" w:line="240" w:lineRule="auto"/>
        <w:ind w:firstLine="720"/>
        <w:jc w:val="both"/>
        <w:rPr>
          <w:rFonts w:ascii="Times New Roman" w:eastAsiaTheme="minorEastAsia" w:hAnsi="Times New Roman" w:cs="Times New Roman"/>
          <w:bCs/>
          <w:iCs/>
          <w:sz w:val="28"/>
          <w:szCs w:val="28"/>
          <w:lang w:val="ru-RU"/>
        </w:rPr>
      </w:pPr>
    </w:p>
    <w:p w14:paraId="7670EBFE" w14:textId="77777777" w:rsidR="006C7CA1" w:rsidRPr="001F6F46" w:rsidRDefault="006C7CA1" w:rsidP="006C7CA1">
      <w:pPr>
        <w:spacing w:after="0" w:line="240" w:lineRule="auto"/>
        <w:ind w:firstLine="720"/>
        <w:jc w:val="both"/>
        <w:rPr>
          <w:rFonts w:ascii="Times New Roman" w:eastAsiaTheme="minorEastAsia" w:hAnsi="Times New Roman" w:cs="Times New Roman"/>
          <w:bCs/>
          <w:iCs/>
          <w:sz w:val="28"/>
          <w:szCs w:val="28"/>
          <w:lang w:val="ru-RU"/>
        </w:rPr>
      </w:pPr>
    </w:p>
    <w:p w14:paraId="13F8F5CF" w14:textId="0E9A99E7" w:rsidR="00CF7B89" w:rsidRDefault="006C7CA1" w:rsidP="00D1101E">
      <w:pPr>
        <w:spacing w:after="0" w:line="240" w:lineRule="auto"/>
        <w:ind w:firstLine="720"/>
        <w:jc w:val="both"/>
        <w:rPr>
          <w:rFonts w:ascii="Times New Roman" w:eastAsiaTheme="minorEastAsia" w:hAnsi="Times New Roman" w:cs="Times New Roman"/>
          <w:b/>
          <w:iCs/>
          <w:sz w:val="28"/>
          <w:szCs w:val="28"/>
          <w:lang w:val="ru-RU"/>
        </w:rPr>
      </w:pPr>
      <w:r>
        <w:rPr>
          <w:rFonts w:ascii="Times New Roman" w:eastAsiaTheme="minorEastAsia" w:hAnsi="Times New Roman" w:cs="Times New Roman"/>
          <w:b/>
          <w:iCs/>
          <w:sz w:val="28"/>
          <w:szCs w:val="28"/>
          <w:lang w:val="ru-RU"/>
        </w:rPr>
        <w:t>2.6</w:t>
      </w:r>
      <w:r w:rsidR="00CF7B89" w:rsidRPr="00CF7B89">
        <w:rPr>
          <w:rFonts w:ascii="Times New Roman" w:eastAsiaTheme="minorEastAsia" w:hAnsi="Times New Roman" w:cs="Times New Roman"/>
          <w:b/>
          <w:iCs/>
          <w:sz w:val="28"/>
          <w:szCs w:val="28"/>
          <w:lang w:val="ru-RU"/>
        </w:rPr>
        <w:t xml:space="preserve"> Методика деметаллизации и десульфуризации</w:t>
      </w:r>
      <w:r>
        <w:rPr>
          <w:rFonts w:ascii="Times New Roman" w:eastAsiaTheme="minorEastAsia" w:hAnsi="Times New Roman" w:cs="Times New Roman"/>
          <w:b/>
          <w:iCs/>
          <w:sz w:val="28"/>
          <w:szCs w:val="28"/>
          <w:lang w:val="ru-RU"/>
        </w:rPr>
        <w:t xml:space="preserve"> тяжелого углеводородного сырья</w:t>
      </w:r>
    </w:p>
    <w:p w14:paraId="6C45C381" w14:textId="46869A02" w:rsidR="00E2441A" w:rsidRDefault="00E2441A" w:rsidP="009E6524">
      <w:pPr>
        <w:spacing w:after="0" w:line="240" w:lineRule="auto"/>
        <w:ind w:firstLine="720"/>
        <w:jc w:val="both"/>
        <w:rPr>
          <w:rFonts w:ascii="Times New Roman" w:eastAsia="Times New Roman" w:hAnsi="Times New Roman" w:cs="Times New Roman"/>
          <w:sz w:val="28"/>
          <w:szCs w:val="28"/>
          <w:lang w:val="ru-RU" w:eastAsia="ru-RU" w:bidi="ru-RU"/>
        </w:rPr>
      </w:pPr>
      <w:r w:rsidRPr="00E2441A">
        <w:rPr>
          <w:rFonts w:ascii="Times New Roman" w:eastAsiaTheme="minorEastAsia" w:hAnsi="Times New Roman" w:cs="Times New Roman"/>
          <w:bCs/>
          <w:iCs/>
          <w:sz w:val="28"/>
          <w:szCs w:val="28"/>
          <w:lang w:val="ru-RU"/>
        </w:rPr>
        <w:t xml:space="preserve">Для выполнения процесса деметаллизации и десульфуризации сырой нефти месторождения Каражанбас была разработана и использована лабораторная установка. Данная установка обеспечивает возможность проведения реакции в контролируемых условиях, что позволяет достичь высокой эффективности процесса и минимизации потерь. </w:t>
      </w:r>
    </w:p>
    <w:p w14:paraId="3FB9C17F" w14:textId="08B78C6F" w:rsidR="00E2441A" w:rsidRDefault="00E2441A" w:rsidP="00450320">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450320">
        <w:rPr>
          <w:rFonts w:ascii="Times New Roman" w:eastAsia="Times New Roman" w:hAnsi="Times New Roman" w:cs="Times New Roman"/>
          <w:sz w:val="28"/>
          <w:szCs w:val="28"/>
          <w:lang w:val="ru-RU" w:eastAsia="ru-RU" w:bidi="ru-RU"/>
        </w:rPr>
        <w:t>Для удаления металлов и серы из тяжелого углеводородного сырья на начальном этапе нефть подогревали для её перевода в жидкое состояние. Затем к нагретой нефти</w:t>
      </w:r>
      <w:r w:rsidR="004D7E54">
        <w:rPr>
          <w:rFonts w:ascii="Times New Roman" w:eastAsia="Times New Roman" w:hAnsi="Times New Roman" w:cs="Times New Roman"/>
          <w:sz w:val="28"/>
          <w:szCs w:val="28"/>
          <w:lang w:val="ru-RU" w:eastAsia="ru-RU" w:bidi="ru-RU"/>
        </w:rPr>
        <w:t xml:space="preserve"> </w:t>
      </w:r>
      <w:r w:rsidRPr="00450320">
        <w:rPr>
          <w:rFonts w:ascii="Times New Roman" w:eastAsia="Times New Roman" w:hAnsi="Times New Roman" w:cs="Times New Roman"/>
          <w:sz w:val="28"/>
          <w:szCs w:val="28"/>
          <w:lang w:val="ru-RU" w:eastAsia="ru-RU" w:bidi="ru-RU"/>
        </w:rPr>
        <w:t xml:space="preserve">добавляли органические растворители, горячую воду и </w:t>
      </w:r>
      <w:r w:rsidRPr="00450320">
        <w:rPr>
          <w:rFonts w:ascii="Times New Roman" w:eastAsia="Times New Roman" w:hAnsi="Times New Roman" w:cs="Times New Roman"/>
          <w:sz w:val="28"/>
          <w:szCs w:val="28"/>
          <w:lang w:val="ru-RU" w:eastAsia="ru-RU" w:bidi="ru-RU"/>
        </w:rPr>
        <w:lastRenderedPageBreak/>
        <w:t>активированный алюминиевый сплав в определённых пропорциях. Реакцию проводили в лабораторной колбе, оборудованной обратным холодильником, при постоянном нагреве и перемешивании на магнитной мешалке. По завершении реакции смесь охлаждали, фильтровали для удаления примесей, после чего она разделялась на нефтяную и водную фазы. Водная часть вместе с выделенными примесями сохранялась для дальнейшего анализа на содержание серы и металлов. Оптимальные условия процесса определялись путем изменения соотношения углеводородного сырья и органического растворителя, а также пропорций нефти и воды.</w:t>
      </w:r>
    </w:p>
    <w:p w14:paraId="108E5130" w14:textId="69E12911" w:rsidR="00450320" w:rsidRDefault="00450320" w:rsidP="00450320">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p>
    <w:p w14:paraId="7DF158A6" w14:textId="77777777" w:rsidR="00450320" w:rsidRPr="00450320" w:rsidRDefault="00450320" w:rsidP="00450320">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p>
    <w:p w14:paraId="569E058D" w14:textId="1DFEEBAF" w:rsidR="0093168D" w:rsidRDefault="0093168D" w:rsidP="00450320">
      <w:pPr>
        <w:spacing w:after="0" w:line="240" w:lineRule="auto"/>
        <w:ind w:firstLine="709"/>
        <w:jc w:val="both"/>
        <w:rPr>
          <w:rFonts w:ascii="Times New Roman" w:eastAsia="Times New Roman" w:hAnsi="Times New Roman" w:cs="Times New Roman"/>
          <w:b/>
          <w:sz w:val="28"/>
          <w:szCs w:val="28"/>
          <w:lang w:val="ru-RU" w:eastAsia="ru-RU" w:bidi="ru-RU"/>
        </w:rPr>
      </w:pPr>
      <w:r w:rsidRPr="0093168D">
        <w:rPr>
          <w:rFonts w:ascii="Times New Roman" w:eastAsia="Times New Roman" w:hAnsi="Times New Roman" w:cs="Times New Roman"/>
          <w:b/>
          <w:bCs/>
          <w:sz w:val="28"/>
          <w:szCs w:val="26"/>
          <w:lang w:val="ru-RU"/>
        </w:rPr>
        <w:t>2.7</w:t>
      </w:r>
      <w:r>
        <w:rPr>
          <w:rFonts w:ascii="Times New Roman" w:eastAsia="Times New Roman" w:hAnsi="Times New Roman" w:cs="Times New Roman"/>
          <w:sz w:val="28"/>
          <w:szCs w:val="26"/>
          <w:lang w:val="ru-RU"/>
        </w:rPr>
        <w:t xml:space="preserve"> </w:t>
      </w:r>
      <w:r w:rsidR="00450320" w:rsidRPr="00450320">
        <w:rPr>
          <w:rFonts w:ascii="Times New Roman" w:eastAsia="Times New Roman" w:hAnsi="Times New Roman" w:cs="Times New Roman"/>
          <w:b/>
          <w:sz w:val="28"/>
          <w:szCs w:val="28"/>
          <w:lang w:val="ru-RU" w:eastAsia="ru-RU" w:bidi="ru-RU"/>
        </w:rPr>
        <w:t>Ускоренный метод определения содержания серы</w:t>
      </w:r>
      <w:r w:rsidRPr="0093168D">
        <w:rPr>
          <w:rFonts w:ascii="Times New Roman" w:eastAsia="Times New Roman" w:hAnsi="Times New Roman" w:cs="Times New Roman"/>
          <w:b/>
          <w:sz w:val="28"/>
          <w:szCs w:val="28"/>
          <w:lang w:val="ru-RU" w:eastAsia="ru-RU" w:bidi="ru-RU"/>
        </w:rPr>
        <w:t xml:space="preserve"> тяжелом остатке углеводородного сырья</w:t>
      </w:r>
    </w:p>
    <w:p w14:paraId="15D09B7A" w14:textId="655A750E" w:rsidR="003443F5" w:rsidRPr="00450320" w:rsidRDefault="003443F5" w:rsidP="00450320">
      <w:pPr>
        <w:spacing w:after="0" w:line="240" w:lineRule="auto"/>
        <w:ind w:firstLine="709"/>
        <w:jc w:val="both"/>
        <w:rPr>
          <w:rFonts w:ascii="Times New Roman" w:eastAsia="Times New Roman" w:hAnsi="Times New Roman" w:cs="Times New Roman"/>
          <w:bCs/>
          <w:sz w:val="28"/>
          <w:szCs w:val="28"/>
          <w:lang w:val="ru-RU" w:eastAsia="ru-RU" w:bidi="ru-RU"/>
        </w:rPr>
      </w:pPr>
      <w:r w:rsidRPr="003443F5">
        <w:rPr>
          <w:rFonts w:ascii="Times New Roman" w:eastAsia="Times New Roman" w:hAnsi="Times New Roman" w:cs="Times New Roman"/>
          <w:bCs/>
          <w:sz w:val="28"/>
          <w:szCs w:val="28"/>
          <w:lang w:val="ru-RU" w:eastAsia="ru-RU" w:bidi="ru-RU"/>
        </w:rPr>
        <w:t>Определение содержания «общей серы» в нефти проводилось согласно требованиям ГОСТ 1437-</w:t>
      </w:r>
      <w:r w:rsidR="00AB1D3B">
        <w:rPr>
          <w:rFonts w:ascii="Times New Roman" w:eastAsia="Times New Roman" w:hAnsi="Times New Roman" w:cs="Times New Roman"/>
          <w:bCs/>
          <w:sz w:val="28"/>
          <w:szCs w:val="28"/>
          <w:lang w:val="ru-RU" w:eastAsia="ru-RU" w:bidi="ru-RU"/>
        </w:rPr>
        <w:t>75</w:t>
      </w:r>
      <w:r w:rsidRPr="003443F5">
        <w:rPr>
          <w:rFonts w:ascii="Times New Roman" w:eastAsia="Times New Roman" w:hAnsi="Times New Roman" w:cs="Times New Roman"/>
          <w:bCs/>
          <w:sz w:val="28"/>
          <w:szCs w:val="28"/>
          <w:lang w:val="ru-RU" w:eastAsia="ru-RU" w:bidi="ru-RU"/>
        </w:rPr>
        <w:t>, который описывает метод сжигания образца в трубчатой печи</w:t>
      </w:r>
      <w:r w:rsidR="00450320">
        <w:rPr>
          <w:rFonts w:ascii="Times New Roman" w:eastAsia="Times New Roman" w:hAnsi="Times New Roman" w:cs="Times New Roman"/>
          <w:bCs/>
          <w:sz w:val="28"/>
          <w:szCs w:val="28"/>
          <w:lang w:val="ru-RU" w:eastAsia="ru-RU" w:bidi="ru-RU"/>
        </w:rPr>
        <w:t xml:space="preserve"> </w:t>
      </w:r>
      <w:r w:rsidR="00BE69C7">
        <w:rPr>
          <w:rFonts w:ascii="Times New Roman" w:eastAsia="Times New Roman" w:hAnsi="Times New Roman" w:cs="Times New Roman"/>
          <w:bCs/>
          <w:sz w:val="28"/>
          <w:szCs w:val="28"/>
          <w:lang w:val="ru-RU" w:eastAsia="ru-RU" w:bidi="ru-RU"/>
        </w:rPr>
        <w:t>[104</w:t>
      </w:r>
      <w:r w:rsidR="00450320" w:rsidRPr="00450320">
        <w:rPr>
          <w:rFonts w:ascii="Times New Roman" w:eastAsia="Times New Roman" w:hAnsi="Times New Roman" w:cs="Times New Roman"/>
          <w:bCs/>
          <w:sz w:val="28"/>
          <w:szCs w:val="28"/>
          <w:lang w:val="ru-RU" w:eastAsia="ru-RU" w:bidi="ru-RU"/>
        </w:rPr>
        <w:t>]</w:t>
      </w:r>
      <w:r w:rsidRPr="003443F5">
        <w:rPr>
          <w:rFonts w:ascii="Times New Roman" w:eastAsia="Times New Roman" w:hAnsi="Times New Roman" w:cs="Times New Roman"/>
          <w:bCs/>
          <w:sz w:val="28"/>
          <w:szCs w:val="28"/>
          <w:lang w:val="ru-RU" w:eastAsia="ru-RU" w:bidi="ru-RU"/>
        </w:rPr>
        <w:t xml:space="preserve">. </w:t>
      </w:r>
      <w:r w:rsidR="00B543E9">
        <w:rPr>
          <w:rFonts w:ascii="Times New Roman" w:eastAsia="Times New Roman" w:hAnsi="Times New Roman" w:cs="Times New Roman"/>
          <w:bCs/>
          <w:sz w:val="28"/>
          <w:szCs w:val="28"/>
          <w:lang w:val="ru-RU" w:eastAsia="ru-RU" w:bidi="ru-RU"/>
        </w:rPr>
        <w:t xml:space="preserve">Лабораторная установка для определения содержания серы приведена на рисунке 14. </w:t>
      </w:r>
    </w:p>
    <w:p w14:paraId="1BA3E83D" w14:textId="77777777" w:rsidR="00450320" w:rsidRPr="00450320" w:rsidRDefault="00450320" w:rsidP="00450320">
      <w:pPr>
        <w:spacing w:after="0" w:line="240" w:lineRule="auto"/>
        <w:ind w:firstLine="709"/>
        <w:jc w:val="both"/>
        <w:rPr>
          <w:rFonts w:ascii="Times New Roman" w:eastAsia="Times New Roman" w:hAnsi="Times New Roman" w:cs="Times New Roman"/>
          <w:bCs/>
          <w:sz w:val="28"/>
          <w:szCs w:val="28"/>
          <w:lang w:val="ru-RU" w:eastAsia="ru-RU" w:bidi="ru-RU"/>
        </w:rPr>
      </w:pPr>
    </w:p>
    <w:p w14:paraId="3FC21E57" w14:textId="1512D570" w:rsidR="003443F5" w:rsidRPr="003443F5" w:rsidRDefault="003443F5" w:rsidP="00B543E9">
      <w:pPr>
        <w:spacing w:after="0" w:line="240" w:lineRule="auto"/>
        <w:ind w:firstLine="709"/>
        <w:jc w:val="both"/>
        <w:rPr>
          <w:rFonts w:ascii="Times New Roman" w:eastAsia="Times New Roman" w:hAnsi="Times New Roman" w:cs="Times New Roman"/>
          <w:bCs/>
          <w:sz w:val="28"/>
          <w:szCs w:val="28"/>
          <w:lang w:val="ru-RU" w:eastAsia="ru-RU" w:bidi="ru-RU"/>
        </w:rPr>
      </w:pPr>
      <w:r>
        <w:rPr>
          <w:noProof/>
          <w:sz w:val="28"/>
          <w:szCs w:val="28"/>
        </w:rPr>
        <w:drawing>
          <wp:inline distT="0" distB="0" distL="0" distR="0" wp14:anchorId="0E92D766" wp14:editId="325E0FE4">
            <wp:extent cx="5155565" cy="1834737"/>
            <wp:effectExtent l="0" t="0" r="6985" b="0"/>
            <wp:docPr id="12880044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955.JPG"/>
                    <pic:cNvPicPr/>
                  </pic:nvPicPr>
                  <pic:blipFill rotWithShape="1">
                    <a:blip r:embed="rId21" cstate="print">
                      <a:extLst>
                        <a:ext uri="{28A0092B-C50C-407E-A947-70E740481C1C}">
                          <a14:useLocalDpi xmlns:a14="http://schemas.microsoft.com/office/drawing/2010/main" val="0"/>
                        </a:ext>
                      </a:extLst>
                    </a:blip>
                    <a:srcRect l="-974" t="43889" r="974" b="2016"/>
                    <a:stretch/>
                  </pic:blipFill>
                  <pic:spPr bwMode="auto">
                    <a:xfrm>
                      <a:off x="0" y="0"/>
                      <a:ext cx="5184737" cy="1845119"/>
                    </a:xfrm>
                    <a:prstGeom prst="rect">
                      <a:avLst/>
                    </a:prstGeom>
                    <a:ln>
                      <a:noFill/>
                    </a:ln>
                    <a:extLst>
                      <a:ext uri="{53640926-AAD7-44D8-BBD7-CCE9431645EC}">
                        <a14:shadowObscured xmlns:a14="http://schemas.microsoft.com/office/drawing/2010/main"/>
                      </a:ext>
                    </a:extLst>
                  </pic:spPr>
                </pic:pic>
              </a:graphicData>
            </a:graphic>
          </wp:inline>
        </w:drawing>
      </w:r>
    </w:p>
    <w:p w14:paraId="7110E83D" w14:textId="57496A47" w:rsidR="003443F5" w:rsidRPr="004D7E54" w:rsidRDefault="00450320" w:rsidP="00B543E9">
      <w:pPr>
        <w:widowControl w:val="0"/>
        <w:autoSpaceDE w:val="0"/>
        <w:autoSpaceDN w:val="0"/>
        <w:spacing w:after="0" w:line="240" w:lineRule="auto"/>
        <w:jc w:val="center"/>
        <w:rPr>
          <w:rFonts w:ascii="Times New Roman" w:eastAsia="Times New Roman" w:hAnsi="Times New Roman" w:cs="Times New Roman"/>
          <w:sz w:val="28"/>
          <w:szCs w:val="28"/>
          <w:lang w:val="ru-RU" w:eastAsia="ru-RU" w:bidi="ru-RU"/>
        </w:rPr>
      </w:pPr>
      <w:r>
        <w:rPr>
          <w:rFonts w:ascii="Times New Roman" w:eastAsia="Times New Roman" w:hAnsi="Times New Roman" w:cs="Times New Roman"/>
          <w:sz w:val="28"/>
          <w:szCs w:val="28"/>
          <w:lang w:val="ru-RU" w:eastAsia="ru-RU" w:bidi="ru-RU"/>
        </w:rPr>
        <w:t>Рисунок 14</w:t>
      </w:r>
      <w:r w:rsidR="003443F5" w:rsidRPr="003443F5">
        <w:rPr>
          <w:rFonts w:ascii="Times New Roman" w:eastAsia="Times New Roman" w:hAnsi="Times New Roman" w:cs="Times New Roman"/>
          <w:sz w:val="28"/>
          <w:szCs w:val="28"/>
          <w:lang w:val="ru-RU" w:eastAsia="ru-RU" w:bidi="ru-RU"/>
        </w:rPr>
        <w:t xml:space="preserve"> </w:t>
      </w:r>
      <w:r w:rsidR="004D7E54">
        <w:rPr>
          <w:rFonts w:ascii="Times New Roman" w:eastAsia="Times New Roman" w:hAnsi="Times New Roman" w:cs="Times New Roman"/>
          <w:sz w:val="28"/>
          <w:szCs w:val="28"/>
          <w:lang w:val="ru-RU" w:eastAsia="ru-RU" w:bidi="ru-RU"/>
        </w:rPr>
        <w:t>– Лабораторная у</w:t>
      </w:r>
      <w:r w:rsidR="003443F5" w:rsidRPr="003443F5">
        <w:rPr>
          <w:rFonts w:ascii="Times New Roman" w:eastAsia="Times New Roman" w:hAnsi="Times New Roman" w:cs="Times New Roman"/>
          <w:sz w:val="28"/>
          <w:szCs w:val="28"/>
          <w:lang w:val="ru-RU" w:eastAsia="ru-RU" w:bidi="ru-RU"/>
        </w:rPr>
        <w:t xml:space="preserve">становка </w:t>
      </w:r>
      <w:r w:rsidR="004D7E54">
        <w:rPr>
          <w:rFonts w:ascii="Times New Roman" w:eastAsia="Times New Roman" w:hAnsi="Times New Roman" w:cs="Times New Roman"/>
          <w:sz w:val="28"/>
          <w:szCs w:val="28"/>
          <w:lang w:val="ru-RU" w:eastAsia="ru-RU" w:bidi="ru-RU"/>
        </w:rPr>
        <w:t>для у</w:t>
      </w:r>
      <w:r w:rsidR="004D7E54" w:rsidRPr="004D7E54">
        <w:rPr>
          <w:rFonts w:ascii="Times New Roman" w:eastAsia="Times New Roman" w:hAnsi="Times New Roman" w:cs="Times New Roman"/>
          <w:sz w:val="28"/>
          <w:szCs w:val="28"/>
          <w:lang w:val="ru-RU" w:eastAsia="ru-RU" w:bidi="ru-RU"/>
        </w:rPr>
        <w:t>скоренн</w:t>
      </w:r>
      <w:r w:rsidR="004D7E54">
        <w:rPr>
          <w:rFonts w:ascii="Times New Roman" w:eastAsia="Times New Roman" w:hAnsi="Times New Roman" w:cs="Times New Roman"/>
          <w:sz w:val="28"/>
          <w:szCs w:val="28"/>
          <w:lang w:val="ru-RU" w:eastAsia="ru-RU" w:bidi="ru-RU"/>
        </w:rPr>
        <w:t>ого</w:t>
      </w:r>
      <w:r w:rsidR="004D7E54" w:rsidRPr="004D7E54">
        <w:rPr>
          <w:rFonts w:ascii="Times New Roman" w:eastAsia="Times New Roman" w:hAnsi="Times New Roman" w:cs="Times New Roman"/>
          <w:sz w:val="28"/>
          <w:szCs w:val="28"/>
          <w:lang w:val="ru-RU" w:eastAsia="ru-RU" w:bidi="ru-RU"/>
        </w:rPr>
        <w:t xml:space="preserve"> метод</w:t>
      </w:r>
      <w:r w:rsidR="004D7E54">
        <w:rPr>
          <w:rFonts w:ascii="Times New Roman" w:eastAsia="Times New Roman" w:hAnsi="Times New Roman" w:cs="Times New Roman"/>
          <w:sz w:val="28"/>
          <w:szCs w:val="28"/>
          <w:lang w:val="ru-RU" w:eastAsia="ru-RU" w:bidi="ru-RU"/>
        </w:rPr>
        <w:t>а</w:t>
      </w:r>
      <w:r w:rsidR="004D7E54" w:rsidRPr="004D7E54">
        <w:rPr>
          <w:rFonts w:ascii="Times New Roman" w:eastAsia="Times New Roman" w:hAnsi="Times New Roman" w:cs="Times New Roman"/>
          <w:sz w:val="28"/>
          <w:szCs w:val="28"/>
          <w:lang w:val="ru-RU" w:eastAsia="ru-RU" w:bidi="ru-RU"/>
        </w:rPr>
        <w:t xml:space="preserve"> определения серы</w:t>
      </w:r>
    </w:p>
    <w:p w14:paraId="55978B47" w14:textId="77777777" w:rsidR="00B543E9" w:rsidRDefault="00B543E9" w:rsidP="00D1101E">
      <w:pPr>
        <w:widowControl w:val="0"/>
        <w:autoSpaceDE w:val="0"/>
        <w:autoSpaceDN w:val="0"/>
        <w:spacing w:after="0" w:line="240" w:lineRule="auto"/>
        <w:jc w:val="center"/>
        <w:rPr>
          <w:rFonts w:ascii="Times New Roman" w:eastAsia="Times New Roman" w:hAnsi="Times New Roman" w:cs="Times New Roman"/>
          <w:sz w:val="28"/>
          <w:szCs w:val="28"/>
          <w:lang w:val="ru-RU" w:eastAsia="ru-RU" w:bidi="ru-RU"/>
        </w:rPr>
      </w:pPr>
    </w:p>
    <w:p w14:paraId="194039DD" w14:textId="5E407A5F" w:rsidR="00AB1D3B" w:rsidRPr="00AB1D3B" w:rsidRDefault="009729EF" w:rsidP="00AB1D3B">
      <w:pPr>
        <w:widowControl w:val="0"/>
        <w:autoSpaceDE w:val="0"/>
        <w:autoSpaceDN w:val="0"/>
        <w:spacing w:after="0" w:line="240" w:lineRule="auto"/>
        <w:ind w:firstLine="709"/>
        <w:jc w:val="both"/>
        <w:rPr>
          <w:rFonts w:ascii="Times New Roman" w:eastAsia="Times New Roman" w:hAnsi="Times New Roman" w:cs="Times New Roman"/>
          <w:bCs/>
          <w:sz w:val="28"/>
          <w:szCs w:val="28"/>
          <w:lang w:val="ru-RU" w:eastAsia="ru-RU" w:bidi="ru-RU"/>
        </w:rPr>
      </w:pPr>
      <w:r>
        <w:rPr>
          <w:rFonts w:ascii="Times New Roman" w:eastAsia="Times New Roman" w:hAnsi="Times New Roman" w:cs="Times New Roman"/>
          <w:bCs/>
          <w:sz w:val="28"/>
          <w:szCs w:val="28"/>
          <w:lang w:val="ru-RU" w:eastAsia="ru-RU" w:bidi="ru-RU"/>
        </w:rPr>
        <w:t>С целью</w:t>
      </w:r>
      <w:r w:rsidR="00AB1D3B" w:rsidRPr="00AB1D3B">
        <w:rPr>
          <w:rFonts w:ascii="Times New Roman" w:eastAsia="Times New Roman" w:hAnsi="Times New Roman" w:cs="Times New Roman"/>
          <w:bCs/>
          <w:sz w:val="28"/>
          <w:szCs w:val="28"/>
          <w:lang w:val="ru-RU" w:eastAsia="ru-RU" w:bidi="ru-RU"/>
        </w:rPr>
        <w:t xml:space="preserve"> определения содержания общей серы в нефти был использован метод, регламентированный ГОСТ 1437-75. Сущность метода заключается в сжигании нефтепродукта в потоке кислорода при высокой температуре (900–950 °C) в трубчатой электрической печи. В ходе сжигания сернистые соединения превращаются в сернистый и серный ангидриды, которые улавливаются абсорбционным раствором, содержащим перекись водорода и серную кислоту. Полученный раствор титруется раствором гидроокиси натрия в присутствии смешанного индикатора до достижения устойчивой цветовой реакции.</w:t>
      </w:r>
    </w:p>
    <w:p w14:paraId="1EE36C89" w14:textId="4C77C37C" w:rsidR="00B543E9" w:rsidRPr="009E6524" w:rsidRDefault="00AB1D3B" w:rsidP="009E6524">
      <w:pPr>
        <w:widowControl w:val="0"/>
        <w:autoSpaceDE w:val="0"/>
        <w:autoSpaceDN w:val="0"/>
        <w:spacing w:after="0" w:line="240" w:lineRule="auto"/>
        <w:ind w:firstLine="709"/>
        <w:jc w:val="both"/>
        <w:rPr>
          <w:rFonts w:ascii="Times New Roman" w:eastAsia="Times New Roman" w:hAnsi="Times New Roman" w:cs="Times New Roman"/>
          <w:bCs/>
          <w:sz w:val="28"/>
          <w:szCs w:val="28"/>
          <w:lang w:val="ru-RU" w:eastAsia="ru-RU" w:bidi="ru-RU"/>
        </w:rPr>
      </w:pPr>
      <w:r w:rsidRPr="00AB1D3B">
        <w:rPr>
          <w:rFonts w:ascii="Times New Roman" w:eastAsia="Times New Roman" w:hAnsi="Times New Roman" w:cs="Times New Roman"/>
          <w:bCs/>
          <w:sz w:val="28"/>
          <w:szCs w:val="28"/>
          <w:lang w:val="ru-RU" w:eastAsia="ru-RU" w:bidi="ru-RU"/>
        </w:rPr>
        <w:t>Массовая доля серы рассчитывается на основании объёма раствора гидроокиси натрия, израсходованного на титрование, и массы исследуемого образца. Этот метод обеспечивает высокую точность анализа и отвечает современным требованиям к определению содержания серы в нефтепродуктах.</w:t>
      </w:r>
    </w:p>
    <w:p w14:paraId="5BD4F7A5" w14:textId="1F27EB3A" w:rsidR="00B543E9" w:rsidRDefault="003443F5" w:rsidP="008F0016">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3443F5">
        <w:rPr>
          <w:rFonts w:ascii="Times New Roman" w:eastAsia="Times New Roman" w:hAnsi="Times New Roman" w:cs="Times New Roman"/>
          <w:b/>
          <w:bCs/>
          <w:sz w:val="28"/>
          <w:szCs w:val="26"/>
          <w:lang w:val="ru-RU"/>
        </w:rPr>
        <w:lastRenderedPageBreak/>
        <w:t xml:space="preserve">2.8 </w:t>
      </w:r>
      <w:r w:rsidR="0043438E" w:rsidRPr="0043438E">
        <w:rPr>
          <w:rFonts w:ascii="Times New Roman" w:eastAsia="Times New Roman" w:hAnsi="Times New Roman" w:cs="Times New Roman"/>
          <w:b/>
          <w:bCs/>
          <w:sz w:val="28"/>
          <w:szCs w:val="26"/>
          <w:lang w:val="ru-RU"/>
        </w:rPr>
        <w:t>Инструментальные методы и их применение в исследовании</w:t>
      </w:r>
    </w:p>
    <w:p w14:paraId="4FC90FE8" w14:textId="77777777" w:rsidR="00B543E9" w:rsidRDefault="003443F5" w:rsidP="00B543E9">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3443F5">
        <w:rPr>
          <w:rFonts w:ascii="Times New Roman" w:eastAsia="Times New Roman" w:hAnsi="Times New Roman" w:cs="Times New Roman"/>
          <w:b/>
          <w:bCs/>
          <w:sz w:val="28"/>
          <w:szCs w:val="26"/>
          <w:lang w:val="ru-RU"/>
        </w:rPr>
        <w:t xml:space="preserve">2.8.1 </w:t>
      </w:r>
      <w:r w:rsidR="00A83F02">
        <w:rPr>
          <w:rFonts w:ascii="Times New Roman" w:eastAsia="Times New Roman" w:hAnsi="Times New Roman" w:cs="Times New Roman"/>
          <w:b/>
          <w:bCs/>
          <w:sz w:val="28"/>
          <w:szCs w:val="26"/>
          <w:lang w:val="ru-RU"/>
        </w:rPr>
        <w:t>Определение содержания элементов в нефти до и после обработки методом рентгенофлуоресцентного и элементного</w:t>
      </w:r>
      <w:r w:rsidRPr="001F6F46">
        <w:rPr>
          <w:rFonts w:ascii="Times New Roman" w:eastAsia="Times New Roman" w:hAnsi="Times New Roman" w:cs="Times New Roman"/>
          <w:b/>
          <w:bCs/>
          <w:sz w:val="28"/>
          <w:szCs w:val="26"/>
          <w:lang w:val="ru-RU"/>
        </w:rPr>
        <w:t xml:space="preserve"> анализ</w:t>
      </w:r>
      <w:r w:rsidR="00A83F02">
        <w:rPr>
          <w:rFonts w:ascii="Times New Roman" w:eastAsia="Times New Roman" w:hAnsi="Times New Roman" w:cs="Times New Roman"/>
          <w:b/>
          <w:bCs/>
          <w:sz w:val="28"/>
          <w:szCs w:val="26"/>
          <w:lang w:val="ru-RU"/>
        </w:rPr>
        <w:t>а</w:t>
      </w:r>
      <w:r w:rsidRPr="003443F5">
        <w:rPr>
          <w:rFonts w:ascii="Times New Roman" w:eastAsia="Times New Roman" w:hAnsi="Times New Roman" w:cs="Times New Roman"/>
          <w:b/>
          <w:bCs/>
          <w:sz w:val="28"/>
          <w:szCs w:val="26"/>
          <w:lang w:val="ru-RU"/>
        </w:rPr>
        <w:t xml:space="preserve"> </w:t>
      </w:r>
    </w:p>
    <w:p w14:paraId="2518C43D" w14:textId="118C308B" w:rsidR="00B543E9" w:rsidRDefault="003443F5" w:rsidP="00B543E9">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3443F5">
        <w:rPr>
          <w:rFonts w:ascii="Times New Roman" w:eastAsia="Times New Roman" w:hAnsi="Times New Roman" w:cs="Times New Roman"/>
          <w:sz w:val="28"/>
          <w:szCs w:val="26"/>
          <w:lang w:val="ru-RU"/>
        </w:rPr>
        <w:t xml:space="preserve">Для </w:t>
      </w:r>
      <w:r w:rsidR="00AB1D3B" w:rsidRPr="00AB1D3B">
        <w:rPr>
          <w:rFonts w:ascii="Times New Roman" w:eastAsia="Times New Roman" w:hAnsi="Times New Roman" w:cs="Times New Roman"/>
          <w:sz w:val="28"/>
          <w:szCs w:val="26"/>
          <w:lang w:val="ru-RU"/>
        </w:rPr>
        <w:t>рентгенофлуоресцентного</w:t>
      </w:r>
      <w:r w:rsidR="00AB1D3B" w:rsidRPr="003443F5">
        <w:rPr>
          <w:rFonts w:ascii="Times New Roman" w:eastAsia="Times New Roman" w:hAnsi="Times New Roman" w:cs="Times New Roman"/>
          <w:sz w:val="28"/>
          <w:szCs w:val="26"/>
          <w:lang w:val="ru-RU"/>
        </w:rPr>
        <w:t xml:space="preserve"> </w:t>
      </w:r>
      <w:r w:rsidRPr="003443F5">
        <w:rPr>
          <w:rFonts w:ascii="Times New Roman" w:eastAsia="Times New Roman" w:hAnsi="Times New Roman" w:cs="Times New Roman"/>
          <w:sz w:val="28"/>
          <w:szCs w:val="26"/>
          <w:lang w:val="ru-RU"/>
        </w:rPr>
        <w:t>анализа состава использовался спектрометр марки X-ray Innov-X Systems. Методика основана на регистрации и анализе спектра, возникающего при взаимодействии рентгеновского излучения с исследуемым образцом.</w:t>
      </w:r>
    </w:p>
    <w:p w14:paraId="4EC2EF21" w14:textId="5ED5CFBA" w:rsidR="00AB1D3B" w:rsidRDefault="002E4711" w:rsidP="00AB1D3B">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2E4711">
        <w:rPr>
          <w:rFonts w:ascii="Times New Roman" w:eastAsia="Times New Roman" w:hAnsi="Times New Roman" w:cs="Times New Roman"/>
          <w:sz w:val="28"/>
          <w:szCs w:val="26"/>
          <w:lang w:val="ru-RU"/>
        </w:rPr>
        <w:t xml:space="preserve">Элементный состав образцов анализировался, а также проводилась фотосъёмка в различных диапазонах излучения с использованием энергодисперсионного спектрометра </w:t>
      </w:r>
      <w:r w:rsidRPr="002E4711">
        <w:rPr>
          <w:rFonts w:ascii="Times New Roman" w:eastAsia="Times New Roman" w:hAnsi="Times New Roman" w:cs="Times New Roman"/>
          <w:sz w:val="28"/>
          <w:szCs w:val="26"/>
        </w:rPr>
        <w:t>INCA</w:t>
      </w:r>
      <w:r w:rsidRPr="002E4711">
        <w:rPr>
          <w:rFonts w:ascii="Times New Roman" w:eastAsia="Times New Roman" w:hAnsi="Times New Roman" w:cs="Times New Roman"/>
          <w:sz w:val="28"/>
          <w:szCs w:val="26"/>
          <w:lang w:val="ru-RU"/>
        </w:rPr>
        <w:t xml:space="preserve"> </w:t>
      </w:r>
      <w:r w:rsidRPr="002E4711">
        <w:rPr>
          <w:rFonts w:ascii="Times New Roman" w:eastAsia="Times New Roman" w:hAnsi="Times New Roman" w:cs="Times New Roman"/>
          <w:sz w:val="28"/>
          <w:szCs w:val="26"/>
        </w:rPr>
        <w:t>ENERGY</w:t>
      </w:r>
      <w:r w:rsidRPr="002E4711">
        <w:rPr>
          <w:rFonts w:ascii="Times New Roman" w:eastAsia="Times New Roman" w:hAnsi="Times New Roman" w:cs="Times New Roman"/>
          <w:sz w:val="28"/>
          <w:szCs w:val="26"/>
          <w:lang w:val="ru-RU"/>
        </w:rPr>
        <w:t xml:space="preserve"> компании </w:t>
      </w:r>
      <w:r w:rsidRPr="002E4711">
        <w:rPr>
          <w:rFonts w:ascii="Times New Roman" w:eastAsia="Times New Roman" w:hAnsi="Times New Roman" w:cs="Times New Roman"/>
          <w:sz w:val="28"/>
          <w:szCs w:val="26"/>
        </w:rPr>
        <w:t>OXFORD</w:t>
      </w:r>
      <w:r w:rsidRPr="002E4711">
        <w:rPr>
          <w:rFonts w:ascii="Times New Roman" w:eastAsia="Times New Roman" w:hAnsi="Times New Roman" w:cs="Times New Roman"/>
          <w:sz w:val="28"/>
          <w:szCs w:val="26"/>
          <w:lang w:val="ru-RU"/>
        </w:rPr>
        <w:t xml:space="preserve"> </w:t>
      </w:r>
      <w:r w:rsidRPr="002E4711">
        <w:rPr>
          <w:rFonts w:ascii="Times New Roman" w:eastAsia="Times New Roman" w:hAnsi="Times New Roman" w:cs="Times New Roman"/>
          <w:sz w:val="28"/>
          <w:szCs w:val="26"/>
        </w:rPr>
        <w:t>INSTRUMENTS</w:t>
      </w:r>
      <w:r w:rsidRPr="002E4711">
        <w:rPr>
          <w:rFonts w:ascii="Times New Roman" w:eastAsia="Times New Roman" w:hAnsi="Times New Roman" w:cs="Times New Roman"/>
          <w:sz w:val="28"/>
          <w:szCs w:val="26"/>
          <w:lang w:val="ru-RU"/>
        </w:rPr>
        <w:t xml:space="preserve">, интегрированного с электронно-зондовым микроанализатором </w:t>
      </w:r>
      <w:r w:rsidRPr="002E4711">
        <w:rPr>
          <w:rFonts w:ascii="Times New Roman" w:eastAsia="Times New Roman" w:hAnsi="Times New Roman" w:cs="Times New Roman"/>
          <w:sz w:val="28"/>
          <w:szCs w:val="26"/>
        </w:rPr>
        <w:t>Superprobe</w:t>
      </w:r>
      <w:r w:rsidRPr="002E4711">
        <w:rPr>
          <w:rFonts w:ascii="Times New Roman" w:eastAsia="Times New Roman" w:hAnsi="Times New Roman" w:cs="Times New Roman"/>
          <w:sz w:val="28"/>
          <w:szCs w:val="26"/>
          <w:lang w:val="ru-RU"/>
        </w:rPr>
        <w:t xml:space="preserve"> 733 производства компании </w:t>
      </w:r>
      <w:r w:rsidRPr="002E4711">
        <w:rPr>
          <w:rFonts w:ascii="Times New Roman" w:eastAsia="Times New Roman" w:hAnsi="Times New Roman" w:cs="Times New Roman"/>
          <w:sz w:val="28"/>
          <w:szCs w:val="26"/>
        </w:rPr>
        <w:t>JEOL</w:t>
      </w:r>
      <w:r w:rsidRPr="002E4711">
        <w:rPr>
          <w:rFonts w:ascii="Times New Roman" w:eastAsia="Times New Roman" w:hAnsi="Times New Roman" w:cs="Times New Roman"/>
          <w:sz w:val="28"/>
          <w:szCs w:val="26"/>
          <w:lang w:val="ru-RU"/>
        </w:rPr>
        <w:t>.</w:t>
      </w:r>
    </w:p>
    <w:p w14:paraId="283A51B2" w14:textId="77777777" w:rsidR="00AB1D3B" w:rsidRDefault="00AB1D3B" w:rsidP="00AB1D3B">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p>
    <w:p w14:paraId="682496F9" w14:textId="77777777" w:rsidR="00AB1D3B" w:rsidRDefault="00AB1D3B" w:rsidP="00AB1D3B">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p>
    <w:p w14:paraId="16F29815" w14:textId="77777777" w:rsidR="00AB1D3B" w:rsidRDefault="003443F5" w:rsidP="00AB1D3B">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81192B">
        <w:rPr>
          <w:rFonts w:ascii="Times New Roman" w:eastAsia="Times New Roman" w:hAnsi="Times New Roman" w:cs="Times New Roman"/>
          <w:b/>
          <w:bCs/>
          <w:sz w:val="28"/>
          <w:szCs w:val="26"/>
          <w:lang w:val="ru-RU"/>
        </w:rPr>
        <w:t xml:space="preserve">2.8.2 </w:t>
      </w:r>
      <w:r w:rsidR="00A83F02">
        <w:rPr>
          <w:rFonts w:ascii="Times New Roman" w:eastAsia="Times New Roman" w:hAnsi="Times New Roman" w:cs="Times New Roman"/>
          <w:b/>
          <w:bCs/>
          <w:sz w:val="28"/>
          <w:szCs w:val="26"/>
          <w:lang w:val="ru-RU"/>
        </w:rPr>
        <w:t>Изучение поверхности сплавов методом рентгенофазового</w:t>
      </w:r>
      <w:r w:rsidRPr="0081192B">
        <w:rPr>
          <w:rFonts w:ascii="Times New Roman" w:eastAsia="Times New Roman" w:hAnsi="Times New Roman" w:cs="Times New Roman"/>
          <w:b/>
          <w:bCs/>
          <w:sz w:val="28"/>
          <w:szCs w:val="26"/>
          <w:lang w:val="ru-RU"/>
        </w:rPr>
        <w:t xml:space="preserve"> анализ</w:t>
      </w:r>
      <w:r w:rsidR="00A83F02">
        <w:rPr>
          <w:rFonts w:ascii="Times New Roman" w:eastAsia="Times New Roman" w:hAnsi="Times New Roman" w:cs="Times New Roman"/>
          <w:b/>
          <w:bCs/>
          <w:sz w:val="28"/>
          <w:szCs w:val="26"/>
          <w:lang w:val="ru-RU"/>
        </w:rPr>
        <w:t>а</w:t>
      </w:r>
      <w:r w:rsidRPr="0081192B">
        <w:rPr>
          <w:rFonts w:ascii="Times New Roman" w:eastAsia="Times New Roman" w:hAnsi="Times New Roman" w:cs="Times New Roman"/>
          <w:b/>
          <w:bCs/>
          <w:sz w:val="28"/>
          <w:szCs w:val="26"/>
          <w:lang w:val="ru-RU"/>
        </w:rPr>
        <w:t xml:space="preserve"> </w:t>
      </w:r>
    </w:p>
    <w:p w14:paraId="014AADDF" w14:textId="11EAB88F" w:rsidR="002E4711" w:rsidRPr="002E4711" w:rsidRDefault="002E4711" w:rsidP="002E4711">
      <w:pPr>
        <w:widowControl w:val="0"/>
        <w:autoSpaceDE w:val="0"/>
        <w:autoSpaceDN w:val="0"/>
        <w:spacing w:after="0" w:line="240" w:lineRule="auto"/>
        <w:ind w:firstLine="709"/>
        <w:jc w:val="both"/>
        <w:rPr>
          <w:rFonts w:ascii="Times New Roman" w:eastAsia="Times New Roman" w:hAnsi="Times New Roman" w:cs="Times New Roman"/>
          <w:sz w:val="28"/>
          <w:szCs w:val="26"/>
          <w:lang w:val="ru-RU"/>
        </w:rPr>
      </w:pPr>
      <w:r w:rsidRPr="002E4711">
        <w:rPr>
          <w:rFonts w:ascii="Times New Roman" w:eastAsia="Times New Roman" w:hAnsi="Times New Roman" w:cs="Times New Roman"/>
          <w:sz w:val="28"/>
          <w:szCs w:val="26"/>
          <w:lang w:val="ru-RU"/>
        </w:rPr>
        <w:t xml:space="preserve">Для исследования продуктов реакции сплава </w:t>
      </w:r>
      <w:r w:rsidRPr="002E4711">
        <w:rPr>
          <w:rFonts w:ascii="Times New Roman" w:eastAsia="Times New Roman" w:hAnsi="Times New Roman" w:cs="Times New Roman"/>
          <w:sz w:val="28"/>
          <w:szCs w:val="26"/>
        </w:rPr>
        <w:t>Rau</w:t>
      </w:r>
      <w:r w:rsidRPr="002E4711">
        <w:rPr>
          <w:rFonts w:ascii="Times New Roman" w:eastAsia="Times New Roman" w:hAnsi="Times New Roman" w:cs="Times New Roman"/>
          <w:sz w:val="28"/>
          <w:szCs w:val="26"/>
          <w:lang w:val="ru-RU"/>
        </w:rPr>
        <w:t>-85, формирующихся в различных окислительных средах, применялся метод рентгенодифракционного анализа.</w:t>
      </w:r>
      <w:r>
        <w:rPr>
          <w:rFonts w:ascii="Times New Roman" w:eastAsia="Times New Roman" w:hAnsi="Times New Roman" w:cs="Times New Roman"/>
          <w:sz w:val="28"/>
          <w:szCs w:val="26"/>
          <w:lang w:val="ru-RU"/>
        </w:rPr>
        <w:t xml:space="preserve"> Д</w:t>
      </w:r>
      <w:r w:rsidRPr="002E4711">
        <w:rPr>
          <w:rFonts w:ascii="Times New Roman" w:eastAsia="Times New Roman" w:hAnsi="Times New Roman" w:cs="Times New Roman"/>
          <w:sz w:val="28"/>
          <w:szCs w:val="26"/>
          <w:lang w:val="ru-RU"/>
        </w:rPr>
        <w:t xml:space="preserve">ля регистрации порошковых дифрактограмм использовался дифрактометр D8 ADVANCE </w:t>
      </w:r>
      <w:r w:rsidR="0022396A">
        <w:rPr>
          <w:rFonts w:ascii="Times New Roman" w:eastAsia="Times New Roman" w:hAnsi="Times New Roman" w:cs="Times New Roman"/>
          <w:sz w:val="28"/>
          <w:szCs w:val="26"/>
          <w:lang w:val="ru-RU"/>
        </w:rPr>
        <w:t xml:space="preserve">от </w:t>
      </w:r>
      <w:r w:rsidRPr="002E4711">
        <w:rPr>
          <w:rFonts w:ascii="Times New Roman" w:eastAsia="Times New Roman" w:hAnsi="Times New Roman" w:cs="Times New Roman"/>
          <w:sz w:val="28"/>
          <w:szCs w:val="26"/>
          <w:lang w:val="ru-RU"/>
        </w:rPr>
        <w:t>Bruker с CuKα-излучением. Условия работы прибора: напряжение – 40 кВ, ток – 40 мА. Обработка данных и расчет межплоскостных расстояний выполнялись с использованием программного обеспечения EVA. Для идентификации фаз применялось программное обеспечение Search/Match, использующее базу PDF-2 для поиска и интерпретации кристаллических структур.</w:t>
      </w:r>
    </w:p>
    <w:p w14:paraId="3E6AAA49" w14:textId="77777777" w:rsidR="00AB1D3B" w:rsidRDefault="00AB1D3B" w:rsidP="0022396A">
      <w:pPr>
        <w:widowControl w:val="0"/>
        <w:autoSpaceDE w:val="0"/>
        <w:autoSpaceDN w:val="0"/>
        <w:spacing w:after="0" w:line="240" w:lineRule="auto"/>
        <w:jc w:val="both"/>
        <w:rPr>
          <w:rFonts w:ascii="Times New Roman" w:eastAsia="Times New Roman" w:hAnsi="Times New Roman" w:cs="Times New Roman"/>
          <w:sz w:val="28"/>
          <w:szCs w:val="26"/>
          <w:lang w:val="ru-RU"/>
        </w:rPr>
      </w:pPr>
    </w:p>
    <w:p w14:paraId="22DCCC10" w14:textId="77777777" w:rsidR="0022396A" w:rsidRDefault="0022396A" w:rsidP="0022396A">
      <w:pPr>
        <w:widowControl w:val="0"/>
        <w:autoSpaceDE w:val="0"/>
        <w:autoSpaceDN w:val="0"/>
        <w:spacing w:after="0" w:line="240" w:lineRule="auto"/>
        <w:jc w:val="both"/>
        <w:rPr>
          <w:rFonts w:ascii="Times New Roman" w:eastAsia="Times New Roman" w:hAnsi="Times New Roman" w:cs="Times New Roman"/>
          <w:sz w:val="28"/>
          <w:szCs w:val="28"/>
          <w:lang w:val="ru-RU" w:eastAsia="ru-RU" w:bidi="ru-RU"/>
        </w:rPr>
      </w:pPr>
    </w:p>
    <w:p w14:paraId="1992B2FE" w14:textId="77777777" w:rsidR="0022396A" w:rsidRDefault="0081192B" w:rsidP="0022396A">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81192B">
        <w:rPr>
          <w:rFonts w:ascii="Times New Roman" w:eastAsia="Times New Roman" w:hAnsi="Times New Roman" w:cs="Times New Roman"/>
          <w:b/>
          <w:bCs/>
          <w:sz w:val="28"/>
          <w:szCs w:val="26"/>
          <w:lang w:val="ru-RU"/>
        </w:rPr>
        <w:t xml:space="preserve">2.8.3 </w:t>
      </w:r>
      <w:r w:rsidR="00EE1ED9">
        <w:rPr>
          <w:rFonts w:ascii="Times New Roman" w:eastAsia="Times New Roman" w:hAnsi="Times New Roman" w:cs="Times New Roman"/>
          <w:b/>
          <w:bCs/>
          <w:sz w:val="28"/>
          <w:szCs w:val="26"/>
          <w:lang w:val="ru-RU"/>
        </w:rPr>
        <w:t xml:space="preserve">Изучение </w:t>
      </w:r>
      <w:r w:rsidR="00EE1ED9" w:rsidRPr="00EE1ED9">
        <w:rPr>
          <w:rFonts w:ascii="Times New Roman" w:eastAsia="Times New Roman" w:hAnsi="Times New Roman" w:cs="Times New Roman"/>
          <w:b/>
          <w:bCs/>
          <w:sz w:val="28"/>
          <w:szCs w:val="26"/>
          <w:lang w:val="ru-RU"/>
        </w:rPr>
        <w:t>структурных изменений образцов</w:t>
      </w:r>
      <w:r w:rsidR="00EE1ED9">
        <w:rPr>
          <w:rFonts w:ascii="Times New Roman" w:eastAsia="Times New Roman" w:hAnsi="Times New Roman" w:cs="Times New Roman"/>
          <w:b/>
          <w:bCs/>
          <w:sz w:val="28"/>
          <w:szCs w:val="26"/>
          <w:lang w:val="ru-RU"/>
        </w:rPr>
        <w:t xml:space="preserve"> с помощью </w:t>
      </w:r>
      <w:r w:rsidRPr="0081192B">
        <w:rPr>
          <w:rFonts w:ascii="Times New Roman" w:eastAsia="Times New Roman" w:hAnsi="Times New Roman" w:cs="Times New Roman"/>
          <w:b/>
          <w:bCs/>
          <w:sz w:val="28"/>
          <w:szCs w:val="26"/>
          <w:lang w:val="ru-RU"/>
        </w:rPr>
        <w:t>ИК-спектроскопия с преобразованием Фурье</w:t>
      </w:r>
    </w:p>
    <w:p w14:paraId="25925B98" w14:textId="0BAA1935" w:rsidR="00EE1ED9" w:rsidRPr="009E6524" w:rsidRDefault="0022396A" w:rsidP="009E6524">
      <w:pPr>
        <w:widowControl w:val="0"/>
        <w:autoSpaceDE w:val="0"/>
        <w:autoSpaceDN w:val="0"/>
        <w:spacing w:after="0" w:line="240" w:lineRule="auto"/>
        <w:ind w:firstLine="709"/>
        <w:jc w:val="both"/>
        <w:rPr>
          <w:rFonts w:ascii="Times New Roman" w:eastAsia="Times New Roman" w:hAnsi="Times New Roman" w:cs="Times New Roman"/>
          <w:sz w:val="28"/>
          <w:szCs w:val="28"/>
          <w:lang w:val="ru-RU" w:eastAsia="ru-RU" w:bidi="ru-RU"/>
        </w:rPr>
      </w:pPr>
      <w:r w:rsidRPr="0022396A">
        <w:rPr>
          <w:rFonts w:ascii="Times New Roman" w:eastAsia="Times New Roman" w:hAnsi="Times New Roman" w:cs="Times New Roman"/>
          <w:sz w:val="28"/>
          <w:szCs w:val="26"/>
          <w:lang w:val="ru-RU"/>
        </w:rPr>
        <w:t xml:space="preserve">ИК-спектры образцов с использованием преобразования Фурье регистрировались на спектрометре </w:t>
      </w:r>
      <w:r w:rsidRPr="0022396A">
        <w:rPr>
          <w:rFonts w:ascii="Times New Roman" w:eastAsia="Times New Roman" w:hAnsi="Times New Roman" w:cs="Times New Roman"/>
          <w:sz w:val="28"/>
          <w:szCs w:val="26"/>
        </w:rPr>
        <w:t>FTIR</w:t>
      </w:r>
      <w:r w:rsidRPr="0022396A">
        <w:rPr>
          <w:rFonts w:ascii="Times New Roman" w:eastAsia="Times New Roman" w:hAnsi="Times New Roman" w:cs="Times New Roman"/>
          <w:sz w:val="28"/>
          <w:szCs w:val="26"/>
          <w:lang w:val="ru-RU"/>
        </w:rPr>
        <w:t xml:space="preserve"> </w:t>
      </w:r>
      <w:r w:rsidRPr="0022396A">
        <w:rPr>
          <w:rFonts w:ascii="Times New Roman" w:eastAsia="Times New Roman" w:hAnsi="Times New Roman" w:cs="Times New Roman"/>
          <w:sz w:val="28"/>
          <w:szCs w:val="26"/>
        </w:rPr>
        <w:t>ATR</w:t>
      </w:r>
      <w:r w:rsidRPr="0022396A">
        <w:rPr>
          <w:rFonts w:ascii="Times New Roman" w:eastAsia="Times New Roman" w:hAnsi="Times New Roman" w:cs="Times New Roman"/>
          <w:sz w:val="28"/>
          <w:szCs w:val="26"/>
          <w:lang w:val="ru-RU"/>
        </w:rPr>
        <w:t xml:space="preserve"> </w:t>
      </w:r>
      <w:r w:rsidRPr="0022396A">
        <w:rPr>
          <w:rFonts w:ascii="Times New Roman" w:eastAsia="Times New Roman" w:hAnsi="Times New Roman" w:cs="Times New Roman"/>
          <w:sz w:val="28"/>
          <w:szCs w:val="26"/>
        </w:rPr>
        <w:t>BRUKER</w:t>
      </w:r>
      <w:r w:rsidRPr="0022396A">
        <w:rPr>
          <w:rFonts w:ascii="Times New Roman" w:eastAsia="Times New Roman" w:hAnsi="Times New Roman" w:cs="Times New Roman"/>
          <w:sz w:val="28"/>
          <w:szCs w:val="26"/>
          <w:lang w:val="ru-RU"/>
        </w:rPr>
        <w:t xml:space="preserve"> </w:t>
      </w:r>
      <w:r w:rsidRPr="0022396A">
        <w:rPr>
          <w:rFonts w:ascii="Times New Roman" w:eastAsia="Times New Roman" w:hAnsi="Times New Roman" w:cs="Times New Roman"/>
          <w:sz w:val="28"/>
          <w:szCs w:val="26"/>
        </w:rPr>
        <w:t>ALPHA</w:t>
      </w:r>
      <w:r w:rsidRPr="0022396A">
        <w:rPr>
          <w:rFonts w:ascii="Times New Roman" w:eastAsia="Times New Roman" w:hAnsi="Times New Roman" w:cs="Times New Roman"/>
          <w:sz w:val="28"/>
          <w:szCs w:val="26"/>
          <w:lang w:val="ru-RU"/>
        </w:rPr>
        <w:t>-</w:t>
      </w:r>
      <w:r w:rsidRPr="0022396A">
        <w:rPr>
          <w:rFonts w:ascii="Times New Roman" w:eastAsia="Times New Roman" w:hAnsi="Times New Roman" w:cs="Times New Roman"/>
          <w:sz w:val="28"/>
          <w:szCs w:val="26"/>
        </w:rPr>
        <w:t>P</w:t>
      </w:r>
      <w:r w:rsidRPr="0022396A">
        <w:rPr>
          <w:rFonts w:ascii="Times New Roman" w:eastAsia="Times New Roman" w:hAnsi="Times New Roman" w:cs="Times New Roman"/>
          <w:sz w:val="28"/>
          <w:szCs w:val="26"/>
          <w:lang w:val="ru-RU"/>
        </w:rPr>
        <w:t xml:space="preserve"> в диапазоне частот от 4000 до 400 см⁻¹. Измерения проводились при комнатной температуре, что обеспечивало стабильные условия эксперимента. Данный метод позволил получить подробную информацию о функциональных группах и химическом составе исследуемых образцов.</w:t>
      </w:r>
      <w:r w:rsidR="00B543E9">
        <w:rPr>
          <w:rFonts w:ascii="Times New Roman" w:eastAsia="Times New Roman" w:hAnsi="Times New Roman" w:cs="Times New Roman"/>
          <w:sz w:val="28"/>
          <w:szCs w:val="26"/>
          <w:lang w:val="ru-RU"/>
        </w:rPr>
        <w:tab/>
      </w:r>
      <w:r w:rsidR="00B543E9" w:rsidRPr="00B543E9">
        <w:rPr>
          <w:rFonts w:ascii="Times New Roman" w:eastAsia="Times New Roman" w:hAnsi="Times New Roman" w:cs="Times New Roman"/>
          <w:sz w:val="28"/>
          <w:szCs w:val="26"/>
          <w:lang w:val="ru-RU"/>
        </w:rPr>
        <w:t xml:space="preserve">Применение ИК-спектрометра </w:t>
      </w:r>
      <w:r w:rsidR="00B543E9" w:rsidRPr="00B543E9">
        <w:rPr>
          <w:rFonts w:ascii="Times New Roman" w:eastAsia="Times New Roman" w:hAnsi="Times New Roman" w:cs="Times New Roman"/>
          <w:sz w:val="28"/>
          <w:szCs w:val="26"/>
        </w:rPr>
        <w:t>FTIR</w:t>
      </w:r>
      <w:r w:rsidR="00B543E9" w:rsidRPr="00B543E9">
        <w:rPr>
          <w:rFonts w:ascii="Times New Roman" w:eastAsia="Times New Roman" w:hAnsi="Times New Roman" w:cs="Times New Roman"/>
          <w:sz w:val="28"/>
          <w:szCs w:val="26"/>
          <w:lang w:val="ru-RU"/>
        </w:rPr>
        <w:t xml:space="preserve"> </w:t>
      </w:r>
      <w:r w:rsidR="00B543E9" w:rsidRPr="00B543E9">
        <w:rPr>
          <w:rFonts w:ascii="Times New Roman" w:eastAsia="Times New Roman" w:hAnsi="Times New Roman" w:cs="Times New Roman"/>
          <w:sz w:val="28"/>
          <w:szCs w:val="26"/>
        </w:rPr>
        <w:t>ATR</w:t>
      </w:r>
      <w:r w:rsidR="00B543E9" w:rsidRPr="00B543E9">
        <w:rPr>
          <w:rFonts w:ascii="Times New Roman" w:eastAsia="Times New Roman" w:hAnsi="Times New Roman" w:cs="Times New Roman"/>
          <w:sz w:val="28"/>
          <w:szCs w:val="26"/>
          <w:lang w:val="ru-RU"/>
        </w:rPr>
        <w:t xml:space="preserve"> </w:t>
      </w:r>
      <w:r w:rsidR="00B543E9" w:rsidRPr="00B543E9">
        <w:rPr>
          <w:rFonts w:ascii="Times New Roman" w:eastAsia="Times New Roman" w:hAnsi="Times New Roman" w:cs="Times New Roman"/>
          <w:sz w:val="28"/>
          <w:szCs w:val="26"/>
        </w:rPr>
        <w:t>BRUCKER</w:t>
      </w:r>
      <w:r w:rsidR="00B543E9" w:rsidRPr="00B543E9">
        <w:rPr>
          <w:rFonts w:ascii="Times New Roman" w:eastAsia="Times New Roman" w:hAnsi="Times New Roman" w:cs="Times New Roman"/>
          <w:sz w:val="28"/>
          <w:szCs w:val="26"/>
          <w:lang w:val="ru-RU"/>
        </w:rPr>
        <w:t xml:space="preserve"> </w:t>
      </w:r>
      <w:r w:rsidR="00B543E9" w:rsidRPr="00B543E9">
        <w:rPr>
          <w:rFonts w:ascii="Times New Roman" w:eastAsia="Times New Roman" w:hAnsi="Times New Roman" w:cs="Times New Roman"/>
          <w:sz w:val="28"/>
          <w:szCs w:val="26"/>
        </w:rPr>
        <w:t>ALPHA</w:t>
      </w:r>
      <w:r w:rsidR="00B543E9" w:rsidRPr="00B543E9">
        <w:rPr>
          <w:rFonts w:ascii="Times New Roman" w:eastAsia="Times New Roman" w:hAnsi="Times New Roman" w:cs="Times New Roman"/>
          <w:sz w:val="28"/>
          <w:szCs w:val="26"/>
          <w:lang w:val="ru-RU"/>
        </w:rPr>
        <w:t>-</w:t>
      </w:r>
      <w:r w:rsidR="00B543E9" w:rsidRPr="00B543E9">
        <w:rPr>
          <w:rFonts w:ascii="Times New Roman" w:eastAsia="Times New Roman" w:hAnsi="Times New Roman" w:cs="Times New Roman"/>
          <w:sz w:val="28"/>
          <w:szCs w:val="26"/>
        </w:rPr>
        <w:t>P</w:t>
      </w:r>
      <w:r w:rsidR="00B543E9" w:rsidRPr="00B543E9">
        <w:rPr>
          <w:rFonts w:ascii="Times New Roman" w:eastAsia="Times New Roman" w:hAnsi="Times New Roman" w:cs="Times New Roman"/>
          <w:sz w:val="28"/>
          <w:szCs w:val="26"/>
          <w:lang w:val="ru-RU"/>
        </w:rPr>
        <w:t xml:space="preserve"> </w:t>
      </w:r>
      <w:r w:rsidR="00B543E9" w:rsidRPr="00B543E9">
        <w:rPr>
          <w:rFonts w:ascii="Times New Roman" w:eastAsia="Times New Roman" w:hAnsi="Times New Roman" w:cs="Times New Roman"/>
          <w:sz w:val="28"/>
          <w:szCs w:val="26"/>
        </w:rPr>
        <w:t>Spectrometer</w:t>
      </w:r>
      <w:r w:rsidR="00B543E9" w:rsidRPr="00B543E9">
        <w:rPr>
          <w:rFonts w:ascii="Times New Roman" w:eastAsia="Times New Roman" w:hAnsi="Times New Roman" w:cs="Times New Roman"/>
          <w:sz w:val="28"/>
          <w:szCs w:val="26"/>
          <w:lang w:val="ru-RU"/>
        </w:rPr>
        <w:t xml:space="preserve"> обеспечило высокую точность измерений, что позволило детально зафиксировать спектральные характеристики исследуемых образцов. Используемый диапазон частот охватывает основные области колебаний химических связей, характерных для углеводородных соединений и примесей. Этот метод анализа стал важным инструментом для изучения функциональных групп и их изменений в процессе обработки образцов.</w:t>
      </w:r>
    </w:p>
    <w:p w14:paraId="125941FC" w14:textId="534F93C7" w:rsidR="00CF46E4" w:rsidRPr="001F6F46" w:rsidRDefault="003135D8" w:rsidP="00D1101E">
      <w:pPr>
        <w:keepNext/>
        <w:keepLines/>
        <w:spacing w:after="0" w:line="240" w:lineRule="auto"/>
        <w:ind w:firstLine="709"/>
        <w:contextualSpacing/>
        <w:jc w:val="both"/>
        <w:outlineLvl w:val="1"/>
        <w:rPr>
          <w:rFonts w:ascii="Times New Roman" w:eastAsia="Times New Roman" w:hAnsi="Times New Roman" w:cs="Times New Roman"/>
          <w:b/>
          <w:bCs/>
          <w:sz w:val="28"/>
          <w:szCs w:val="26"/>
          <w:lang w:val="ru-RU"/>
        </w:rPr>
      </w:pPr>
      <w:r w:rsidRPr="003135D8">
        <w:rPr>
          <w:rFonts w:ascii="Times New Roman" w:eastAsia="Times New Roman" w:hAnsi="Times New Roman" w:cs="Times New Roman"/>
          <w:b/>
          <w:bCs/>
          <w:sz w:val="28"/>
          <w:szCs w:val="26"/>
          <w:lang w:val="ru-RU"/>
        </w:rPr>
        <w:lastRenderedPageBreak/>
        <w:t>2.8.4 Термогравиметрический анализ и дифференциальная сканирующая калориметрия</w:t>
      </w:r>
      <w:r w:rsidR="00EE1ED9">
        <w:rPr>
          <w:rFonts w:ascii="Times New Roman" w:eastAsia="Times New Roman" w:hAnsi="Times New Roman" w:cs="Times New Roman"/>
          <w:b/>
          <w:bCs/>
          <w:sz w:val="28"/>
          <w:szCs w:val="26"/>
          <w:lang w:val="ru-RU"/>
        </w:rPr>
        <w:t xml:space="preserve"> сплавов и тяжелого углеводородного сырья</w:t>
      </w:r>
    </w:p>
    <w:p w14:paraId="57FCA0A6" w14:textId="6C9D0F31" w:rsidR="00B543E9" w:rsidRDefault="003135D8" w:rsidP="00AB1D3B">
      <w:pPr>
        <w:spacing w:after="0" w:line="240" w:lineRule="auto"/>
        <w:ind w:firstLine="709"/>
        <w:contextualSpacing/>
        <w:jc w:val="both"/>
        <w:outlineLvl w:val="1"/>
        <w:rPr>
          <w:rFonts w:ascii="Times New Roman" w:eastAsia="Times New Roman" w:hAnsi="Times New Roman" w:cs="Times New Roman"/>
          <w:sz w:val="28"/>
          <w:szCs w:val="26"/>
          <w:lang w:val="ru-RU"/>
        </w:rPr>
      </w:pPr>
      <w:r w:rsidRPr="003135D8">
        <w:rPr>
          <w:rFonts w:ascii="Times New Roman" w:eastAsia="Times New Roman" w:hAnsi="Times New Roman" w:cs="Times New Roman"/>
          <w:sz w:val="28"/>
          <w:szCs w:val="26"/>
          <w:lang w:val="ru-RU"/>
        </w:rPr>
        <w:t xml:space="preserve">Термогравиметрический анализ и дифференциальная сканирующая калориметрия </w:t>
      </w:r>
      <w:r>
        <w:rPr>
          <w:rFonts w:ascii="Times New Roman" w:eastAsia="Times New Roman" w:hAnsi="Times New Roman" w:cs="Times New Roman"/>
          <w:sz w:val="28"/>
          <w:szCs w:val="26"/>
          <w:lang w:val="ru-RU"/>
        </w:rPr>
        <w:t xml:space="preserve">сплавов, а также нефти были проведены с использованием прибора </w:t>
      </w:r>
      <w:r w:rsidRPr="003135D8">
        <w:rPr>
          <w:rFonts w:ascii="Times New Roman" w:eastAsia="Times New Roman" w:hAnsi="Times New Roman" w:cs="Times New Roman"/>
          <w:sz w:val="28"/>
          <w:szCs w:val="26"/>
          <w:lang w:val="ru-RU"/>
        </w:rPr>
        <w:t>Mettler Toledo, TGA/DSC (</w:t>
      </w:r>
      <w:r>
        <w:rPr>
          <w:rFonts w:ascii="Times New Roman" w:eastAsia="Times New Roman" w:hAnsi="Times New Roman" w:cs="Times New Roman"/>
          <w:sz w:val="28"/>
          <w:szCs w:val="26"/>
          <w:lang w:val="ru-RU"/>
        </w:rPr>
        <w:t>Франция</w:t>
      </w:r>
      <w:r w:rsidRPr="003135D8">
        <w:rPr>
          <w:rFonts w:ascii="Times New Roman" w:eastAsia="Times New Roman" w:hAnsi="Times New Roman" w:cs="Times New Roman"/>
          <w:sz w:val="28"/>
          <w:szCs w:val="26"/>
          <w:lang w:val="ru-RU"/>
        </w:rPr>
        <w:t>)</w:t>
      </w:r>
      <w:r w:rsidR="00417097">
        <w:rPr>
          <w:rFonts w:ascii="Times New Roman" w:eastAsia="Times New Roman" w:hAnsi="Times New Roman" w:cs="Times New Roman"/>
          <w:sz w:val="28"/>
          <w:szCs w:val="26"/>
          <w:lang w:val="ru-RU"/>
        </w:rPr>
        <w:t xml:space="preserve"> и </w:t>
      </w:r>
      <w:r w:rsidR="00417097" w:rsidRPr="00417097">
        <w:rPr>
          <w:rFonts w:ascii="Times New Roman" w:eastAsia="Times New Roman" w:hAnsi="Times New Roman" w:cs="Times New Roman"/>
          <w:sz w:val="28"/>
          <w:szCs w:val="26"/>
          <w:lang w:val="ru-RU"/>
        </w:rPr>
        <w:t>с использованием прибора LabSys Evo (Setaram, Франция)</w:t>
      </w:r>
      <w:r w:rsidR="00B543E9">
        <w:rPr>
          <w:rFonts w:ascii="Times New Roman" w:eastAsia="Times New Roman" w:hAnsi="Times New Roman" w:cs="Times New Roman"/>
          <w:sz w:val="28"/>
          <w:szCs w:val="26"/>
          <w:lang w:val="ru-RU"/>
        </w:rPr>
        <w:t xml:space="preserve">. </w:t>
      </w:r>
    </w:p>
    <w:p w14:paraId="6ADBB67B" w14:textId="77777777" w:rsidR="00B543E9" w:rsidRDefault="00B543E9" w:rsidP="00B543E9">
      <w:pPr>
        <w:spacing w:after="0" w:line="240" w:lineRule="auto"/>
        <w:ind w:firstLine="709"/>
        <w:contextualSpacing/>
        <w:jc w:val="both"/>
        <w:outlineLvl w:val="1"/>
        <w:rPr>
          <w:rFonts w:ascii="Times New Roman" w:eastAsia="Times New Roman" w:hAnsi="Times New Roman" w:cs="Times New Roman"/>
          <w:sz w:val="28"/>
          <w:szCs w:val="26"/>
          <w:lang w:val="ru-RU"/>
        </w:rPr>
      </w:pPr>
      <w:r>
        <w:rPr>
          <w:rFonts w:ascii="Times New Roman" w:eastAsia="Times New Roman" w:hAnsi="Times New Roman" w:cs="Times New Roman"/>
          <w:sz w:val="28"/>
          <w:szCs w:val="26"/>
          <w:lang w:val="ru-RU"/>
        </w:rPr>
        <w:t>В</w:t>
      </w:r>
      <w:r w:rsidRPr="00417097">
        <w:rPr>
          <w:rFonts w:ascii="Times New Roman" w:eastAsia="Times New Roman" w:hAnsi="Times New Roman" w:cs="Times New Roman"/>
          <w:sz w:val="28"/>
          <w:szCs w:val="26"/>
          <w:lang w:val="ru-RU"/>
        </w:rPr>
        <w:t xml:space="preserve"> атмосфере азота в диапазоне температур от </w:t>
      </w:r>
      <w:r>
        <w:rPr>
          <w:rFonts w:ascii="Times New Roman" w:eastAsia="Times New Roman" w:hAnsi="Times New Roman" w:cs="Times New Roman"/>
          <w:sz w:val="28"/>
          <w:szCs w:val="26"/>
          <w:lang w:val="ru-RU"/>
        </w:rPr>
        <w:t>0</w:t>
      </w:r>
      <w:r w:rsidRPr="00417097">
        <w:rPr>
          <w:rFonts w:ascii="Times New Roman" w:eastAsia="Times New Roman" w:hAnsi="Times New Roman" w:cs="Times New Roman"/>
          <w:sz w:val="28"/>
          <w:szCs w:val="26"/>
          <w:lang w:val="ru-RU"/>
        </w:rPr>
        <w:t xml:space="preserve"> до </w:t>
      </w:r>
      <w:r>
        <w:rPr>
          <w:rFonts w:ascii="Times New Roman" w:eastAsia="Times New Roman" w:hAnsi="Times New Roman" w:cs="Times New Roman"/>
          <w:sz w:val="28"/>
          <w:szCs w:val="26"/>
          <w:lang w:val="ru-RU"/>
        </w:rPr>
        <w:t>10</w:t>
      </w:r>
      <w:r w:rsidRPr="00417097">
        <w:rPr>
          <w:rFonts w:ascii="Times New Roman" w:eastAsia="Times New Roman" w:hAnsi="Times New Roman" w:cs="Times New Roman"/>
          <w:sz w:val="28"/>
          <w:szCs w:val="26"/>
          <w:lang w:val="ru-RU"/>
        </w:rPr>
        <w:t>00°C, со скоростью нагрева 10°C мин</w:t>
      </w:r>
      <w:r w:rsidRPr="00EE1ED9">
        <w:rPr>
          <w:rFonts w:ascii="Times New Roman" w:eastAsia="Times New Roman" w:hAnsi="Times New Roman" w:cs="Times New Roman"/>
          <w:sz w:val="28"/>
          <w:szCs w:val="26"/>
          <w:vertAlign w:val="superscript"/>
          <w:lang w:val="ru-RU"/>
        </w:rPr>
        <w:t>-1</w:t>
      </w:r>
      <w:r>
        <w:rPr>
          <w:rFonts w:ascii="Times New Roman" w:eastAsia="Times New Roman" w:hAnsi="Times New Roman" w:cs="Times New Roman"/>
          <w:sz w:val="28"/>
          <w:szCs w:val="26"/>
          <w:lang w:val="ru-RU"/>
        </w:rPr>
        <w:t xml:space="preserve"> п</w:t>
      </w:r>
      <w:r w:rsidRPr="00417097">
        <w:rPr>
          <w:rFonts w:ascii="Times New Roman" w:eastAsia="Times New Roman" w:hAnsi="Times New Roman" w:cs="Times New Roman"/>
          <w:sz w:val="28"/>
          <w:szCs w:val="26"/>
          <w:lang w:val="ru-RU"/>
        </w:rPr>
        <w:t xml:space="preserve">о кривой ТГ можно было определить температуру начального разложения и процент остаточной массы. Кроме того, по дифференциальным пикам кривой ДТА была рассчитана максимальная температура термического разложения </w:t>
      </w:r>
      <w:r>
        <w:rPr>
          <w:rFonts w:ascii="Times New Roman" w:eastAsia="Times New Roman" w:hAnsi="Times New Roman" w:cs="Times New Roman"/>
          <w:sz w:val="28"/>
          <w:szCs w:val="26"/>
          <w:lang w:val="ru-RU"/>
        </w:rPr>
        <w:t>сырой нефти.</w:t>
      </w:r>
    </w:p>
    <w:p w14:paraId="27F6CD09" w14:textId="77777777" w:rsidR="000D5391" w:rsidRDefault="000D5391" w:rsidP="00AB1D3B">
      <w:pPr>
        <w:spacing w:after="0" w:line="240" w:lineRule="auto"/>
        <w:contextualSpacing/>
        <w:jc w:val="both"/>
        <w:outlineLvl w:val="1"/>
        <w:rPr>
          <w:rFonts w:ascii="Times New Roman" w:eastAsia="Times New Roman" w:hAnsi="Times New Roman" w:cs="Times New Roman"/>
          <w:sz w:val="28"/>
          <w:szCs w:val="26"/>
          <w:lang w:val="ru-RU"/>
        </w:rPr>
      </w:pPr>
    </w:p>
    <w:p w14:paraId="6177A775" w14:textId="77777777" w:rsidR="00AB1D3B" w:rsidRDefault="00AB1D3B" w:rsidP="00AB1D3B">
      <w:pPr>
        <w:spacing w:after="0" w:line="240" w:lineRule="auto"/>
        <w:contextualSpacing/>
        <w:jc w:val="both"/>
        <w:outlineLvl w:val="1"/>
        <w:rPr>
          <w:rFonts w:ascii="Times New Roman" w:eastAsia="Times New Roman" w:hAnsi="Times New Roman" w:cs="Times New Roman"/>
          <w:sz w:val="28"/>
          <w:szCs w:val="26"/>
          <w:lang w:val="ru-RU"/>
        </w:rPr>
      </w:pPr>
    </w:p>
    <w:p w14:paraId="687D5D71" w14:textId="12889290" w:rsidR="00B543E9" w:rsidRDefault="00B21451" w:rsidP="00B543E9">
      <w:pPr>
        <w:spacing w:after="0" w:line="240" w:lineRule="auto"/>
        <w:ind w:firstLine="709"/>
        <w:contextualSpacing/>
        <w:jc w:val="both"/>
        <w:outlineLvl w:val="1"/>
        <w:rPr>
          <w:rFonts w:ascii="Times New Roman" w:eastAsia="Times New Roman" w:hAnsi="Times New Roman" w:cs="Times New Roman"/>
          <w:sz w:val="28"/>
          <w:szCs w:val="26"/>
          <w:lang w:val="ru-RU"/>
        </w:rPr>
      </w:pPr>
      <w:r w:rsidRPr="00B21451">
        <w:rPr>
          <w:rFonts w:ascii="Times New Roman" w:eastAsia="Times New Roman" w:hAnsi="Times New Roman" w:cs="Times New Roman"/>
          <w:b/>
          <w:bCs/>
          <w:sz w:val="28"/>
          <w:szCs w:val="26"/>
          <w:lang w:val="ru-RU"/>
        </w:rPr>
        <w:t>2.8.5 СЭМ</w:t>
      </w:r>
      <w:r>
        <w:rPr>
          <w:rFonts w:ascii="Times New Roman" w:eastAsia="Times New Roman" w:hAnsi="Times New Roman" w:cs="Times New Roman"/>
          <w:b/>
          <w:bCs/>
          <w:sz w:val="28"/>
          <w:szCs w:val="26"/>
          <w:lang w:val="ru-RU"/>
        </w:rPr>
        <w:t xml:space="preserve"> и </w:t>
      </w:r>
      <w:r>
        <w:rPr>
          <w:rFonts w:ascii="Times New Roman" w:eastAsia="Times New Roman" w:hAnsi="Times New Roman" w:cs="Times New Roman"/>
          <w:b/>
          <w:bCs/>
          <w:sz w:val="28"/>
          <w:szCs w:val="26"/>
        </w:rPr>
        <w:t>EDX</w:t>
      </w:r>
      <w:r w:rsidR="00EE1ED9">
        <w:rPr>
          <w:rFonts w:ascii="Times New Roman" w:eastAsia="Times New Roman" w:hAnsi="Times New Roman" w:cs="Times New Roman"/>
          <w:b/>
          <w:bCs/>
          <w:sz w:val="28"/>
          <w:szCs w:val="26"/>
          <w:lang w:val="ru-RU"/>
        </w:rPr>
        <w:t xml:space="preserve"> анализ </w:t>
      </w:r>
      <w:r w:rsidR="00D62C5B">
        <w:rPr>
          <w:rFonts w:ascii="Times New Roman" w:eastAsia="Times New Roman" w:hAnsi="Times New Roman" w:cs="Times New Roman"/>
          <w:b/>
          <w:bCs/>
          <w:sz w:val="28"/>
          <w:szCs w:val="26"/>
          <w:lang w:val="ru-RU"/>
        </w:rPr>
        <w:t xml:space="preserve">поверхности образцов до и после обработки </w:t>
      </w:r>
      <w:r w:rsidR="000D5391" w:rsidRPr="000D5391">
        <w:rPr>
          <w:rFonts w:ascii="Times New Roman" w:eastAsia="Times New Roman" w:hAnsi="Times New Roman" w:cs="Times New Roman"/>
          <w:b/>
          <w:bCs/>
          <w:sz w:val="28"/>
          <w:szCs w:val="26"/>
          <w:lang w:val="ru-RU"/>
        </w:rPr>
        <w:t>сырой нефти различными растворителями и ЭАВ</w:t>
      </w:r>
    </w:p>
    <w:p w14:paraId="509899A7" w14:textId="77777777" w:rsidR="00AB1D3B" w:rsidRDefault="00B21451" w:rsidP="00AB1D3B">
      <w:pPr>
        <w:spacing w:after="0" w:line="240" w:lineRule="auto"/>
        <w:ind w:firstLine="709"/>
        <w:contextualSpacing/>
        <w:jc w:val="both"/>
        <w:outlineLvl w:val="1"/>
        <w:rPr>
          <w:rFonts w:ascii="Times New Roman" w:eastAsia="Times New Roman" w:hAnsi="Times New Roman" w:cs="Times New Roman"/>
          <w:sz w:val="28"/>
          <w:szCs w:val="26"/>
          <w:lang w:val="ru-RU"/>
        </w:rPr>
      </w:pPr>
      <w:r w:rsidRPr="00B21451">
        <w:rPr>
          <w:rFonts w:ascii="Times New Roman" w:eastAsia="Times New Roman" w:hAnsi="Times New Roman" w:cs="Times New Roman"/>
          <w:sz w:val="28"/>
          <w:szCs w:val="26"/>
          <w:lang w:val="ru-RU"/>
        </w:rPr>
        <w:t xml:space="preserve">Для характеристики </w:t>
      </w:r>
      <w:r>
        <w:rPr>
          <w:rFonts w:ascii="Times New Roman" w:eastAsia="Times New Roman" w:hAnsi="Times New Roman" w:cs="Times New Roman"/>
          <w:sz w:val="28"/>
          <w:szCs w:val="26"/>
          <w:lang w:val="ru-RU"/>
        </w:rPr>
        <w:t>п</w:t>
      </w:r>
      <w:r w:rsidRPr="00B21451">
        <w:rPr>
          <w:rFonts w:ascii="Times New Roman" w:eastAsia="Times New Roman" w:hAnsi="Times New Roman" w:cs="Times New Roman"/>
          <w:sz w:val="28"/>
          <w:szCs w:val="26"/>
          <w:lang w:val="ru-RU"/>
        </w:rPr>
        <w:t>оверхност</w:t>
      </w:r>
      <w:r>
        <w:rPr>
          <w:rFonts w:ascii="Times New Roman" w:eastAsia="Times New Roman" w:hAnsi="Times New Roman" w:cs="Times New Roman"/>
          <w:sz w:val="28"/>
          <w:szCs w:val="26"/>
          <w:lang w:val="ru-RU"/>
        </w:rPr>
        <w:t>и</w:t>
      </w:r>
      <w:r w:rsidRPr="00B21451">
        <w:rPr>
          <w:rFonts w:ascii="Times New Roman" w:eastAsia="Times New Roman" w:hAnsi="Times New Roman" w:cs="Times New Roman"/>
          <w:sz w:val="28"/>
          <w:szCs w:val="26"/>
          <w:lang w:val="ru-RU"/>
        </w:rPr>
        <w:t xml:space="preserve"> активированных сплавов алюминия</w:t>
      </w:r>
      <w:r w:rsidR="00D62C5B">
        <w:rPr>
          <w:rFonts w:ascii="Times New Roman" w:eastAsia="Times New Roman" w:hAnsi="Times New Roman" w:cs="Times New Roman"/>
          <w:sz w:val="28"/>
          <w:szCs w:val="26"/>
          <w:lang w:val="ru-RU"/>
        </w:rPr>
        <w:t>, а так</w:t>
      </w:r>
      <w:r w:rsidR="00EE1ED9">
        <w:rPr>
          <w:rFonts w:ascii="Times New Roman" w:eastAsia="Times New Roman" w:hAnsi="Times New Roman" w:cs="Times New Roman"/>
          <w:sz w:val="28"/>
          <w:szCs w:val="26"/>
          <w:lang w:val="ru-RU"/>
        </w:rPr>
        <w:t>же осадка после обработки нефти различными растворителями и ЭАВ</w:t>
      </w:r>
      <w:r w:rsidRPr="00B21451">
        <w:rPr>
          <w:rFonts w:ascii="Times New Roman" w:eastAsia="Times New Roman" w:hAnsi="Times New Roman" w:cs="Times New Roman"/>
          <w:sz w:val="28"/>
          <w:szCs w:val="26"/>
          <w:lang w:val="ru-RU"/>
        </w:rPr>
        <w:t xml:space="preserve"> использовали сканирующий электронный микроскоп, оснащённый системой энергодисперсионного рентгеновского анализа (СЭМ/</w:t>
      </w:r>
      <w:r w:rsidRPr="00B21451">
        <w:rPr>
          <w:rFonts w:ascii="Times New Roman" w:eastAsia="Times New Roman" w:hAnsi="Times New Roman" w:cs="Times New Roman"/>
          <w:sz w:val="28"/>
          <w:szCs w:val="26"/>
        </w:rPr>
        <w:t>EDX</w:t>
      </w:r>
      <w:r w:rsidRPr="00B21451">
        <w:rPr>
          <w:rFonts w:ascii="Times New Roman" w:eastAsia="Times New Roman" w:hAnsi="Times New Roman" w:cs="Times New Roman"/>
          <w:sz w:val="28"/>
          <w:szCs w:val="26"/>
          <w:lang w:val="ru-RU"/>
        </w:rPr>
        <w:t xml:space="preserve">). Исследование состава сплава проводилось с использованием рентгенофлуоресцентного спектрометра марки </w:t>
      </w:r>
      <w:r w:rsidRPr="00B21451">
        <w:rPr>
          <w:rFonts w:ascii="Times New Roman" w:eastAsia="Times New Roman" w:hAnsi="Times New Roman" w:cs="Times New Roman"/>
          <w:sz w:val="28"/>
          <w:szCs w:val="26"/>
        </w:rPr>
        <w:t>X</w:t>
      </w:r>
      <w:r w:rsidRPr="00B21451">
        <w:rPr>
          <w:rFonts w:ascii="Times New Roman" w:eastAsia="Times New Roman" w:hAnsi="Times New Roman" w:cs="Times New Roman"/>
          <w:sz w:val="28"/>
          <w:szCs w:val="26"/>
          <w:lang w:val="ru-RU"/>
        </w:rPr>
        <w:t>-</w:t>
      </w:r>
      <w:r w:rsidRPr="00B21451">
        <w:rPr>
          <w:rFonts w:ascii="Times New Roman" w:eastAsia="Times New Roman" w:hAnsi="Times New Roman" w:cs="Times New Roman"/>
          <w:sz w:val="28"/>
          <w:szCs w:val="26"/>
        </w:rPr>
        <w:t>Ray</w:t>
      </w:r>
      <w:r w:rsidRPr="00B21451">
        <w:rPr>
          <w:rFonts w:ascii="Times New Roman" w:eastAsia="Times New Roman" w:hAnsi="Times New Roman" w:cs="Times New Roman"/>
          <w:sz w:val="28"/>
          <w:szCs w:val="26"/>
          <w:lang w:val="ru-RU"/>
        </w:rPr>
        <w:t xml:space="preserve"> </w:t>
      </w:r>
      <w:r w:rsidRPr="00B21451">
        <w:rPr>
          <w:rFonts w:ascii="Times New Roman" w:eastAsia="Times New Roman" w:hAnsi="Times New Roman" w:cs="Times New Roman"/>
          <w:sz w:val="28"/>
          <w:szCs w:val="26"/>
        </w:rPr>
        <w:t>Innov</w:t>
      </w:r>
      <w:r w:rsidRPr="00B21451">
        <w:rPr>
          <w:rFonts w:ascii="Times New Roman" w:eastAsia="Times New Roman" w:hAnsi="Times New Roman" w:cs="Times New Roman"/>
          <w:sz w:val="28"/>
          <w:szCs w:val="26"/>
          <w:lang w:val="ru-RU"/>
        </w:rPr>
        <w:t>-</w:t>
      </w:r>
      <w:r w:rsidRPr="00B21451">
        <w:rPr>
          <w:rFonts w:ascii="Times New Roman" w:eastAsia="Times New Roman" w:hAnsi="Times New Roman" w:cs="Times New Roman"/>
          <w:sz w:val="28"/>
          <w:szCs w:val="26"/>
        </w:rPr>
        <w:t>X</w:t>
      </w:r>
      <w:r w:rsidRPr="00B21451">
        <w:rPr>
          <w:rFonts w:ascii="Times New Roman" w:eastAsia="Times New Roman" w:hAnsi="Times New Roman" w:cs="Times New Roman"/>
          <w:sz w:val="28"/>
          <w:szCs w:val="26"/>
          <w:lang w:val="ru-RU"/>
        </w:rPr>
        <w:t xml:space="preserve"> </w:t>
      </w:r>
      <w:r w:rsidRPr="00B21451">
        <w:rPr>
          <w:rFonts w:ascii="Times New Roman" w:eastAsia="Times New Roman" w:hAnsi="Times New Roman" w:cs="Times New Roman"/>
          <w:sz w:val="28"/>
          <w:szCs w:val="26"/>
        </w:rPr>
        <w:t>Systems</w:t>
      </w:r>
      <w:r w:rsidRPr="00B21451">
        <w:rPr>
          <w:rFonts w:ascii="Times New Roman" w:eastAsia="Times New Roman" w:hAnsi="Times New Roman" w:cs="Times New Roman"/>
          <w:sz w:val="28"/>
          <w:szCs w:val="26"/>
          <w:lang w:val="ru-RU"/>
        </w:rPr>
        <w:t>.</w:t>
      </w:r>
    </w:p>
    <w:p w14:paraId="50EB5A41" w14:textId="77777777" w:rsidR="00AB1D3B" w:rsidRDefault="007E0B4F" w:rsidP="00AB1D3B">
      <w:pPr>
        <w:spacing w:after="0" w:line="240" w:lineRule="auto"/>
        <w:ind w:firstLine="709"/>
        <w:contextualSpacing/>
        <w:jc w:val="both"/>
        <w:outlineLvl w:val="1"/>
        <w:rPr>
          <w:rFonts w:ascii="Times New Roman" w:eastAsia="Times New Roman" w:hAnsi="Times New Roman" w:cs="Times New Roman"/>
          <w:sz w:val="28"/>
          <w:szCs w:val="26"/>
          <w:lang w:val="ru-RU"/>
        </w:rPr>
      </w:pPr>
      <w:r w:rsidRPr="007E0B4F">
        <w:rPr>
          <w:rFonts w:ascii="Times New Roman" w:eastAsia="Times New Roman" w:hAnsi="Times New Roman" w:cs="Times New Roman"/>
          <w:sz w:val="28"/>
          <w:szCs w:val="26"/>
          <w:lang w:val="ru-RU"/>
        </w:rPr>
        <w:t xml:space="preserve">Для наблюдения кристаллов с высоким увеличением использовался растровый электронный микроскоп </w:t>
      </w:r>
      <w:r w:rsidRPr="007E0B4F">
        <w:rPr>
          <w:rFonts w:ascii="Times New Roman" w:eastAsia="Times New Roman" w:hAnsi="Times New Roman" w:cs="Times New Roman"/>
          <w:sz w:val="28"/>
          <w:szCs w:val="26"/>
        </w:rPr>
        <w:t>JEOL</w:t>
      </w:r>
      <w:r w:rsidRPr="007E0B4F">
        <w:rPr>
          <w:rFonts w:ascii="Times New Roman" w:eastAsia="Times New Roman" w:hAnsi="Times New Roman" w:cs="Times New Roman"/>
          <w:sz w:val="28"/>
          <w:szCs w:val="26"/>
          <w:lang w:val="ru-RU"/>
        </w:rPr>
        <w:t xml:space="preserve"> </w:t>
      </w:r>
      <w:r w:rsidRPr="007E0B4F">
        <w:rPr>
          <w:rFonts w:ascii="Times New Roman" w:eastAsia="Times New Roman" w:hAnsi="Times New Roman" w:cs="Times New Roman"/>
          <w:sz w:val="28"/>
          <w:szCs w:val="26"/>
        </w:rPr>
        <w:t>JSM</w:t>
      </w:r>
      <w:r w:rsidRPr="007E0B4F">
        <w:rPr>
          <w:rFonts w:ascii="Times New Roman" w:eastAsia="Times New Roman" w:hAnsi="Times New Roman" w:cs="Times New Roman"/>
          <w:sz w:val="28"/>
          <w:szCs w:val="26"/>
          <w:lang w:val="ru-RU"/>
        </w:rPr>
        <w:t>-6490-</w:t>
      </w:r>
      <w:r w:rsidRPr="007E0B4F">
        <w:rPr>
          <w:rFonts w:ascii="Times New Roman" w:eastAsia="Times New Roman" w:hAnsi="Times New Roman" w:cs="Times New Roman"/>
          <w:sz w:val="28"/>
          <w:szCs w:val="26"/>
        </w:rPr>
        <w:t>LV</w:t>
      </w:r>
      <w:r w:rsidRPr="007E0B4F">
        <w:rPr>
          <w:rFonts w:ascii="Times New Roman" w:eastAsia="Times New Roman" w:hAnsi="Times New Roman" w:cs="Times New Roman"/>
          <w:sz w:val="28"/>
          <w:szCs w:val="26"/>
          <w:lang w:val="ru-RU"/>
        </w:rPr>
        <w:t>. Это особенно эффективный метод для физико-химической характер</w:t>
      </w:r>
      <w:r w:rsidR="00D62C5B">
        <w:rPr>
          <w:rFonts w:ascii="Times New Roman" w:eastAsia="Times New Roman" w:hAnsi="Times New Roman" w:cs="Times New Roman"/>
          <w:sz w:val="28"/>
          <w:szCs w:val="26"/>
          <w:lang w:val="ru-RU"/>
        </w:rPr>
        <w:t>истики материалов и полиморфов</w:t>
      </w:r>
      <w:r w:rsidRPr="007E0B4F">
        <w:rPr>
          <w:rFonts w:ascii="Times New Roman" w:eastAsia="Times New Roman" w:hAnsi="Times New Roman" w:cs="Times New Roman"/>
          <w:sz w:val="28"/>
          <w:szCs w:val="26"/>
          <w:lang w:val="ru-RU"/>
        </w:rPr>
        <w:t>.</w:t>
      </w:r>
    </w:p>
    <w:p w14:paraId="5D99548C" w14:textId="7524FE5B" w:rsidR="00B543E9" w:rsidRPr="00820B1F" w:rsidRDefault="00BF5F63" w:rsidP="00820B1F">
      <w:pPr>
        <w:spacing w:after="0" w:line="240" w:lineRule="auto"/>
        <w:ind w:firstLine="709"/>
        <w:contextualSpacing/>
        <w:jc w:val="both"/>
        <w:outlineLvl w:val="1"/>
        <w:rPr>
          <w:rFonts w:ascii="Times New Roman" w:eastAsia="Times New Roman" w:hAnsi="Times New Roman" w:cs="Times New Roman"/>
          <w:sz w:val="28"/>
          <w:szCs w:val="26"/>
          <w:lang w:val="ru-RU"/>
        </w:rPr>
      </w:pPr>
      <w:r>
        <w:rPr>
          <w:rFonts w:ascii="Times New Roman" w:eastAsia="Times New Roman" w:hAnsi="Times New Roman" w:cs="Times New Roman"/>
          <w:sz w:val="28"/>
          <w:szCs w:val="26"/>
          <w:lang w:val="ru-RU"/>
        </w:rPr>
        <w:t>Перед тем как анализировать вещество, о</w:t>
      </w:r>
      <w:r w:rsidR="007E0B4F" w:rsidRPr="007E0B4F">
        <w:rPr>
          <w:rFonts w:ascii="Times New Roman" w:eastAsia="Times New Roman" w:hAnsi="Times New Roman" w:cs="Times New Roman"/>
          <w:sz w:val="28"/>
          <w:szCs w:val="26"/>
          <w:lang w:val="ru-RU"/>
        </w:rPr>
        <w:t xml:space="preserve">ни обезвоживаются, а затем металлизируются. Этот этап осуществляется с помощью плазменного испарителя золота под катодным напылением, в результате чего на поверхности образуется слой золота толщиной 8 нм, делающий образец проводящим и позволяющий впоследствии получить более высокое разрешение изображения. После металлизации образец помещается на держатель образцов. Присутствующие элементы идентифицируются и химически анализируются с помощью датчика </w:t>
      </w:r>
      <w:r w:rsidR="007E0B4F" w:rsidRPr="007E0B4F">
        <w:rPr>
          <w:rFonts w:ascii="Times New Roman" w:eastAsia="Times New Roman" w:hAnsi="Times New Roman" w:cs="Times New Roman"/>
          <w:sz w:val="28"/>
          <w:szCs w:val="26"/>
        </w:rPr>
        <w:t>EDXS</w:t>
      </w:r>
      <w:r w:rsidR="007E0B4F" w:rsidRPr="007E0B4F">
        <w:rPr>
          <w:rFonts w:ascii="Times New Roman" w:eastAsia="Times New Roman" w:hAnsi="Times New Roman" w:cs="Times New Roman"/>
          <w:sz w:val="28"/>
          <w:szCs w:val="26"/>
          <w:lang w:val="ru-RU"/>
        </w:rPr>
        <w:t xml:space="preserve"> (энергодисперсионной рентгеновской спектроскопии).</w:t>
      </w:r>
    </w:p>
    <w:p w14:paraId="6DCE637E" w14:textId="48A2EA53" w:rsidR="006264D5" w:rsidRPr="001F6F46" w:rsidRDefault="006264D5" w:rsidP="00D1101E">
      <w:pPr>
        <w:keepNext/>
        <w:keepLines/>
        <w:spacing w:after="0" w:line="240" w:lineRule="auto"/>
        <w:ind w:firstLine="709"/>
        <w:contextualSpacing/>
        <w:jc w:val="both"/>
        <w:outlineLvl w:val="1"/>
        <w:rPr>
          <w:rFonts w:ascii="Times New Roman" w:eastAsia="Times New Roman" w:hAnsi="Times New Roman" w:cs="Times New Roman"/>
          <w:b/>
          <w:bCs/>
          <w:sz w:val="28"/>
          <w:szCs w:val="26"/>
          <w:lang w:val="ru-RU"/>
        </w:rPr>
      </w:pPr>
      <w:r w:rsidRPr="001F6F46">
        <w:rPr>
          <w:rFonts w:ascii="Times New Roman" w:eastAsia="Times New Roman" w:hAnsi="Times New Roman" w:cs="Times New Roman"/>
          <w:b/>
          <w:bCs/>
          <w:sz w:val="28"/>
          <w:szCs w:val="26"/>
          <w:lang w:val="ru-RU"/>
        </w:rPr>
        <w:t xml:space="preserve">2.8.6 </w:t>
      </w:r>
      <w:r w:rsidR="00D62C5B">
        <w:rPr>
          <w:rFonts w:ascii="Times New Roman" w:eastAsia="Times New Roman" w:hAnsi="Times New Roman" w:cs="Times New Roman"/>
          <w:b/>
          <w:bCs/>
          <w:sz w:val="28"/>
          <w:szCs w:val="26"/>
          <w:lang w:val="ru-RU"/>
        </w:rPr>
        <w:t xml:space="preserve">Элементный анализ образцов - </w:t>
      </w:r>
      <w:r w:rsidRPr="006264D5">
        <w:rPr>
          <w:rFonts w:ascii="Times New Roman" w:eastAsia="Times New Roman" w:hAnsi="Times New Roman" w:cs="Times New Roman"/>
          <w:b/>
          <w:bCs/>
          <w:sz w:val="28"/>
          <w:szCs w:val="26"/>
        </w:rPr>
        <w:t>CHONS</w:t>
      </w:r>
    </w:p>
    <w:p w14:paraId="45A35F87" w14:textId="0924B8C8" w:rsidR="004A4160" w:rsidRPr="00BF5F63" w:rsidRDefault="006264D5" w:rsidP="00BF5F63">
      <w:pPr>
        <w:pStyle w:val="a3"/>
        <w:ind w:firstLine="720"/>
        <w:jc w:val="both"/>
        <w:rPr>
          <w:rFonts w:ascii="Times New Roman" w:hAnsi="Times New Roman" w:cs="Times New Roman"/>
          <w:sz w:val="28"/>
          <w:szCs w:val="28"/>
          <w:lang w:val="ru-RU"/>
        </w:rPr>
      </w:pPr>
      <w:r w:rsidRPr="00641D03">
        <w:rPr>
          <w:rFonts w:ascii="Times New Roman" w:hAnsi="Times New Roman" w:cs="Times New Roman"/>
          <w:sz w:val="28"/>
          <w:szCs w:val="28"/>
          <w:lang w:val="ru-RU"/>
        </w:rPr>
        <w:t>Элементный анализ проводился с использованием прибора Vario MICRO-CUBE марки elementar®</w:t>
      </w:r>
      <w:r w:rsidR="00BF5F63">
        <w:rPr>
          <w:rFonts w:ascii="Times New Roman" w:hAnsi="Times New Roman" w:cs="Times New Roman"/>
          <w:sz w:val="28"/>
          <w:szCs w:val="28"/>
          <w:lang w:val="ru-RU"/>
        </w:rPr>
        <w:t xml:space="preserve"> </w:t>
      </w:r>
      <w:r w:rsidRPr="00641D03">
        <w:rPr>
          <w:rFonts w:ascii="Times New Roman" w:hAnsi="Times New Roman" w:cs="Times New Roman"/>
          <w:sz w:val="28"/>
          <w:szCs w:val="28"/>
          <w:lang w:val="ru-RU"/>
        </w:rPr>
        <w:t>с целью определения состава проб по углероду (С), водороду (Н), сере (S) и азоту (N).</w:t>
      </w:r>
    </w:p>
    <w:p w14:paraId="551B18E0" w14:textId="77777777" w:rsidR="004A4160" w:rsidRPr="00641D03" w:rsidRDefault="004A4160" w:rsidP="004A4160">
      <w:pPr>
        <w:pStyle w:val="a3"/>
        <w:jc w:val="both"/>
        <w:rPr>
          <w:rFonts w:ascii="Times New Roman" w:hAnsi="Times New Roman" w:cs="Times New Roman"/>
          <w:sz w:val="28"/>
          <w:szCs w:val="28"/>
          <w:lang w:val="ru-RU"/>
        </w:rPr>
      </w:pPr>
      <w:r w:rsidRPr="00FE6E6F">
        <w:rPr>
          <w:rFonts w:ascii="Times New Roman" w:eastAsia="Calibri" w:hAnsi="Times New Roman" w:cs="Times New Roman"/>
          <w:sz w:val="28"/>
          <w:szCs w:val="28"/>
          <w:lang w:val="ru-RU"/>
        </w:rPr>
        <w:tab/>
      </w:r>
      <w:r w:rsidRPr="00641D03">
        <w:rPr>
          <w:rFonts w:ascii="Times New Roman" w:hAnsi="Times New Roman" w:cs="Times New Roman"/>
          <w:sz w:val="28"/>
          <w:szCs w:val="28"/>
          <w:lang w:val="ru-RU"/>
        </w:rPr>
        <w:t>Сжигание проводят в трубчатом реакторе (кварцевом) при скорости потока гелия 140 мл/мин и температуре 1000°С.</w:t>
      </w:r>
    </w:p>
    <w:p w14:paraId="0A03D13E" w14:textId="0B962BC2" w:rsidR="004A4160" w:rsidRPr="004A4160" w:rsidRDefault="004A4160" w:rsidP="004A4160">
      <w:pPr>
        <w:spacing w:after="0" w:line="240" w:lineRule="auto"/>
        <w:ind w:firstLine="708"/>
        <w:jc w:val="both"/>
        <w:rPr>
          <w:rFonts w:ascii="Times New Roman" w:eastAsia="Calibri" w:hAnsi="Times New Roman" w:cs="Times New Roman"/>
          <w:sz w:val="28"/>
          <w:szCs w:val="28"/>
          <w:lang w:val="ru-RU"/>
        </w:rPr>
      </w:pPr>
      <w:r w:rsidRPr="00641D03">
        <w:rPr>
          <w:rFonts w:ascii="Times New Roman" w:hAnsi="Times New Roman" w:cs="Times New Roman"/>
          <w:sz w:val="28"/>
          <w:szCs w:val="28"/>
          <w:lang w:val="ru-RU"/>
        </w:rPr>
        <w:lastRenderedPageBreak/>
        <w:t>В начале каждого сгорания в реактор одновременно с пробой вводят поток O</w:t>
      </w:r>
      <w:r w:rsidRPr="00D62C5B">
        <w:rPr>
          <w:rFonts w:ascii="Times New Roman" w:hAnsi="Times New Roman" w:cs="Times New Roman"/>
          <w:sz w:val="28"/>
          <w:szCs w:val="28"/>
          <w:vertAlign w:val="subscript"/>
          <w:lang w:val="ru-RU"/>
        </w:rPr>
        <w:t>2</w:t>
      </w:r>
      <w:r w:rsidRPr="00641D03">
        <w:rPr>
          <w:rFonts w:ascii="Times New Roman" w:hAnsi="Times New Roman" w:cs="Times New Roman"/>
          <w:sz w:val="28"/>
          <w:szCs w:val="28"/>
          <w:lang w:val="ru-RU"/>
        </w:rPr>
        <w:t xml:space="preserve"> со скоростью 250 мл/</w:t>
      </w:r>
      <w:r>
        <w:rPr>
          <w:rFonts w:ascii="Times New Roman" w:hAnsi="Times New Roman" w:cs="Times New Roman"/>
          <w:sz w:val="28"/>
          <w:szCs w:val="28"/>
          <w:lang w:val="ru-RU"/>
        </w:rPr>
        <w:t xml:space="preserve">мин. </w:t>
      </w:r>
      <w:r w:rsidRPr="00641D03">
        <w:rPr>
          <w:rFonts w:ascii="Times New Roman" w:hAnsi="Times New Roman" w:cs="Times New Roman"/>
          <w:sz w:val="28"/>
          <w:szCs w:val="28"/>
          <w:lang w:val="ru-RU"/>
        </w:rPr>
        <w:t>Устройство было откалибровано с использованием сульфаниламида (CAS 63-74-1).</w:t>
      </w:r>
    </w:p>
    <w:p w14:paraId="64CFF44B" w14:textId="4CD10BC9" w:rsidR="008F6609" w:rsidRPr="007E17D2" w:rsidRDefault="008F6609" w:rsidP="00D1101E">
      <w:pPr>
        <w:spacing w:after="0" w:line="240" w:lineRule="auto"/>
        <w:ind w:firstLine="708"/>
        <w:jc w:val="center"/>
        <w:rPr>
          <w:rFonts w:ascii="Times New Roman" w:eastAsia="Calibri" w:hAnsi="Times New Roman" w:cs="Times New Roman"/>
          <w:sz w:val="28"/>
          <w:szCs w:val="28"/>
          <w:lang w:val="ru-RU"/>
        </w:rPr>
      </w:pPr>
    </w:p>
    <w:p w14:paraId="0ABDF8D6" w14:textId="77777777" w:rsidR="00D62C5B" w:rsidRPr="007E17D2" w:rsidRDefault="00D62C5B" w:rsidP="00D1101E">
      <w:pPr>
        <w:spacing w:after="0" w:line="240" w:lineRule="auto"/>
        <w:ind w:firstLine="708"/>
        <w:jc w:val="center"/>
        <w:rPr>
          <w:rFonts w:ascii="Times New Roman" w:eastAsia="Calibri" w:hAnsi="Times New Roman" w:cs="Times New Roman"/>
          <w:sz w:val="28"/>
          <w:szCs w:val="28"/>
          <w:lang w:val="ru-RU"/>
        </w:rPr>
      </w:pPr>
    </w:p>
    <w:p w14:paraId="0CA68C31" w14:textId="5A33CFAB" w:rsidR="008F6609" w:rsidRPr="00D62C5B" w:rsidRDefault="00C56324" w:rsidP="00D1101E">
      <w:pPr>
        <w:spacing w:after="0" w:line="240" w:lineRule="auto"/>
        <w:ind w:firstLine="708"/>
        <w:jc w:val="both"/>
        <w:rPr>
          <w:rFonts w:ascii="Times New Roman" w:eastAsia="Calibri" w:hAnsi="Times New Roman" w:cs="Times New Roman"/>
          <w:sz w:val="28"/>
          <w:szCs w:val="28"/>
          <w:lang w:val="ru-RU"/>
        </w:rPr>
      </w:pPr>
      <w:r>
        <w:rPr>
          <w:rFonts w:ascii="Times New Roman" w:eastAsia="Times New Roman" w:hAnsi="Times New Roman" w:cs="Times New Roman"/>
          <w:b/>
          <w:bCs/>
          <w:sz w:val="28"/>
          <w:szCs w:val="26"/>
          <w:lang w:val="fr-FR"/>
        </w:rPr>
        <w:t xml:space="preserve">2.8.7 </w:t>
      </w:r>
      <w:r w:rsidR="00D62C5B" w:rsidRPr="00D62C5B">
        <w:rPr>
          <w:rFonts w:ascii="Times New Roman" w:eastAsia="Times New Roman" w:hAnsi="Times New Roman" w:cs="Times New Roman"/>
          <w:b/>
          <w:bCs/>
          <w:sz w:val="28"/>
          <w:szCs w:val="26"/>
          <w:lang w:val="ru-RU"/>
        </w:rPr>
        <w:t>УФ-спектроскопия и флуоресценция</w:t>
      </w:r>
      <w:r w:rsidR="00D62C5B">
        <w:rPr>
          <w:rFonts w:ascii="Times New Roman" w:eastAsia="Times New Roman" w:hAnsi="Times New Roman" w:cs="Times New Roman"/>
          <w:b/>
          <w:bCs/>
          <w:sz w:val="28"/>
          <w:szCs w:val="26"/>
          <w:lang w:val="ru-RU"/>
        </w:rPr>
        <w:t xml:space="preserve"> </w:t>
      </w:r>
      <w:r w:rsidR="00D62C5B" w:rsidRPr="00D62C5B">
        <w:rPr>
          <w:rFonts w:ascii="Times New Roman" w:eastAsia="Times New Roman" w:hAnsi="Times New Roman" w:cs="Times New Roman"/>
          <w:b/>
          <w:bCs/>
          <w:sz w:val="28"/>
          <w:szCs w:val="26"/>
          <w:lang w:val="ru-RU"/>
        </w:rPr>
        <w:t>в исследовании свойств образцов</w:t>
      </w:r>
    </w:p>
    <w:p w14:paraId="610332CC" w14:textId="77777777" w:rsidR="008F6609" w:rsidRDefault="00C56324" w:rsidP="00D1101E">
      <w:pPr>
        <w:spacing w:after="0" w:line="240" w:lineRule="auto"/>
        <w:ind w:firstLine="708"/>
        <w:jc w:val="both"/>
        <w:rPr>
          <w:rFonts w:ascii="Times New Roman" w:eastAsia="Calibri" w:hAnsi="Times New Roman" w:cs="Times New Roman"/>
          <w:sz w:val="28"/>
          <w:szCs w:val="28"/>
          <w:lang w:val="ru-RU"/>
        </w:rPr>
      </w:pPr>
      <w:r w:rsidRPr="00C56324">
        <w:rPr>
          <w:rFonts w:ascii="Times New Roman" w:eastAsia="Times New Roman" w:hAnsi="Times New Roman" w:cs="Times New Roman"/>
          <w:sz w:val="28"/>
          <w:szCs w:val="26"/>
          <w:lang w:val="fr-FR"/>
        </w:rPr>
        <w:t>УФ-визуальные спектры поглощения регистрировались в кварцевой кювете с помощью УФ-визуального спектрометра Cary 4000 (Agilent).</w:t>
      </w:r>
    </w:p>
    <w:p w14:paraId="2A3CCF02" w14:textId="77777777" w:rsidR="008F6609" w:rsidRDefault="00C56324" w:rsidP="00D1101E">
      <w:pPr>
        <w:spacing w:after="0" w:line="240" w:lineRule="auto"/>
        <w:ind w:firstLine="708"/>
        <w:jc w:val="both"/>
        <w:rPr>
          <w:rFonts w:ascii="Times New Roman" w:eastAsia="Calibri" w:hAnsi="Times New Roman" w:cs="Times New Roman"/>
          <w:sz w:val="28"/>
          <w:szCs w:val="28"/>
          <w:lang w:val="ru-RU"/>
        </w:rPr>
      </w:pPr>
      <w:r w:rsidRPr="00C56324">
        <w:rPr>
          <w:rFonts w:ascii="Times New Roman" w:eastAsia="Times New Roman" w:hAnsi="Times New Roman" w:cs="Times New Roman"/>
          <w:sz w:val="28"/>
          <w:szCs w:val="26"/>
          <w:lang w:val="ru-RU"/>
        </w:rPr>
        <w:t>Измерения осуществлялись в кварцевой кювете, которая обеспечивала необходимую прозрачность для ультрафиолетового излучения. Перед началом экспериментов прибор был откалиброван для минимизации погрешностей и обеспечения высокой точности данных. Полученные спектры использовались для определения характеристических особенностей исследуемых образцов и их компонентов.</w:t>
      </w:r>
    </w:p>
    <w:p w14:paraId="2844A803" w14:textId="272CDB83" w:rsidR="00D62C5B" w:rsidRDefault="00C56324" w:rsidP="00D62C5B">
      <w:pPr>
        <w:spacing w:after="0" w:line="240" w:lineRule="auto"/>
        <w:ind w:firstLine="708"/>
        <w:jc w:val="both"/>
        <w:rPr>
          <w:rFonts w:ascii="Times New Roman" w:eastAsia="Times New Roman" w:hAnsi="Times New Roman" w:cs="Times New Roman"/>
          <w:sz w:val="28"/>
          <w:szCs w:val="26"/>
          <w:lang w:val="ru-RU"/>
        </w:rPr>
      </w:pPr>
      <w:r w:rsidRPr="00C56324">
        <w:rPr>
          <w:rFonts w:ascii="Times New Roman" w:eastAsia="Times New Roman" w:hAnsi="Times New Roman" w:cs="Times New Roman"/>
          <w:sz w:val="28"/>
          <w:szCs w:val="26"/>
          <w:lang w:val="ru-RU"/>
        </w:rPr>
        <w:t>Кроме того, был проведён анализ флуоресценции с использованием спектрофлуориметра. Этот метод основывался на измерении интенсивности светового излучения, испускаемого образцом под воздействием возбуждающего света. Для проведения экспериментов использовались стандартные кюветы, обеспечивающие точность измерений. Полученные флуоресцентные спектры позволили определить свойства исследуемых образцов и их реакцию на различные длины волн. Перед началом анализа прибор проходил предварительную калибровку для повышения достоверности результатов.</w:t>
      </w:r>
    </w:p>
    <w:p w14:paraId="4846A259" w14:textId="77777777" w:rsidR="00D62C5B" w:rsidRDefault="00D62C5B" w:rsidP="00820B1F">
      <w:pPr>
        <w:spacing w:after="0" w:line="240" w:lineRule="auto"/>
        <w:jc w:val="both"/>
        <w:rPr>
          <w:rFonts w:ascii="Times New Roman" w:eastAsia="Times New Roman" w:hAnsi="Times New Roman" w:cs="Times New Roman"/>
          <w:sz w:val="28"/>
          <w:szCs w:val="26"/>
          <w:lang w:val="ru-RU"/>
        </w:rPr>
      </w:pPr>
    </w:p>
    <w:p w14:paraId="11D4A972" w14:textId="77777777" w:rsidR="00820B1F" w:rsidRDefault="00820B1F" w:rsidP="00820B1F">
      <w:pPr>
        <w:spacing w:after="0" w:line="240" w:lineRule="auto"/>
        <w:jc w:val="both"/>
        <w:rPr>
          <w:rFonts w:ascii="Times New Roman" w:eastAsia="Calibri" w:hAnsi="Times New Roman" w:cs="Times New Roman"/>
          <w:sz w:val="28"/>
          <w:szCs w:val="28"/>
          <w:lang w:val="ru-RU"/>
        </w:rPr>
      </w:pPr>
    </w:p>
    <w:p w14:paraId="61827431" w14:textId="76375257" w:rsidR="00D62C5B" w:rsidRPr="00D62C5B" w:rsidRDefault="00881DE8" w:rsidP="00D62C5B">
      <w:pPr>
        <w:pStyle w:val="a6"/>
        <w:numPr>
          <w:ilvl w:val="1"/>
          <w:numId w:val="9"/>
        </w:numPr>
        <w:spacing w:after="0" w:line="240" w:lineRule="auto"/>
        <w:jc w:val="both"/>
        <w:rPr>
          <w:rFonts w:ascii="Times New Roman" w:eastAsia="Calibri" w:hAnsi="Times New Roman" w:cs="Times New Roman"/>
          <w:sz w:val="28"/>
          <w:szCs w:val="28"/>
          <w:lang w:val="ru-RU"/>
        </w:rPr>
      </w:pPr>
      <w:r>
        <w:rPr>
          <w:rFonts w:ascii="Times New Roman" w:hAnsi="Times New Roman" w:cs="Times New Roman"/>
          <w:b/>
          <w:bCs/>
          <w:sz w:val="28"/>
          <w:szCs w:val="26"/>
          <w:lang w:val="ru-RU"/>
        </w:rPr>
        <w:t xml:space="preserve"> </w:t>
      </w:r>
      <w:r w:rsidR="0070169C" w:rsidRPr="00D62C5B">
        <w:rPr>
          <w:rFonts w:ascii="Times New Roman" w:hAnsi="Times New Roman" w:cs="Times New Roman"/>
          <w:b/>
          <w:bCs/>
          <w:sz w:val="28"/>
          <w:szCs w:val="26"/>
          <w:lang w:val="ru-RU"/>
        </w:rPr>
        <w:t>Протоколы безопасности, соблюдаемые в ходе исследования</w:t>
      </w:r>
    </w:p>
    <w:p w14:paraId="0BAC03B9" w14:textId="77777777" w:rsidR="00D62C5B" w:rsidRDefault="0070169C" w:rsidP="00D62C5B">
      <w:pPr>
        <w:spacing w:after="0" w:line="240" w:lineRule="auto"/>
        <w:ind w:firstLine="708"/>
        <w:jc w:val="both"/>
        <w:rPr>
          <w:rFonts w:ascii="Times New Roman" w:eastAsia="Times New Roman" w:hAnsi="Times New Roman" w:cs="Times New Roman"/>
          <w:sz w:val="28"/>
          <w:szCs w:val="26"/>
          <w:lang w:val="ru-RU"/>
        </w:rPr>
      </w:pPr>
      <w:r w:rsidRPr="0070169C">
        <w:rPr>
          <w:rFonts w:ascii="Times New Roman" w:eastAsia="Times New Roman" w:hAnsi="Times New Roman" w:cs="Times New Roman"/>
          <w:sz w:val="28"/>
          <w:szCs w:val="26"/>
          <w:lang w:val="ru-RU"/>
        </w:rPr>
        <w:t>В рамках выполнения экспериментальных работ по диссертационному исследованию соблюдались строгие меры безопасности для предотвращения несчастных случаев, минимизации воздействия химических и физических факторов, а также обеспечения здоровья и безопасности сотрудников.</w:t>
      </w:r>
    </w:p>
    <w:p w14:paraId="688E86D6" w14:textId="77777777" w:rsidR="00D62C5B" w:rsidRDefault="0070169C" w:rsidP="00D62C5B">
      <w:pPr>
        <w:spacing w:after="0" w:line="240" w:lineRule="auto"/>
        <w:ind w:firstLine="708"/>
        <w:jc w:val="both"/>
        <w:rPr>
          <w:rFonts w:ascii="Times New Roman" w:eastAsia="Calibri" w:hAnsi="Times New Roman" w:cs="Times New Roman"/>
          <w:sz w:val="28"/>
          <w:szCs w:val="28"/>
          <w:lang w:val="ru-RU"/>
        </w:rPr>
      </w:pPr>
      <w:r w:rsidRPr="0070169C">
        <w:rPr>
          <w:rFonts w:ascii="Times New Roman" w:eastAsia="Times New Roman" w:hAnsi="Times New Roman" w:cs="Times New Roman"/>
          <w:b/>
          <w:bCs/>
          <w:sz w:val="28"/>
          <w:szCs w:val="26"/>
          <w:lang w:val="ru-RU"/>
        </w:rPr>
        <w:t>Работа с алюминиевыми сплавами и высокотемпературными процессами</w:t>
      </w:r>
      <w:r w:rsidR="00D62C5B">
        <w:rPr>
          <w:rFonts w:ascii="Times New Roman" w:eastAsia="Times New Roman" w:hAnsi="Times New Roman" w:cs="Times New Roman"/>
          <w:b/>
          <w:bCs/>
          <w:sz w:val="28"/>
          <w:szCs w:val="26"/>
          <w:lang w:val="ru-RU"/>
        </w:rPr>
        <w:t>:</w:t>
      </w:r>
    </w:p>
    <w:p w14:paraId="0B425389" w14:textId="77777777" w:rsidR="00D62C5B" w:rsidRDefault="00D62C5B" w:rsidP="00D62C5B">
      <w:pPr>
        <w:spacing w:after="0" w:line="240" w:lineRule="auto"/>
        <w:ind w:firstLine="708"/>
        <w:jc w:val="both"/>
        <w:rPr>
          <w:rFonts w:ascii="Times New Roman" w:eastAsia="Times New Roman" w:hAnsi="Times New Roman" w:cs="Times New Roman"/>
          <w:sz w:val="28"/>
          <w:szCs w:val="26"/>
          <w:lang w:val="ru-RU"/>
        </w:rPr>
      </w:pPr>
      <w:r>
        <w:rPr>
          <w:rFonts w:ascii="Times New Roman" w:eastAsia="Calibri" w:hAnsi="Times New Roman" w:cs="Times New Roman"/>
          <w:sz w:val="28"/>
          <w:szCs w:val="28"/>
          <w:lang w:val="ru-RU"/>
        </w:rPr>
        <w:t>- п</w:t>
      </w:r>
      <w:r w:rsidR="0070169C" w:rsidRPr="0070169C">
        <w:rPr>
          <w:rFonts w:ascii="Times New Roman" w:eastAsia="Times New Roman" w:hAnsi="Times New Roman" w:cs="Times New Roman"/>
          <w:sz w:val="28"/>
          <w:szCs w:val="26"/>
          <w:lang w:val="ru-RU"/>
        </w:rPr>
        <w:t>лавление алюминиевых сплавов осуществлялось в муфельной печи с использованием алундовых тиглей, обеспечивающих термостойкость. Все работы проводились</w:t>
      </w:r>
      <w:r>
        <w:rPr>
          <w:rFonts w:ascii="Times New Roman" w:eastAsia="Times New Roman" w:hAnsi="Times New Roman" w:cs="Times New Roman"/>
          <w:sz w:val="28"/>
          <w:szCs w:val="26"/>
          <w:lang w:val="ru-RU"/>
        </w:rPr>
        <w:t xml:space="preserve"> в зоне с локальной вентиляцией;</w:t>
      </w:r>
    </w:p>
    <w:p w14:paraId="4FF1CCCA" w14:textId="77777777" w:rsidR="00D62C5B" w:rsidRDefault="00D62C5B" w:rsidP="00D62C5B">
      <w:pPr>
        <w:spacing w:after="0" w:line="240" w:lineRule="auto"/>
        <w:ind w:firstLine="708"/>
        <w:jc w:val="both"/>
        <w:rPr>
          <w:rFonts w:ascii="Times New Roman" w:eastAsia="Times New Roman" w:hAnsi="Times New Roman" w:cs="Times New Roman"/>
          <w:sz w:val="28"/>
          <w:szCs w:val="26"/>
          <w:lang w:val="ru-RU"/>
        </w:rPr>
      </w:pPr>
      <w:r>
        <w:rPr>
          <w:rFonts w:ascii="Times New Roman" w:eastAsia="Times New Roman" w:hAnsi="Times New Roman" w:cs="Times New Roman"/>
          <w:sz w:val="28"/>
          <w:szCs w:val="26"/>
          <w:lang w:val="ru-RU"/>
        </w:rPr>
        <w:t>- д</w:t>
      </w:r>
      <w:r w:rsidR="0070169C" w:rsidRPr="0070169C">
        <w:rPr>
          <w:rFonts w:ascii="Times New Roman" w:eastAsia="Times New Roman" w:hAnsi="Times New Roman" w:cs="Times New Roman"/>
          <w:sz w:val="28"/>
          <w:szCs w:val="26"/>
          <w:lang w:val="ru-RU"/>
        </w:rPr>
        <w:t>ля работы с горячими материалами использовались термостойкие перчатки и инструменты. Контроль температуры расплава проводился с помощью термометров с высокой точностью.</w:t>
      </w:r>
    </w:p>
    <w:p w14:paraId="00D000EE" w14:textId="77777777" w:rsidR="00D62C5B" w:rsidRDefault="0070169C" w:rsidP="00D62C5B">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Использование реактивов и химических веществ</w:t>
      </w:r>
      <w:r w:rsidR="00D62C5B">
        <w:rPr>
          <w:rFonts w:ascii="Times New Roman" w:eastAsia="Times New Roman" w:hAnsi="Times New Roman" w:cs="Times New Roman"/>
          <w:b/>
          <w:bCs/>
          <w:sz w:val="28"/>
          <w:szCs w:val="26"/>
          <w:lang w:val="ru-RU"/>
        </w:rPr>
        <w:t>:</w:t>
      </w:r>
    </w:p>
    <w:p w14:paraId="1B7BD9E7"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lastRenderedPageBreak/>
        <w:t>- р</w:t>
      </w:r>
      <w:r w:rsidR="0070169C" w:rsidRPr="0070169C">
        <w:rPr>
          <w:rFonts w:ascii="Times New Roman" w:eastAsia="Times New Roman" w:hAnsi="Times New Roman" w:cs="Times New Roman"/>
          <w:sz w:val="28"/>
          <w:szCs w:val="26"/>
          <w:lang w:val="ru-RU"/>
        </w:rPr>
        <w:t>еагенты, включая толуол, диметил</w:t>
      </w:r>
      <w:r w:rsidR="0070169C">
        <w:rPr>
          <w:rFonts w:ascii="Times New Roman" w:eastAsia="Times New Roman" w:hAnsi="Times New Roman" w:cs="Times New Roman"/>
          <w:sz w:val="28"/>
          <w:szCs w:val="26"/>
          <w:lang w:val="ru-RU"/>
        </w:rPr>
        <w:t>ацетамид, этилацетат</w:t>
      </w:r>
      <w:r w:rsidR="0070169C" w:rsidRPr="0070169C">
        <w:rPr>
          <w:rFonts w:ascii="Times New Roman" w:eastAsia="Times New Roman" w:hAnsi="Times New Roman" w:cs="Times New Roman"/>
          <w:sz w:val="28"/>
          <w:szCs w:val="26"/>
          <w:lang w:val="ru-RU"/>
        </w:rPr>
        <w:t>, кислоты и щелочи, хранились в герметичных ёмкостях вдали от источников тепла и прямого солнечного света</w:t>
      </w:r>
      <w:r>
        <w:rPr>
          <w:rFonts w:ascii="Times New Roman" w:eastAsia="Times New Roman" w:hAnsi="Times New Roman" w:cs="Times New Roman"/>
          <w:sz w:val="28"/>
          <w:szCs w:val="26"/>
          <w:lang w:val="ru-RU"/>
        </w:rPr>
        <w:t>;</w:t>
      </w:r>
    </w:p>
    <w:p w14:paraId="4460574D"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в</w:t>
      </w:r>
      <w:r w:rsidR="0070169C" w:rsidRPr="0070169C">
        <w:rPr>
          <w:rFonts w:ascii="Times New Roman" w:eastAsia="Times New Roman" w:hAnsi="Times New Roman" w:cs="Times New Roman"/>
          <w:sz w:val="28"/>
          <w:szCs w:val="26"/>
          <w:lang w:val="ru-RU"/>
        </w:rPr>
        <w:t>се манипуляции с химическими веществами выполнялись в вытяжных шкафах для предотвращения вдыхания токсичных паров.</w:t>
      </w:r>
    </w:p>
    <w:p w14:paraId="16A46797" w14:textId="77777777" w:rsidR="00D62C5B" w:rsidRDefault="0070169C" w:rsidP="00D62C5B">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Работа с газами</w:t>
      </w:r>
      <w:r w:rsidR="00D62C5B">
        <w:rPr>
          <w:rFonts w:ascii="Times New Roman" w:eastAsia="Times New Roman" w:hAnsi="Times New Roman" w:cs="Times New Roman"/>
          <w:b/>
          <w:bCs/>
          <w:sz w:val="28"/>
          <w:szCs w:val="26"/>
          <w:lang w:val="ru-RU"/>
        </w:rPr>
        <w:t>:</w:t>
      </w:r>
    </w:p>
    <w:p w14:paraId="18556D8B"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xml:space="preserve">- </w:t>
      </w:r>
      <w:r w:rsidRPr="00D62C5B">
        <w:rPr>
          <w:rFonts w:ascii="Times New Roman" w:eastAsia="Times New Roman" w:hAnsi="Times New Roman" w:cs="Times New Roman"/>
          <w:bCs/>
          <w:sz w:val="28"/>
          <w:szCs w:val="26"/>
          <w:lang w:val="ru-RU"/>
        </w:rPr>
        <w:t>п</w:t>
      </w:r>
      <w:r w:rsidR="0070169C" w:rsidRPr="0070169C">
        <w:rPr>
          <w:rFonts w:ascii="Times New Roman" w:eastAsia="Times New Roman" w:hAnsi="Times New Roman" w:cs="Times New Roman"/>
          <w:sz w:val="28"/>
          <w:szCs w:val="26"/>
          <w:lang w:val="ru-RU"/>
        </w:rPr>
        <w:t>ри работе с газообразным азотом обеспечивалась полная герметизация системы подачи газа. Проверка системы осуществлялась перед каждым экспериментом</w:t>
      </w:r>
      <w:r>
        <w:rPr>
          <w:rFonts w:ascii="Times New Roman" w:eastAsia="Times New Roman" w:hAnsi="Times New Roman" w:cs="Times New Roman"/>
          <w:sz w:val="28"/>
          <w:szCs w:val="26"/>
          <w:lang w:val="ru-RU"/>
        </w:rPr>
        <w:t>;</w:t>
      </w:r>
    </w:p>
    <w:p w14:paraId="02ED0057"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sz w:val="28"/>
          <w:szCs w:val="26"/>
          <w:lang w:val="ru-RU"/>
        </w:rPr>
        <w:t>- б</w:t>
      </w:r>
      <w:r w:rsidR="0070169C" w:rsidRPr="0070169C">
        <w:rPr>
          <w:rFonts w:ascii="Times New Roman" w:eastAsia="Times New Roman" w:hAnsi="Times New Roman" w:cs="Times New Roman"/>
          <w:sz w:val="28"/>
          <w:szCs w:val="26"/>
          <w:lang w:val="ru-RU"/>
        </w:rPr>
        <w:t>аллоны с газом фиксировались в вертикальном положении, а давление контролировалось с помощью редуктора.</w:t>
      </w:r>
    </w:p>
    <w:p w14:paraId="518BEF3A" w14:textId="77777777" w:rsidR="00D62C5B" w:rsidRDefault="0070169C" w:rsidP="00D62C5B">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Работа с аналитическим оборудованием</w:t>
      </w:r>
      <w:r w:rsidR="00D62C5B">
        <w:rPr>
          <w:rFonts w:ascii="Times New Roman" w:eastAsia="Times New Roman" w:hAnsi="Times New Roman" w:cs="Times New Roman"/>
          <w:b/>
          <w:bCs/>
          <w:sz w:val="28"/>
          <w:szCs w:val="26"/>
          <w:lang w:val="ru-RU"/>
        </w:rPr>
        <w:t>:</w:t>
      </w:r>
    </w:p>
    <w:p w14:paraId="17EC3B98" w14:textId="5ED17BAC"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xml:space="preserve">- </w:t>
      </w:r>
      <w:r w:rsidRPr="00D62C5B">
        <w:rPr>
          <w:rFonts w:ascii="Times New Roman" w:eastAsia="Times New Roman" w:hAnsi="Times New Roman" w:cs="Times New Roman"/>
          <w:bCs/>
          <w:sz w:val="28"/>
          <w:szCs w:val="26"/>
          <w:lang w:val="ru-RU"/>
        </w:rPr>
        <w:t>п</w:t>
      </w:r>
      <w:r w:rsidR="0070169C" w:rsidRPr="0070169C">
        <w:rPr>
          <w:rFonts w:ascii="Times New Roman" w:eastAsia="Times New Roman" w:hAnsi="Times New Roman" w:cs="Times New Roman"/>
          <w:sz w:val="28"/>
          <w:szCs w:val="26"/>
          <w:lang w:val="ru-RU"/>
        </w:rPr>
        <w:t>ри работе с рентгеновским спектрометром X-ray Innov-X Systems и сканирующим электронным микроскопом (СЭМ/EDX) соблюдались все рекомендации производителя оборудования. Зоны с рентгеновским излучением были экранированы, доступ к работе</w:t>
      </w:r>
      <w:r>
        <w:rPr>
          <w:rFonts w:ascii="Times New Roman" w:eastAsia="Times New Roman" w:hAnsi="Times New Roman" w:cs="Times New Roman"/>
          <w:sz w:val="28"/>
          <w:szCs w:val="26"/>
          <w:lang w:val="ru-RU"/>
        </w:rPr>
        <w:t xml:space="preserve"> имел только обученный персонал;</w:t>
      </w:r>
    </w:p>
    <w:p w14:paraId="0D35FF5A"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xml:space="preserve">- </w:t>
      </w:r>
      <w:r w:rsidRPr="00D62C5B">
        <w:rPr>
          <w:rFonts w:ascii="Times New Roman" w:eastAsia="Times New Roman" w:hAnsi="Times New Roman" w:cs="Times New Roman"/>
          <w:bCs/>
          <w:sz w:val="28"/>
          <w:szCs w:val="26"/>
          <w:lang w:val="ru-RU"/>
        </w:rPr>
        <w:t>п</w:t>
      </w:r>
      <w:r w:rsidR="0070169C" w:rsidRPr="0070169C">
        <w:rPr>
          <w:rFonts w:ascii="Times New Roman" w:eastAsia="Times New Roman" w:hAnsi="Times New Roman" w:cs="Times New Roman"/>
          <w:sz w:val="28"/>
          <w:szCs w:val="26"/>
          <w:lang w:val="ru-RU"/>
        </w:rPr>
        <w:t>ри проведении анализа на УФ-спектрометре использовались кварцевые кюветы, обеспечивающие безопасность эксперимента и точность измерений.</w:t>
      </w:r>
    </w:p>
    <w:p w14:paraId="73C8A46E" w14:textId="77777777" w:rsidR="00D62C5B" w:rsidRDefault="0070169C" w:rsidP="00D62C5B">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Утилизация отходов</w:t>
      </w:r>
      <w:r w:rsidR="00D62C5B">
        <w:rPr>
          <w:rFonts w:ascii="Times New Roman" w:eastAsia="Times New Roman" w:hAnsi="Times New Roman" w:cs="Times New Roman"/>
          <w:b/>
          <w:bCs/>
          <w:sz w:val="28"/>
          <w:szCs w:val="26"/>
          <w:lang w:val="ru-RU"/>
        </w:rPr>
        <w:t>:</w:t>
      </w:r>
    </w:p>
    <w:p w14:paraId="0B118C78"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xml:space="preserve">- </w:t>
      </w:r>
      <w:r w:rsidRPr="00D62C5B">
        <w:rPr>
          <w:rFonts w:ascii="Times New Roman" w:eastAsia="Times New Roman" w:hAnsi="Times New Roman" w:cs="Times New Roman"/>
          <w:bCs/>
          <w:sz w:val="28"/>
          <w:szCs w:val="26"/>
          <w:lang w:val="ru-RU"/>
        </w:rPr>
        <w:t>о</w:t>
      </w:r>
      <w:r w:rsidR="0070169C" w:rsidRPr="0070169C">
        <w:rPr>
          <w:rFonts w:ascii="Times New Roman" w:eastAsia="Times New Roman" w:hAnsi="Times New Roman" w:cs="Times New Roman"/>
          <w:sz w:val="28"/>
          <w:szCs w:val="26"/>
          <w:lang w:val="ru-RU"/>
        </w:rPr>
        <w:t>тходы от реакций, включая остатки сплавов, реактивов и растворителей, собирались в специальные контейнеры для утилизации в соотве</w:t>
      </w:r>
      <w:r>
        <w:rPr>
          <w:rFonts w:ascii="Times New Roman" w:eastAsia="Times New Roman" w:hAnsi="Times New Roman" w:cs="Times New Roman"/>
          <w:sz w:val="28"/>
          <w:szCs w:val="26"/>
          <w:lang w:val="ru-RU"/>
        </w:rPr>
        <w:t>тствии с установленными нормами;</w:t>
      </w:r>
    </w:p>
    <w:p w14:paraId="4B13CB2C" w14:textId="77777777" w:rsidR="00D62C5B" w:rsidRDefault="00D62C5B" w:rsidP="00D62C5B">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b/>
          <w:bCs/>
          <w:sz w:val="28"/>
          <w:szCs w:val="26"/>
          <w:lang w:val="ru-RU"/>
        </w:rPr>
        <w:t>- х</w:t>
      </w:r>
      <w:r w:rsidR="0070169C" w:rsidRPr="0070169C">
        <w:rPr>
          <w:rFonts w:ascii="Times New Roman" w:eastAsia="Times New Roman" w:hAnsi="Times New Roman" w:cs="Times New Roman"/>
          <w:sz w:val="28"/>
          <w:szCs w:val="26"/>
          <w:lang w:val="ru-RU"/>
        </w:rPr>
        <w:t>имические отходы передавались на специализированные предприятия для их безопасной переработки.</w:t>
      </w:r>
    </w:p>
    <w:p w14:paraId="11E95EFD" w14:textId="77777777" w:rsidR="00820B1F" w:rsidRDefault="0070169C" w:rsidP="00820B1F">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Работа с порошками и распылением металлов</w:t>
      </w:r>
      <w:r w:rsidR="00D62C5B">
        <w:rPr>
          <w:rFonts w:ascii="Times New Roman" w:eastAsia="Times New Roman" w:hAnsi="Times New Roman" w:cs="Times New Roman"/>
          <w:b/>
          <w:bCs/>
          <w:sz w:val="28"/>
          <w:szCs w:val="26"/>
          <w:lang w:val="ru-RU"/>
        </w:rPr>
        <w:t>:</w:t>
      </w:r>
    </w:p>
    <w:p w14:paraId="03F87A03" w14:textId="77777777" w:rsidR="00820B1F" w:rsidRDefault="00D62C5B" w:rsidP="00820B1F">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sz w:val="28"/>
          <w:szCs w:val="26"/>
          <w:lang w:val="ru-RU"/>
        </w:rPr>
        <w:t>- п</w:t>
      </w:r>
      <w:r w:rsidR="0070169C" w:rsidRPr="0070169C">
        <w:rPr>
          <w:rFonts w:ascii="Times New Roman" w:eastAsia="Times New Roman" w:hAnsi="Times New Roman" w:cs="Times New Roman"/>
          <w:sz w:val="28"/>
          <w:szCs w:val="26"/>
          <w:lang w:val="ru-RU"/>
        </w:rPr>
        <w:t>ри распылении алюминиевых сплавов в трубке Вентури использовались герметичные камеры для предотвращения распрос</w:t>
      </w:r>
      <w:r>
        <w:rPr>
          <w:rFonts w:ascii="Times New Roman" w:eastAsia="Times New Roman" w:hAnsi="Times New Roman" w:cs="Times New Roman"/>
          <w:sz w:val="28"/>
          <w:szCs w:val="26"/>
          <w:lang w:val="ru-RU"/>
        </w:rPr>
        <w:t>транения мелкодисперсных частиц;</w:t>
      </w:r>
    </w:p>
    <w:p w14:paraId="212C7BBF" w14:textId="77777777" w:rsidR="00820B1F" w:rsidRDefault="00D62C5B" w:rsidP="00820B1F">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sz w:val="28"/>
          <w:szCs w:val="26"/>
          <w:lang w:val="ru-RU"/>
        </w:rPr>
        <w:t>- о</w:t>
      </w:r>
      <w:r w:rsidR="0070169C" w:rsidRPr="0070169C">
        <w:rPr>
          <w:rFonts w:ascii="Times New Roman" w:eastAsia="Times New Roman" w:hAnsi="Times New Roman" w:cs="Times New Roman"/>
          <w:sz w:val="28"/>
          <w:szCs w:val="26"/>
          <w:lang w:val="ru-RU"/>
        </w:rPr>
        <w:t xml:space="preserve">бразцы порошков хранились </w:t>
      </w:r>
      <w:r w:rsidR="0070169C">
        <w:rPr>
          <w:rFonts w:ascii="Times New Roman" w:eastAsia="Times New Roman" w:hAnsi="Times New Roman" w:cs="Times New Roman"/>
          <w:sz w:val="28"/>
          <w:szCs w:val="26"/>
          <w:lang w:val="ru-RU"/>
        </w:rPr>
        <w:t>стеклянных банках в среде азота</w:t>
      </w:r>
      <w:r w:rsidR="0070169C" w:rsidRPr="0070169C">
        <w:rPr>
          <w:rFonts w:ascii="Times New Roman" w:eastAsia="Times New Roman" w:hAnsi="Times New Roman" w:cs="Times New Roman"/>
          <w:sz w:val="28"/>
          <w:szCs w:val="26"/>
          <w:lang w:val="ru-RU"/>
        </w:rPr>
        <w:t xml:space="preserve"> с герметичными крышками.</w:t>
      </w:r>
    </w:p>
    <w:p w14:paraId="58E94846" w14:textId="77777777" w:rsidR="00820B1F" w:rsidRDefault="0070169C" w:rsidP="00820B1F">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b/>
          <w:bCs/>
          <w:sz w:val="28"/>
          <w:szCs w:val="26"/>
          <w:lang w:val="ru-RU"/>
        </w:rPr>
        <w:t>Чрезвычайные ситуации</w:t>
      </w:r>
      <w:r w:rsidR="00D62C5B">
        <w:rPr>
          <w:rFonts w:ascii="Times New Roman" w:eastAsia="Times New Roman" w:hAnsi="Times New Roman" w:cs="Times New Roman"/>
          <w:b/>
          <w:bCs/>
          <w:sz w:val="28"/>
          <w:szCs w:val="26"/>
          <w:lang w:val="ru-RU"/>
        </w:rPr>
        <w:t>:</w:t>
      </w:r>
    </w:p>
    <w:p w14:paraId="1C761164" w14:textId="77777777" w:rsidR="00820B1F" w:rsidRDefault="00D62C5B" w:rsidP="00820B1F">
      <w:pPr>
        <w:spacing w:after="0" w:line="240" w:lineRule="auto"/>
        <w:ind w:firstLine="708"/>
        <w:jc w:val="both"/>
        <w:rPr>
          <w:rFonts w:ascii="Times New Roman" w:eastAsia="Times New Roman" w:hAnsi="Times New Roman" w:cs="Times New Roman"/>
          <w:b/>
          <w:bCs/>
          <w:sz w:val="28"/>
          <w:szCs w:val="26"/>
          <w:lang w:val="ru-RU"/>
        </w:rPr>
      </w:pPr>
      <w:r>
        <w:rPr>
          <w:rFonts w:ascii="Times New Roman" w:eastAsia="Times New Roman" w:hAnsi="Times New Roman" w:cs="Times New Roman"/>
          <w:sz w:val="28"/>
          <w:szCs w:val="26"/>
          <w:lang w:val="ru-RU"/>
        </w:rPr>
        <w:t>- л</w:t>
      </w:r>
      <w:r w:rsidR="0070169C" w:rsidRPr="0070169C">
        <w:rPr>
          <w:rFonts w:ascii="Times New Roman" w:eastAsia="Times New Roman" w:hAnsi="Times New Roman" w:cs="Times New Roman"/>
          <w:sz w:val="28"/>
          <w:szCs w:val="26"/>
          <w:lang w:val="ru-RU"/>
        </w:rPr>
        <w:t>аборатория была оснащена огнетушителями, аптечками первой помощи и аварийным душем. В случае утечки газа или разлива химических веществ незамедлительно проводились меры по устранению опасности.</w:t>
      </w:r>
    </w:p>
    <w:p w14:paraId="7F81E019" w14:textId="2DA48B05" w:rsidR="0070169C" w:rsidRPr="00820B1F" w:rsidRDefault="0070169C" w:rsidP="00820B1F">
      <w:pPr>
        <w:spacing w:after="0" w:line="240" w:lineRule="auto"/>
        <w:ind w:firstLine="708"/>
        <w:jc w:val="both"/>
        <w:rPr>
          <w:rFonts w:ascii="Times New Roman" w:eastAsia="Times New Roman" w:hAnsi="Times New Roman" w:cs="Times New Roman"/>
          <w:b/>
          <w:bCs/>
          <w:sz w:val="28"/>
          <w:szCs w:val="26"/>
          <w:lang w:val="ru-RU"/>
        </w:rPr>
      </w:pPr>
      <w:r w:rsidRPr="0070169C">
        <w:rPr>
          <w:rFonts w:ascii="Times New Roman" w:eastAsia="Times New Roman" w:hAnsi="Times New Roman" w:cs="Times New Roman"/>
          <w:sz w:val="28"/>
          <w:szCs w:val="26"/>
          <w:lang w:val="ru-RU"/>
        </w:rPr>
        <w:t>Все меры безопасности были направлены на предотвращение рисков, связанных с проведением высокотемпературных процессов, использованием химических веществ и работы с оборудованием, и полностью соответствовали специфике диссертационного исследования.</w:t>
      </w:r>
    </w:p>
    <w:p w14:paraId="6665F555" w14:textId="347F1878" w:rsidR="0070169C" w:rsidRPr="00C56324" w:rsidRDefault="0070169C" w:rsidP="00D1101E">
      <w:pPr>
        <w:keepNext/>
        <w:keepLines/>
        <w:spacing w:after="0" w:line="240" w:lineRule="auto"/>
        <w:ind w:firstLine="709"/>
        <w:contextualSpacing/>
        <w:jc w:val="both"/>
        <w:outlineLvl w:val="1"/>
        <w:rPr>
          <w:rFonts w:ascii="Times New Roman" w:eastAsia="Times New Roman" w:hAnsi="Times New Roman" w:cs="Times New Roman"/>
          <w:sz w:val="28"/>
          <w:szCs w:val="26"/>
          <w:lang w:val="ru-RU"/>
        </w:rPr>
      </w:pPr>
    </w:p>
    <w:p w14:paraId="167F95CB" w14:textId="77777777" w:rsidR="00FD4EC3" w:rsidRDefault="00FD4EC3" w:rsidP="00D1101E">
      <w:pPr>
        <w:spacing w:line="240" w:lineRule="auto"/>
        <w:jc w:val="both"/>
        <w:rPr>
          <w:rFonts w:ascii="Times New Roman" w:eastAsia="Times New Roman" w:hAnsi="Times New Roman" w:cs="Times New Roman"/>
          <w:sz w:val="28"/>
          <w:szCs w:val="26"/>
          <w:lang w:val="ru-RU"/>
        </w:rPr>
      </w:pPr>
    </w:p>
    <w:p w14:paraId="570451EF" w14:textId="503F49BC" w:rsidR="00820B1F" w:rsidRDefault="00820B1F" w:rsidP="008F0016">
      <w:pPr>
        <w:spacing w:line="240" w:lineRule="auto"/>
        <w:jc w:val="both"/>
        <w:rPr>
          <w:rFonts w:ascii="Times New Roman" w:hAnsi="Times New Roman" w:cs="Times New Roman"/>
          <w:b/>
          <w:sz w:val="28"/>
          <w:szCs w:val="28"/>
          <w:lang w:val="ru-RU"/>
        </w:rPr>
      </w:pPr>
    </w:p>
    <w:p w14:paraId="4A2DC633" w14:textId="4BF6D2DD" w:rsidR="00494A85" w:rsidRDefault="00494A85" w:rsidP="00584F83">
      <w:pPr>
        <w:spacing w:after="0" w:line="240" w:lineRule="auto"/>
        <w:ind w:firstLine="720"/>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3</w:t>
      </w:r>
      <w:r w:rsidR="00FD4EC3">
        <w:rPr>
          <w:rFonts w:ascii="Times New Roman" w:hAnsi="Times New Roman" w:cs="Times New Roman"/>
          <w:b/>
          <w:sz w:val="28"/>
          <w:szCs w:val="28"/>
          <w:lang w:val="ru-RU"/>
        </w:rPr>
        <w:t xml:space="preserve"> </w:t>
      </w:r>
      <w:r w:rsidR="00D76E00">
        <w:rPr>
          <w:rFonts w:ascii="Times New Roman" w:hAnsi="Times New Roman" w:cs="Times New Roman"/>
          <w:b/>
          <w:sz w:val="28"/>
          <w:szCs w:val="28"/>
          <w:lang w:val="ru-RU"/>
        </w:rPr>
        <w:t xml:space="preserve">РЕЗУЛЬТАТЫ И ОБСУЖДЕНИЯ </w:t>
      </w:r>
    </w:p>
    <w:p w14:paraId="4F90A205" w14:textId="10FE7D31" w:rsidR="00FD4EC3" w:rsidRPr="00F03393" w:rsidRDefault="00FD4EC3" w:rsidP="00584F83">
      <w:pPr>
        <w:spacing w:after="0" w:line="240" w:lineRule="auto"/>
        <w:ind w:firstLine="720"/>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3.1 </w:t>
      </w:r>
      <w:r w:rsidR="00F03393">
        <w:rPr>
          <w:rFonts w:ascii="Times New Roman" w:hAnsi="Times New Roman" w:cs="Times New Roman"/>
          <w:b/>
          <w:sz w:val="28"/>
          <w:szCs w:val="28"/>
          <w:lang w:val="ru-RU"/>
        </w:rPr>
        <w:t>Характеристика</w:t>
      </w:r>
      <w:r w:rsidR="00F03393" w:rsidRPr="00F03393">
        <w:rPr>
          <w:rFonts w:ascii="Times New Roman" w:hAnsi="Times New Roman" w:cs="Times New Roman"/>
          <w:b/>
          <w:sz w:val="28"/>
          <w:szCs w:val="28"/>
          <w:lang w:val="ru-RU"/>
        </w:rPr>
        <w:t xml:space="preserve"> активированных алюминиевых сплавов: состав и структура</w:t>
      </w:r>
    </w:p>
    <w:p w14:paraId="60D32B4D" w14:textId="2614C218" w:rsidR="00F03393" w:rsidRPr="00F03393" w:rsidRDefault="00F03393" w:rsidP="00F03393">
      <w:pPr>
        <w:spacing w:after="0" w:line="240" w:lineRule="auto"/>
        <w:ind w:firstLine="720"/>
        <w:jc w:val="both"/>
        <w:rPr>
          <w:rFonts w:ascii="Times New Roman" w:hAnsi="Times New Roman" w:cs="Times New Roman"/>
          <w:bCs/>
          <w:sz w:val="28"/>
          <w:szCs w:val="28"/>
          <w:lang w:val="ru-RU"/>
        </w:rPr>
      </w:pPr>
      <w:r w:rsidRPr="00F03393">
        <w:rPr>
          <w:rFonts w:ascii="Times New Roman" w:hAnsi="Times New Roman" w:cs="Times New Roman"/>
          <w:bCs/>
          <w:sz w:val="28"/>
          <w:szCs w:val="28"/>
          <w:lang w:val="ru-RU"/>
        </w:rPr>
        <w:t>Алюминий</w:t>
      </w:r>
      <w:r w:rsidR="00D26B4C">
        <w:rPr>
          <w:rFonts w:ascii="Times New Roman" w:hAnsi="Times New Roman" w:cs="Times New Roman"/>
          <w:bCs/>
          <w:sz w:val="28"/>
          <w:szCs w:val="28"/>
          <w:lang w:val="ru-RU"/>
        </w:rPr>
        <w:t xml:space="preserve"> </w:t>
      </w:r>
      <w:r w:rsidRPr="00F03393">
        <w:rPr>
          <w:rFonts w:ascii="Times New Roman" w:hAnsi="Times New Roman" w:cs="Times New Roman"/>
          <w:bCs/>
          <w:sz w:val="28"/>
          <w:szCs w:val="28"/>
          <w:lang w:val="ru-RU"/>
        </w:rPr>
        <w:t>является одним из наиболее активных металлов, демонстрирующих высокую способность к химическим взаимодействиям, в том числе с водой. Однако его поверхностная активность существенно ограничивается за счёт формирования тонкой оксидной плёнки толщиной около 4 нм при контакте с воздухом. Эта плёнка выполняет роль барьера, предотвращающего дальнейшее взаимодействие алюминия с водой и другими реагентами, что снижает его химическую активность</w:t>
      </w:r>
      <w:r w:rsidR="00BF5F63">
        <w:rPr>
          <w:rFonts w:ascii="Times New Roman" w:hAnsi="Times New Roman" w:cs="Times New Roman"/>
          <w:bCs/>
          <w:sz w:val="28"/>
          <w:szCs w:val="28"/>
          <w:lang w:val="ru-RU"/>
        </w:rPr>
        <w:t xml:space="preserve"> </w:t>
      </w:r>
      <w:r w:rsidR="00BF5F63" w:rsidRPr="00FE6E6F">
        <w:rPr>
          <w:rFonts w:ascii="Times New Roman" w:hAnsi="Times New Roman" w:cs="Times New Roman"/>
          <w:bCs/>
          <w:sz w:val="28"/>
          <w:szCs w:val="28"/>
          <w:lang w:val="ru-RU"/>
        </w:rPr>
        <w:t>[</w:t>
      </w:r>
      <w:r w:rsidR="00BE69C7">
        <w:rPr>
          <w:rFonts w:ascii="Times New Roman" w:hAnsi="Times New Roman" w:cs="Times New Roman"/>
          <w:bCs/>
          <w:sz w:val="28"/>
          <w:szCs w:val="28"/>
          <w:lang w:val="ru-RU"/>
        </w:rPr>
        <w:t>105</w:t>
      </w:r>
      <w:r w:rsidR="00BF5F63" w:rsidRPr="00FE6E6F">
        <w:rPr>
          <w:rFonts w:ascii="Times New Roman" w:hAnsi="Times New Roman" w:cs="Times New Roman"/>
          <w:bCs/>
          <w:sz w:val="28"/>
          <w:szCs w:val="28"/>
          <w:lang w:val="ru-RU"/>
        </w:rPr>
        <w:t>]</w:t>
      </w:r>
      <w:r w:rsidRPr="00FE6E6F">
        <w:rPr>
          <w:rFonts w:ascii="Times New Roman" w:hAnsi="Times New Roman" w:cs="Times New Roman"/>
          <w:bCs/>
          <w:sz w:val="28"/>
          <w:szCs w:val="28"/>
          <w:lang w:val="ru-RU"/>
        </w:rPr>
        <w:t>.</w:t>
      </w:r>
    </w:p>
    <w:p w14:paraId="203103A3" w14:textId="576F8526" w:rsidR="00F03393" w:rsidRPr="00F03393" w:rsidRDefault="00F03393" w:rsidP="00F03393">
      <w:pPr>
        <w:spacing w:after="0" w:line="240" w:lineRule="auto"/>
        <w:ind w:firstLine="720"/>
        <w:jc w:val="both"/>
        <w:rPr>
          <w:rFonts w:ascii="Times New Roman" w:hAnsi="Times New Roman" w:cs="Times New Roman"/>
          <w:bCs/>
          <w:sz w:val="28"/>
          <w:szCs w:val="28"/>
          <w:lang w:val="ru-RU"/>
        </w:rPr>
      </w:pPr>
      <w:r w:rsidRPr="00F03393">
        <w:rPr>
          <w:rFonts w:ascii="Times New Roman" w:hAnsi="Times New Roman" w:cs="Times New Roman"/>
          <w:bCs/>
          <w:sz w:val="28"/>
          <w:szCs w:val="28"/>
          <w:lang w:val="ru-RU"/>
        </w:rPr>
        <w:t>В Казахстане проведены значительные научные исследования</w:t>
      </w:r>
      <w:r>
        <w:rPr>
          <w:rFonts w:ascii="Times New Roman" w:hAnsi="Times New Roman" w:cs="Times New Roman"/>
          <w:bCs/>
          <w:sz w:val="28"/>
          <w:szCs w:val="28"/>
          <w:lang w:val="ru-RU"/>
        </w:rPr>
        <w:t xml:space="preserve"> </w:t>
      </w:r>
      <w:r w:rsidR="00BE69C7">
        <w:rPr>
          <w:rFonts w:ascii="Times New Roman" w:hAnsi="Times New Roman" w:cs="Times New Roman"/>
          <w:bCs/>
          <w:sz w:val="28"/>
          <w:szCs w:val="28"/>
          <w:lang w:val="ru-RU"/>
        </w:rPr>
        <w:t>[106</w:t>
      </w:r>
      <w:r w:rsidRPr="00F03393">
        <w:rPr>
          <w:rFonts w:ascii="Times New Roman" w:hAnsi="Times New Roman" w:cs="Times New Roman"/>
          <w:bCs/>
          <w:sz w:val="28"/>
          <w:szCs w:val="28"/>
          <w:lang w:val="ru-RU"/>
        </w:rPr>
        <w:t>], в результате которых был создан уникальный алюминиевый сплав, способный вступать в реакцию с водой даже при комнатной температуре. Этот материал стал основой для разработки инновационных технологий, расширяющих область применения алюминия в химической промышленности.</w:t>
      </w:r>
    </w:p>
    <w:p w14:paraId="136555D1" w14:textId="5D9D4318" w:rsidR="00F03393" w:rsidRPr="00F03393" w:rsidRDefault="00F03393" w:rsidP="00F03393">
      <w:pPr>
        <w:spacing w:after="0" w:line="240" w:lineRule="auto"/>
        <w:ind w:firstLine="720"/>
        <w:jc w:val="both"/>
        <w:rPr>
          <w:rFonts w:ascii="Times New Roman" w:hAnsi="Times New Roman" w:cs="Times New Roman"/>
          <w:bCs/>
          <w:sz w:val="28"/>
          <w:szCs w:val="28"/>
          <w:lang w:val="ru-RU"/>
        </w:rPr>
      </w:pPr>
      <w:r w:rsidRPr="00F03393">
        <w:rPr>
          <w:rFonts w:ascii="Times New Roman" w:hAnsi="Times New Roman" w:cs="Times New Roman"/>
          <w:bCs/>
          <w:sz w:val="28"/>
          <w:szCs w:val="28"/>
          <w:lang w:val="ru-RU"/>
        </w:rPr>
        <w:t>В рамках настоящего исследования были синтезированы и детально изучены сплавы алюминия, которые использовались в качестве реагентов для термогазохимической обработки тяжелой нефти месторождения «Каражанбас». Основной задачей при этом было не только повышение эффективности переработки углеводородного сырья, но и решение проблем извлечения цветных металлов и серы из состава нефти. Помимо этого, данные алюминиевые сплавы продемонстрировали высокую эффективность в задачах удаления нефтяного шлама, а также разрушения устойчивых водонефтяных эмульсий, что значительно упрощает процессы очистки и подготовки нефти к дальнейшей переработке.</w:t>
      </w:r>
    </w:p>
    <w:p w14:paraId="3199DEFC" w14:textId="6F3AA696" w:rsidR="00F03393" w:rsidRPr="00F03393" w:rsidRDefault="00F03393" w:rsidP="00F03393">
      <w:pPr>
        <w:spacing w:after="0" w:line="240" w:lineRule="auto"/>
        <w:ind w:firstLine="720"/>
        <w:jc w:val="both"/>
        <w:rPr>
          <w:rFonts w:ascii="Times New Roman" w:hAnsi="Times New Roman" w:cs="Times New Roman"/>
          <w:bCs/>
          <w:sz w:val="28"/>
          <w:szCs w:val="28"/>
          <w:lang w:val="ru-RU"/>
        </w:rPr>
      </w:pPr>
      <w:r w:rsidRPr="00F03393">
        <w:rPr>
          <w:rFonts w:ascii="Times New Roman" w:hAnsi="Times New Roman" w:cs="Times New Roman"/>
          <w:bCs/>
          <w:sz w:val="28"/>
          <w:szCs w:val="28"/>
          <w:lang w:val="ru-RU"/>
        </w:rPr>
        <w:t xml:space="preserve">Ключевым преимуществом исследуемых сплавов является их способность выделять значительное количество водорода и тепловой энергии при взаимодействии с водой. Эти свойства открывают широкие перспективы для применения алюминиевых сплавов в различных технологических процессах. Дополнительным фактором, подчёркивающим актуальность использования алюминиевых сплавов, является их доступность. Алюминий, как один из наиболее распространённых элементов в земной коре, </w:t>
      </w:r>
      <w:r w:rsidR="00BE69C7">
        <w:rPr>
          <w:rFonts w:ascii="Times New Roman" w:hAnsi="Times New Roman" w:cs="Times New Roman"/>
          <w:bCs/>
          <w:sz w:val="28"/>
          <w:szCs w:val="28"/>
          <w:lang w:val="ru-RU"/>
        </w:rPr>
        <w:t>составляет до 8,8% её массы [107</w:t>
      </w:r>
      <w:r w:rsidRPr="00F03393">
        <w:rPr>
          <w:rFonts w:ascii="Times New Roman" w:hAnsi="Times New Roman" w:cs="Times New Roman"/>
          <w:bCs/>
          <w:sz w:val="28"/>
          <w:szCs w:val="28"/>
          <w:lang w:val="ru-RU"/>
        </w:rPr>
        <w:t xml:space="preserve">]. В Казахстане также имеются </w:t>
      </w:r>
      <w:r w:rsidRPr="0031412D">
        <w:rPr>
          <w:rFonts w:ascii="Times New Roman" w:hAnsi="Times New Roman" w:cs="Times New Roman"/>
          <w:bCs/>
          <w:sz w:val="28"/>
          <w:szCs w:val="28"/>
          <w:lang w:val="ru-RU"/>
        </w:rPr>
        <w:t>значительные запасы алюминия</w:t>
      </w:r>
      <w:r w:rsidRPr="00F03393">
        <w:rPr>
          <w:rFonts w:ascii="Times New Roman" w:hAnsi="Times New Roman" w:cs="Times New Roman"/>
          <w:bCs/>
          <w:sz w:val="28"/>
          <w:szCs w:val="28"/>
          <w:lang w:val="ru-RU"/>
        </w:rPr>
        <w:t>, что делает его экономически выгодным сырьём для создания активных реагентов.</w:t>
      </w:r>
    </w:p>
    <w:p w14:paraId="770C3BE4" w14:textId="77777777" w:rsidR="00F03393" w:rsidRPr="00F03393" w:rsidRDefault="00F03393" w:rsidP="00F03393">
      <w:pPr>
        <w:spacing w:after="0" w:line="240" w:lineRule="auto"/>
        <w:ind w:firstLine="720"/>
        <w:jc w:val="both"/>
        <w:rPr>
          <w:rFonts w:ascii="Times New Roman" w:hAnsi="Times New Roman" w:cs="Times New Roman"/>
          <w:bCs/>
          <w:sz w:val="28"/>
          <w:szCs w:val="28"/>
          <w:lang w:val="ru-RU"/>
        </w:rPr>
      </w:pPr>
      <w:r w:rsidRPr="00F03393">
        <w:rPr>
          <w:rFonts w:ascii="Times New Roman" w:hAnsi="Times New Roman" w:cs="Times New Roman"/>
          <w:bCs/>
          <w:sz w:val="28"/>
          <w:szCs w:val="28"/>
          <w:lang w:val="ru-RU"/>
        </w:rPr>
        <w:t>Таким образом, разработка и применение активированных алюминиевых сплавов представляет собой перспективное направление, объединяющее эффективность химических процессов и доступность сырьевых ресурсов. Это открывает возможности для решения важных задач нефтехимической отрасли, включая экологическую и технологическую оптимизацию процессов переработки углеводородов.</w:t>
      </w:r>
    </w:p>
    <w:p w14:paraId="5B15DAC8" w14:textId="517DC3F3" w:rsidR="00E14D05" w:rsidRDefault="00E14D05" w:rsidP="00D1101E">
      <w:pPr>
        <w:spacing w:after="0" w:line="240" w:lineRule="auto"/>
        <w:ind w:firstLine="720"/>
        <w:jc w:val="both"/>
        <w:rPr>
          <w:rFonts w:ascii="Times New Roman" w:hAnsi="Times New Roman" w:cs="Times New Roman"/>
          <w:bCs/>
          <w:sz w:val="28"/>
          <w:szCs w:val="28"/>
          <w:lang w:val="ru-RU"/>
        </w:rPr>
      </w:pPr>
    </w:p>
    <w:p w14:paraId="2E5170AE" w14:textId="77777777" w:rsidR="00E14D05" w:rsidRDefault="00E14D05" w:rsidP="00D1101E">
      <w:pPr>
        <w:spacing w:after="0" w:line="240" w:lineRule="auto"/>
        <w:ind w:firstLine="720"/>
        <w:jc w:val="both"/>
        <w:rPr>
          <w:rFonts w:ascii="Times New Roman" w:hAnsi="Times New Roman" w:cs="Times New Roman"/>
          <w:bCs/>
          <w:sz w:val="28"/>
          <w:szCs w:val="28"/>
          <w:lang w:val="ru-RU"/>
        </w:rPr>
      </w:pPr>
    </w:p>
    <w:p w14:paraId="1A6920B6" w14:textId="5B43E6D8" w:rsidR="00E14D05" w:rsidRPr="00E14D05" w:rsidRDefault="00E14D05" w:rsidP="0031412D">
      <w:pPr>
        <w:spacing w:after="0" w:line="240" w:lineRule="auto"/>
        <w:ind w:firstLine="720"/>
        <w:jc w:val="both"/>
        <w:rPr>
          <w:rFonts w:ascii="Times New Roman" w:hAnsi="Times New Roman" w:cs="Times New Roman"/>
          <w:bCs/>
          <w:sz w:val="28"/>
          <w:szCs w:val="28"/>
          <w:lang w:val="ru-RU"/>
        </w:rPr>
      </w:pPr>
      <w:r w:rsidRPr="00E14D05">
        <w:rPr>
          <w:rFonts w:ascii="Times New Roman" w:hAnsi="Times New Roman" w:cs="Times New Roman"/>
          <w:b/>
          <w:sz w:val="28"/>
          <w:szCs w:val="28"/>
          <w:lang w:val="ru-RU"/>
        </w:rPr>
        <w:lastRenderedPageBreak/>
        <w:t>3.</w:t>
      </w:r>
      <w:r w:rsidR="000F36C6">
        <w:rPr>
          <w:rFonts w:ascii="Times New Roman" w:hAnsi="Times New Roman" w:cs="Times New Roman"/>
          <w:b/>
          <w:sz w:val="28"/>
          <w:szCs w:val="28"/>
          <w:lang w:val="ru-RU"/>
        </w:rPr>
        <w:t>1.</w:t>
      </w:r>
      <w:r w:rsidR="005C7A7B" w:rsidRPr="005C7A7B">
        <w:rPr>
          <w:rFonts w:ascii="Times New Roman" w:hAnsi="Times New Roman" w:cs="Times New Roman"/>
          <w:b/>
          <w:sz w:val="28"/>
          <w:szCs w:val="28"/>
          <w:lang w:val="ru-RU"/>
        </w:rPr>
        <w:t>1</w:t>
      </w:r>
      <w:r w:rsidR="003F0846">
        <w:rPr>
          <w:rFonts w:ascii="Times New Roman" w:eastAsia="Times New Roman" w:hAnsi="Times New Roman" w:cs="Times New Roman"/>
          <w:b/>
          <w:bCs/>
          <w:sz w:val="28"/>
          <w:lang w:val="ru-RU"/>
        </w:rPr>
        <w:t xml:space="preserve"> Определение к</w:t>
      </w:r>
      <w:r w:rsidRPr="00E14D05">
        <w:rPr>
          <w:rFonts w:ascii="Times New Roman" w:eastAsia="Times New Roman" w:hAnsi="Times New Roman" w:cs="Times New Roman"/>
          <w:b/>
          <w:bCs/>
          <w:sz w:val="28"/>
          <w:lang w:val="ru-RU"/>
        </w:rPr>
        <w:t>оличественн</w:t>
      </w:r>
      <w:r w:rsidR="003F0846">
        <w:rPr>
          <w:rFonts w:ascii="Times New Roman" w:eastAsia="Times New Roman" w:hAnsi="Times New Roman" w:cs="Times New Roman"/>
          <w:b/>
          <w:bCs/>
          <w:sz w:val="28"/>
          <w:lang w:val="ru-RU"/>
        </w:rPr>
        <w:t>ого</w:t>
      </w:r>
      <w:r w:rsidRPr="00E14D05">
        <w:rPr>
          <w:rFonts w:ascii="Times New Roman" w:eastAsia="Times New Roman" w:hAnsi="Times New Roman" w:cs="Times New Roman"/>
          <w:b/>
          <w:bCs/>
          <w:sz w:val="28"/>
          <w:lang w:val="ru-RU"/>
        </w:rPr>
        <w:t xml:space="preserve"> содержани</w:t>
      </w:r>
      <w:r w:rsidR="003F0846">
        <w:rPr>
          <w:rFonts w:ascii="Times New Roman" w:eastAsia="Times New Roman" w:hAnsi="Times New Roman" w:cs="Times New Roman"/>
          <w:b/>
          <w:bCs/>
          <w:sz w:val="28"/>
          <w:lang w:val="ru-RU"/>
        </w:rPr>
        <w:t>я металлов в сплавах</w:t>
      </w:r>
      <w:r w:rsidRPr="00E14D05">
        <w:rPr>
          <w:rFonts w:ascii="Times New Roman" w:eastAsia="Times New Roman" w:hAnsi="Times New Roman" w:cs="Times New Roman"/>
          <w:b/>
          <w:bCs/>
          <w:sz w:val="28"/>
          <w:lang w:val="ru-RU"/>
        </w:rPr>
        <w:t xml:space="preserve"> с помощью рентгено-флуоросцентного анализа</w:t>
      </w:r>
      <w:r w:rsidR="00BF5F63">
        <w:rPr>
          <w:rFonts w:ascii="Times New Roman" w:hAnsi="Times New Roman" w:cs="Times New Roman"/>
          <w:bCs/>
          <w:sz w:val="28"/>
          <w:szCs w:val="28"/>
          <w:lang w:val="ru-RU"/>
        </w:rPr>
        <w:t xml:space="preserve"> </w:t>
      </w:r>
    </w:p>
    <w:p w14:paraId="58F39753" w14:textId="51F6F0A0" w:rsidR="00494A85" w:rsidRPr="00E8764A" w:rsidRDefault="00E14D05" w:rsidP="00D1101E">
      <w:pPr>
        <w:spacing w:after="0" w:line="240" w:lineRule="auto"/>
        <w:ind w:firstLine="720"/>
        <w:jc w:val="both"/>
        <w:rPr>
          <w:rFonts w:ascii="Times New Roman" w:hAnsi="Times New Roman" w:cs="Times New Roman"/>
          <w:bCs/>
          <w:sz w:val="28"/>
          <w:szCs w:val="28"/>
          <w:lang w:val="ru-RU"/>
        </w:rPr>
      </w:pPr>
      <w:r w:rsidRPr="00E14D05">
        <w:rPr>
          <w:rFonts w:ascii="Times New Roman" w:hAnsi="Times New Roman" w:cs="Times New Roman"/>
          <w:bCs/>
          <w:sz w:val="28"/>
          <w:szCs w:val="28"/>
          <w:lang w:val="ru-RU"/>
        </w:rPr>
        <w:t>Для анализа состава всех полученных сплавов применялся рентгенофлуоресцентный спектрометр X-Ray Innov-X Systems, обеспечивающий высокую точность определения содержания металлов вплоть до 0,01%. Результаты ан</w:t>
      </w:r>
      <w:r w:rsidR="003F0846">
        <w:rPr>
          <w:rFonts w:ascii="Times New Roman" w:hAnsi="Times New Roman" w:cs="Times New Roman"/>
          <w:bCs/>
          <w:sz w:val="28"/>
          <w:szCs w:val="28"/>
          <w:lang w:val="ru-RU"/>
        </w:rPr>
        <w:t>ализа представлены в таблице 3.</w:t>
      </w:r>
    </w:p>
    <w:p w14:paraId="2799293B" w14:textId="1F0977A6" w:rsidR="00026DA4" w:rsidRDefault="00026DA4" w:rsidP="00026DA4">
      <w:pPr>
        <w:spacing w:after="0" w:line="240" w:lineRule="auto"/>
        <w:jc w:val="both"/>
        <w:rPr>
          <w:rFonts w:ascii="Times New Roman" w:hAnsi="Times New Roman" w:cs="Times New Roman"/>
          <w:bCs/>
          <w:sz w:val="28"/>
          <w:szCs w:val="28"/>
          <w:lang w:val="ru-RU"/>
        </w:rPr>
      </w:pPr>
    </w:p>
    <w:p w14:paraId="37312C43" w14:textId="6952C695" w:rsidR="00102ECA" w:rsidRDefault="00E8764A" w:rsidP="00026DA4">
      <w:pPr>
        <w:spacing w:after="0" w:line="240" w:lineRule="auto"/>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Таблица</w:t>
      </w:r>
      <w:r w:rsidR="003F0846">
        <w:rPr>
          <w:rFonts w:ascii="Times New Roman" w:hAnsi="Times New Roman" w:cs="Times New Roman"/>
          <w:bCs/>
          <w:sz w:val="28"/>
          <w:szCs w:val="28"/>
          <w:lang w:val="ru-RU"/>
        </w:rPr>
        <w:t xml:space="preserve"> 3</w:t>
      </w:r>
      <w:r w:rsidRPr="00E8764A">
        <w:rPr>
          <w:rFonts w:ascii="Times New Roman" w:hAnsi="Times New Roman" w:cs="Times New Roman"/>
          <w:bCs/>
          <w:sz w:val="28"/>
          <w:szCs w:val="28"/>
          <w:lang w:val="ru-RU"/>
        </w:rPr>
        <w:t xml:space="preserve"> </w:t>
      </w:r>
      <w:r w:rsidR="003F0846">
        <w:rPr>
          <w:rFonts w:ascii="Times New Roman" w:hAnsi="Times New Roman" w:cs="Times New Roman"/>
          <w:bCs/>
          <w:sz w:val="28"/>
          <w:szCs w:val="28"/>
          <w:lang w:val="ru-RU"/>
        </w:rPr>
        <w:t>–</w:t>
      </w:r>
      <w:r w:rsidRPr="00E8764A">
        <w:rPr>
          <w:rFonts w:ascii="Times New Roman" w:hAnsi="Times New Roman" w:cs="Times New Roman"/>
          <w:bCs/>
          <w:sz w:val="28"/>
          <w:szCs w:val="28"/>
          <w:lang w:val="ru-RU"/>
        </w:rPr>
        <w:t xml:space="preserve"> </w:t>
      </w:r>
      <w:r w:rsidR="003F0846">
        <w:rPr>
          <w:rFonts w:ascii="Times New Roman" w:hAnsi="Times New Roman" w:cs="Times New Roman"/>
          <w:bCs/>
          <w:sz w:val="28"/>
          <w:szCs w:val="28"/>
          <w:lang w:val="ru-RU"/>
        </w:rPr>
        <w:t>Рентгенофлу</w:t>
      </w:r>
      <w:r w:rsidR="003F0846" w:rsidRPr="00E14D05">
        <w:rPr>
          <w:rFonts w:ascii="Times New Roman" w:hAnsi="Times New Roman" w:cs="Times New Roman"/>
          <w:bCs/>
          <w:sz w:val="28"/>
          <w:szCs w:val="28"/>
          <w:lang w:val="ru-RU"/>
        </w:rPr>
        <w:t>оресцентный</w:t>
      </w:r>
      <w:r w:rsidR="003F0846">
        <w:rPr>
          <w:rFonts w:ascii="Times New Roman" w:hAnsi="Times New Roman" w:cs="Times New Roman"/>
          <w:bCs/>
          <w:sz w:val="28"/>
          <w:szCs w:val="28"/>
          <w:lang w:val="ru-RU"/>
        </w:rPr>
        <w:t xml:space="preserve"> анализ</w:t>
      </w:r>
      <w:r w:rsidR="00A53EF1" w:rsidRPr="00E8764A">
        <w:rPr>
          <w:rFonts w:ascii="Times New Roman" w:hAnsi="Times New Roman" w:cs="Times New Roman"/>
          <w:bCs/>
          <w:sz w:val="28"/>
          <w:szCs w:val="28"/>
          <w:lang w:val="ru-RU"/>
        </w:rPr>
        <w:t xml:space="preserve"> активированных сплавов алюминия</w:t>
      </w:r>
    </w:p>
    <w:p w14:paraId="48D0E476" w14:textId="77777777" w:rsidR="00BF5F63" w:rsidRPr="00E8764A" w:rsidRDefault="00BF5F63" w:rsidP="00026DA4">
      <w:pPr>
        <w:spacing w:after="0" w:line="240" w:lineRule="auto"/>
        <w:jc w:val="both"/>
        <w:rPr>
          <w:rFonts w:ascii="Times New Roman" w:hAnsi="Times New Roman" w:cs="Times New Roman"/>
          <w:bCs/>
          <w:sz w:val="28"/>
          <w:szCs w:val="28"/>
          <w:lang w:val="ru-RU"/>
        </w:rPr>
      </w:pPr>
    </w:p>
    <w:tbl>
      <w:tblPr>
        <w:tblStyle w:val="a4"/>
        <w:tblW w:w="0" w:type="auto"/>
        <w:jc w:val="center"/>
        <w:tblLook w:val="04A0" w:firstRow="1" w:lastRow="0" w:firstColumn="1" w:lastColumn="0" w:noHBand="0" w:noVBand="1"/>
      </w:tblPr>
      <w:tblGrid>
        <w:gridCol w:w="1369"/>
        <w:gridCol w:w="1039"/>
        <w:gridCol w:w="1039"/>
        <w:gridCol w:w="1038"/>
        <w:gridCol w:w="1038"/>
        <w:gridCol w:w="1039"/>
        <w:gridCol w:w="1039"/>
        <w:gridCol w:w="1039"/>
        <w:gridCol w:w="1039"/>
      </w:tblGrid>
      <w:tr w:rsidR="00E8764A" w:rsidRPr="00E8764A" w14:paraId="586030A9" w14:textId="77777777" w:rsidTr="00E8764A">
        <w:trPr>
          <w:jc w:val="center"/>
        </w:trPr>
        <w:tc>
          <w:tcPr>
            <w:tcW w:w="1369" w:type="dxa"/>
            <w:vMerge w:val="restart"/>
          </w:tcPr>
          <w:p w14:paraId="2BDABA46" w14:textId="4E4106CE" w:rsidR="00E8764A" w:rsidRPr="00E8764A" w:rsidRDefault="00E8764A" w:rsidP="00360B80">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Образцы</w:t>
            </w:r>
          </w:p>
        </w:tc>
        <w:tc>
          <w:tcPr>
            <w:tcW w:w="8310" w:type="dxa"/>
            <w:gridSpan w:val="8"/>
          </w:tcPr>
          <w:p w14:paraId="424E7EB8" w14:textId="2874BB76" w:rsidR="00E8764A" w:rsidRPr="00E8764A" w:rsidRDefault="00E8764A" w:rsidP="00360B80">
            <w:pPr>
              <w:jc w:val="center"/>
              <w:rPr>
                <w:rFonts w:ascii="Times New Roman" w:hAnsi="Times New Roman" w:cs="Times New Roman"/>
                <w:bCs/>
                <w:sz w:val="28"/>
                <w:szCs w:val="28"/>
                <w:lang w:val="ru-RU"/>
              </w:rPr>
            </w:pPr>
            <w:r w:rsidRPr="00E8764A">
              <w:rPr>
                <w:rFonts w:ascii="Times New Roman" w:hAnsi="Times New Roman" w:cs="Times New Roman"/>
                <w:bCs/>
                <w:sz w:val="28"/>
                <w:szCs w:val="28"/>
                <w:lang w:val="ru-RU"/>
              </w:rPr>
              <w:t>Содержание металлов, %</w:t>
            </w:r>
          </w:p>
        </w:tc>
      </w:tr>
      <w:tr w:rsidR="00E8764A" w:rsidRPr="00E8764A" w14:paraId="10D1285F" w14:textId="77777777" w:rsidTr="00E8764A">
        <w:trPr>
          <w:jc w:val="center"/>
        </w:trPr>
        <w:tc>
          <w:tcPr>
            <w:tcW w:w="1369" w:type="dxa"/>
            <w:vMerge/>
          </w:tcPr>
          <w:p w14:paraId="7D3798BC" w14:textId="77777777" w:rsidR="00E8764A" w:rsidRPr="00E8764A" w:rsidRDefault="00E8764A" w:rsidP="00D1101E">
            <w:pPr>
              <w:jc w:val="both"/>
              <w:rPr>
                <w:rFonts w:ascii="Times New Roman" w:hAnsi="Times New Roman" w:cs="Times New Roman"/>
                <w:bCs/>
                <w:sz w:val="28"/>
                <w:szCs w:val="28"/>
                <w:lang w:val="ru-RU"/>
              </w:rPr>
            </w:pPr>
          </w:p>
        </w:tc>
        <w:tc>
          <w:tcPr>
            <w:tcW w:w="1039" w:type="dxa"/>
          </w:tcPr>
          <w:p w14:paraId="58EB603A" w14:textId="6357DFAA"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Al</w:t>
            </w:r>
          </w:p>
        </w:tc>
        <w:tc>
          <w:tcPr>
            <w:tcW w:w="1039" w:type="dxa"/>
          </w:tcPr>
          <w:p w14:paraId="58D77BB1" w14:textId="6BF9DB1C"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Ga</w:t>
            </w:r>
          </w:p>
        </w:tc>
        <w:tc>
          <w:tcPr>
            <w:tcW w:w="1038" w:type="dxa"/>
          </w:tcPr>
          <w:p w14:paraId="5DB12159" w14:textId="1E802A32"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In</w:t>
            </w:r>
          </w:p>
        </w:tc>
        <w:tc>
          <w:tcPr>
            <w:tcW w:w="1038" w:type="dxa"/>
          </w:tcPr>
          <w:p w14:paraId="6F592A52" w14:textId="5BBCC5B6"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Sn</w:t>
            </w:r>
          </w:p>
        </w:tc>
        <w:tc>
          <w:tcPr>
            <w:tcW w:w="1039" w:type="dxa"/>
          </w:tcPr>
          <w:p w14:paraId="4AB98792" w14:textId="4CE3FA3A"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Fe</w:t>
            </w:r>
          </w:p>
        </w:tc>
        <w:tc>
          <w:tcPr>
            <w:tcW w:w="1039" w:type="dxa"/>
          </w:tcPr>
          <w:p w14:paraId="4A92C893" w14:textId="5AAE15B1"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Cd</w:t>
            </w:r>
          </w:p>
        </w:tc>
        <w:tc>
          <w:tcPr>
            <w:tcW w:w="1039" w:type="dxa"/>
          </w:tcPr>
          <w:p w14:paraId="7C2595C0" w14:textId="36CC315A"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Pb</w:t>
            </w:r>
          </w:p>
        </w:tc>
        <w:tc>
          <w:tcPr>
            <w:tcW w:w="1039" w:type="dxa"/>
          </w:tcPr>
          <w:p w14:paraId="48EEEB99" w14:textId="2E97B73E" w:rsidR="00E8764A" w:rsidRPr="00E8764A" w:rsidRDefault="00E8764A" w:rsidP="00D1101E">
            <w:pPr>
              <w:jc w:val="both"/>
              <w:rPr>
                <w:rFonts w:ascii="Times New Roman" w:hAnsi="Times New Roman" w:cs="Times New Roman"/>
                <w:bCs/>
                <w:sz w:val="28"/>
                <w:szCs w:val="28"/>
              </w:rPr>
            </w:pPr>
            <w:r w:rsidRPr="00E8764A">
              <w:rPr>
                <w:rFonts w:ascii="Times New Roman" w:hAnsi="Times New Roman" w:cs="Times New Roman"/>
                <w:bCs/>
                <w:sz w:val="28"/>
                <w:szCs w:val="28"/>
              </w:rPr>
              <w:t>Bi</w:t>
            </w:r>
          </w:p>
        </w:tc>
      </w:tr>
      <w:tr w:rsidR="00E8764A" w:rsidRPr="00E8764A" w14:paraId="376F51DB" w14:textId="77777777" w:rsidTr="00E8764A">
        <w:trPr>
          <w:jc w:val="center"/>
        </w:trPr>
        <w:tc>
          <w:tcPr>
            <w:tcW w:w="1369" w:type="dxa"/>
          </w:tcPr>
          <w:p w14:paraId="2B84784C" w14:textId="342B5ACA" w:rsidR="00E8764A" w:rsidRPr="00E8764A" w:rsidRDefault="00E8764A" w:rsidP="00D1101E">
            <w:pPr>
              <w:jc w:val="both"/>
              <w:rPr>
                <w:rFonts w:ascii="Times New Roman" w:hAnsi="Times New Roman" w:cs="Times New Roman"/>
                <w:bCs/>
                <w:sz w:val="28"/>
                <w:szCs w:val="28"/>
                <w:lang w:val="ru-RU"/>
              </w:rPr>
            </w:pPr>
            <w:r w:rsidRPr="00E8764A">
              <w:rPr>
                <w:rFonts w:ascii="Times New Roman" w:eastAsia="Times New Roman" w:hAnsi="Times New Roman" w:cs="Times New Roman"/>
                <w:bCs/>
                <w:color w:val="000000"/>
                <w:kern w:val="24"/>
                <w:sz w:val="28"/>
                <w:szCs w:val="28"/>
              </w:rPr>
              <w:t>Rau-85</w:t>
            </w:r>
          </w:p>
        </w:tc>
        <w:tc>
          <w:tcPr>
            <w:tcW w:w="1039" w:type="dxa"/>
          </w:tcPr>
          <w:p w14:paraId="1407C21F" w14:textId="729A19EF"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rPr>
              <w:t>85</w:t>
            </w:r>
            <w:r w:rsidRPr="00E8764A">
              <w:rPr>
                <w:rFonts w:ascii="Times New Roman" w:hAnsi="Times New Roman" w:cs="Times New Roman"/>
                <w:bCs/>
                <w:sz w:val="28"/>
                <w:szCs w:val="28"/>
                <w:lang w:val="ru-RU"/>
              </w:rPr>
              <w:t>,54</w:t>
            </w:r>
          </w:p>
        </w:tc>
        <w:tc>
          <w:tcPr>
            <w:tcW w:w="1039" w:type="dxa"/>
          </w:tcPr>
          <w:p w14:paraId="08AECFD2" w14:textId="11322D22"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4,71</w:t>
            </w:r>
          </w:p>
        </w:tc>
        <w:tc>
          <w:tcPr>
            <w:tcW w:w="1038" w:type="dxa"/>
          </w:tcPr>
          <w:p w14:paraId="35675360" w14:textId="5A418FBD"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4,42</w:t>
            </w:r>
          </w:p>
        </w:tc>
        <w:tc>
          <w:tcPr>
            <w:tcW w:w="1038" w:type="dxa"/>
          </w:tcPr>
          <w:p w14:paraId="57F66A88" w14:textId="5A1C331C"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5,24</w:t>
            </w:r>
          </w:p>
        </w:tc>
        <w:tc>
          <w:tcPr>
            <w:tcW w:w="1039" w:type="dxa"/>
          </w:tcPr>
          <w:p w14:paraId="2361C963" w14:textId="5948CFD6"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0,05</w:t>
            </w:r>
          </w:p>
        </w:tc>
        <w:tc>
          <w:tcPr>
            <w:tcW w:w="1039" w:type="dxa"/>
          </w:tcPr>
          <w:p w14:paraId="7977969B" w14:textId="124A11CE"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0,02</w:t>
            </w:r>
          </w:p>
        </w:tc>
        <w:tc>
          <w:tcPr>
            <w:tcW w:w="1039" w:type="dxa"/>
          </w:tcPr>
          <w:p w14:paraId="7BD9A89F" w14:textId="2E67B025"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0,01</w:t>
            </w:r>
          </w:p>
        </w:tc>
        <w:tc>
          <w:tcPr>
            <w:tcW w:w="1039" w:type="dxa"/>
          </w:tcPr>
          <w:p w14:paraId="6826E6C0" w14:textId="7D535AAB"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0,01</w:t>
            </w:r>
          </w:p>
        </w:tc>
      </w:tr>
      <w:tr w:rsidR="00E8764A" w:rsidRPr="00E8764A" w14:paraId="413F99BE" w14:textId="77777777" w:rsidTr="00E8764A">
        <w:trPr>
          <w:jc w:val="center"/>
        </w:trPr>
        <w:tc>
          <w:tcPr>
            <w:tcW w:w="1369" w:type="dxa"/>
          </w:tcPr>
          <w:p w14:paraId="44A40CEF" w14:textId="7E46BD36" w:rsidR="00E8764A" w:rsidRPr="00E8764A" w:rsidRDefault="00E8764A" w:rsidP="00D1101E">
            <w:pPr>
              <w:jc w:val="both"/>
              <w:rPr>
                <w:rFonts w:ascii="Times New Roman" w:hAnsi="Times New Roman" w:cs="Times New Roman"/>
                <w:bCs/>
                <w:sz w:val="28"/>
                <w:szCs w:val="28"/>
                <w:lang w:val="ru-RU"/>
              </w:rPr>
            </w:pPr>
            <w:r w:rsidRPr="00E8764A">
              <w:rPr>
                <w:rFonts w:ascii="Times New Roman" w:eastAsia="Times New Roman" w:hAnsi="Times New Roman" w:cs="Times New Roman"/>
                <w:bCs/>
                <w:color w:val="000000"/>
                <w:kern w:val="24"/>
                <w:sz w:val="28"/>
                <w:szCs w:val="28"/>
              </w:rPr>
              <w:t>Al:</w:t>
            </w:r>
            <w:r w:rsidRPr="00E8764A">
              <w:rPr>
                <w:rFonts w:ascii="Times New Roman" w:eastAsia="Times New Roman" w:hAnsi="Times New Roman" w:cs="Times New Roman"/>
                <w:bCs/>
                <w:color w:val="000000"/>
                <w:kern w:val="24"/>
                <w:sz w:val="28"/>
                <w:szCs w:val="28"/>
                <w:lang w:val="ru-RU"/>
              </w:rPr>
              <w:t>Сплав Розе 90:10</w:t>
            </w:r>
          </w:p>
        </w:tc>
        <w:tc>
          <w:tcPr>
            <w:tcW w:w="1039" w:type="dxa"/>
          </w:tcPr>
          <w:p w14:paraId="64910683" w14:textId="6B9DE4C1"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91,05</w:t>
            </w:r>
          </w:p>
        </w:tc>
        <w:tc>
          <w:tcPr>
            <w:tcW w:w="1039" w:type="dxa"/>
          </w:tcPr>
          <w:p w14:paraId="2AB3B9B1" w14:textId="235DC2F1"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4BE77692" w14:textId="5F0C50B8"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09BC8C85" w14:textId="2FB03054"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2,63</w:t>
            </w:r>
          </w:p>
        </w:tc>
        <w:tc>
          <w:tcPr>
            <w:tcW w:w="1039" w:type="dxa"/>
          </w:tcPr>
          <w:p w14:paraId="216776C0" w14:textId="153AD545"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9" w:type="dxa"/>
          </w:tcPr>
          <w:p w14:paraId="19437294" w14:textId="0D1467E0"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9" w:type="dxa"/>
          </w:tcPr>
          <w:p w14:paraId="4B8F4E8A" w14:textId="7F5BCF18"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2,22</w:t>
            </w:r>
          </w:p>
        </w:tc>
        <w:tc>
          <w:tcPr>
            <w:tcW w:w="1039" w:type="dxa"/>
          </w:tcPr>
          <w:p w14:paraId="53C4D581" w14:textId="5F712B06"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4,10</w:t>
            </w:r>
          </w:p>
        </w:tc>
      </w:tr>
      <w:tr w:rsidR="00E8764A" w:rsidRPr="00E8764A" w14:paraId="6F072ECB" w14:textId="77777777" w:rsidTr="00E8764A">
        <w:trPr>
          <w:jc w:val="center"/>
        </w:trPr>
        <w:tc>
          <w:tcPr>
            <w:tcW w:w="1369" w:type="dxa"/>
          </w:tcPr>
          <w:p w14:paraId="3FF9ECBC" w14:textId="7AD5CBE8" w:rsidR="00E8764A" w:rsidRPr="00E8764A" w:rsidRDefault="00E8764A" w:rsidP="00D1101E">
            <w:pPr>
              <w:jc w:val="both"/>
              <w:rPr>
                <w:rFonts w:ascii="Times New Roman" w:hAnsi="Times New Roman" w:cs="Times New Roman"/>
                <w:bCs/>
                <w:sz w:val="28"/>
                <w:szCs w:val="28"/>
                <w:lang w:val="ru-RU"/>
              </w:rPr>
            </w:pPr>
            <w:r w:rsidRPr="00E8764A">
              <w:rPr>
                <w:rFonts w:ascii="Times New Roman" w:eastAsia="Times New Roman" w:hAnsi="Times New Roman" w:cs="Times New Roman"/>
                <w:bCs/>
                <w:color w:val="000000"/>
                <w:kern w:val="24"/>
                <w:sz w:val="28"/>
                <w:szCs w:val="28"/>
              </w:rPr>
              <w:t>Al:</w:t>
            </w:r>
            <w:r w:rsidRPr="00E8764A">
              <w:rPr>
                <w:rFonts w:ascii="Times New Roman" w:eastAsia="Times New Roman" w:hAnsi="Times New Roman" w:cs="Times New Roman"/>
                <w:bCs/>
                <w:color w:val="000000"/>
                <w:kern w:val="24"/>
                <w:sz w:val="28"/>
                <w:szCs w:val="28"/>
                <w:lang w:val="ru-RU"/>
              </w:rPr>
              <w:t>Сплав Вуда 90:10</w:t>
            </w:r>
          </w:p>
        </w:tc>
        <w:tc>
          <w:tcPr>
            <w:tcW w:w="1039" w:type="dxa"/>
          </w:tcPr>
          <w:p w14:paraId="71FBB28C" w14:textId="0A103F42"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90,84</w:t>
            </w:r>
          </w:p>
        </w:tc>
        <w:tc>
          <w:tcPr>
            <w:tcW w:w="1039" w:type="dxa"/>
          </w:tcPr>
          <w:p w14:paraId="5FFDA549" w14:textId="2C57780E"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20BAC840" w14:textId="32A589F4"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38A0F3DA" w14:textId="4A552577"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1,43</w:t>
            </w:r>
          </w:p>
        </w:tc>
        <w:tc>
          <w:tcPr>
            <w:tcW w:w="1039" w:type="dxa"/>
          </w:tcPr>
          <w:p w14:paraId="11B7B94E" w14:textId="3F8B1881"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9" w:type="dxa"/>
          </w:tcPr>
          <w:p w14:paraId="504CA746" w14:textId="189BC321"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1,01</w:t>
            </w:r>
          </w:p>
        </w:tc>
        <w:tc>
          <w:tcPr>
            <w:tcW w:w="1039" w:type="dxa"/>
          </w:tcPr>
          <w:p w14:paraId="27B9FC47" w14:textId="367547F7"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3,07</w:t>
            </w:r>
          </w:p>
        </w:tc>
        <w:tc>
          <w:tcPr>
            <w:tcW w:w="1039" w:type="dxa"/>
          </w:tcPr>
          <w:p w14:paraId="250FED16" w14:textId="3D60656E"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3,65</w:t>
            </w:r>
          </w:p>
        </w:tc>
      </w:tr>
      <w:tr w:rsidR="00E8764A" w:rsidRPr="00E8764A" w14:paraId="23386F43" w14:textId="77777777" w:rsidTr="00E8764A">
        <w:trPr>
          <w:jc w:val="center"/>
        </w:trPr>
        <w:tc>
          <w:tcPr>
            <w:tcW w:w="1369" w:type="dxa"/>
          </w:tcPr>
          <w:p w14:paraId="019B1EBB" w14:textId="76FC76E5" w:rsidR="00E8764A" w:rsidRPr="00E8764A" w:rsidRDefault="00E8764A" w:rsidP="00D1101E">
            <w:pPr>
              <w:jc w:val="both"/>
              <w:rPr>
                <w:rFonts w:ascii="Times New Roman" w:hAnsi="Times New Roman" w:cs="Times New Roman"/>
                <w:bCs/>
                <w:sz w:val="28"/>
                <w:szCs w:val="28"/>
                <w:lang w:val="ru-RU"/>
              </w:rPr>
            </w:pPr>
            <w:r w:rsidRPr="00E8764A">
              <w:rPr>
                <w:rFonts w:ascii="Times New Roman" w:eastAsia="Times New Roman" w:hAnsi="Times New Roman" w:cs="Times New Roman"/>
                <w:bCs/>
                <w:color w:val="000000"/>
                <w:kern w:val="24"/>
                <w:sz w:val="28"/>
                <w:szCs w:val="28"/>
              </w:rPr>
              <w:t>Al:</w:t>
            </w:r>
            <w:r w:rsidRPr="00E8764A">
              <w:rPr>
                <w:rFonts w:ascii="Times New Roman" w:eastAsia="Times New Roman" w:hAnsi="Times New Roman" w:cs="Times New Roman"/>
                <w:bCs/>
                <w:color w:val="000000"/>
                <w:kern w:val="24"/>
                <w:sz w:val="28"/>
                <w:szCs w:val="28"/>
                <w:lang w:val="ru-RU"/>
              </w:rPr>
              <w:t>Сплав Дарсе 90:10</w:t>
            </w:r>
          </w:p>
        </w:tc>
        <w:tc>
          <w:tcPr>
            <w:tcW w:w="1039" w:type="dxa"/>
          </w:tcPr>
          <w:p w14:paraId="36F69E83" w14:textId="32C2672B"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90,92</w:t>
            </w:r>
          </w:p>
        </w:tc>
        <w:tc>
          <w:tcPr>
            <w:tcW w:w="1039" w:type="dxa"/>
          </w:tcPr>
          <w:p w14:paraId="2E2BD25F" w14:textId="66FCAA65"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62325017" w14:textId="0621D35D"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8" w:type="dxa"/>
          </w:tcPr>
          <w:p w14:paraId="3F376A6E" w14:textId="351DCE78"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2,05</w:t>
            </w:r>
          </w:p>
        </w:tc>
        <w:tc>
          <w:tcPr>
            <w:tcW w:w="1039" w:type="dxa"/>
          </w:tcPr>
          <w:p w14:paraId="4BFAE343" w14:textId="5624809A"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0,02</w:t>
            </w:r>
          </w:p>
        </w:tc>
        <w:tc>
          <w:tcPr>
            <w:tcW w:w="1039" w:type="dxa"/>
          </w:tcPr>
          <w:p w14:paraId="72ED715B" w14:textId="51667A85"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w:t>
            </w:r>
          </w:p>
        </w:tc>
        <w:tc>
          <w:tcPr>
            <w:tcW w:w="1039" w:type="dxa"/>
          </w:tcPr>
          <w:p w14:paraId="1A229F1B" w14:textId="278ED3AD"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3,22</w:t>
            </w:r>
          </w:p>
        </w:tc>
        <w:tc>
          <w:tcPr>
            <w:tcW w:w="1039" w:type="dxa"/>
          </w:tcPr>
          <w:p w14:paraId="3D3E89C7" w14:textId="48EAB034" w:rsidR="00E8764A" w:rsidRPr="00E8764A" w:rsidRDefault="00E8764A" w:rsidP="00D1101E">
            <w:pPr>
              <w:jc w:val="both"/>
              <w:rPr>
                <w:rFonts w:ascii="Times New Roman" w:hAnsi="Times New Roman" w:cs="Times New Roman"/>
                <w:bCs/>
                <w:sz w:val="28"/>
                <w:szCs w:val="28"/>
                <w:lang w:val="ru-RU"/>
              </w:rPr>
            </w:pPr>
            <w:r w:rsidRPr="00E8764A">
              <w:rPr>
                <w:rFonts w:ascii="Times New Roman" w:hAnsi="Times New Roman" w:cs="Times New Roman"/>
                <w:bCs/>
                <w:sz w:val="28"/>
                <w:szCs w:val="28"/>
                <w:lang w:val="ru-RU"/>
              </w:rPr>
              <w:t>3,69</w:t>
            </w:r>
          </w:p>
        </w:tc>
      </w:tr>
    </w:tbl>
    <w:p w14:paraId="4014921E" w14:textId="53C549D7" w:rsidR="000F36C6" w:rsidRDefault="00BF5F63" w:rsidP="00026DA4">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В т</w:t>
      </w:r>
      <w:r w:rsidR="000F36C6" w:rsidRPr="000F36C6">
        <w:rPr>
          <w:rFonts w:ascii="Times New Roman" w:hAnsi="Times New Roman" w:cs="Times New Roman"/>
          <w:bCs/>
          <w:sz w:val="28"/>
          <w:szCs w:val="28"/>
          <w:lang w:val="ru-RU"/>
        </w:rPr>
        <w:t>аблиц</w:t>
      </w:r>
      <w:r>
        <w:rPr>
          <w:rFonts w:ascii="Times New Roman" w:hAnsi="Times New Roman" w:cs="Times New Roman"/>
          <w:bCs/>
          <w:sz w:val="28"/>
          <w:szCs w:val="28"/>
          <w:lang w:val="ru-RU"/>
        </w:rPr>
        <w:t>е</w:t>
      </w:r>
      <w:r w:rsidR="000F36C6" w:rsidRPr="000F36C6">
        <w:rPr>
          <w:rFonts w:ascii="Times New Roman" w:hAnsi="Times New Roman" w:cs="Times New Roman"/>
          <w:bCs/>
          <w:sz w:val="28"/>
          <w:szCs w:val="28"/>
          <w:lang w:val="ru-RU"/>
        </w:rPr>
        <w:t xml:space="preserve"> представ</w:t>
      </w:r>
      <w:r>
        <w:rPr>
          <w:rFonts w:ascii="Times New Roman" w:hAnsi="Times New Roman" w:cs="Times New Roman"/>
          <w:bCs/>
          <w:sz w:val="28"/>
          <w:szCs w:val="28"/>
          <w:lang w:val="ru-RU"/>
        </w:rPr>
        <w:t>лены</w:t>
      </w:r>
      <w:r w:rsidR="000F36C6">
        <w:rPr>
          <w:rFonts w:ascii="Times New Roman" w:hAnsi="Times New Roman" w:cs="Times New Roman"/>
          <w:bCs/>
          <w:sz w:val="28"/>
          <w:szCs w:val="28"/>
          <w:lang w:val="ru-RU"/>
        </w:rPr>
        <w:t xml:space="preserve"> </w:t>
      </w:r>
      <w:r w:rsidR="000F36C6" w:rsidRPr="000F36C6">
        <w:rPr>
          <w:rFonts w:ascii="Times New Roman" w:hAnsi="Times New Roman" w:cs="Times New Roman"/>
          <w:bCs/>
          <w:sz w:val="28"/>
          <w:szCs w:val="28"/>
          <w:lang w:val="ru-RU"/>
        </w:rPr>
        <w:t xml:space="preserve">результаты анализа содержания металлов в различных алюминиевых сплавах. В образце </w:t>
      </w:r>
      <w:r w:rsidR="000F36C6" w:rsidRPr="000F36C6">
        <w:rPr>
          <w:rFonts w:ascii="Times New Roman" w:hAnsi="Times New Roman" w:cs="Times New Roman"/>
          <w:bCs/>
          <w:sz w:val="28"/>
          <w:szCs w:val="28"/>
        </w:rPr>
        <w:t>Rau</w:t>
      </w:r>
      <w:r w:rsidR="000F36C6" w:rsidRPr="000F36C6">
        <w:rPr>
          <w:rFonts w:ascii="Times New Roman" w:hAnsi="Times New Roman" w:cs="Times New Roman"/>
          <w:bCs/>
          <w:sz w:val="28"/>
          <w:szCs w:val="28"/>
          <w:lang w:val="ru-RU"/>
        </w:rPr>
        <w:t xml:space="preserve">-85 алюминий составляет 85,54%, с добавлением галлия (4,71%), индия (4,42%), олова (5,24%) и следов железа, кадмия, свинца и висмута. Для </w:t>
      </w:r>
      <w:r w:rsidRPr="00E8764A">
        <w:rPr>
          <w:rFonts w:ascii="Times New Roman" w:eastAsia="Times New Roman" w:hAnsi="Times New Roman" w:cs="Times New Roman"/>
          <w:bCs/>
          <w:color w:val="000000"/>
          <w:kern w:val="24"/>
          <w:sz w:val="28"/>
          <w:szCs w:val="28"/>
        </w:rPr>
        <w:t>Al</w:t>
      </w:r>
      <w:r w:rsidRPr="00BF5F63">
        <w:rPr>
          <w:rFonts w:ascii="Times New Roman" w:eastAsia="Times New Roman" w:hAnsi="Times New Roman" w:cs="Times New Roman"/>
          <w:bCs/>
          <w:color w:val="000000"/>
          <w:kern w:val="24"/>
          <w:sz w:val="28"/>
          <w:szCs w:val="28"/>
          <w:lang w:val="ru-RU"/>
        </w:rPr>
        <w:t>:</w:t>
      </w:r>
      <w:r w:rsidRPr="00E8764A">
        <w:rPr>
          <w:rFonts w:ascii="Times New Roman" w:eastAsia="Times New Roman" w:hAnsi="Times New Roman" w:cs="Times New Roman"/>
          <w:bCs/>
          <w:color w:val="000000"/>
          <w:kern w:val="24"/>
          <w:sz w:val="28"/>
          <w:szCs w:val="28"/>
          <w:lang w:val="ru-RU"/>
        </w:rPr>
        <w:t>Сплав Розе 90:10</w:t>
      </w:r>
      <w:r>
        <w:rPr>
          <w:rFonts w:ascii="Times New Roman" w:eastAsia="Times New Roman" w:hAnsi="Times New Roman" w:cs="Times New Roman"/>
          <w:bCs/>
          <w:color w:val="000000"/>
          <w:kern w:val="24"/>
          <w:sz w:val="28"/>
          <w:szCs w:val="28"/>
          <w:lang w:val="ru-RU"/>
        </w:rPr>
        <w:t xml:space="preserve"> </w:t>
      </w:r>
      <w:r w:rsidR="000F36C6" w:rsidRPr="000F36C6">
        <w:rPr>
          <w:rFonts w:ascii="Times New Roman" w:hAnsi="Times New Roman" w:cs="Times New Roman"/>
          <w:bCs/>
          <w:sz w:val="28"/>
          <w:szCs w:val="28"/>
          <w:lang w:val="ru-RU"/>
        </w:rPr>
        <w:t xml:space="preserve">алюминий составляет 91,05%, а содержание олова, свинца и висмута составляет 2,63%, 2,22% и 4,10% соответственно. В сплаве </w:t>
      </w:r>
      <w:r w:rsidRPr="00E8764A">
        <w:rPr>
          <w:rFonts w:ascii="Times New Roman" w:eastAsia="Times New Roman" w:hAnsi="Times New Roman" w:cs="Times New Roman"/>
          <w:bCs/>
          <w:color w:val="000000"/>
          <w:kern w:val="24"/>
          <w:sz w:val="28"/>
          <w:szCs w:val="28"/>
        </w:rPr>
        <w:t>Al</w:t>
      </w:r>
      <w:r w:rsidRPr="00BF5F63">
        <w:rPr>
          <w:rFonts w:ascii="Times New Roman" w:eastAsia="Times New Roman" w:hAnsi="Times New Roman" w:cs="Times New Roman"/>
          <w:bCs/>
          <w:color w:val="000000"/>
          <w:kern w:val="24"/>
          <w:sz w:val="28"/>
          <w:szCs w:val="28"/>
          <w:lang w:val="ru-RU"/>
        </w:rPr>
        <w:t>:</w:t>
      </w:r>
      <w:r w:rsidRPr="00E8764A">
        <w:rPr>
          <w:rFonts w:ascii="Times New Roman" w:eastAsia="Times New Roman" w:hAnsi="Times New Roman" w:cs="Times New Roman"/>
          <w:bCs/>
          <w:color w:val="000000"/>
          <w:kern w:val="24"/>
          <w:sz w:val="28"/>
          <w:szCs w:val="28"/>
          <w:lang w:val="ru-RU"/>
        </w:rPr>
        <w:t>Сплав Вуда 90:10</w:t>
      </w:r>
      <w:r>
        <w:rPr>
          <w:rFonts w:ascii="Times New Roman" w:eastAsia="Times New Roman" w:hAnsi="Times New Roman" w:cs="Times New Roman"/>
          <w:bCs/>
          <w:color w:val="000000"/>
          <w:kern w:val="24"/>
          <w:sz w:val="28"/>
          <w:szCs w:val="28"/>
          <w:lang w:val="ru-RU"/>
        </w:rPr>
        <w:t xml:space="preserve"> </w:t>
      </w:r>
      <w:r w:rsidR="000F36C6" w:rsidRPr="000F36C6">
        <w:rPr>
          <w:rFonts w:ascii="Times New Roman" w:hAnsi="Times New Roman" w:cs="Times New Roman"/>
          <w:bCs/>
          <w:sz w:val="28"/>
          <w:szCs w:val="28"/>
          <w:lang w:val="ru-RU"/>
        </w:rPr>
        <w:t xml:space="preserve">алюминий составляет 90,84%, с добавлением олова (1,43%), кадмия (1,01%), свинца (3,07%) и висмута (3,65%). </w:t>
      </w:r>
      <w:r>
        <w:rPr>
          <w:rFonts w:ascii="Times New Roman" w:hAnsi="Times New Roman" w:cs="Times New Roman"/>
          <w:bCs/>
          <w:sz w:val="28"/>
          <w:szCs w:val="28"/>
          <w:lang w:val="ru-RU"/>
        </w:rPr>
        <w:t xml:space="preserve">Для сплава </w:t>
      </w:r>
      <w:r w:rsidRPr="00E8764A">
        <w:rPr>
          <w:rFonts w:ascii="Times New Roman" w:eastAsia="Times New Roman" w:hAnsi="Times New Roman" w:cs="Times New Roman"/>
          <w:bCs/>
          <w:color w:val="000000"/>
          <w:kern w:val="24"/>
          <w:sz w:val="28"/>
          <w:szCs w:val="28"/>
        </w:rPr>
        <w:t>Al</w:t>
      </w:r>
      <w:r w:rsidRPr="00BF5F63">
        <w:rPr>
          <w:rFonts w:ascii="Times New Roman" w:eastAsia="Times New Roman" w:hAnsi="Times New Roman" w:cs="Times New Roman"/>
          <w:bCs/>
          <w:color w:val="000000"/>
          <w:kern w:val="24"/>
          <w:sz w:val="28"/>
          <w:szCs w:val="28"/>
          <w:lang w:val="ru-RU"/>
        </w:rPr>
        <w:t>:</w:t>
      </w:r>
      <w:r w:rsidRPr="00E8764A">
        <w:rPr>
          <w:rFonts w:ascii="Times New Roman" w:eastAsia="Times New Roman" w:hAnsi="Times New Roman" w:cs="Times New Roman"/>
          <w:bCs/>
          <w:color w:val="000000"/>
          <w:kern w:val="24"/>
          <w:sz w:val="28"/>
          <w:szCs w:val="28"/>
          <w:lang w:val="ru-RU"/>
        </w:rPr>
        <w:t>Сплав Дарсе 90:10</w:t>
      </w:r>
      <w:r>
        <w:rPr>
          <w:rFonts w:ascii="Times New Roman" w:eastAsia="Times New Roman" w:hAnsi="Times New Roman" w:cs="Times New Roman"/>
          <w:bCs/>
          <w:color w:val="000000"/>
          <w:kern w:val="24"/>
          <w:sz w:val="28"/>
          <w:szCs w:val="28"/>
          <w:lang w:val="ru-RU"/>
        </w:rPr>
        <w:t xml:space="preserve"> </w:t>
      </w:r>
      <w:r w:rsidR="000F36C6" w:rsidRPr="000F36C6">
        <w:rPr>
          <w:rFonts w:ascii="Times New Roman" w:hAnsi="Times New Roman" w:cs="Times New Roman"/>
          <w:bCs/>
          <w:sz w:val="28"/>
          <w:szCs w:val="28"/>
          <w:lang w:val="ru-RU"/>
        </w:rPr>
        <w:t>алюминий составляет 90,92%, с содержанием олова (2,05%), железа (0,02%), свинца (3,22%) и висмута (3,69%).</w:t>
      </w:r>
      <w:r w:rsidR="000F36C6">
        <w:rPr>
          <w:rFonts w:ascii="Times New Roman" w:hAnsi="Times New Roman" w:cs="Times New Roman"/>
          <w:bCs/>
          <w:sz w:val="28"/>
          <w:szCs w:val="28"/>
          <w:lang w:val="ru-RU"/>
        </w:rPr>
        <w:t xml:space="preserve"> </w:t>
      </w:r>
      <w:r w:rsidR="00102ECA" w:rsidRPr="000F36C6">
        <w:rPr>
          <w:rFonts w:ascii="Times New Roman" w:hAnsi="Times New Roman" w:cs="Times New Roman"/>
          <w:bCs/>
          <w:sz w:val="28"/>
          <w:szCs w:val="28"/>
          <w:lang w:val="ru-RU"/>
        </w:rPr>
        <w:tab/>
      </w:r>
    </w:p>
    <w:p w14:paraId="216E2C70" w14:textId="4A434780" w:rsidR="000F36C6" w:rsidRDefault="00250A7C" w:rsidP="00D1101E">
      <w:pPr>
        <w:spacing w:after="0" w:line="240" w:lineRule="auto"/>
        <w:ind w:firstLine="720"/>
        <w:jc w:val="both"/>
        <w:rPr>
          <w:rFonts w:ascii="Times New Roman" w:hAnsi="Times New Roman" w:cs="Times New Roman"/>
          <w:bCs/>
          <w:sz w:val="28"/>
          <w:szCs w:val="28"/>
          <w:lang w:val="ru-RU"/>
        </w:rPr>
      </w:pPr>
      <w:r w:rsidRPr="00250A7C">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демонстрирует</w:t>
      </w:r>
      <w:r w:rsidRPr="00250A7C">
        <w:rPr>
          <w:rFonts w:ascii="Times New Roman" w:hAnsi="Times New Roman" w:cs="Times New Roman"/>
          <w:sz w:val="28"/>
          <w:szCs w:val="28"/>
          <w:lang w:val="ru-RU"/>
        </w:rPr>
        <w:t xml:space="preserve"> вариативность элементного состава алюминиевых сплавов, синтезированных с использованием различных легкоплавких добавок. Основу сплавов составляет алюминий, тогда как металлы-активаторы присутствуют в меньших концентрациях, что обуславливает различия в химическом составе отдельных образцов.</w:t>
      </w:r>
      <w:r w:rsidR="00102ECA" w:rsidRPr="000F36C6">
        <w:rPr>
          <w:rFonts w:ascii="Times New Roman" w:hAnsi="Times New Roman" w:cs="Times New Roman"/>
          <w:bCs/>
          <w:sz w:val="28"/>
          <w:szCs w:val="28"/>
          <w:lang w:val="ru-RU"/>
        </w:rPr>
        <w:tab/>
      </w:r>
    </w:p>
    <w:p w14:paraId="4318E7CC" w14:textId="5DB3112E" w:rsidR="000F36C6" w:rsidRDefault="000F36C6" w:rsidP="00D1101E">
      <w:pPr>
        <w:spacing w:after="0" w:line="240" w:lineRule="auto"/>
        <w:ind w:firstLine="720"/>
        <w:jc w:val="both"/>
        <w:rPr>
          <w:rFonts w:ascii="Times New Roman" w:hAnsi="Times New Roman" w:cs="Times New Roman"/>
          <w:bCs/>
          <w:sz w:val="28"/>
          <w:szCs w:val="28"/>
          <w:lang w:val="ru-RU"/>
        </w:rPr>
      </w:pPr>
    </w:p>
    <w:p w14:paraId="39A6F37E" w14:textId="77777777" w:rsidR="0005531A" w:rsidRDefault="0005531A" w:rsidP="00D1101E">
      <w:pPr>
        <w:spacing w:after="0" w:line="240" w:lineRule="auto"/>
        <w:ind w:firstLine="720"/>
        <w:jc w:val="both"/>
        <w:rPr>
          <w:rFonts w:ascii="Times New Roman" w:hAnsi="Times New Roman" w:cs="Times New Roman"/>
          <w:bCs/>
          <w:sz w:val="28"/>
          <w:szCs w:val="28"/>
          <w:lang w:val="ru-RU"/>
        </w:rPr>
      </w:pPr>
    </w:p>
    <w:p w14:paraId="36036EA3" w14:textId="4C45E7FE" w:rsidR="00FE6243" w:rsidRDefault="000F36C6" w:rsidP="00D1101E">
      <w:pPr>
        <w:spacing w:after="0" w:line="240" w:lineRule="auto"/>
        <w:ind w:firstLine="720"/>
        <w:jc w:val="both"/>
        <w:rPr>
          <w:rFonts w:ascii="Times New Roman" w:hAnsi="Times New Roman" w:cs="Times New Roman"/>
          <w:b/>
          <w:sz w:val="28"/>
          <w:szCs w:val="28"/>
          <w:lang w:val="ru-RU"/>
        </w:rPr>
      </w:pPr>
      <w:r w:rsidRPr="004B48B8">
        <w:rPr>
          <w:rFonts w:ascii="Times New Roman" w:hAnsi="Times New Roman" w:cs="Times New Roman"/>
          <w:b/>
          <w:sz w:val="28"/>
          <w:szCs w:val="28"/>
          <w:lang w:val="ru-RU"/>
        </w:rPr>
        <w:t xml:space="preserve">3.1.2 </w:t>
      </w:r>
      <w:r w:rsidR="00FE6243" w:rsidRPr="00FE6243">
        <w:rPr>
          <w:rFonts w:ascii="Times New Roman" w:hAnsi="Times New Roman" w:cs="Times New Roman"/>
          <w:b/>
          <w:sz w:val="28"/>
          <w:szCs w:val="28"/>
          <w:lang w:val="ru-RU"/>
        </w:rPr>
        <w:t>Морфологическое исследование поверхности активированных алюминиев</w:t>
      </w:r>
      <w:r w:rsidR="000D5391">
        <w:rPr>
          <w:rFonts w:ascii="Times New Roman" w:hAnsi="Times New Roman" w:cs="Times New Roman"/>
          <w:b/>
          <w:sz w:val="28"/>
          <w:szCs w:val="28"/>
          <w:lang w:val="ru-RU"/>
        </w:rPr>
        <w:t>ых сплавов с использованием СЭМ</w:t>
      </w:r>
    </w:p>
    <w:p w14:paraId="5626CEE0" w14:textId="31C42F01" w:rsidR="0009667F" w:rsidRDefault="0031412D" w:rsidP="00D1101E">
      <w:pPr>
        <w:spacing w:after="0" w:line="240" w:lineRule="auto"/>
        <w:ind w:firstLine="720"/>
        <w:jc w:val="both"/>
        <w:rPr>
          <w:rFonts w:ascii="Times New Roman" w:hAnsi="Times New Roman" w:cs="Times New Roman"/>
          <w:bCs/>
          <w:sz w:val="28"/>
          <w:szCs w:val="28"/>
          <w:lang w:val="ru-RU"/>
        </w:rPr>
      </w:pPr>
      <w:r w:rsidRPr="0031412D">
        <w:rPr>
          <w:rFonts w:ascii="Times New Roman" w:hAnsi="Times New Roman" w:cs="Times New Roman"/>
          <w:bCs/>
          <w:sz w:val="28"/>
          <w:szCs w:val="28"/>
          <w:lang w:val="ru-RU"/>
        </w:rPr>
        <w:t xml:space="preserve">С целью анализа структурных особенностей и характеристик поверхности активированных алюминиевых сплавов проводится их морфологическое </w:t>
      </w:r>
      <w:r w:rsidRPr="0031412D">
        <w:rPr>
          <w:rFonts w:ascii="Times New Roman" w:hAnsi="Times New Roman" w:cs="Times New Roman"/>
          <w:bCs/>
          <w:sz w:val="28"/>
          <w:szCs w:val="28"/>
          <w:lang w:val="ru-RU"/>
        </w:rPr>
        <w:lastRenderedPageBreak/>
        <w:t xml:space="preserve">исследование с использованием сканирующей электронной микроскопии (СЭМ). Это позволяет установить связь между морфологией материала и его функциональными свойствами для оптимизации технологического применения. </w:t>
      </w:r>
      <w:r w:rsidR="0009667F">
        <w:rPr>
          <w:rFonts w:ascii="Times New Roman" w:hAnsi="Times New Roman" w:cs="Times New Roman"/>
          <w:bCs/>
          <w:sz w:val="28"/>
          <w:szCs w:val="28"/>
          <w:lang w:val="ru-RU"/>
        </w:rPr>
        <w:t>Изображения поверхностей активированных спл</w:t>
      </w:r>
      <w:r w:rsidR="00FE6243">
        <w:rPr>
          <w:rFonts w:ascii="Times New Roman" w:hAnsi="Times New Roman" w:cs="Times New Roman"/>
          <w:bCs/>
          <w:sz w:val="28"/>
          <w:szCs w:val="28"/>
          <w:lang w:val="ru-RU"/>
        </w:rPr>
        <w:t>авов представлены на рисунках 18-25</w:t>
      </w:r>
      <w:r w:rsidR="0009667F">
        <w:rPr>
          <w:rFonts w:ascii="Times New Roman" w:hAnsi="Times New Roman" w:cs="Times New Roman"/>
          <w:bCs/>
          <w:sz w:val="28"/>
          <w:szCs w:val="28"/>
          <w:lang w:val="ru-RU"/>
        </w:rPr>
        <w:t xml:space="preserve">. </w:t>
      </w:r>
    </w:p>
    <w:p w14:paraId="03054783" w14:textId="513DD50D" w:rsidR="00685C60" w:rsidRPr="00685C60" w:rsidRDefault="00E627E6" w:rsidP="00685C60">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В ранее проведенных исследованиях </w:t>
      </w:r>
      <w:r w:rsidRPr="00E627E6">
        <w:rPr>
          <w:rFonts w:ascii="Times New Roman" w:hAnsi="Times New Roman" w:cs="Times New Roman"/>
          <w:bCs/>
          <w:sz w:val="28"/>
          <w:szCs w:val="28"/>
          <w:lang w:val="ru-RU"/>
        </w:rPr>
        <w:t>[</w:t>
      </w:r>
      <w:r w:rsidR="00DF608E">
        <w:rPr>
          <w:rFonts w:ascii="Times New Roman" w:hAnsi="Times New Roman" w:cs="Times New Roman"/>
          <w:bCs/>
          <w:sz w:val="28"/>
          <w:szCs w:val="28"/>
          <w:lang w:val="ru-RU"/>
        </w:rPr>
        <w:t>11</w:t>
      </w:r>
      <w:r w:rsidR="00BE69C7">
        <w:rPr>
          <w:rFonts w:ascii="Times New Roman" w:hAnsi="Times New Roman" w:cs="Times New Roman"/>
          <w:bCs/>
          <w:sz w:val="28"/>
          <w:szCs w:val="28"/>
          <w:lang w:val="ru-RU"/>
        </w:rPr>
        <w:t>8</w:t>
      </w:r>
      <w:r w:rsidR="00DF608E" w:rsidRPr="00DF608E">
        <w:rPr>
          <w:rFonts w:ascii="Times New Roman" w:hAnsi="Times New Roman" w:cs="Times New Roman"/>
          <w:bCs/>
          <w:sz w:val="28"/>
          <w:szCs w:val="28"/>
          <w:lang w:val="ru-RU"/>
        </w:rPr>
        <w:t xml:space="preserve">, 93 </w:t>
      </w:r>
      <w:r w:rsidR="00DF608E">
        <w:rPr>
          <w:rFonts w:ascii="Times New Roman" w:hAnsi="Times New Roman" w:cs="Times New Roman"/>
          <w:bCs/>
          <w:sz w:val="28"/>
          <w:szCs w:val="28"/>
          <w:lang w:val="ru-RU"/>
        </w:rPr>
        <w:t>стр.</w:t>
      </w:r>
      <w:r w:rsidRPr="00E627E6">
        <w:rPr>
          <w:rFonts w:ascii="Times New Roman" w:hAnsi="Times New Roman" w:cs="Times New Roman"/>
          <w:bCs/>
          <w:sz w:val="28"/>
          <w:szCs w:val="28"/>
          <w:lang w:val="ru-RU"/>
        </w:rPr>
        <w:t>]</w:t>
      </w:r>
      <w:r w:rsidR="006F76E3" w:rsidRPr="006F76E3">
        <w:rPr>
          <w:rFonts w:ascii="Times New Roman" w:hAnsi="Times New Roman" w:cs="Times New Roman"/>
          <w:bCs/>
          <w:sz w:val="28"/>
          <w:szCs w:val="28"/>
          <w:lang w:val="ru-RU"/>
        </w:rPr>
        <w:t xml:space="preserve"> </w:t>
      </w:r>
      <w:r w:rsidR="006F76E3">
        <w:rPr>
          <w:rFonts w:ascii="Times New Roman" w:hAnsi="Times New Roman" w:cs="Times New Roman"/>
          <w:bCs/>
          <w:sz w:val="28"/>
          <w:szCs w:val="28"/>
          <w:lang w:val="ru-RU"/>
        </w:rPr>
        <w:t>было выявлено</w:t>
      </w:r>
      <w:r w:rsidR="00685C60" w:rsidRPr="00685C60">
        <w:rPr>
          <w:rFonts w:ascii="Times New Roman" w:hAnsi="Times New Roman" w:cs="Times New Roman"/>
          <w:bCs/>
          <w:sz w:val="28"/>
          <w:szCs w:val="28"/>
          <w:lang w:val="ru-RU"/>
        </w:rPr>
        <w:t>, что светлые участки на микрофотографиях отражают присутствие жидких эвтектических металлов-активаторов на поверхности алюминия. Было установлено, что алюминиевые сплавы, активированные с использованием сплавов Розе, Вуда и Дарсе, обладают схожими характеристиками поверхности. Однако поверхность алюминия, активированного сплавом Вуда, отличается более крупными и яркими светлыми областями, что указывает на повышенное содержание металлов-активаторов, усиливающих его реакционную активность.</w:t>
      </w:r>
    </w:p>
    <w:p w14:paraId="24690A08" w14:textId="3D4E8776" w:rsidR="0009667F" w:rsidRDefault="00685C60" w:rsidP="00685C60">
      <w:pPr>
        <w:spacing w:after="0" w:line="240" w:lineRule="auto"/>
        <w:ind w:firstLine="720"/>
        <w:jc w:val="both"/>
        <w:rPr>
          <w:rFonts w:ascii="Times New Roman" w:hAnsi="Times New Roman" w:cs="Times New Roman"/>
          <w:bCs/>
          <w:sz w:val="28"/>
          <w:szCs w:val="28"/>
          <w:lang w:val="ru-RU"/>
        </w:rPr>
      </w:pPr>
      <w:r w:rsidRPr="00685C60">
        <w:rPr>
          <w:rFonts w:ascii="Times New Roman" w:hAnsi="Times New Roman" w:cs="Times New Roman"/>
          <w:bCs/>
          <w:sz w:val="28"/>
          <w:szCs w:val="28"/>
          <w:lang w:val="ru-RU"/>
        </w:rPr>
        <w:t xml:space="preserve">На основании данных, представленных на рисунке 18, можно отметить, что сплав </w:t>
      </w:r>
      <w:r w:rsidRPr="00685C60">
        <w:rPr>
          <w:rFonts w:ascii="Times New Roman" w:hAnsi="Times New Roman" w:cs="Times New Roman"/>
          <w:bCs/>
          <w:sz w:val="28"/>
          <w:szCs w:val="28"/>
        </w:rPr>
        <w:t>Rau</w:t>
      </w:r>
      <w:r w:rsidRPr="00685C60">
        <w:rPr>
          <w:rFonts w:ascii="Times New Roman" w:hAnsi="Times New Roman" w:cs="Times New Roman"/>
          <w:bCs/>
          <w:sz w:val="28"/>
          <w:szCs w:val="28"/>
          <w:lang w:val="ru-RU"/>
        </w:rPr>
        <w:t xml:space="preserve">-85 характеризуется наиболее равномерной поверхностью по сравнению с другими исследованными материалами. Это объясняется более высокой концентрацией металлов-активаторов, что обеспечивает данному сплаву значительно большую реакционную способность. Полученные результаты подтверждают перспективность использования сплава </w:t>
      </w:r>
      <w:r w:rsidRPr="00685C60">
        <w:rPr>
          <w:rFonts w:ascii="Times New Roman" w:hAnsi="Times New Roman" w:cs="Times New Roman"/>
          <w:bCs/>
          <w:sz w:val="28"/>
          <w:szCs w:val="28"/>
        </w:rPr>
        <w:t>Rau</w:t>
      </w:r>
      <w:r w:rsidRPr="00685C60">
        <w:rPr>
          <w:rFonts w:ascii="Times New Roman" w:hAnsi="Times New Roman" w:cs="Times New Roman"/>
          <w:bCs/>
          <w:sz w:val="28"/>
          <w:szCs w:val="28"/>
          <w:lang w:val="ru-RU"/>
        </w:rPr>
        <w:t>-85 в процессах, требующих высокой активности и равномерности взаимодействия.</w:t>
      </w:r>
    </w:p>
    <w:p w14:paraId="3ACF7FFA" w14:textId="382EEC5B" w:rsidR="00914BA5" w:rsidRPr="00914BA5" w:rsidRDefault="00914BA5" w:rsidP="004A4160">
      <w:pPr>
        <w:spacing w:after="0" w:line="240" w:lineRule="auto"/>
        <w:jc w:val="both"/>
        <w:rPr>
          <w:rFonts w:ascii="Times New Roman" w:hAnsi="Times New Roman" w:cs="Times New Roman"/>
          <w:bCs/>
          <w:sz w:val="28"/>
          <w:szCs w:val="28"/>
          <w:lang w:val="ru-RU"/>
        </w:rPr>
      </w:pPr>
      <w:r w:rsidRPr="001F6F46">
        <w:rPr>
          <w:rFonts w:ascii="Times New Roman" w:hAnsi="Times New Roman" w:cs="Times New Roman"/>
          <w:bCs/>
          <w:sz w:val="28"/>
          <w:szCs w:val="28"/>
          <w:lang w:val="ru-RU"/>
        </w:rPr>
        <w:tab/>
      </w:r>
      <w:r w:rsidRPr="00914BA5">
        <w:rPr>
          <w:rFonts w:ascii="Times New Roman" w:hAnsi="Times New Roman" w:cs="Times New Roman"/>
          <w:bCs/>
          <w:sz w:val="28"/>
          <w:szCs w:val="28"/>
          <w:lang w:val="ru-RU"/>
        </w:rPr>
        <w:t xml:space="preserve">СЭМ - </w:t>
      </w:r>
      <w:r w:rsidR="006F76E3" w:rsidRPr="00914BA5">
        <w:rPr>
          <w:rFonts w:ascii="Times New Roman" w:hAnsi="Times New Roman" w:cs="Times New Roman"/>
          <w:bCs/>
          <w:sz w:val="28"/>
          <w:szCs w:val="28"/>
          <w:lang w:val="ru-RU"/>
        </w:rPr>
        <w:t>изображение и</w:t>
      </w:r>
      <w:r w:rsidRPr="00914BA5">
        <w:rPr>
          <w:rFonts w:ascii="Times New Roman" w:hAnsi="Times New Roman" w:cs="Times New Roman"/>
          <w:bCs/>
          <w:sz w:val="28"/>
          <w:szCs w:val="28"/>
          <w:lang w:val="ru-RU"/>
        </w:rPr>
        <w:t xml:space="preserve"> </w:t>
      </w:r>
      <w:r w:rsidRPr="00914BA5">
        <w:rPr>
          <w:rFonts w:ascii="Times New Roman" w:hAnsi="Times New Roman" w:cs="Times New Roman"/>
          <w:bCs/>
          <w:sz w:val="28"/>
          <w:szCs w:val="28"/>
        </w:rPr>
        <w:t>EDXs</w:t>
      </w:r>
      <w:r w:rsidRPr="00914BA5">
        <w:rPr>
          <w:rFonts w:ascii="Times New Roman" w:hAnsi="Times New Roman" w:cs="Times New Roman"/>
          <w:bCs/>
          <w:sz w:val="28"/>
          <w:szCs w:val="28"/>
          <w:lang w:val="ru-RU"/>
        </w:rPr>
        <w:t xml:space="preserve"> </w:t>
      </w:r>
      <w:r w:rsidR="006F76E3" w:rsidRPr="00914BA5">
        <w:rPr>
          <w:rFonts w:ascii="Times New Roman" w:hAnsi="Times New Roman" w:cs="Times New Roman"/>
          <w:bCs/>
          <w:sz w:val="28"/>
          <w:szCs w:val="28"/>
          <w:lang w:val="ru-RU"/>
        </w:rPr>
        <w:t>карты поверхности</w:t>
      </w:r>
      <w:r w:rsidRPr="00914BA5">
        <w:rPr>
          <w:rFonts w:ascii="Times New Roman" w:hAnsi="Times New Roman" w:cs="Times New Roman"/>
          <w:bCs/>
          <w:sz w:val="28"/>
          <w:szCs w:val="28"/>
          <w:lang w:val="ru-RU"/>
        </w:rPr>
        <w:t xml:space="preserve"> </w:t>
      </w:r>
      <w:r w:rsidR="006F76E3" w:rsidRPr="00914BA5">
        <w:rPr>
          <w:rFonts w:ascii="Times New Roman" w:hAnsi="Times New Roman" w:cs="Times New Roman"/>
          <w:bCs/>
          <w:sz w:val="28"/>
          <w:szCs w:val="28"/>
          <w:lang w:val="ru-RU"/>
        </w:rPr>
        <w:t>образца сплава</w:t>
      </w:r>
      <w:r w:rsidRPr="00914BA5">
        <w:rPr>
          <w:rFonts w:ascii="Times New Roman" w:hAnsi="Times New Roman" w:cs="Times New Roman"/>
          <w:bCs/>
          <w:sz w:val="28"/>
          <w:szCs w:val="28"/>
          <w:lang w:val="ru-RU"/>
        </w:rPr>
        <w:t xml:space="preserve"> </w:t>
      </w:r>
      <w:r w:rsidRPr="00914BA5">
        <w:rPr>
          <w:rFonts w:ascii="Times New Roman" w:hAnsi="Times New Roman" w:cs="Times New Roman"/>
          <w:bCs/>
          <w:sz w:val="28"/>
          <w:szCs w:val="28"/>
        </w:rPr>
        <w:t>Rau</w:t>
      </w:r>
      <w:r w:rsidRPr="00914BA5">
        <w:rPr>
          <w:rFonts w:ascii="Times New Roman" w:hAnsi="Times New Roman" w:cs="Times New Roman"/>
          <w:bCs/>
          <w:sz w:val="28"/>
          <w:szCs w:val="28"/>
          <w:lang w:val="ru-RU"/>
        </w:rPr>
        <w:t xml:space="preserve">-85 </w:t>
      </w:r>
      <w:r w:rsidRPr="00914BA5">
        <w:rPr>
          <w:rFonts w:ascii="Times New Roman" w:hAnsi="Times New Roman" w:cs="Times New Roman"/>
          <w:bCs/>
          <w:sz w:val="28"/>
          <w:szCs w:val="28"/>
          <w:lang w:val="kk-KZ"/>
        </w:rPr>
        <w:t xml:space="preserve"> </w:t>
      </w:r>
      <w:r w:rsidRPr="00914BA5">
        <w:rPr>
          <w:rFonts w:ascii="Times New Roman" w:hAnsi="Times New Roman" w:cs="Times New Roman"/>
          <w:bCs/>
          <w:sz w:val="28"/>
          <w:szCs w:val="28"/>
          <w:lang w:val="ru-RU"/>
        </w:rPr>
        <w:t xml:space="preserve"> приведены на рисунке 1</w:t>
      </w:r>
      <w:r w:rsidR="00685C60">
        <w:rPr>
          <w:rFonts w:ascii="Times New Roman" w:hAnsi="Times New Roman" w:cs="Times New Roman"/>
          <w:bCs/>
          <w:sz w:val="28"/>
          <w:szCs w:val="28"/>
          <w:lang w:val="ru-RU"/>
        </w:rPr>
        <w:t>8</w:t>
      </w:r>
      <w:r w:rsidRPr="00914BA5">
        <w:rPr>
          <w:rFonts w:ascii="Times New Roman" w:hAnsi="Times New Roman" w:cs="Times New Roman"/>
          <w:bCs/>
          <w:sz w:val="28"/>
          <w:szCs w:val="28"/>
          <w:lang w:val="ru-RU"/>
        </w:rPr>
        <w:t xml:space="preserve">. </w:t>
      </w:r>
    </w:p>
    <w:p w14:paraId="456D698B" w14:textId="4E89AA6E" w:rsidR="00914BA5" w:rsidRPr="00914BA5" w:rsidRDefault="00914BA5" w:rsidP="00D1101E">
      <w:pPr>
        <w:spacing w:after="0" w:line="240" w:lineRule="auto"/>
        <w:jc w:val="both"/>
        <w:rPr>
          <w:rFonts w:ascii="Times New Roman" w:hAnsi="Times New Roman" w:cs="Times New Roman"/>
          <w:bCs/>
          <w:sz w:val="28"/>
          <w:szCs w:val="28"/>
          <w:lang w:val="ru-RU"/>
        </w:rPr>
      </w:pPr>
    </w:p>
    <w:p w14:paraId="762C99E5" w14:textId="2A690BB1" w:rsidR="006505EB" w:rsidRDefault="006505EB" w:rsidP="00685C60">
      <w:pPr>
        <w:spacing w:after="0" w:line="240" w:lineRule="auto"/>
        <w:jc w:val="center"/>
        <w:rPr>
          <w:rFonts w:ascii="Times New Roman" w:hAnsi="Times New Roman" w:cs="Times New Roman"/>
          <w:bCs/>
          <w:sz w:val="28"/>
          <w:szCs w:val="28"/>
          <w:lang w:val="ru-RU"/>
        </w:rPr>
      </w:pPr>
      <w:r w:rsidRPr="00914BA5">
        <w:rPr>
          <w:rFonts w:ascii="Times New Roman" w:hAnsi="Times New Roman" w:cs="Times New Roman"/>
          <w:bCs/>
          <w:noProof/>
          <w:sz w:val="28"/>
          <w:szCs w:val="28"/>
        </w:rPr>
        <w:drawing>
          <wp:inline distT="0" distB="0" distL="0" distR="0" wp14:anchorId="66EA5CF6" wp14:editId="3B0BE9E9">
            <wp:extent cx="3221134" cy="2660650"/>
            <wp:effectExtent l="0" t="0" r="0" b="6350"/>
            <wp:docPr id="384396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0903" cy="2685239"/>
                    </a:xfrm>
                    <a:prstGeom prst="rect">
                      <a:avLst/>
                    </a:prstGeom>
                    <a:noFill/>
                  </pic:spPr>
                </pic:pic>
              </a:graphicData>
            </a:graphic>
          </wp:inline>
        </w:drawing>
      </w:r>
    </w:p>
    <w:p w14:paraId="34AA461B" w14:textId="77777777" w:rsidR="004A4160" w:rsidRPr="004A4160" w:rsidRDefault="004A4160" w:rsidP="00685C60">
      <w:pPr>
        <w:spacing w:after="0" w:line="240" w:lineRule="auto"/>
        <w:jc w:val="center"/>
        <w:rPr>
          <w:rFonts w:ascii="Times New Roman" w:hAnsi="Times New Roman" w:cs="Times New Roman"/>
          <w:bCs/>
          <w:sz w:val="28"/>
          <w:szCs w:val="28"/>
          <w:lang w:val="ru-RU"/>
        </w:rPr>
      </w:pPr>
    </w:p>
    <w:p w14:paraId="28A6002D" w14:textId="72583C66" w:rsidR="00AC288F" w:rsidRDefault="00685C60" w:rsidP="00685C60">
      <w:pPr>
        <w:spacing w:after="0" w:line="240" w:lineRule="auto"/>
        <w:jc w:val="center"/>
        <w:rPr>
          <w:rFonts w:ascii="Times New Roman" w:hAnsi="Times New Roman" w:cs="Times New Roman"/>
          <w:bCs/>
          <w:noProof/>
          <w:sz w:val="28"/>
          <w:szCs w:val="28"/>
          <w:lang w:val="ru-RU"/>
        </w:rPr>
      </w:pPr>
      <w:r>
        <w:rPr>
          <w:rFonts w:ascii="Times New Roman" w:hAnsi="Times New Roman" w:cs="Times New Roman"/>
          <w:bCs/>
          <w:sz w:val="28"/>
          <w:szCs w:val="28"/>
          <w:lang w:val="ru-RU"/>
        </w:rPr>
        <w:lastRenderedPageBreak/>
        <w:t>а</w:t>
      </w:r>
      <w:r w:rsidR="004C191F" w:rsidRPr="00914BA5">
        <w:rPr>
          <w:rFonts w:ascii="Times New Roman" w:hAnsi="Times New Roman" w:cs="Times New Roman"/>
          <w:bCs/>
          <w:noProof/>
          <w:sz w:val="28"/>
          <w:szCs w:val="28"/>
        </w:rPr>
        <w:drawing>
          <wp:inline distT="0" distB="0" distL="0" distR="0" wp14:anchorId="281ABE8C" wp14:editId="304EA89D">
            <wp:extent cx="2859715" cy="1809750"/>
            <wp:effectExtent l="0" t="0" r="0" b="0"/>
            <wp:docPr id="12091631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9549" cy="1834959"/>
                    </a:xfrm>
                    <a:prstGeom prst="rect">
                      <a:avLst/>
                    </a:prstGeom>
                    <a:noFill/>
                  </pic:spPr>
                </pic:pic>
              </a:graphicData>
            </a:graphic>
          </wp:inline>
        </w:drawing>
      </w:r>
      <w:r>
        <w:rPr>
          <w:rFonts w:ascii="Times New Roman" w:hAnsi="Times New Roman" w:cs="Times New Roman"/>
          <w:bCs/>
          <w:noProof/>
          <w:sz w:val="28"/>
          <w:szCs w:val="28"/>
          <w:lang w:val="ru-RU"/>
        </w:rPr>
        <w:t xml:space="preserve"> б</w:t>
      </w:r>
      <w:r w:rsidR="004C191F" w:rsidRPr="00914BA5">
        <w:rPr>
          <w:rFonts w:ascii="Times New Roman" w:hAnsi="Times New Roman" w:cs="Times New Roman"/>
          <w:bCs/>
          <w:noProof/>
          <w:sz w:val="28"/>
          <w:szCs w:val="28"/>
        </w:rPr>
        <w:drawing>
          <wp:inline distT="0" distB="0" distL="0" distR="0" wp14:anchorId="683DCECE" wp14:editId="7C9028E1">
            <wp:extent cx="2944272" cy="1828800"/>
            <wp:effectExtent l="0" t="0" r="8890" b="0"/>
            <wp:docPr id="3220802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0342" cy="1844993"/>
                    </a:xfrm>
                    <a:prstGeom prst="rect">
                      <a:avLst/>
                    </a:prstGeom>
                    <a:noFill/>
                  </pic:spPr>
                </pic:pic>
              </a:graphicData>
            </a:graphic>
          </wp:inline>
        </w:drawing>
      </w:r>
    </w:p>
    <w:p w14:paraId="6E06FDFC" w14:textId="77777777" w:rsidR="004A4160" w:rsidRPr="00914BA5" w:rsidRDefault="004A4160" w:rsidP="00685C60">
      <w:pPr>
        <w:spacing w:after="0" w:line="240" w:lineRule="auto"/>
        <w:jc w:val="center"/>
        <w:rPr>
          <w:rFonts w:ascii="Times New Roman" w:hAnsi="Times New Roman" w:cs="Times New Roman"/>
          <w:bCs/>
          <w:sz w:val="28"/>
          <w:szCs w:val="28"/>
          <w:lang w:val="ru-RU"/>
        </w:rPr>
      </w:pPr>
    </w:p>
    <w:p w14:paraId="083D0DBE" w14:textId="76A71E9F" w:rsidR="00102ECA" w:rsidRPr="000F36C6" w:rsidRDefault="00685C60" w:rsidP="00D1101E">
      <w:pPr>
        <w:spacing w:after="0" w:line="240" w:lineRule="auto"/>
        <w:ind w:firstLine="720"/>
        <w:jc w:val="center"/>
        <w:rPr>
          <w:rFonts w:ascii="Times New Roman" w:hAnsi="Times New Roman" w:cs="Times New Roman"/>
          <w:bCs/>
          <w:sz w:val="28"/>
          <w:szCs w:val="28"/>
          <w:lang w:val="ru-RU"/>
        </w:rPr>
      </w:pPr>
      <w:r>
        <w:rPr>
          <w:rFonts w:ascii="Times New Roman" w:hAnsi="Times New Roman" w:cs="Times New Roman"/>
          <w:bCs/>
          <w:sz w:val="28"/>
          <w:szCs w:val="28"/>
          <w:lang w:val="ru-RU"/>
        </w:rPr>
        <w:t xml:space="preserve">с </w:t>
      </w:r>
      <w:r w:rsidR="004C191F" w:rsidRPr="00914BA5">
        <w:rPr>
          <w:rFonts w:ascii="Times New Roman" w:hAnsi="Times New Roman" w:cs="Times New Roman"/>
          <w:bCs/>
          <w:noProof/>
          <w:sz w:val="28"/>
          <w:szCs w:val="28"/>
        </w:rPr>
        <w:drawing>
          <wp:inline distT="0" distB="0" distL="0" distR="0" wp14:anchorId="6CE0F251" wp14:editId="0925DBAA">
            <wp:extent cx="3170705" cy="1858457"/>
            <wp:effectExtent l="0" t="0" r="0" b="8890"/>
            <wp:docPr id="18205899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0631" cy="1887720"/>
                    </a:xfrm>
                    <a:prstGeom prst="rect">
                      <a:avLst/>
                    </a:prstGeom>
                    <a:noFill/>
                  </pic:spPr>
                </pic:pic>
              </a:graphicData>
            </a:graphic>
          </wp:inline>
        </w:drawing>
      </w:r>
    </w:p>
    <w:p w14:paraId="07D7FB1E" w14:textId="02ADF876" w:rsidR="006505EB" w:rsidRDefault="006505EB" w:rsidP="00685C60">
      <w:pPr>
        <w:spacing w:after="0" w:line="240" w:lineRule="auto"/>
        <w:jc w:val="center"/>
        <w:rPr>
          <w:rFonts w:ascii="Times New Roman" w:hAnsi="Times New Roman" w:cs="Times New Roman"/>
          <w:bCs/>
          <w:sz w:val="28"/>
          <w:szCs w:val="28"/>
          <w:lang w:val="ru-RU"/>
        </w:rPr>
      </w:pPr>
      <w:r w:rsidRPr="00914BA5">
        <w:rPr>
          <w:rFonts w:ascii="Times New Roman" w:hAnsi="Times New Roman" w:cs="Times New Roman"/>
          <w:bCs/>
          <w:sz w:val="28"/>
          <w:szCs w:val="28"/>
          <w:lang w:val="kk-KZ"/>
        </w:rPr>
        <w:t>Рисунок 1</w:t>
      </w:r>
      <w:r w:rsidR="00FE6243">
        <w:rPr>
          <w:rFonts w:ascii="Times New Roman" w:hAnsi="Times New Roman" w:cs="Times New Roman"/>
          <w:bCs/>
          <w:sz w:val="28"/>
          <w:szCs w:val="28"/>
          <w:lang w:val="kk-KZ"/>
        </w:rPr>
        <w:t>8</w:t>
      </w:r>
      <w:r w:rsidRPr="00914BA5">
        <w:rPr>
          <w:rFonts w:ascii="Times New Roman" w:hAnsi="Times New Roman" w:cs="Times New Roman"/>
          <w:bCs/>
          <w:sz w:val="28"/>
          <w:szCs w:val="28"/>
          <w:lang w:val="kk-KZ"/>
        </w:rPr>
        <w:t xml:space="preserve"> </w:t>
      </w:r>
      <w:r w:rsidRPr="00914BA5">
        <w:rPr>
          <w:rFonts w:ascii="Times New Roman" w:hAnsi="Times New Roman" w:cs="Times New Roman"/>
          <w:bCs/>
          <w:sz w:val="28"/>
          <w:szCs w:val="28"/>
          <w:lang w:val="ru-RU"/>
        </w:rPr>
        <w:t xml:space="preserve"> - СЭМ изображение поверхности </w:t>
      </w:r>
      <w:r w:rsidRPr="00914BA5">
        <w:rPr>
          <w:rFonts w:ascii="Times New Roman" w:hAnsi="Times New Roman" w:cs="Times New Roman"/>
          <w:bCs/>
          <w:sz w:val="28"/>
          <w:szCs w:val="28"/>
          <w:lang w:val="kk-KZ"/>
        </w:rPr>
        <w:t xml:space="preserve">активированного </w:t>
      </w:r>
      <w:r w:rsidRPr="00914BA5">
        <w:rPr>
          <w:rFonts w:ascii="Times New Roman" w:hAnsi="Times New Roman" w:cs="Times New Roman"/>
          <w:bCs/>
          <w:sz w:val="28"/>
          <w:szCs w:val="28"/>
          <w:lang w:val="ru-RU"/>
        </w:rPr>
        <w:t xml:space="preserve">сплава </w:t>
      </w:r>
      <w:r w:rsidRPr="00914BA5">
        <w:rPr>
          <w:rFonts w:ascii="Times New Roman" w:hAnsi="Times New Roman" w:cs="Times New Roman"/>
          <w:bCs/>
          <w:sz w:val="28"/>
          <w:szCs w:val="28"/>
        </w:rPr>
        <w:t>Rau</w:t>
      </w:r>
      <w:r w:rsidRPr="00914BA5">
        <w:rPr>
          <w:rFonts w:ascii="Times New Roman" w:hAnsi="Times New Roman" w:cs="Times New Roman"/>
          <w:bCs/>
          <w:sz w:val="28"/>
          <w:szCs w:val="28"/>
          <w:lang w:val="ru-RU"/>
        </w:rPr>
        <w:t xml:space="preserve">-85 во вторичных электронах и </w:t>
      </w:r>
      <w:r w:rsidRPr="00914BA5">
        <w:rPr>
          <w:rFonts w:ascii="Times New Roman" w:hAnsi="Times New Roman" w:cs="Times New Roman"/>
          <w:bCs/>
          <w:sz w:val="28"/>
          <w:szCs w:val="28"/>
        </w:rPr>
        <w:t>EDX</w:t>
      </w:r>
      <w:r w:rsidR="00685C60">
        <w:rPr>
          <w:rFonts w:ascii="Times New Roman" w:hAnsi="Times New Roman" w:cs="Times New Roman"/>
          <w:bCs/>
          <w:sz w:val="28"/>
          <w:szCs w:val="28"/>
          <w:lang w:val="ru-RU"/>
        </w:rPr>
        <w:t xml:space="preserve"> карты-спектры </w:t>
      </w:r>
      <w:r w:rsidRPr="00914BA5">
        <w:rPr>
          <w:rFonts w:ascii="Times New Roman" w:hAnsi="Times New Roman" w:cs="Times New Roman"/>
          <w:bCs/>
          <w:sz w:val="28"/>
          <w:szCs w:val="28"/>
          <w:lang w:val="ru-RU"/>
        </w:rPr>
        <w:t xml:space="preserve">ярко-белого зерна </w:t>
      </w:r>
      <w:r w:rsidR="00685C60">
        <w:rPr>
          <w:rFonts w:ascii="Times New Roman" w:hAnsi="Times New Roman" w:cs="Times New Roman"/>
          <w:bCs/>
          <w:sz w:val="28"/>
          <w:szCs w:val="28"/>
          <w:lang w:val="ru-RU"/>
        </w:rPr>
        <w:t>(а, б)</w:t>
      </w:r>
      <w:r w:rsidR="00685C60" w:rsidRPr="00914BA5">
        <w:rPr>
          <w:rFonts w:ascii="Times New Roman" w:hAnsi="Times New Roman" w:cs="Times New Roman"/>
          <w:bCs/>
          <w:sz w:val="28"/>
          <w:szCs w:val="28"/>
          <w:lang w:val="ru-RU"/>
        </w:rPr>
        <w:t xml:space="preserve"> </w:t>
      </w:r>
      <w:r w:rsidR="00685C60">
        <w:rPr>
          <w:rFonts w:ascii="Times New Roman" w:hAnsi="Times New Roman" w:cs="Times New Roman"/>
          <w:bCs/>
          <w:sz w:val="28"/>
          <w:szCs w:val="28"/>
          <w:lang w:val="ru-RU"/>
        </w:rPr>
        <w:t>и (</w:t>
      </w:r>
      <w:r w:rsidRPr="00914BA5">
        <w:rPr>
          <w:rFonts w:ascii="Times New Roman" w:hAnsi="Times New Roman" w:cs="Times New Roman"/>
          <w:bCs/>
          <w:sz w:val="28"/>
          <w:szCs w:val="28"/>
          <w:lang w:val="ru-RU"/>
        </w:rPr>
        <w:t>с) матрицы(серое вещество)</w:t>
      </w:r>
    </w:p>
    <w:p w14:paraId="67E0750A" w14:textId="77777777" w:rsidR="004A4160" w:rsidRDefault="004A4160" w:rsidP="00685C60">
      <w:pPr>
        <w:spacing w:after="0" w:line="240" w:lineRule="auto"/>
        <w:jc w:val="center"/>
        <w:rPr>
          <w:rFonts w:ascii="Times New Roman" w:hAnsi="Times New Roman" w:cs="Times New Roman"/>
          <w:bCs/>
          <w:sz w:val="28"/>
          <w:szCs w:val="28"/>
          <w:lang w:val="ru-RU"/>
        </w:rPr>
      </w:pPr>
    </w:p>
    <w:p w14:paraId="25751419" w14:textId="36746C1D" w:rsidR="004A4160" w:rsidRDefault="004A4160" w:rsidP="004A4160">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ab/>
      </w:r>
      <w:r w:rsidRPr="004A4160">
        <w:rPr>
          <w:rFonts w:ascii="Times New Roman" w:hAnsi="Times New Roman" w:cs="Times New Roman"/>
          <w:bCs/>
          <w:sz w:val="28"/>
          <w:szCs w:val="28"/>
          <w:lang w:val="ru-RU"/>
        </w:rPr>
        <w:t xml:space="preserve">Исследования, позволило получить общую картину сплава, дифрактограмму поверхности разрушения, распределение в сплаве растворенных элементов и содержание их в отдельных локальных участках образца микрозондом диаметром 1 мкм. </w:t>
      </w:r>
      <w:r w:rsidR="0031412D" w:rsidRPr="0031412D">
        <w:rPr>
          <w:rFonts w:ascii="Times New Roman" w:hAnsi="Times New Roman" w:cs="Times New Roman"/>
          <w:bCs/>
          <w:sz w:val="28"/>
          <w:szCs w:val="28"/>
          <w:lang w:val="ru-RU"/>
        </w:rPr>
        <w:t xml:space="preserve">Светлые зоны на микрофотографии свидетельствуют о формировании жидких эвтектик металлов-активаторов на зернистой структуре алюминия. </w:t>
      </w:r>
      <w:r w:rsidR="00BE69C7">
        <w:rPr>
          <w:rFonts w:ascii="Times New Roman" w:hAnsi="Times New Roman" w:cs="Times New Roman"/>
          <w:bCs/>
          <w:sz w:val="28"/>
          <w:szCs w:val="28"/>
          <w:lang w:val="ru-RU"/>
        </w:rPr>
        <w:t>[109,110</w:t>
      </w:r>
      <w:r w:rsidRPr="004A4160">
        <w:rPr>
          <w:rFonts w:ascii="Times New Roman" w:hAnsi="Times New Roman" w:cs="Times New Roman"/>
          <w:bCs/>
          <w:sz w:val="28"/>
          <w:szCs w:val="28"/>
          <w:lang w:val="ru-RU"/>
        </w:rPr>
        <w:t>].</w:t>
      </w:r>
    </w:p>
    <w:p w14:paraId="0D24F76F" w14:textId="6CCAC5D9" w:rsidR="004A4160" w:rsidRDefault="004A4160" w:rsidP="004A4160">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ab/>
      </w:r>
      <w:r w:rsidRPr="00914BA5">
        <w:rPr>
          <w:rFonts w:ascii="Times New Roman" w:hAnsi="Times New Roman" w:cs="Times New Roman"/>
          <w:bCs/>
          <w:sz w:val="28"/>
          <w:szCs w:val="28"/>
          <w:lang w:val="ru-RU"/>
        </w:rPr>
        <w:t>Результаты</w:t>
      </w:r>
      <w:r>
        <w:rPr>
          <w:rFonts w:ascii="Times New Roman" w:hAnsi="Times New Roman" w:cs="Times New Roman"/>
          <w:bCs/>
          <w:sz w:val="28"/>
          <w:szCs w:val="28"/>
          <w:lang w:val="ru-RU"/>
        </w:rPr>
        <w:t xml:space="preserve"> </w:t>
      </w:r>
      <w:r w:rsidRPr="00914BA5">
        <w:rPr>
          <w:rFonts w:ascii="Times New Roman" w:hAnsi="Times New Roman" w:cs="Times New Roman"/>
          <w:bCs/>
          <w:sz w:val="28"/>
          <w:szCs w:val="28"/>
          <w:lang w:val="ru-RU"/>
        </w:rPr>
        <w:t>анализа образцов методом EDXs ярко-белых зерен и матрицы сплав</w:t>
      </w:r>
      <w:r>
        <w:rPr>
          <w:rFonts w:ascii="Times New Roman" w:hAnsi="Times New Roman" w:cs="Times New Roman"/>
          <w:bCs/>
          <w:sz w:val="28"/>
          <w:szCs w:val="28"/>
          <w:lang w:val="ru-RU"/>
        </w:rPr>
        <w:t>а алюминия приведены в таблице 4</w:t>
      </w:r>
      <w:r w:rsidR="0031412D">
        <w:rPr>
          <w:rFonts w:ascii="Times New Roman" w:hAnsi="Times New Roman" w:cs="Times New Roman"/>
          <w:bCs/>
          <w:sz w:val="28"/>
          <w:szCs w:val="28"/>
          <w:lang w:val="ru-RU"/>
        </w:rPr>
        <w:t xml:space="preserve"> </w:t>
      </w:r>
      <w:r w:rsidR="0031412D" w:rsidRPr="00DF608E">
        <w:rPr>
          <w:rFonts w:ascii="Times New Roman" w:hAnsi="Times New Roman" w:cs="Times New Roman"/>
          <w:bCs/>
          <w:sz w:val="28"/>
          <w:szCs w:val="28"/>
          <w:lang w:val="ru-RU"/>
        </w:rPr>
        <w:t>[</w:t>
      </w:r>
      <w:r w:rsidR="00DF608E" w:rsidRPr="00DF608E">
        <w:rPr>
          <w:rFonts w:ascii="Times New Roman" w:hAnsi="Times New Roman" w:cs="Times New Roman"/>
          <w:bCs/>
          <w:sz w:val="28"/>
          <w:szCs w:val="28"/>
          <w:lang w:val="ru-RU"/>
        </w:rPr>
        <w:t>118, 93 стр.</w:t>
      </w:r>
      <w:r w:rsidR="0031412D" w:rsidRPr="00DF608E">
        <w:rPr>
          <w:rFonts w:ascii="Times New Roman" w:hAnsi="Times New Roman" w:cs="Times New Roman"/>
          <w:bCs/>
          <w:sz w:val="28"/>
          <w:szCs w:val="28"/>
          <w:lang w:val="ru-RU"/>
        </w:rPr>
        <w:t>]</w:t>
      </w:r>
      <w:r w:rsidRPr="00DF608E">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p>
    <w:p w14:paraId="67218355" w14:textId="77777777" w:rsidR="00685C60" w:rsidRPr="004C191F" w:rsidRDefault="00685C60" w:rsidP="00685C60">
      <w:pPr>
        <w:spacing w:after="0" w:line="240" w:lineRule="auto"/>
        <w:jc w:val="center"/>
        <w:rPr>
          <w:rFonts w:ascii="Times New Roman" w:hAnsi="Times New Roman" w:cs="Times New Roman"/>
          <w:bCs/>
          <w:sz w:val="28"/>
          <w:szCs w:val="28"/>
          <w:lang w:val="ru-RU"/>
        </w:rPr>
      </w:pPr>
    </w:p>
    <w:p w14:paraId="1E47CC43" w14:textId="4D48A8D6" w:rsidR="006505EB" w:rsidRDefault="00685C60" w:rsidP="00026DA4">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Таблица 4 – </w:t>
      </w:r>
      <w:r w:rsidR="006505EB" w:rsidRPr="00914BA5">
        <w:rPr>
          <w:rFonts w:ascii="Times New Roman" w:hAnsi="Times New Roman" w:cs="Times New Roman"/>
          <w:bCs/>
          <w:sz w:val="28"/>
          <w:szCs w:val="28"/>
          <w:lang w:val="ru-RU"/>
        </w:rPr>
        <w:t xml:space="preserve">Результаты рентгеноспектрального микроанализа сплава </w:t>
      </w:r>
      <w:r w:rsidR="006505EB" w:rsidRPr="00914BA5">
        <w:rPr>
          <w:rFonts w:ascii="Times New Roman" w:hAnsi="Times New Roman" w:cs="Times New Roman"/>
          <w:bCs/>
          <w:sz w:val="28"/>
          <w:szCs w:val="28"/>
        </w:rPr>
        <w:t>Rau</w:t>
      </w:r>
      <w:r w:rsidR="006505EB" w:rsidRPr="00914BA5">
        <w:rPr>
          <w:rFonts w:ascii="Times New Roman" w:hAnsi="Times New Roman" w:cs="Times New Roman"/>
          <w:bCs/>
          <w:sz w:val="28"/>
          <w:szCs w:val="28"/>
          <w:lang w:val="ru-RU"/>
        </w:rPr>
        <w:t>-85</w:t>
      </w:r>
    </w:p>
    <w:p w14:paraId="7781E93D" w14:textId="77777777" w:rsidR="00026DA4" w:rsidRPr="00914BA5" w:rsidRDefault="00026DA4" w:rsidP="00026DA4">
      <w:pPr>
        <w:spacing w:after="0" w:line="240" w:lineRule="auto"/>
        <w:jc w:val="both"/>
        <w:rPr>
          <w:rFonts w:ascii="Times New Roman" w:hAnsi="Times New Roman" w:cs="Times New Roman"/>
          <w:bCs/>
          <w:sz w:val="28"/>
          <w:szCs w:val="28"/>
          <w:lang w:val="ru-RU"/>
        </w:rPr>
      </w:pPr>
    </w:p>
    <w:tbl>
      <w:tblPr>
        <w:tblW w:w="0" w:type="auto"/>
        <w:jc w:val="center"/>
        <w:tblLook w:val="04A0" w:firstRow="1" w:lastRow="0" w:firstColumn="1" w:lastColumn="0" w:noHBand="0" w:noVBand="1"/>
      </w:tblPr>
      <w:tblGrid>
        <w:gridCol w:w="1814"/>
        <w:gridCol w:w="2356"/>
        <w:gridCol w:w="846"/>
        <w:gridCol w:w="850"/>
        <w:gridCol w:w="851"/>
        <w:gridCol w:w="850"/>
        <w:gridCol w:w="1586"/>
      </w:tblGrid>
      <w:tr w:rsidR="006505EB" w:rsidRPr="00914BA5" w14:paraId="5952D46F" w14:textId="77777777" w:rsidTr="001F6F46">
        <w:trPr>
          <w:jc w:val="center"/>
        </w:trPr>
        <w:tc>
          <w:tcPr>
            <w:tcW w:w="1814" w:type="dxa"/>
            <w:tcBorders>
              <w:top w:val="single" w:sz="4" w:space="0" w:color="auto"/>
              <w:left w:val="single" w:sz="4" w:space="0" w:color="auto"/>
              <w:bottom w:val="single" w:sz="4" w:space="0" w:color="auto"/>
              <w:right w:val="single" w:sz="4" w:space="0" w:color="auto"/>
            </w:tcBorders>
          </w:tcPr>
          <w:p w14:paraId="4373ED5F" w14:textId="77777777" w:rsidR="006505EB" w:rsidRPr="00914BA5" w:rsidRDefault="006505EB" w:rsidP="00D1101E">
            <w:pPr>
              <w:spacing w:line="240" w:lineRule="auto"/>
              <w:jc w:val="both"/>
              <w:rPr>
                <w:rFonts w:ascii="Times New Roman" w:hAnsi="Times New Roman" w:cs="Times New Roman"/>
                <w:bCs/>
                <w:sz w:val="28"/>
                <w:szCs w:val="28"/>
                <w:lang w:val="ru-RU"/>
              </w:rPr>
            </w:pPr>
            <w:bookmarkStart w:id="1" w:name="_Hlk94120547"/>
          </w:p>
        </w:tc>
        <w:tc>
          <w:tcPr>
            <w:tcW w:w="7256" w:type="dxa"/>
            <w:gridSpan w:val="6"/>
            <w:tcBorders>
              <w:top w:val="single" w:sz="4" w:space="0" w:color="auto"/>
              <w:left w:val="single" w:sz="4" w:space="0" w:color="auto"/>
              <w:bottom w:val="single" w:sz="4" w:space="0" w:color="auto"/>
              <w:right w:val="single" w:sz="4" w:space="0" w:color="auto"/>
            </w:tcBorders>
            <w:hideMark/>
          </w:tcPr>
          <w:p w14:paraId="516636D8"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Содержание элементов, вес. %</w:t>
            </w:r>
          </w:p>
        </w:tc>
      </w:tr>
      <w:tr w:rsidR="006505EB" w:rsidRPr="00914BA5" w14:paraId="315AC33D" w14:textId="77777777" w:rsidTr="001F6F46">
        <w:trPr>
          <w:jc w:val="center"/>
        </w:trPr>
        <w:tc>
          <w:tcPr>
            <w:tcW w:w="1814" w:type="dxa"/>
            <w:tcBorders>
              <w:top w:val="single" w:sz="4" w:space="0" w:color="auto"/>
              <w:left w:val="single" w:sz="4" w:space="0" w:color="auto"/>
              <w:bottom w:val="single" w:sz="4" w:space="0" w:color="auto"/>
              <w:right w:val="single" w:sz="4" w:space="0" w:color="auto"/>
            </w:tcBorders>
            <w:hideMark/>
          </w:tcPr>
          <w:p w14:paraId="59AC899A"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Спектр</w:t>
            </w:r>
          </w:p>
        </w:tc>
        <w:tc>
          <w:tcPr>
            <w:tcW w:w="2356" w:type="dxa"/>
            <w:tcBorders>
              <w:top w:val="single" w:sz="4" w:space="0" w:color="auto"/>
              <w:left w:val="single" w:sz="4" w:space="0" w:color="auto"/>
              <w:bottom w:val="single" w:sz="4" w:space="0" w:color="auto"/>
              <w:right w:val="single" w:sz="4" w:space="0" w:color="auto"/>
            </w:tcBorders>
            <w:hideMark/>
          </w:tcPr>
          <w:p w14:paraId="4B27CCA2"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 xml:space="preserve">Зерно </w:t>
            </w:r>
          </w:p>
        </w:tc>
        <w:tc>
          <w:tcPr>
            <w:tcW w:w="763" w:type="dxa"/>
            <w:tcBorders>
              <w:top w:val="single" w:sz="4" w:space="0" w:color="auto"/>
              <w:left w:val="single" w:sz="4" w:space="0" w:color="auto"/>
              <w:bottom w:val="single" w:sz="4" w:space="0" w:color="auto"/>
              <w:right w:val="single" w:sz="4" w:space="0" w:color="auto"/>
            </w:tcBorders>
            <w:hideMark/>
          </w:tcPr>
          <w:p w14:paraId="50E24E13" w14:textId="77777777" w:rsidR="006505EB" w:rsidRPr="00914BA5" w:rsidRDefault="006505EB" w:rsidP="00D1101E">
            <w:pPr>
              <w:spacing w:line="240" w:lineRule="auto"/>
              <w:jc w:val="both"/>
              <w:rPr>
                <w:rFonts w:ascii="Times New Roman" w:hAnsi="Times New Roman" w:cs="Times New Roman"/>
                <w:bCs/>
                <w:sz w:val="28"/>
                <w:szCs w:val="28"/>
              </w:rPr>
            </w:pPr>
            <w:r w:rsidRPr="00914BA5">
              <w:rPr>
                <w:rFonts w:ascii="Times New Roman" w:hAnsi="Times New Roman" w:cs="Times New Roman"/>
                <w:bCs/>
                <w:sz w:val="28"/>
                <w:szCs w:val="28"/>
              </w:rPr>
              <w:t>Al</w:t>
            </w:r>
          </w:p>
        </w:tc>
        <w:tc>
          <w:tcPr>
            <w:tcW w:w="850" w:type="dxa"/>
            <w:tcBorders>
              <w:top w:val="single" w:sz="4" w:space="0" w:color="auto"/>
              <w:left w:val="single" w:sz="4" w:space="0" w:color="auto"/>
              <w:bottom w:val="single" w:sz="4" w:space="0" w:color="auto"/>
              <w:right w:val="single" w:sz="4" w:space="0" w:color="auto"/>
            </w:tcBorders>
            <w:hideMark/>
          </w:tcPr>
          <w:p w14:paraId="14DA05F9" w14:textId="77777777" w:rsidR="006505EB" w:rsidRPr="00914BA5" w:rsidRDefault="006505EB" w:rsidP="00D1101E">
            <w:pPr>
              <w:spacing w:line="240" w:lineRule="auto"/>
              <w:jc w:val="both"/>
              <w:rPr>
                <w:rFonts w:ascii="Times New Roman" w:hAnsi="Times New Roman" w:cs="Times New Roman"/>
                <w:bCs/>
                <w:sz w:val="28"/>
                <w:szCs w:val="28"/>
              </w:rPr>
            </w:pPr>
            <w:r w:rsidRPr="00914BA5">
              <w:rPr>
                <w:rFonts w:ascii="Times New Roman" w:hAnsi="Times New Roman" w:cs="Times New Roman"/>
                <w:bCs/>
                <w:sz w:val="28"/>
                <w:szCs w:val="28"/>
              </w:rPr>
              <w:t>Ga</w:t>
            </w:r>
          </w:p>
        </w:tc>
        <w:tc>
          <w:tcPr>
            <w:tcW w:w="851" w:type="dxa"/>
            <w:tcBorders>
              <w:top w:val="single" w:sz="4" w:space="0" w:color="auto"/>
              <w:left w:val="single" w:sz="4" w:space="0" w:color="auto"/>
              <w:bottom w:val="single" w:sz="4" w:space="0" w:color="auto"/>
              <w:right w:val="single" w:sz="4" w:space="0" w:color="auto"/>
            </w:tcBorders>
            <w:hideMark/>
          </w:tcPr>
          <w:p w14:paraId="0B23D77C" w14:textId="77777777" w:rsidR="006505EB" w:rsidRPr="00914BA5" w:rsidRDefault="006505EB" w:rsidP="00D1101E">
            <w:pPr>
              <w:spacing w:line="240" w:lineRule="auto"/>
              <w:jc w:val="both"/>
              <w:rPr>
                <w:rFonts w:ascii="Times New Roman" w:hAnsi="Times New Roman" w:cs="Times New Roman"/>
                <w:bCs/>
                <w:sz w:val="28"/>
                <w:szCs w:val="28"/>
              </w:rPr>
            </w:pPr>
            <w:r w:rsidRPr="00914BA5">
              <w:rPr>
                <w:rFonts w:ascii="Times New Roman" w:hAnsi="Times New Roman" w:cs="Times New Roman"/>
                <w:bCs/>
                <w:sz w:val="28"/>
                <w:szCs w:val="28"/>
              </w:rPr>
              <w:t>In</w:t>
            </w:r>
          </w:p>
        </w:tc>
        <w:tc>
          <w:tcPr>
            <w:tcW w:w="850" w:type="dxa"/>
            <w:tcBorders>
              <w:top w:val="single" w:sz="4" w:space="0" w:color="auto"/>
              <w:left w:val="single" w:sz="4" w:space="0" w:color="auto"/>
              <w:bottom w:val="single" w:sz="4" w:space="0" w:color="auto"/>
              <w:right w:val="single" w:sz="4" w:space="0" w:color="auto"/>
            </w:tcBorders>
            <w:hideMark/>
          </w:tcPr>
          <w:p w14:paraId="790E6219" w14:textId="77777777" w:rsidR="006505EB" w:rsidRPr="00914BA5" w:rsidRDefault="006505EB" w:rsidP="00D1101E">
            <w:pPr>
              <w:spacing w:line="240" w:lineRule="auto"/>
              <w:jc w:val="both"/>
              <w:rPr>
                <w:rFonts w:ascii="Times New Roman" w:hAnsi="Times New Roman" w:cs="Times New Roman"/>
                <w:bCs/>
                <w:sz w:val="28"/>
                <w:szCs w:val="28"/>
              </w:rPr>
            </w:pPr>
            <w:r w:rsidRPr="00914BA5">
              <w:rPr>
                <w:rFonts w:ascii="Times New Roman" w:hAnsi="Times New Roman" w:cs="Times New Roman"/>
                <w:bCs/>
                <w:sz w:val="28"/>
                <w:szCs w:val="28"/>
              </w:rPr>
              <w:t>Sn</w:t>
            </w:r>
          </w:p>
        </w:tc>
        <w:tc>
          <w:tcPr>
            <w:tcW w:w="1586" w:type="dxa"/>
            <w:tcBorders>
              <w:top w:val="single" w:sz="4" w:space="0" w:color="auto"/>
              <w:left w:val="single" w:sz="4" w:space="0" w:color="auto"/>
              <w:bottom w:val="single" w:sz="4" w:space="0" w:color="auto"/>
              <w:right w:val="single" w:sz="4" w:space="0" w:color="auto"/>
            </w:tcBorders>
            <w:hideMark/>
          </w:tcPr>
          <w:p w14:paraId="37D63FCF"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Итого</w:t>
            </w:r>
          </w:p>
        </w:tc>
      </w:tr>
      <w:tr w:rsidR="006505EB" w:rsidRPr="00914BA5" w14:paraId="36A2B721" w14:textId="77777777" w:rsidTr="001F6F46">
        <w:trPr>
          <w:jc w:val="center"/>
        </w:trPr>
        <w:tc>
          <w:tcPr>
            <w:tcW w:w="1814" w:type="dxa"/>
            <w:tcBorders>
              <w:top w:val="single" w:sz="4" w:space="0" w:color="auto"/>
              <w:left w:val="single" w:sz="4" w:space="0" w:color="auto"/>
              <w:bottom w:val="single" w:sz="4" w:space="0" w:color="auto"/>
              <w:right w:val="single" w:sz="4" w:space="0" w:color="auto"/>
            </w:tcBorders>
            <w:hideMark/>
          </w:tcPr>
          <w:p w14:paraId="0200C93D"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Спектр 1</w:t>
            </w:r>
          </w:p>
        </w:tc>
        <w:tc>
          <w:tcPr>
            <w:tcW w:w="2356" w:type="dxa"/>
            <w:tcBorders>
              <w:top w:val="single" w:sz="4" w:space="0" w:color="auto"/>
              <w:left w:val="single" w:sz="4" w:space="0" w:color="auto"/>
              <w:bottom w:val="single" w:sz="4" w:space="0" w:color="auto"/>
              <w:right w:val="single" w:sz="4" w:space="0" w:color="auto"/>
            </w:tcBorders>
            <w:hideMark/>
          </w:tcPr>
          <w:p w14:paraId="7334E6F9"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Ярко-белое зерно</w:t>
            </w:r>
          </w:p>
        </w:tc>
        <w:tc>
          <w:tcPr>
            <w:tcW w:w="763" w:type="dxa"/>
            <w:tcBorders>
              <w:top w:val="single" w:sz="4" w:space="0" w:color="auto"/>
              <w:left w:val="single" w:sz="4" w:space="0" w:color="auto"/>
              <w:bottom w:val="single" w:sz="4" w:space="0" w:color="auto"/>
              <w:right w:val="single" w:sz="4" w:space="0" w:color="auto"/>
            </w:tcBorders>
            <w:hideMark/>
          </w:tcPr>
          <w:p w14:paraId="4F8DD90B"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3.04</w:t>
            </w:r>
          </w:p>
        </w:tc>
        <w:tc>
          <w:tcPr>
            <w:tcW w:w="850" w:type="dxa"/>
            <w:tcBorders>
              <w:top w:val="single" w:sz="4" w:space="0" w:color="auto"/>
              <w:left w:val="single" w:sz="4" w:space="0" w:color="auto"/>
              <w:bottom w:val="single" w:sz="4" w:space="0" w:color="auto"/>
              <w:right w:val="single" w:sz="4" w:space="0" w:color="auto"/>
            </w:tcBorders>
            <w:hideMark/>
          </w:tcPr>
          <w:p w14:paraId="0FCC4BD9"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5,90</w:t>
            </w:r>
          </w:p>
        </w:tc>
        <w:tc>
          <w:tcPr>
            <w:tcW w:w="851" w:type="dxa"/>
            <w:tcBorders>
              <w:top w:val="single" w:sz="4" w:space="0" w:color="auto"/>
              <w:left w:val="single" w:sz="4" w:space="0" w:color="auto"/>
              <w:bottom w:val="single" w:sz="4" w:space="0" w:color="auto"/>
              <w:right w:val="single" w:sz="4" w:space="0" w:color="auto"/>
            </w:tcBorders>
            <w:hideMark/>
          </w:tcPr>
          <w:p w14:paraId="2B8676EF"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69,37</w:t>
            </w:r>
          </w:p>
        </w:tc>
        <w:tc>
          <w:tcPr>
            <w:tcW w:w="850" w:type="dxa"/>
            <w:tcBorders>
              <w:top w:val="single" w:sz="4" w:space="0" w:color="auto"/>
              <w:left w:val="single" w:sz="4" w:space="0" w:color="auto"/>
              <w:bottom w:val="single" w:sz="4" w:space="0" w:color="auto"/>
              <w:right w:val="single" w:sz="4" w:space="0" w:color="auto"/>
            </w:tcBorders>
            <w:hideMark/>
          </w:tcPr>
          <w:p w14:paraId="608D8404"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21,70</w:t>
            </w:r>
          </w:p>
        </w:tc>
        <w:tc>
          <w:tcPr>
            <w:tcW w:w="1586" w:type="dxa"/>
            <w:tcBorders>
              <w:top w:val="single" w:sz="4" w:space="0" w:color="auto"/>
              <w:left w:val="single" w:sz="4" w:space="0" w:color="auto"/>
              <w:bottom w:val="single" w:sz="4" w:space="0" w:color="auto"/>
              <w:right w:val="single" w:sz="4" w:space="0" w:color="auto"/>
            </w:tcBorders>
            <w:hideMark/>
          </w:tcPr>
          <w:p w14:paraId="300E7B73"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100,00</w:t>
            </w:r>
          </w:p>
        </w:tc>
      </w:tr>
      <w:tr w:rsidR="006505EB" w:rsidRPr="00914BA5" w14:paraId="7BEA282E" w14:textId="77777777" w:rsidTr="001F6F46">
        <w:trPr>
          <w:jc w:val="center"/>
        </w:trPr>
        <w:tc>
          <w:tcPr>
            <w:tcW w:w="1814" w:type="dxa"/>
            <w:tcBorders>
              <w:top w:val="single" w:sz="4" w:space="0" w:color="auto"/>
              <w:left w:val="single" w:sz="4" w:space="0" w:color="auto"/>
              <w:bottom w:val="single" w:sz="4" w:space="0" w:color="auto"/>
              <w:right w:val="single" w:sz="4" w:space="0" w:color="auto"/>
            </w:tcBorders>
            <w:hideMark/>
          </w:tcPr>
          <w:p w14:paraId="1B584A5A"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Спектр 2</w:t>
            </w:r>
          </w:p>
        </w:tc>
        <w:tc>
          <w:tcPr>
            <w:tcW w:w="2356" w:type="dxa"/>
            <w:tcBorders>
              <w:top w:val="single" w:sz="4" w:space="0" w:color="auto"/>
              <w:left w:val="single" w:sz="4" w:space="0" w:color="auto"/>
              <w:bottom w:val="single" w:sz="4" w:space="0" w:color="auto"/>
              <w:right w:val="single" w:sz="4" w:space="0" w:color="auto"/>
            </w:tcBorders>
            <w:hideMark/>
          </w:tcPr>
          <w:p w14:paraId="25291E9C"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Ярко-белое зерно</w:t>
            </w:r>
          </w:p>
        </w:tc>
        <w:tc>
          <w:tcPr>
            <w:tcW w:w="763" w:type="dxa"/>
            <w:tcBorders>
              <w:top w:val="single" w:sz="4" w:space="0" w:color="auto"/>
              <w:left w:val="single" w:sz="4" w:space="0" w:color="auto"/>
              <w:bottom w:val="single" w:sz="4" w:space="0" w:color="auto"/>
              <w:right w:val="single" w:sz="4" w:space="0" w:color="auto"/>
            </w:tcBorders>
            <w:hideMark/>
          </w:tcPr>
          <w:p w14:paraId="35881E30"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2,26</w:t>
            </w:r>
          </w:p>
        </w:tc>
        <w:tc>
          <w:tcPr>
            <w:tcW w:w="850" w:type="dxa"/>
            <w:tcBorders>
              <w:top w:val="single" w:sz="4" w:space="0" w:color="auto"/>
              <w:left w:val="single" w:sz="4" w:space="0" w:color="auto"/>
              <w:bottom w:val="single" w:sz="4" w:space="0" w:color="auto"/>
              <w:right w:val="single" w:sz="4" w:space="0" w:color="auto"/>
            </w:tcBorders>
            <w:hideMark/>
          </w:tcPr>
          <w:p w14:paraId="41FAF745"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3,59</w:t>
            </w:r>
          </w:p>
        </w:tc>
        <w:tc>
          <w:tcPr>
            <w:tcW w:w="851" w:type="dxa"/>
            <w:tcBorders>
              <w:top w:val="single" w:sz="4" w:space="0" w:color="auto"/>
              <w:left w:val="single" w:sz="4" w:space="0" w:color="auto"/>
              <w:bottom w:val="single" w:sz="4" w:space="0" w:color="auto"/>
              <w:right w:val="single" w:sz="4" w:space="0" w:color="auto"/>
            </w:tcBorders>
            <w:hideMark/>
          </w:tcPr>
          <w:p w14:paraId="53ECF81E"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72,42</w:t>
            </w:r>
          </w:p>
        </w:tc>
        <w:tc>
          <w:tcPr>
            <w:tcW w:w="850" w:type="dxa"/>
            <w:tcBorders>
              <w:top w:val="single" w:sz="4" w:space="0" w:color="auto"/>
              <w:left w:val="single" w:sz="4" w:space="0" w:color="auto"/>
              <w:bottom w:val="single" w:sz="4" w:space="0" w:color="auto"/>
              <w:right w:val="single" w:sz="4" w:space="0" w:color="auto"/>
            </w:tcBorders>
            <w:hideMark/>
          </w:tcPr>
          <w:p w14:paraId="44F77FDF"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21,70</w:t>
            </w:r>
          </w:p>
        </w:tc>
        <w:tc>
          <w:tcPr>
            <w:tcW w:w="1586" w:type="dxa"/>
            <w:tcBorders>
              <w:top w:val="single" w:sz="4" w:space="0" w:color="auto"/>
              <w:left w:val="single" w:sz="4" w:space="0" w:color="auto"/>
              <w:bottom w:val="single" w:sz="4" w:space="0" w:color="auto"/>
              <w:right w:val="single" w:sz="4" w:space="0" w:color="auto"/>
            </w:tcBorders>
            <w:hideMark/>
          </w:tcPr>
          <w:p w14:paraId="65F17A35" w14:textId="77777777" w:rsidR="006505EB" w:rsidRPr="00914BA5" w:rsidRDefault="006505EB" w:rsidP="00D1101E">
            <w:pPr>
              <w:spacing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100,00</w:t>
            </w:r>
          </w:p>
        </w:tc>
      </w:tr>
      <w:tr w:rsidR="006505EB" w:rsidRPr="00914BA5" w14:paraId="7609AB0D" w14:textId="77777777" w:rsidTr="001F6F46">
        <w:trPr>
          <w:jc w:val="center"/>
        </w:trPr>
        <w:tc>
          <w:tcPr>
            <w:tcW w:w="1814" w:type="dxa"/>
            <w:tcBorders>
              <w:top w:val="single" w:sz="4" w:space="0" w:color="auto"/>
              <w:left w:val="single" w:sz="4" w:space="0" w:color="auto"/>
              <w:bottom w:val="single" w:sz="4" w:space="0" w:color="auto"/>
              <w:right w:val="single" w:sz="4" w:space="0" w:color="auto"/>
            </w:tcBorders>
            <w:hideMark/>
          </w:tcPr>
          <w:p w14:paraId="61146040"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lastRenderedPageBreak/>
              <w:t>Спектр 3</w:t>
            </w:r>
          </w:p>
        </w:tc>
        <w:tc>
          <w:tcPr>
            <w:tcW w:w="2356" w:type="dxa"/>
            <w:tcBorders>
              <w:top w:val="single" w:sz="4" w:space="0" w:color="auto"/>
              <w:left w:val="single" w:sz="4" w:space="0" w:color="auto"/>
              <w:bottom w:val="single" w:sz="4" w:space="0" w:color="auto"/>
              <w:right w:val="single" w:sz="4" w:space="0" w:color="auto"/>
            </w:tcBorders>
            <w:hideMark/>
          </w:tcPr>
          <w:p w14:paraId="65BD54AF"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 xml:space="preserve">Матрица-серое на фото </w:t>
            </w:r>
          </w:p>
        </w:tc>
        <w:tc>
          <w:tcPr>
            <w:tcW w:w="763" w:type="dxa"/>
            <w:tcBorders>
              <w:top w:val="single" w:sz="4" w:space="0" w:color="auto"/>
              <w:left w:val="single" w:sz="4" w:space="0" w:color="auto"/>
              <w:bottom w:val="single" w:sz="4" w:space="0" w:color="auto"/>
              <w:right w:val="single" w:sz="4" w:space="0" w:color="auto"/>
            </w:tcBorders>
            <w:hideMark/>
          </w:tcPr>
          <w:p w14:paraId="2B66AAD2"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58,49</w:t>
            </w:r>
          </w:p>
        </w:tc>
        <w:tc>
          <w:tcPr>
            <w:tcW w:w="850" w:type="dxa"/>
            <w:tcBorders>
              <w:top w:val="single" w:sz="4" w:space="0" w:color="auto"/>
              <w:left w:val="single" w:sz="4" w:space="0" w:color="auto"/>
              <w:bottom w:val="single" w:sz="4" w:space="0" w:color="auto"/>
              <w:right w:val="single" w:sz="4" w:space="0" w:color="auto"/>
            </w:tcBorders>
            <w:hideMark/>
          </w:tcPr>
          <w:p w14:paraId="1CB40DB0"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12,54</w:t>
            </w:r>
          </w:p>
        </w:tc>
        <w:tc>
          <w:tcPr>
            <w:tcW w:w="851" w:type="dxa"/>
            <w:tcBorders>
              <w:top w:val="single" w:sz="4" w:space="0" w:color="auto"/>
              <w:left w:val="single" w:sz="4" w:space="0" w:color="auto"/>
              <w:bottom w:val="single" w:sz="4" w:space="0" w:color="auto"/>
              <w:right w:val="single" w:sz="4" w:space="0" w:color="auto"/>
            </w:tcBorders>
            <w:hideMark/>
          </w:tcPr>
          <w:p w14:paraId="427DD2C8"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17,70</w:t>
            </w:r>
          </w:p>
        </w:tc>
        <w:tc>
          <w:tcPr>
            <w:tcW w:w="850" w:type="dxa"/>
            <w:tcBorders>
              <w:top w:val="single" w:sz="4" w:space="0" w:color="auto"/>
              <w:left w:val="single" w:sz="4" w:space="0" w:color="auto"/>
              <w:bottom w:val="single" w:sz="4" w:space="0" w:color="auto"/>
              <w:right w:val="single" w:sz="4" w:space="0" w:color="auto"/>
            </w:tcBorders>
            <w:hideMark/>
          </w:tcPr>
          <w:p w14:paraId="700C252F"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11,27</w:t>
            </w:r>
          </w:p>
        </w:tc>
        <w:tc>
          <w:tcPr>
            <w:tcW w:w="1586" w:type="dxa"/>
            <w:tcBorders>
              <w:top w:val="single" w:sz="4" w:space="0" w:color="auto"/>
              <w:left w:val="single" w:sz="4" w:space="0" w:color="auto"/>
              <w:bottom w:val="single" w:sz="4" w:space="0" w:color="auto"/>
              <w:right w:val="single" w:sz="4" w:space="0" w:color="auto"/>
            </w:tcBorders>
            <w:hideMark/>
          </w:tcPr>
          <w:p w14:paraId="1CFB76CF" w14:textId="77777777" w:rsidR="006505EB" w:rsidRPr="00914BA5" w:rsidRDefault="006505EB" w:rsidP="00685C60">
            <w:pPr>
              <w:spacing w:after="0" w:line="240" w:lineRule="auto"/>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100,00</w:t>
            </w:r>
          </w:p>
        </w:tc>
      </w:tr>
      <w:bookmarkEnd w:id="1"/>
    </w:tbl>
    <w:p w14:paraId="5DAF884F" w14:textId="77777777" w:rsidR="006505EB" w:rsidRDefault="006505EB" w:rsidP="00685C60">
      <w:pPr>
        <w:spacing w:after="0" w:line="240" w:lineRule="auto"/>
        <w:jc w:val="both"/>
        <w:rPr>
          <w:rFonts w:ascii="Times New Roman" w:hAnsi="Times New Roman" w:cs="Times New Roman"/>
          <w:bCs/>
          <w:sz w:val="28"/>
          <w:szCs w:val="28"/>
        </w:rPr>
      </w:pPr>
    </w:p>
    <w:p w14:paraId="3203E82E" w14:textId="5AEF0713" w:rsidR="004A4160" w:rsidRDefault="004A4160" w:rsidP="00685C60">
      <w:pPr>
        <w:spacing w:after="0" w:line="240" w:lineRule="auto"/>
        <w:ind w:firstLine="720"/>
        <w:jc w:val="both"/>
        <w:rPr>
          <w:rFonts w:ascii="Times New Roman" w:hAnsi="Times New Roman" w:cs="Times New Roman"/>
          <w:bCs/>
          <w:sz w:val="28"/>
          <w:szCs w:val="28"/>
          <w:lang w:val="ru-RU"/>
        </w:rPr>
      </w:pPr>
      <w:r w:rsidRPr="00914BA5">
        <w:rPr>
          <w:rFonts w:ascii="Times New Roman" w:hAnsi="Times New Roman" w:cs="Times New Roman"/>
          <w:bCs/>
          <w:sz w:val="28"/>
          <w:szCs w:val="28"/>
          <w:lang w:val="ru-RU"/>
        </w:rPr>
        <w:t xml:space="preserve">На основании данных таблицы можно сделать вывод, что ярко-белые зерна неоднородны по составу, активирующие компоненты </w:t>
      </w:r>
      <w:r w:rsidRPr="00914BA5">
        <w:rPr>
          <w:rFonts w:ascii="Times New Roman" w:hAnsi="Times New Roman" w:cs="Times New Roman"/>
          <w:bCs/>
          <w:sz w:val="28"/>
          <w:szCs w:val="28"/>
        </w:rPr>
        <w:t>Ga</w:t>
      </w:r>
      <w:r w:rsidRPr="00914BA5">
        <w:rPr>
          <w:rFonts w:ascii="Times New Roman" w:hAnsi="Times New Roman" w:cs="Times New Roman"/>
          <w:bCs/>
          <w:sz w:val="28"/>
          <w:szCs w:val="28"/>
          <w:lang w:val="ru-RU"/>
        </w:rPr>
        <w:t>,</w:t>
      </w:r>
      <w:r w:rsidRPr="00685C60">
        <w:rPr>
          <w:rFonts w:ascii="Times New Roman" w:hAnsi="Times New Roman" w:cs="Times New Roman"/>
          <w:bCs/>
          <w:sz w:val="28"/>
          <w:szCs w:val="28"/>
          <w:lang w:val="ru-RU"/>
        </w:rPr>
        <w:t xml:space="preserve"> </w:t>
      </w:r>
      <w:r w:rsidRPr="00914BA5">
        <w:rPr>
          <w:rFonts w:ascii="Times New Roman" w:hAnsi="Times New Roman" w:cs="Times New Roman"/>
          <w:bCs/>
          <w:sz w:val="28"/>
          <w:szCs w:val="28"/>
        </w:rPr>
        <w:t>In</w:t>
      </w:r>
      <w:r w:rsidRPr="00914BA5">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Pr="00914BA5">
        <w:rPr>
          <w:rFonts w:ascii="Times New Roman" w:hAnsi="Times New Roman" w:cs="Times New Roman"/>
          <w:bCs/>
          <w:sz w:val="28"/>
          <w:szCs w:val="28"/>
        </w:rPr>
        <w:t>Sn</w:t>
      </w:r>
      <w:r w:rsidRPr="00914BA5">
        <w:rPr>
          <w:rFonts w:ascii="Times New Roman" w:hAnsi="Times New Roman" w:cs="Times New Roman"/>
          <w:bCs/>
          <w:sz w:val="28"/>
          <w:szCs w:val="28"/>
          <w:lang w:val="ru-RU"/>
        </w:rPr>
        <w:t xml:space="preserve"> в составе сплава участвуют в образовании сложных эвтектик, имеют различное распределение в объеме и на поверхности алюминия.</w:t>
      </w:r>
    </w:p>
    <w:p w14:paraId="4DBA0510" w14:textId="2FF16B99" w:rsidR="00E601EC" w:rsidRDefault="00685C60" w:rsidP="00685C60">
      <w:pPr>
        <w:spacing w:after="0" w:line="24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На рисунке </w:t>
      </w:r>
      <w:r w:rsidR="00E601EC" w:rsidRPr="00E601EC">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 xml:space="preserve">9 </w:t>
      </w:r>
      <w:r w:rsidR="0040691A" w:rsidRPr="007B3FE9">
        <w:rPr>
          <w:rFonts w:ascii="Times New Roman" w:eastAsia="Calibri" w:hAnsi="Times New Roman" w:cs="Times New Roman"/>
          <w:sz w:val="28"/>
          <w:szCs w:val="28"/>
          <w:lang w:val="kk-KZ"/>
        </w:rPr>
        <w:t>дано</w:t>
      </w:r>
      <w:r w:rsidR="007B3FE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и</w:t>
      </w:r>
      <w:r>
        <w:rPr>
          <w:rFonts w:ascii="Times New Roman" w:eastAsia="Times New Roman" w:hAnsi="Times New Roman" w:cs="Times New Roman"/>
          <w:sz w:val="28"/>
          <w:szCs w:val="28"/>
          <w:lang w:val="ru-RU" w:eastAsia="ru-RU"/>
        </w:rPr>
        <w:t xml:space="preserve">зображение </w:t>
      </w:r>
      <w:r w:rsidR="00E601EC" w:rsidRPr="00E601EC">
        <w:rPr>
          <w:rFonts w:ascii="Times New Roman" w:eastAsia="Calibri" w:hAnsi="Times New Roman" w:cs="Times New Roman"/>
          <w:sz w:val="28"/>
          <w:szCs w:val="28"/>
          <w:lang w:val="kk-KZ"/>
        </w:rPr>
        <w:t>поверхности сплава алюминия во вторичных электронах активированног</w:t>
      </w:r>
      <w:r>
        <w:rPr>
          <w:rFonts w:ascii="Times New Roman" w:eastAsia="Calibri" w:hAnsi="Times New Roman" w:cs="Times New Roman"/>
          <w:sz w:val="28"/>
          <w:szCs w:val="28"/>
          <w:lang w:val="kk-KZ"/>
        </w:rPr>
        <w:t xml:space="preserve">о сплавом Дарсе при соотношении </w:t>
      </w:r>
      <w:r w:rsidR="00E601EC" w:rsidRPr="00E601EC">
        <w:rPr>
          <w:rFonts w:ascii="Times New Roman" w:eastAsia="Calibri" w:hAnsi="Times New Roman" w:cs="Times New Roman"/>
          <w:sz w:val="28"/>
          <w:szCs w:val="28"/>
        </w:rPr>
        <w:t>AI</w:t>
      </w:r>
      <w:r w:rsidR="00E601EC" w:rsidRPr="00E601EC">
        <w:rPr>
          <w:rFonts w:ascii="Times New Roman" w:eastAsia="Calibri" w:hAnsi="Times New Roman" w:cs="Times New Roman"/>
          <w:sz w:val="28"/>
          <w:szCs w:val="28"/>
          <w:lang w:val="ru-RU"/>
        </w:rPr>
        <w:t>:сплав Дарсе=90:10</w:t>
      </w:r>
      <w:r>
        <w:rPr>
          <w:rFonts w:ascii="Times New Roman" w:eastAsia="Calibri" w:hAnsi="Times New Roman" w:cs="Times New Roman"/>
          <w:sz w:val="28"/>
          <w:szCs w:val="28"/>
          <w:lang w:val="ru-RU"/>
        </w:rPr>
        <w:t>.</w:t>
      </w:r>
    </w:p>
    <w:p w14:paraId="558BD83B" w14:textId="77777777" w:rsidR="0040691A" w:rsidRPr="00E601EC" w:rsidRDefault="0040691A" w:rsidP="00685C60">
      <w:pPr>
        <w:spacing w:after="0" w:line="240" w:lineRule="auto"/>
        <w:ind w:firstLine="720"/>
        <w:jc w:val="both"/>
        <w:rPr>
          <w:rFonts w:ascii="Times New Roman" w:eastAsia="Calibri" w:hAnsi="Times New Roman" w:cs="Times New Roman"/>
          <w:sz w:val="28"/>
          <w:szCs w:val="28"/>
          <w:lang w:val="kk-KZ"/>
        </w:rPr>
      </w:pPr>
    </w:p>
    <w:p w14:paraId="74612208" w14:textId="34CCDF18" w:rsidR="00E601EC" w:rsidRDefault="00E601EC" w:rsidP="00685C60">
      <w:pPr>
        <w:spacing w:after="0" w:line="240" w:lineRule="auto"/>
        <w:jc w:val="center"/>
        <w:rPr>
          <w:rFonts w:ascii="Times New Roman" w:eastAsia="Calibri" w:hAnsi="Times New Roman" w:cs="Times New Roman"/>
          <w:noProof/>
          <w:sz w:val="28"/>
          <w:szCs w:val="28"/>
          <w:lang w:val="ru-RU" w:eastAsia="ru-RU"/>
        </w:rPr>
      </w:pPr>
      <w:bookmarkStart w:id="2" w:name="_Hlk119238143"/>
      <w:r w:rsidRPr="00685C60">
        <w:rPr>
          <w:rFonts w:ascii="Times New Roman" w:eastAsia="Calibri" w:hAnsi="Times New Roman" w:cs="Times New Roman"/>
          <w:noProof/>
          <w:sz w:val="28"/>
          <w:szCs w:val="28"/>
        </w:rPr>
        <w:drawing>
          <wp:anchor distT="0" distB="0" distL="114300" distR="114300" simplePos="0" relativeHeight="251661312" behindDoc="0" locked="0" layoutInCell="1" allowOverlap="1" wp14:anchorId="7B327CA7" wp14:editId="2F99A40C">
            <wp:simplePos x="0" y="0"/>
            <wp:positionH relativeFrom="column">
              <wp:posOffset>2986405</wp:posOffset>
            </wp:positionH>
            <wp:positionV relativeFrom="paragraph">
              <wp:posOffset>3810</wp:posOffset>
            </wp:positionV>
            <wp:extent cx="2482215" cy="2466340"/>
            <wp:effectExtent l="0" t="0" r="0" b="0"/>
            <wp:wrapSquare wrapText="bothSides"/>
            <wp:docPr id="4008787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2215" cy="2466340"/>
                    </a:xfrm>
                    <a:prstGeom prst="rect">
                      <a:avLst/>
                    </a:prstGeom>
                    <a:noFill/>
                  </pic:spPr>
                </pic:pic>
              </a:graphicData>
            </a:graphic>
            <wp14:sizeRelH relativeFrom="margin">
              <wp14:pctWidth>0</wp14:pctWidth>
            </wp14:sizeRelH>
            <wp14:sizeRelV relativeFrom="margin">
              <wp14:pctHeight>0</wp14:pctHeight>
            </wp14:sizeRelV>
          </wp:anchor>
        </w:drawing>
      </w:r>
      <w:r w:rsidR="00685C60" w:rsidRPr="00685C60">
        <w:rPr>
          <w:rFonts w:ascii="Times New Roman" w:eastAsia="Calibri" w:hAnsi="Times New Roman" w:cs="Times New Roman"/>
          <w:noProof/>
          <w:sz w:val="28"/>
          <w:szCs w:val="28"/>
          <w:lang w:val="ru-RU" w:eastAsia="ru-RU"/>
        </w:rPr>
        <w:t>а</w:t>
      </w:r>
      <w:r w:rsidRPr="00E601EC">
        <w:rPr>
          <w:rFonts w:ascii="Times New Roman" w:eastAsia="Calibri" w:hAnsi="Times New Roman" w:cs="Times New Roman"/>
          <w:b/>
          <w:noProof/>
          <w:sz w:val="28"/>
          <w:szCs w:val="28"/>
        </w:rPr>
        <w:drawing>
          <wp:inline distT="0" distB="0" distL="0" distR="0" wp14:anchorId="020E3EDD" wp14:editId="7254ED1B">
            <wp:extent cx="2461196" cy="2428875"/>
            <wp:effectExtent l="0" t="0" r="0" b="0"/>
            <wp:docPr id="8000214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8050" cy="2465245"/>
                    </a:xfrm>
                    <a:prstGeom prst="rect">
                      <a:avLst/>
                    </a:prstGeom>
                    <a:noFill/>
                  </pic:spPr>
                </pic:pic>
              </a:graphicData>
            </a:graphic>
          </wp:inline>
        </w:drawing>
      </w:r>
      <w:r>
        <w:rPr>
          <w:rFonts w:ascii="Times New Roman" w:eastAsia="Calibri" w:hAnsi="Times New Roman" w:cs="Times New Roman"/>
          <w:b/>
          <w:noProof/>
          <w:sz w:val="28"/>
          <w:szCs w:val="28"/>
          <w:lang w:val="ru-RU" w:eastAsia="ru-RU"/>
        </w:rPr>
        <w:t xml:space="preserve"> </w:t>
      </w:r>
      <w:r w:rsidR="00685C60">
        <w:rPr>
          <w:rFonts w:ascii="Times New Roman" w:eastAsia="Calibri" w:hAnsi="Times New Roman" w:cs="Times New Roman"/>
          <w:b/>
          <w:noProof/>
          <w:sz w:val="28"/>
          <w:szCs w:val="28"/>
          <w:lang w:val="ru-RU" w:eastAsia="ru-RU"/>
        </w:rPr>
        <w:t xml:space="preserve"> </w:t>
      </w:r>
      <w:r w:rsidR="005F331F">
        <w:rPr>
          <w:rFonts w:ascii="Times New Roman" w:eastAsia="Calibri" w:hAnsi="Times New Roman" w:cs="Times New Roman"/>
          <w:b/>
          <w:noProof/>
          <w:sz w:val="28"/>
          <w:szCs w:val="28"/>
          <w:lang w:val="ru-RU" w:eastAsia="ru-RU"/>
        </w:rPr>
        <w:t xml:space="preserve"> </w:t>
      </w:r>
      <w:r w:rsidR="00685C60" w:rsidRPr="00685C60">
        <w:rPr>
          <w:rFonts w:ascii="Times New Roman" w:eastAsia="Calibri" w:hAnsi="Times New Roman" w:cs="Times New Roman"/>
          <w:noProof/>
          <w:sz w:val="28"/>
          <w:szCs w:val="28"/>
          <w:lang w:val="ru-RU" w:eastAsia="ru-RU"/>
        </w:rPr>
        <w:t>б</w:t>
      </w:r>
    </w:p>
    <w:p w14:paraId="479F7235" w14:textId="6A447E52" w:rsidR="005F331F" w:rsidRDefault="005F331F" w:rsidP="00685C60">
      <w:pPr>
        <w:spacing w:after="0" w:line="240" w:lineRule="auto"/>
        <w:jc w:val="center"/>
        <w:rPr>
          <w:rFonts w:ascii="Times New Roman" w:eastAsia="Calibri" w:hAnsi="Times New Roman" w:cs="Times New Roman"/>
          <w:noProof/>
          <w:sz w:val="28"/>
          <w:szCs w:val="28"/>
          <w:lang w:val="ru-RU"/>
        </w:rPr>
      </w:pPr>
    </w:p>
    <w:p w14:paraId="37FD5EC7" w14:textId="631E9396" w:rsidR="00E601EC" w:rsidRPr="005F331F" w:rsidRDefault="005F331F" w:rsidP="005F331F">
      <w:pPr>
        <w:spacing w:after="0" w:line="240" w:lineRule="auto"/>
        <w:jc w:val="center"/>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rPr>
        <w:t xml:space="preserve"> в</w:t>
      </w:r>
      <w:r>
        <w:rPr>
          <w:rFonts w:ascii="Times New Roman" w:eastAsia="Calibri" w:hAnsi="Times New Roman" w:cs="Times New Roman"/>
          <w:noProof/>
          <w:sz w:val="28"/>
          <w:szCs w:val="28"/>
        </w:rPr>
        <w:drawing>
          <wp:inline distT="0" distB="0" distL="0" distR="0" wp14:anchorId="22FA38CE" wp14:editId="57607830">
            <wp:extent cx="2409825" cy="2363586"/>
            <wp:effectExtent l="0" t="0" r="0" b="0"/>
            <wp:docPr id="1533046593" name="Рисунок 153304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2767" cy="2366471"/>
                    </a:xfrm>
                    <a:prstGeom prst="rect">
                      <a:avLst/>
                    </a:prstGeom>
                    <a:noFill/>
                  </pic:spPr>
                </pic:pic>
              </a:graphicData>
            </a:graphic>
          </wp:inline>
        </w:drawing>
      </w:r>
      <w:bookmarkEnd w:id="2"/>
    </w:p>
    <w:p w14:paraId="4D638A56" w14:textId="5732C2C2" w:rsidR="00E601EC" w:rsidRPr="00E601EC" w:rsidRDefault="00E601EC" w:rsidP="00D1101E">
      <w:pPr>
        <w:spacing w:after="200" w:line="240" w:lineRule="auto"/>
        <w:jc w:val="center"/>
        <w:rPr>
          <w:rFonts w:ascii="Times New Roman" w:eastAsia="Calibri" w:hAnsi="Times New Roman" w:cs="Times New Roman"/>
          <w:sz w:val="28"/>
          <w:szCs w:val="28"/>
          <w:lang w:val="ru-RU"/>
        </w:rPr>
      </w:pPr>
      <w:r w:rsidRPr="00E601EC">
        <w:rPr>
          <w:rFonts w:ascii="Times New Roman" w:eastAsia="Times New Roman" w:hAnsi="Times New Roman" w:cs="Times New Roman"/>
          <w:sz w:val="28"/>
          <w:szCs w:val="28"/>
          <w:lang w:val="ru-RU" w:eastAsia="ru-RU"/>
        </w:rPr>
        <w:t>Рисунок 1</w:t>
      </w:r>
      <w:r w:rsidR="00FE6243">
        <w:rPr>
          <w:rFonts w:ascii="Times New Roman" w:eastAsia="Times New Roman" w:hAnsi="Times New Roman" w:cs="Times New Roman"/>
          <w:sz w:val="28"/>
          <w:szCs w:val="28"/>
          <w:lang w:val="ru-RU" w:eastAsia="ru-RU"/>
        </w:rPr>
        <w:t>9</w:t>
      </w:r>
      <w:r w:rsidR="005F331F">
        <w:rPr>
          <w:rFonts w:ascii="Times New Roman" w:eastAsia="Times New Roman" w:hAnsi="Times New Roman" w:cs="Times New Roman"/>
          <w:sz w:val="28"/>
          <w:szCs w:val="28"/>
          <w:lang w:val="ru-RU" w:eastAsia="ru-RU"/>
        </w:rPr>
        <w:t xml:space="preserve"> –</w:t>
      </w:r>
      <w:r w:rsidRPr="00E601EC">
        <w:rPr>
          <w:rFonts w:ascii="Times New Roman" w:eastAsia="Times New Roman" w:hAnsi="Times New Roman" w:cs="Times New Roman"/>
          <w:sz w:val="28"/>
          <w:szCs w:val="28"/>
          <w:lang w:val="ru-RU" w:eastAsia="ru-RU"/>
        </w:rPr>
        <w:t xml:space="preserve"> Изображение </w:t>
      </w:r>
      <w:r w:rsidRPr="00E601EC">
        <w:rPr>
          <w:rFonts w:ascii="Times New Roman" w:eastAsia="Calibri" w:hAnsi="Times New Roman" w:cs="Times New Roman"/>
          <w:sz w:val="28"/>
          <w:szCs w:val="28"/>
          <w:lang w:val="kk-KZ"/>
        </w:rPr>
        <w:t xml:space="preserve">поверхности сплава алюминия во вторичных электронах активированного сплавом Дарсе при соотношении </w:t>
      </w:r>
      <w:r w:rsidRPr="00E601EC">
        <w:rPr>
          <w:rFonts w:ascii="Times New Roman" w:eastAsia="Calibri" w:hAnsi="Times New Roman" w:cs="Times New Roman"/>
          <w:sz w:val="28"/>
          <w:szCs w:val="28"/>
        </w:rPr>
        <w:t>AI</w:t>
      </w:r>
      <w:r w:rsidRPr="00E601EC">
        <w:rPr>
          <w:rFonts w:ascii="Times New Roman" w:eastAsia="Calibri" w:hAnsi="Times New Roman" w:cs="Times New Roman"/>
          <w:sz w:val="28"/>
          <w:szCs w:val="28"/>
          <w:lang w:val="ru-RU"/>
        </w:rPr>
        <w:t>:сплав Дарсе=90:10</w:t>
      </w:r>
      <w:r w:rsidRPr="00E601EC">
        <w:rPr>
          <w:rFonts w:ascii="Times New Roman" w:eastAsia="Calibri" w:hAnsi="Times New Roman" w:cs="Times New Roman"/>
          <w:i/>
          <w:sz w:val="28"/>
          <w:szCs w:val="28"/>
          <w:lang w:val="ru-RU"/>
        </w:rPr>
        <w:t xml:space="preserve"> а</w:t>
      </w:r>
      <w:r w:rsidRPr="00E601EC">
        <w:rPr>
          <w:rFonts w:ascii="Times New Roman" w:eastAsia="Calibri" w:hAnsi="Times New Roman" w:cs="Times New Roman"/>
          <w:sz w:val="28"/>
          <w:szCs w:val="28"/>
          <w:lang w:val="ru-RU"/>
        </w:rPr>
        <w:t xml:space="preserve">) во вторичных электронах; </w:t>
      </w:r>
      <w:r w:rsidRPr="00E601EC">
        <w:rPr>
          <w:rFonts w:ascii="Times New Roman" w:eastAsia="Calibri" w:hAnsi="Times New Roman" w:cs="Times New Roman"/>
          <w:i/>
          <w:sz w:val="28"/>
          <w:szCs w:val="28"/>
          <w:lang w:val="ru-RU"/>
        </w:rPr>
        <w:t>б</w:t>
      </w:r>
      <w:r w:rsidRPr="00E601EC">
        <w:rPr>
          <w:rFonts w:ascii="Times New Roman" w:eastAsia="Calibri" w:hAnsi="Times New Roman" w:cs="Times New Roman"/>
          <w:sz w:val="28"/>
          <w:szCs w:val="28"/>
          <w:lang w:val="ru-RU"/>
        </w:rPr>
        <w:t>) в обратно-рассеянных электронах; в) деталь предыдущего фото</w:t>
      </w:r>
    </w:p>
    <w:p w14:paraId="2B7F87AC" w14:textId="77777777" w:rsidR="007B3FE9" w:rsidRDefault="007B3FE9" w:rsidP="005F331F">
      <w:pPr>
        <w:spacing w:after="0" w:line="240" w:lineRule="auto"/>
        <w:ind w:firstLine="708"/>
        <w:jc w:val="both"/>
        <w:rPr>
          <w:rFonts w:ascii="Times New Roman" w:eastAsia="Calibri" w:hAnsi="Times New Roman" w:cs="Times New Roman"/>
          <w:sz w:val="28"/>
          <w:szCs w:val="28"/>
          <w:lang w:val="ru-RU"/>
        </w:rPr>
      </w:pPr>
      <w:r w:rsidRPr="007B3FE9">
        <w:rPr>
          <w:rFonts w:ascii="Times New Roman" w:eastAsia="Calibri" w:hAnsi="Times New Roman" w:cs="Times New Roman"/>
          <w:sz w:val="28"/>
          <w:szCs w:val="28"/>
          <w:lang w:val="ru-RU"/>
        </w:rPr>
        <w:lastRenderedPageBreak/>
        <w:t>Яркость на изображениях, полученных в режиме обратно-рассеянных электронов (</w:t>
      </w:r>
      <w:r w:rsidRPr="007B3FE9">
        <w:rPr>
          <w:rFonts w:ascii="Times New Roman" w:eastAsia="Calibri" w:hAnsi="Times New Roman" w:cs="Times New Roman"/>
          <w:sz w:val="28"/>
          <w:szCs w:val="28"/>
        </w:rPr>
        <w:t>Compo</w:t>
      </w:r>
      <w:r w:rsidRPr="007B3FE9">
        <w:rPr>
          <w:rFonts w:ascii="Times New Roman" w:eastAsia="Calibri" w:hAnsi="Times New Roman" w:cs="Times New Roman"/>
          <w:sz w:val="28"/>
          <w:szCs w:val="28"/>
          <w:lang w:val="ru-RU"/>
        </w:rPr>
        <w:t>), отражает распределение атомных номеров в минерале. Области с высоким содержанием тяжёлых элементов проявляются как более светлые зоны.</w:t>
      </w:r>
    </w:p>
    <w:p w14:paraId="7BE875A4" w14:textId="64083FAC" w:rsidR="00E601EC" w:rsidRPr="00E601EC" w:rsidRDefault="00E601EC" w:rsidP="005F331F">
      <w:pPr>
        <w:spacing w:after="0" w:line="240" w:lineRule="auto"/>
        <w:ind w:firstLine="708"/>
        <w:jc w:val="both"/>
        <w:rPr>
          <w:rFonts w:ascii="Times New Roman" w:eastAsia="Calibri" w:hAnsi="Times New Roman" w:cs="Times New Roman"/>
          <w:sz w:val="28"/>
          <w:szCs w:val="28"/>
          <w:lang w:val="ru-RU"/>
        </w:rPr>
      </w:pPr>
      <w:r w:rsidRPr="00E601EC">
        <w:rPr>
          <w:rFonts w:ascii="Times New Roman" w:eastAsia="Calibri" w:hAnsi="Times New Roman" w:cs="Times New Roman"/>
          <w:sz w:val="28"/>
          <w:szCs w:val="28"/>
          <w:lang w:val="ru-RU"/>
        </w:rPr>
        <w:t>Результаты элементного анализа поверхности образцов сплавов алюмин</w:t>
      </w:r>
      <w:r w:rsidR="005F331F">
        <w:rPr>
          <w:rFonts w:ascii="Times New Roman" w:eastAsia="Calibri" w:hAnsi="Times New Roman" w:cs="Times New Roman"/>
          <w:sz w:val="28"/>
          <w:szCs w:val="28"/>
          <w:lang w:val="ru-RU"/>
        </w:rPr>
        <w:t xml:space="preserve">ия, активированных эвтектиками сплавов </w:t>
      </w:r>
      <w:r w:rsidRPr="00E601EC">
        <w:rPr>
          <w:rFonts w:ascii="Times New Roman" w:eastAsia="Calibri" w:hAnsi="Times New Roman" w:cs="Times New Roman"/>
          <w:sz w:val="28"/>
          <w:szCs w:val="28"/>
          <w:lang w:val="ru-RU"/>
        </w:rPr>
        <w:t xml:space="preserve">методом EDXs, приведены на рисунка </w:t>
      </w:r>
      <w:r w:rsidR="005F331F">
        <w:rPr>
          <w:rFonts w:ascii="Times New Roman" w:eastAsia="Calibri" w:hAnsi="Times New Roman" w:cs="Times New Roman"/>
          <w:sz w:val="28"/>
          <w:szCs w:val="28"/>
          <w:lang w:val="ru-RU"/>
        </w:rPr>
        <w:t>20-22 и в таблице 5</w:t>
      </w:r>
      <w:r w:rsidRPr="00E601EC">
        <w:rPr>
          <w:rFonts w:ascii="Times New Roman" w:eastAsia="Calibri" w:hAnsi="Times New Roman" w:cs="Times New Roman"/>
          <w:sz w:val="28"/>
          <w:szCs w:val="28"/>
          <w:lang w:val="ru-RU"/>
        </w:rPr>
        <w:t>.</w:t>
      </w:r>
    </w:p>
    <w:p w14:paraId="1FF61994" w14:textId="77777777" w:rsidR="00E601EC" w:rsidRPr="00E601EC" w:rsidRDefault="00E601EC" w:rsidP="00D1101E">
      <w:pPr>
        <w:spacing w:after="0" w:line="240" w:lineRule="auto"/>
        <w:ind w:firstLine="284"/>
        <w:jc w:val="both"/>
        <w:rPr>
          <w:rFonts w:ascii="Times New Roman" w:eastAsia="Calibri" w:hAnsi="Times New Roman" w:cs="Times New Roman"/>
          <w:sz w:val="28"/>
          <w:szCs w:val="28"/>
          <w:lang w:val="ru-RU"/>
        </w:rPr>
      </w:pPr>
    </w:p>
    <w:p w14:paraId="2B7E65A6" w14:textId="6E5FA1F3" w:rsidR="00E601EC" w:rsidRDefault="00E601EC" w:rsidP="00D1101E">
      <w:pPr>
        <w:spacing w:after="200" w:line="240" w:lineRule="auto"/>
        <w:jc w:val="center"/>
        <w:rPr>
          <w:rFonts w:ascii="Times New Roman" w:eastAsia="Calibri" w:hAnsi="Times New Roman" w:cs="Times New Roman"/>
          <w:noProof/>
          <w:sz w:val="28"/>
          <w:szCs w:val="28"/>
          <w:lang w:val="ru-RU" w:eastAsia="ru-RU"/>
        </w:rPr>
      </w:pPr>
      <w:bookmarkStart w:id="3" w:name="_Hlk119238549"/>
      <w:r w:rsidRPr="00E601EC">
        <w:rPr>
          <w:rFonts w:ascii="Times New Roman" w:eastAsia="Calibri" w:hAnsi="Times New Roman" w:cs="Times New Roman"/>
          <w:noProof/>
          <w:sz w:val="28"/>
          <w:szCs w:val="28"/>
        </w:rPr>
        <w:drawing>
          <wp:inline distT="0" distB="0" distL="0" distR="0" wp14:anchorId="2C447243" wp14:editId="0C19C1C3">
            <wp:extent cx="3108960" cy="2925377"/>
            <wp:effectExtent l="0" t="0" r="0" b="889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61549" cy="2974861"/>
                    </a:xfrm>
                    <a:prstGeom prst="rect">
                      <a:avLst/>
                    </a:prstGeom>
                    <a:noFill/>
                    <a:ln>
                      <a:noFill/>
                    </a:ln>
                  </pic:spPr>
                </pic:pic>
              </a:graphicData>
            </a:graphic>
          </wp:inline>
        </w:drawing>
      </w:r>
    </w:p>
    <w:p w14:paraId="3F400620" w14:textId="65D4C8C2" w:rsidR="00E601EC" w:rsidRPr="00E601EC" w:rsidRDefault="00E601EC" w:rsidP="00D1101E">
      <w:pPr>
        <w:spacing w:after="200" w:line="240" w:lineRule="auto"/>
        <w:jc w:val="center"/>
        <w:rPr>
          <w:rFonts w:ascii="Times New Roman" w:eastAsia="Calibri" w:hAnsi="Times New Roman" w:cs="Times New Roman"/>
          <w:sz w:val="28"/>
          <w:szCs w:val="28"/>
          <w:lang w:val="ru-RU"/>
        </w:rPr>
      </w:pPr>
      <w:r w:rsidRPr="00E601EC">
        <w:rPr>
          <w:rFonts w:ascii="Times New Roman" w:eastAsia="Calibri" w:hAnsi="Times New Roman" w:cs="Times New Roman"/>
          <w:noProof/>
          <w:sz w:val="28"/>
          <w:szCs w:val="28"/>
        </w:rPr>
        <w:drawing>
          <wp:inline distT="0" distB="0" distL="0" distR="0" wp14:anchorId="2D8EEA21" wp14:editId="1A9A6B90">
            <wp:extent cx="4557933" cy="2732276"/>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80511" cy="2745811"/>
                    </a:xfrm>
                    <a:prstGeom prst="rect">
                      <a:avLst/>
                    </a:prstGeom>
                  </pic:spPr>
                </pic:pic>
              </a:graphicData>
            </a:graphic>
          </wp:inline>
        </w:drawing>
      </w:r>
    </w:p>
    <w:bookmarkEnd w:id="3"/>
    <w:p w14:paraId="1637DEC8" w14:textId="31535771" w:rsidR="00E601EC" w:rsidRPr="00E601EC" w:rsidRDefault="00E601EC" w:rsidP="00D1101E">
      <w:pPr>
        <w:spacing w:line="240" w:lineRule="auto"/>
        <w:jc w:val="center"/>
        <w:rPr>
          <w:rFonts w:ascii="Times New Roman" w:eastAsia="Calibri" w:hAnsi="Times New Roman" w:cs="Times New Roman"/>
          <w:noProof/>
          <w:sz w:val="28"/>
          <w:szCs w:val="28"/>
          <w:lang w:val="ru-RU" w:eastAsia="ru-RU"/>
        </w:rPr>
      </w:pPr>
      <w:r w:rsidRPr="00E601EC">
        <w:rPr>
          <w:rFonts w:ascii="Times New Roman" w:eastAsia="Calibri" w:hAnsi="Times New Roman" w:cs="Times New Roman"/>
          <w:sz w:val="28"/>
          <w:szCs w:val="28"/>
          <w:lang w:val="ru-RU"/>
        </w:rPr>
        <w:t>Рисунок 2</w:t>
      </w:r>
      <w:r w:rsidR="00FE6243">
        <w:rPr>
          <w:rFonts w:ascii="Times New Roman" w:eastAsia="Calibri" w:hAnsi="Times New Roman" w:cs="Times New Roman"/>
          <w:sz w:val="28"/>
          <w:szCs w:val="28"/>
          <w:lang w:val="ru-RU"/>
        </w:rPr>
        <w:t>0</w:t>
      </w:r>
      <w:r w:rsidRPr="00E601EC">
        <w:rPr>
          <w:rFonts w:ascii="Times New Roman" w:eastAsia="Calibri" w:hAnsi="Times New Roman" w:cs="Times New Roman"/>
          <w:sz w:val="28"/>
          <w:szCs w:val="28"/>
          <w:lang w:val="ru-RU"/>
        </w:rPr>
        <w:t xml:space="preserve"> </w:t>
      </w:r>
      <w:r w:rsidR="007B3FE9">
        <w:rPr>
          <w:rFonts w:ascii="Times New Roman" w:eastAsia="Calibri" w:hAnsi="Times New Roman" w:cs="Times New Roman"/>
          <w:sz w:val="28"/>
          <w:szCs w:val="28"/>
          <w:lang w:val="ru-RU"/>
        </w:rPr>
        <w:t>– Изображение</w:t>
      </w:r>
      <w:r w:rsidRPr="00E601EC">
        <w:rPr>
          <w:rFonts w:ascii="Times New Roman" w:eastAsia="Calibri" w:hAnsi="Times New Roman" w:cs="Times New Roman"/>
          <w:sz w:val="28"/>
          <w:szCs w:val="28"/>
          <w:lang w:val="ru-RU"/>
        </w:rPr>
        <w:t xml:space="preserve"> поверхности сплава, активированного сплавом </w:t>
      </w:r>
      <w:r w:rsidRPr="00E601EC">
        <w:rPr>
          <w:rFonts w:ascii="Times New Roman" w:eastAsia="Calibri" w:hAnsi="Times New Roman" w:cs="Times New Roman"/>
          <w:sz w:val="28"/>
          <w:szCs w:val="28"/>
          <w:lang w:val="kk-KZ"/>
        </w:rPr>
        <w:t xml:space="preserve">Розе </w:t>
      </w:r>
      <w:r w:rsidRPr="00E601EC">
        <w:rPr>
          <w:rFonts w:ascii="Times New Roman" w:eastAsia="Calibri" w:hAnsi="Times New Roman" w:cs="Times New Roman"/>
          <w:noProof/>
          <w:sz w:val="28"/>
          <w:szCs w:val="28"/>
          <w:lang w:val="kk-KZ" w:eastAsia="ru-RU"/>
        </w:rPr>
        <w:t xml:space="preserve">при соотношении </w:t>
      </w:r>
      <w:r w:rsidRPr="00E601EC">
        <w:rPr>
          <w:rFonts w:ascii="Times New Roman" w:eastAsia="Calibri" w:hAnsi="Times New Roman" w:cs="Times New Roman"/>
          <w:noProof/>
          <w:sz w:val="28"/>
          <w:szCs w:val="28"/>
          <w:lang w:eastAsia="ru-RU"/>
        </w:rPr>
        <w:t>AI</w:t>
      </w:r>
      <w:r w:rsidRPr="00E601EC">
        <w:rPr>
          <w:rFonts w:ascii="Times New Roman" w:eastAsia="Calibri" w:hAnsi="Times New Roman" w:cs="Times New Roman"/>
          <w:noProof/>
          <w:sz w:val="28"/>
          <w:szCs w:val="28"/>
          <w:lang w:val="ru-RU" w:eastAsia="ru-RU"/>
        </w:rPr>
        <w:t xml:space="preserve">:сплав Розе=90:10 </w:t>
      </w:r>
      <w:r w:rsidRPr="00E601EC">
        <w:rPr>
          <w:rFonts w:ascii="Times New Roman" w:eastAsia="Calibri" w:hAnsi="Times New Roman" w:cs="Times New Roman"/>
          <w:sz w:val="28"/>
          <w:szCs w:val="28"/>
          <w:lang w:val="ru-RU"/>
        </w:rPr>
        <w:t xml:space="preserve">при увеличении: -х2000 </w:t>
      </w:r>
      <w:r w:rsidR="005F331F" w:rsidRPr="00E601EC">
        <w:rPr>
          <w:rFonts w:ascii="Times New Roman" w:eastAsia="Calibri" w:hAnsi="Times New Roman" w:cs="Times New Roman"/>
          <w:sz w:val="28"/>
          <w:szCs w:val="28"/>
          <w:lang w:val="ru-RU"/>
        </w:rPr>
        <w:t>и EDX</w:t>
      </w:r>
      <w:r w:rsidRPr="00E601EC">
        <w:rPr>
          <w:rFonts w:ascii="Times New Roman" w:eastAsia="Calibri" w:hAnsi="Times New Roman" w:cs="Times New Roman"/>
          <w:sz w:val="28"/>
          <w:szCs w:val="28"/>
          <w:lang w:val="ru-RU"/>
        </w:rPr>
        <w:t>-спектры</w:t>
      </w:r>
    </w:p>
    <w:p w14:paraId="786A5A5F" w14:textId="77777777" w:rsidR="00E601EC" w:rsidRPr="00E601EC" w:rsidRDefault="00E601EC" w:rsidP="00D1101E">
      <w:pPr>
        <w:spacing w:line="240" w:lineRule="auto"/>
        <w:ind w:firstLine="708"/>
        <w:jc w:val="both"/>
        <w:rPr>
          <w:rFonts w:ascii="Times New Roman" w:eastAsia="Times New Roman" w:hAnsi="Times New Roman" w:cs="Times New Roman"/>
          <w:sz w:val="28"/>
          <w:szCs w:val="28"/>
          <w:lang w:val="ru-RU" w:eastAsia="ru-RU"/>
        </w:rPr>
      </w:pPr>
    </w:p>
    <w:p w14:paraId="7E46E438" w14:textId="5DD73CF7" w:rsidR="00E601EC" w:rsidRDefault="00E601EC" w:rsidP="00D1101E">
      <w:pPr>
        <w:spacing w:after="0" w:line="240" w:lineRule="auto"/>
        <w:jc w:val="both"/>
        <w:rPr>
          <w:rFonts w:ascii="Times New Roman" w:eastAsia="Calibri" w:hAnsi="Times New Roman" w:cs="Times New Roman"/>
          <w:noProof/>
          <w:sz w:val="28"/>
          <w:szCs w:val="28"/>
          <w:lang w:val="ru-RU" w:eastAsia="ru-RU"/>
        </w:rPr>
      </w:pPr>
      <w:bookmarkStart w:id="4" w:name="_Hlk119239533"/>
      <w:r w:rsidRPr="00E601EC">
        <w:rPr>
          <w:rFonts w:ascii="Times New Roman" w:eastAsia="Calibri" w:hAnsi="Times New Roman" w:cs="Times New Roman"/>
          <w:noProof/>
          <w:sz w:val="28"/>
          <w:szCs w:val="28"/>
        </w:rPr>
        <w:lastRenderedPageBreak/>
        <w:drawing>
          <wp:anchor distT="0" distB="0" distL="114300" distR="114300" simplePos="0" relativeHeight="251663360" behindDoc="0" locked="0" layoutInCell="1" allowOverlap="1" wp14:anchorId="23D20130" wp14:editId="45434217">
            <wp:simplePos x="0" y="0"/>
            <wp:positionH relativeFrom="margin">
              <wp:posOffset>3425190</wp:posOffset>
            </wp:positionH>
            <wp:positionV relativeFrom="paragraph">
              <wp:posOffset>3810</wp:posOffset>
            </wp:positionV>
            <wp:extent cx="2598420" cy="2555875"/>
            <wp:effectExtent l="0" t="0" r="0" b="0"/>
            <wp:wrapSquare wrapText="bothSides"/>
            <wp:docPr id="2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842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01EC">
        <w:rPr>
          <w:rFonts w:ascii="Times New Roman" w:eastAsia="Calibri" w:hAnsi="Times New Roman" w:cs="Times New Roman"/>
          <w:noProof/>
          <w:sz w:val="28"/>
          <w:szCs w:val="28"/>
        </w:rPr>
        <w:drawing>
          <wp:inline distT="0" distB="0" distL="0" distR="0" wp14:anchorId="70FCA3DC" wp14:editId="44F39F25">
            <wp:extent cx="2752725" cy="2517524"/>
            <wp:effectExtent l="0" t="0" r="0" b="0"/>
            <wp:docPr id="2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2095" cy="2535239"/>
                    </a:xfrm>
                    <a:prstGeom prst="rect">
                      <a:avLst/>
                    </a:prstGeom>
                    <a:noFill/>
                    <a:ln>
                      <a:noFill/>
                    </a:ln>
                  </pic:spPr>
                </pic:pic>
              </a:graphicData>
            </a:graphic>
          </wp:inline>
        </w:drawing>
      </w:r>
      <w:r w:rsidRPr="00E601EC">
        <w:rPr>
          <w:rFonts w:ascii="Times New Roman" w:eastAsia="Calibri" w:hAnsi="Times New Roman" w:cs="Times New Roman"/>
          <w:sz w:val="28"/>
          <w:szCs w:val="28"/>
          <w:lang w:val="ru-RU"/>
        </w:rPr>
        <w:t xml:space="preserve"> </w:t>
      </w:r>
      <w:r w:rsidRPr="00E601EC">
        <w:rPr>
          <w:rFonts w:ascii="Times New Roman" w:eastAsia="Calibri" w:hAnsi="Times New Roman" w:cs="Times New Roman"/>
          <w:noProof/>
          <w:sz w:val="28"/>
          <w:szCs w:val="28"/>
          <w:lang w:val="ru-RU"/>
        </w:rPr>
        <w:t xml:space="preserve">  </w:t>
      </w:r>
    </w:p>
    <w:p w14:paraId="379F3A77" w14:textId="41F632AD" w:rsidR="00E601EC" w:rsidRDefault="00E601EC" w:rsidP="00D1101E">
      <w:pPr>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а)</w:t>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sidR="00360B80">
        <w:rPr>
          <w:rFonts w:ascii="Times New Roman" w:eastAsia="Calibri" w:hAnsi="Times New Roman" w:cs="Times New Roman"/>
          <w:noProof/>
          <w:sz w:val="28"/>
          <w:szCs w:val="28"/>
          <w:lang w:val="ru-RU" w:eastAsia="ru-RU"/>
        </w:rPr>
        <w:t xml:space="preserve">         </w:t>
      </w:r>
      <w:r>
        <w:rPr>
          <w:rFonts w:ascii="Times New Roman" w:eastAsia="Calibri" w:hAnsi="Times New Roman" w:cs="Times New Roman"/>
          <w:noProof/>
          <w:sz w:val="28"/>
          <w:szCs w:val="28"/>
          <w:lang w:val="ru-RU" w:eastAsia="ru-RU"/>
        </w:rPr>
        <w:t>б)</w:t>
      </w:r>
    </w:p>
    <w:p w14:paraId="3391A38B" w14:textId="0EA8FCA9" w:rsidR="00E601EC" w:rsidRPr="00E601EC" w:rsidRDefault="00E601EC" w:rsidP="00D1101E">
      <w:pPr>
        <w:spacing w:after="0" w:line="240" w:lineRule="auto"/>
        <w:jc w:val="center"/>
        <w:rPr>
          <w:rFonts w:ascii="Times New Roman" w:eastAsia="Calibri" w:hAnsi="Times New Roman" w:cs="Times New Roman"/>
          <w:noProof/>
          <w:sz w:val="28"/>
          <w:szCs w:val="28"/>
          <w:lang w:val="ru-RU"/>
        </w:rPr>
      </w:pPr>
      <w:r w:rsidRPr="00E601EC">
        <w:rPr>
          <w:rFonts w:ascii="Times New Roman" w:eastAsia="Calibri" w:hAnsi="Times New Roman" w:cs="Times New Roman"/>
          <w:noProof/>
          <w:sz w:val="28"/>
          <w:szCs w:val="28"/>
        </w:rPr>
        <w:drawing>
          <wp:inline distT="0" distB="0" distL="0" distR="0" wp14:anchorId="4FA7D6C1" wp14:editId="61BF346B">
            <wp:extent cx="5613010" cy="3020643"/>
            <wp:effectExtent l="0" t="0" r="6985" b="8890"/>
            <wp:docPr id="2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21307" cy="3025108"/>
                    </a:xfrm>
                    <a:prstGeom prst="rect">
                      <a:avLst/>
                    </a:prstGeom>
                    <a:noFill/>
                    <a:ln>
                      <a:noFill/>
                    </a:ln>
                  </pic:spPr>
                </pic:pic>
              </a:graphicData>
            </a:graphic>
          </wp:inline>
        </w:drawing>
      </w:r>
      <w:bookmarkEnd w:id="4"/>
      <w:r w:rsidRPr="00E601EC">
        <w:rPr>
          <w:rFonts w:ascii="Times New Roman" w:eastAsia="Calibri" w:hAnsi="Times New Roman" w:cs="Times New Roman"/>
          <w:sz w:val="28"/>
          <w:szCs w:val="28"/>
          <w:lang w:val="ru-RU"/>
        </w:rPr>
        <w:tab/>
        <w:t xml:space="preserve">       </w:t>
      </w:r>
    </w:p>
    <w:p w14:paraId="753BDC91" w14:textId="5F8DAEDF" w:rsidR="00E601EC" w:rsidRPr="00E601EC" w:rsidRDefault="00FE6243" w:rsidP="00D1101E">
      <w:pPr>
        <w:spacing w:line="240" w:lineRule="auto"/>
        <w:jc w:val="center"/>
        <w:rPr>
          <w:rFonts w:ascii="Times New Roman" w:eastAsia="Calibri" w:hAnsi="Times New Roman" w:cs="Times New Roman"/>
          <w:sz w:val="28"/>
          <w:szCs w:val="28"/>
          <w:lang w:val="ru-RU"/>
        </w:rPr>
      </w:pPr>
      <w:bookmarkStart w:id="5" w:name="_Hlk104219183"/>
      <w:r>
        <w:rPr>
          <w:rFonts w:ascii="Times New Roman" w:eastAsia="Calibri" w:hAnsi="Times New Roman" w:cs="Times New Roman"/>
          <w:sz w:val="28"/>
          <w:szCs w:val="28"/>
          <w:lang w:val="ru-RU"/>
        </w:rPr>
        <w:t>Рисунок 21</w:t>
      </w:r>
      <w:r w:rsidR="00E601EC" w:rsidRPr="00E601EC">
        <w:rPr>
          <w:rFonts w:ascii="Times New Roman" w:eastAsia="Calibri" w:hAnsi="Times New Roman" w:cs="Times New Roman"/>
          <w:sz w:val="28"/>
          <w:szCs w:val="28"/>
          <w:lang w:val="ru-RU"/>
        </w:rPr>
        <w:t xml:space="preserve">- </w:t>
      </w:r>
      <w:r w:rsidR="007B3FE9">
        <w:rPr>
          <w:rFonts w:ascii="Times New Roman" w:eastAsia="Calibri" w:hAnsi="Times New Roman" w:cs="Times New Roman"/>
          <w:sz w:val="28"/>
          <w:szCs w:val="28"/>
          <w:lang w:val="ru-RU"/>
        </w:rPr>
        <w:t xml:space="preserve">Изображение </w:t>
      </w:r>
      <w:r w:rsidR="00E601EC" w:rsidRPr="00E601EC">
        <w:rPr>
          <w:rFonts w:ascii="Times New Roman" w:eastAsia="Calibri" w:hAnsi="Times New Roman" w:cs="Times New Roman"/>
          <w:sz w:val="28"/>
          <w:szCs w:val="28"/>
          <w:lang w:val="ru-RU"/>
        </w:rPr>
        <w:t>поверхности сплава, активированного сплавом Дарсе</w:t>
      </w:r>
      <w:r w:rsidR="00E601EC" w:rsidRPr="00E601EC">
        <w:rPr>
          <w:rFonts w:ascii="Times New Roman" w:eastAsia="Calibri" w:hAnsi="Times New Roman" w:cs="Times New Roman"/>
          <w:sz w:val="28"/>
          <w:szCs w:val="28"/>
          <w:lang w:val="kk-KZ"/>
        </w:rPr>
        <w:t xml:space="preserve"> </w:t>
      </w:r>
      <w:r w:rsidR="00E601EC" w:rsidRPr="00E601EC">
        <w:rPr>
          <w:rFonts w:ascii="Times New Roman" w:eastAsia="Calibri" w:hAnsi="Times New Roman" w:cs="Times New Roman"/>
          <w:noProof/>
          <w:sz w:val="28"/>
          <w:szCs w:val="28"/>
          <w:lang w:val="kk-KZ" w:eastAsia="ru-RU"/>
        </w:rPr>
        <w:t xml:space="preserve">при соотношении </w:t>
      </w:r>
      <w:r w:rsidR="00E601EC" w:rsidRPr="00E601EC">
        <w:rPr>
          <w:rFonts w:ascii="Times New Roman" w:eastAsia="Calibri" w:hAnsi="Times New Roman" w:cs="Times New Roman"/>
          <w:noProof/>
          <w:sz w:val="28"/>
          <w:szCs w:val="28"/>
          <w:lang w:eastAsia="ru-RU"/>
        </w:rPr>
        <w:t>AI</w:t>
      </w:r>
      <w:r w:rsidR="00E601EC" w:rsidRPr="00E601EC">
        <w:rPr>
          <w:rFonts w:ascii="Times New Roman" w:eastAsia="Calibri" w:hAnsi="Times New Roman" w:cs="Times New Roman"/>
          <w:noProof/>
          <w:sz w:val="28"/>
          <w:szCs w:val="28"/>
          <w:lang w:val="ru-RU" w:eastAsia="ru-RU"/>
        </w:rPr>
        <w:t xml:space="preserve">:сплав Дарсе=90:10 </w:t>
      </w:r>
      <w:r w:rsidR="00E601EC" w:rsidRPr="00E601EC">
        <w:rPr>
          <w:rFonts w:ascii="Times New Roman" w:eastAsia="Calibri" w:hAnsi="Times New Roman" w:cs="Times New Roman"/>
          <w:sz w:val="28"/>
          <w:szCs w:val="28"/>
          <w:lang w:val="ru-RU"/>
        </w:rPr>
        <w:t xml:space="preserve">при увеличении: а – х200; б-х2000 и </w:t>
      </w:r>
      <w:r w:rsidR="00E601EC" w:rsidRPr="00E601EC">
        <w:rPr>
          <w:rFonts w:ascii="Times New Roman" w:eastAsia="Calibri" w:hAnsi="Times New Roman" w:cs="Times New Roman"/>
          <w:sz w:val="28"/>
          <w:szCs w:val="28"/>
        </w:rPr>
        <w:t>EDX</w:t>
      </w:r>
      <w:r w:rsidR="005F331F">
        <w:rPr>
          <w:rFonts w:ascii="Times New Roman" w:eastAsia="Calibri" w:hAnsi="Times New Roman" w:cs="Times New Roman"/>
          <w:sz w:val="28"/>
          <w:szCs w:val="28"/>
          <w:lang w:val="ru-RU"/>
        </w:rPr>
        <w:t xml:space="preserve">-спектры </w:t>
      </w:r>
      <w:r w:rsidR="00E601EC" w:rsidRPr="00E601EC">
        <w:rPr>
          <w:rFonts w:ascii="Times New Roman" w:eastAsia="Calibri" w:hAnsi="Times New Roman" w:cs="Times New Roman"/>
          <w:sz w:val="28"/>
          <w:szCs w:val="28"/>
          <w:lang w:val="ru-RU"/>
        </w:rPr>
        <w:t>поверхности</w:t>
      </w:r>
    </w:p>
    <w:p w14:paraId="175BBF26" w14:textId="2D2E9453" w:rsidR="00E601EC" w:rsidRDefault="00E601EC" w:rsidP="00D1101E">
      <w:pPr>
        <w:spacing w:after="0" w:line="240" w:lineRule="auto"/>
        <w:jc w:val="both"/>
        <w:rPr>
          <w:rFonts w:ascii="Times New Roman" w:eastAsia="Calibri" w:hAnsi="Times New Roman" w:cs="Times New Roman"/>
          <w:noProof/>
          <w:sz w:val="28"/>
          <w:szCs w:val="28"/>
          <w:lang w:val="ru-RU" w:eastAsia="ru-RU"/>
        </w:rPr>
      </w:pPr>
      <w:bookmarkStart w:id="6" w:name="_Hlk119239715"/>
      <w:bookmarkEnd w:id="5"/>
      <w:r w:rsidRPr="00E601EC">
        <w:rPr>
          <w:rFonts w:ascii="Times New Roman" w:eastAsia="Calibri" w:hAnsi="Times New Roman" w:cs="Times New Roman"/>
          <w:noProof/>
          <w:sz w:val="28"/>
          <w:szCs w:val="28"/>
        </w:rPr>
        <w:lastRenderedPageBreak/>
        <w:drawing>
          <wp:anchor distT="0" distB="0" distL="114300" distR="114300" simplePos="0" relativeHeight="251664384" behindDoc="0" locked="0" layoutInCell="1" allowOverlap="1" wp14:anchorId="45C898DF" wp14:editId="5389EFFC">
            <wp:simplePos x="0" y="0"/>
            <wp:positionH relativeFrom="column">
              <wp:posOffset>3039110</wp:posOffset>
            </wp:positionH>
            <wp:positionV relativeFrom="paragraph">
              <wp:posOffset>3810</wp:posOffset>
            </wp:positionV>
            <wp:extent cx="2536190" cy="2305050"/>
            <wp:effectExtent l="0" t="0" r="0" b="0"/>
            <wp:wrapSquare wrapText="bothSides"/>
            <wp:docPr id="2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6190"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B80">
        <w:rPr>
          <w:rFonts w:ascii="Times New Roman" w:eastAsia="Calibri" w:hAnsi="Times New Roman" w:cs="Times New Roman"/>
          <w:noProof/>
          <w:sz w:val="28"/>
          <w:szCs w:val="28"/>
          <w:lang w:val="ru-RU"/>
        </w:rPr>
        <w:t xml:space="preserve">    </w:t>
      </w:r>
      <w:r w:rsidR="00360B80" w:rsidRPr="00E601EC">
        <w:rPr>
          <w:rFonts w:ascii="Times New Roman" w:eastAsia="Calibri" w:hAnsi="Times New Roman" w:cs="Times New Roman"/>
          <w:noProof/>
          <w:sz w:val="28"/>
          <w:szCs w:val="28"/>
        </w:rPr>
        <w:drawing>
          <wp:inline distT="0" distB="0" distL="0" distR="0" wp14:anchorId="6EFCFC4E" wp14:editId="7A683977">
            <wp:extent cx="2571115" cy="2293044"/>
            <wp:effectExtent l="0" t="0" r="635" b="0"/>
            <wp:docPr id="2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3606" cy="2322021"/>
                    </a:xfrm>
                    <a:prstGeom prst="rect">
                      <a:avLst/>
                    </a:prstGeom>
                    <a:noFill/>
                    <a:ln>
                      <a:noFill/>
                    </a:ln>
                  </pic:spPr>
                </pic:pic>
              </a:graphicData>
            </a:graphic>
          </wp:inline>
        </w:drawing>
      </w:r>
    </w:p>
    <w:p w14:paraId="436DDA2F" w14:textId="4570FEA2" w:rsidR="00E601EC" w:rsidRDefault="00FC7CF0" w:rsidP="00D1101E">
      <w:pPr>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а)</w:t>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sidR="00360B80">
        <w:rPr>
          <w:rFonts w:ascii="Times New Roman" w:eastAsia="Calibri" w:hAnsi="Times New Roman" w:cs="Times New Roman"/>
          <w:noProof/>
          <w:sz w:val="28"/>
          <w:szCs w:val="28"/>
          <w:lang w:val="ru-RU" w:eastAsia="ru-RU"/>
        </w:rPr>
        <w:t xml:space="preserve">           </w:t>
      </w:r>
      <w:r>
        <w:rPr>
          <w:rFonts w:ascii="Times New Roman" w:eastAsia="Calibri" w:hAnsi="Times New Roman" w:cs="Times New Roman"/>
          <w:noProof/>
          <w:sz w:val="28"/>
          <w:szCs w:val="28"/>
          <w:lang w:val="ru-RU" w:eastAsia="ru-RU"/>
        </w:rPr>
        <w:t>б)</w:t>
      </w:r>
    </w:p>
    <w:p w14:paraId="7D27B643" w14:textId="4CCE1F8A" w:rsidR="00E601EC" w:rsidRPr="00E601EC" w:rsidRDefault="00E601EC" w:rsidP="00D1101E">
      <w:pPr>
        <w:spacing w:after="0" w:line="240" w:lineRule="auto"/>
        <w:jc w:val="center"/>
        <w:rPr>
          <w:rFonts w:ascii="Times New Roman" w:eastAsia="Calibri" w:hAnsi="Times New Roman" w:cs="Times New Roman"/>
          <w:noProof/>
          <w:sz w:val="28"/>
          <w:szCs w:val="28"/>
          <w:lang w:val="ru-RU"/>
        </w:rPr>
      </w:pPr>
      <w:r w:rsidRPr="00E601EC">
        <w:rPr>
          <w:rFonts w:ascii="Times New Roman" w:eastAsia="Calibri" w:hAnsi="Times New Roman" w:cs="Times New Roman"/>
          <w:noProof/>
          <w:sz w:val="28"/>
          <w:szCs w:val="28"/>
        </w:rPr>
        <w:drawing>
          <wp:inline distT="0" distB="0" distL="0" distR="0" wp14:anchorId="74A6B77F" wp14:editId="45A34206">
            <wp:extent cx="4416261" cy="2365557"/>
            <wp:effectExtent l="0" t="0" r="3810" b="0"/>
            <wp:docPr id="25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42831" cy="2379789"/>
                    </a:xfrm>
                    <a:prstGeom prst="rect">
                      <a:avLst/>
                    </a:prstGeom>
                    <a:noFill/>
                    <a:ln>
                      <a:noFill/>
                    </a:ln>
                  </pic:spPr>
                </pic:pic>
              </a:graphicData>
            </a:graphic>
          </wp:inline>
        </w:drawing>
      </w:r>
      <w:bookmarkEnd w:id="6"/>
      <w:r w:rsidRPr="00E601EC">
        <w:rPr>
          <w:rFonts w:ascii="Times New Roman" w:eastAsia="Calibri" w:hAnsi="Times New Roman" w:cs="Times New Roman"/>
          <w:noProof/>
          <w:sz w:val="28"/>
          <w:szCs w:val="28"/>
          <w:lang w:val="ru-RU" w:eastAsia="ru-RU"/>
        </w:rPr>
        <w:tab/>
      </w:r>
      <w:r w:rsidRPr="00E601EC">
        <w:rPr>
          <w:rFonts w:ascii="Times New Roman" w:eastAsia="Calibri" w:hAnsi="Times New Roman" w:cs="Times New Roman"/>
          <w:noProof/>
          <w:sz w:val="28"/>
          <w:szCs w:val="28"/>
          <w:lang w:val="ru-RU" w:eastAsia="ru-RU"/>
        </w:rPr>
        <w:tab/>
        <w:t xml:space="preserve">         </w:t>
      </w:r>
    </w:p>
    <w:p w14:paraId="77881E6C" w14:textId="6A8C31C2" w:rsidR="00E601EC" w:rsidRPr="00E601EC" w:rsidRDefault="00FE6243" w:rsidP="00D1101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noProof/>
          <w:sz w:val="28"/>
          <w:szCs w:val="28"/>
          <w:lang w:val="ru-RU" w:eastAsia="ru-RU"/>
        </w:rPr>
        <w:t>Рисунок 22</w:t>
      </w:r>
      <w:r w:rsidR="00E601EC" w:rsidRPr="00E601EC">
        <w:rPr>
          <w:rFonts w:ascii="Times New Roman" w:eastAsia="Calibri" w:hAnsi="Times New Roman" w:cs="Times New Roman"/>
          <w:noProof/>
          <w:sz w:val="28"/>
          <w:szCs w:val="28"/>
          <w:lang w:val="ru-RU" w:eastAsia="ru-RU"/>
        </w:rPr>
        <w:t xml:space="preserve">- Микрофотографии поверхности </w:t>
      </w:r>
      <w:bookmarkStart w:id="7" w:name="_Hlk104219271"/>
      <w:r w:rsidR="00E601EC" w:rsidRPr="00E601EC">
        <w:rPr>
          <w:rFonts w:ascii="Times New Roman" w:eastAsia="Calibri" w:hAnsi="Times New Roman" w:cs="Times New Roman"/>
          <w:noProof/>
          <w:sz w:val="28"/>
          <w:szCs w:val="28"/>
          <w:lang w:val="ru-RU" w:eastAsia="ru-RU"/>
        </w:rPr>
        <w:t>сплава</w:t>
      </w:r>
      <w:r w:rsidR="00E601EC" w:rsidRPr="00E601EC">
        <w:rPr>
          <w:rFonts w:ascii="Times New Roman" w:eastAsia="Calibri" w:hAnsi="Times New Roman" w:cs="Times New Roman"/>
          <w:noProof/>
          <w:sz w:val="28"/>
          <w:szCs w:val="28"/>
          <w:lang w:val="kk-KZ" w:eastAsia="ru-RU"/>
        </w:rPr>
        <w:t xml:space="preserve"> алюминия</w:t>
      </w:r>
      <w:r w:rsidR="00E601EC" w:rsidRPr="00E601EC">
        <w:rPr>
          <w:rFonts w:ascii="Times New Roman" w:eastAsia="Calibri" w:hAnsi="Times New Roman" w:cs="Times New Roman"/>
          <w:noProof/>
          <w:sz w:val="28"/>
          <w:szCs w:val="28"/>
          <w:lang w:val="ru-RU" w:eastAsia="ru-RU"/>
        </w:rPr>
        <w:t>, активированного сплавом Вуда</w:t>
      </w:r>
      <w:r w:rsidR="00E601EC" w:rsidRPr="00E601EC">
        <w:rPr>
          <w:rFonts w:ascii="Times New Roman" w:eastAsia="Calibri" w:hAnsi="Times New Roman" w:cs="Times New Roman"/>
          <w:noProof/>
          <w:sz w:val="28"/>
          <w:szCs w:val="28"/>
          <w:lang w:val="kk-KZ" w:eastAsia="ru-RU"/>
        </w:rPr>
        <w:t xml:space="preserve"> при соотношении </w:t>
      </w:r>
      <w:r w:rsidR="00E601EC" w:rsidRPr="00E601EC">
        <w:rPr>
          <w:rFonts w:ascii="Times New Roman" w:eastAsia="Calibri" w:hAnsi="Times New Roman" w:cs="Times New Roman"/>
          <w:noProof/>
          <w:sz w:val="28"/>
          <w:szCs w:val="28"/>
          <w:lang w:eastAsia="ru-RU"/>
        </w:rPr>
        <w:t>AI</w:t>
      </w:r>
      <w:r w:rsidR="00E601EC" w:rsidRPr="00E601EC">
        <w:rPr>
          <w:rFonts w:ascii="Times New Roman" w:eastAsia="Calibri" w:hAnsi="Times New Roman" w:cs="Times New Roman"/>
          <w:noProof/>
          <w:sz w:val="28"/>
          <w:szCs w:val="28"/>
          <w:lang w:val="ru-RU" w:eastAsia="ru-RU"/>
        </w:rPr>
        <w:t>:сплав Вуда=90:10 при увеличении: а – х200; б-х2000</w:t>
      </w:r>
      <w:r w:rsidR="005F331F">
        <w:rPr>
          <w:rFonts w:ascii="Times New Roman" w:eastAsia="Calibri" w:hAnsi="Times New Roman" w:cs="Times New Roman"/>
          <w:sz w:val="28"/>
          <w:szCs w:val="28"/>
          <w:lang w:val="ru-RU"/>
        </w:rPr>
        <w:t xml:space="preserve"> и </w:t>
      </w:r>
      <w:r w:rsidR="00E601EC" w:rsidRPr="00E601EC">
        <w:rPr>
          <w:rFonts w:ascii="Times New Roman" w:eastAsia="Calibri" w:hAnsi="Times New Roman" w:cs="Times New Roman"/>
          <w:sz w:val="28"/>
          <w:szCs w:val="28"/>
        </w:rPr>
        <w:t>EDX</w:t>
      </w:r>
      <w:r w:rsidR="000D5391">
        <w:rPr>
          <w:rFonts w:ascii="Times New Roman" w:eastAsia="Calibri" w:hAnsi="Times New Roman" w:cs="Times New Roman"/>
          <w:sz w:val="28"/>
          <w:szCs w:val="28"/>
          <w:lang w:val="ru-RU"/>
        </w:rPr>
        <w:t xml:space="preserve">-спектры </w:t>
      </w:r>
      <w:r w:rsidR="00E601EC" w:rsidRPr="00E601EC">
        <w:rPr>
          <w:rFonts w:ascii="Times New Roman" w:eastAsia="Calibri" w:hAnsi="Times New Roman" w:cs="Times New Roman"/>
          <w:sz w:val="28"/>
          <w:szCs w:val="28"/>
          <w:lang w:val="ru-RU"/>
        </w:rPr>
        <w:t>поверхности</w:t>
      </w:r>
    </w:p>
    <w:bookmarkEnd w:id="7"/>
    <w:p w14:paraId="3C041FA1" w14:textId="77777777" w:rsidR="00E601EC" w:rsidRPr="00E601EC" w:rsidRDefault="00E601EC" w:rsidP="00D1101E">
      <w:pPr>
        <w:spacing w:after="0" w:line="240" w:lineRule="auto"/>
        <w:jc w:val="both"/>
        <w:rPr>
          <w:rFonts w:ascii="Times New Roman" w:eastAsia="Calibri" w:hAnsi="Times New Roman" w:cs="Times New Roman"/>
          <w:sz w:val="28"/>
          <w:szCs w:val="28"/>
          <w:lang w:val="ru-RU"/>
        </w:rPr>
      </w:pPr>
    </w:p>
    <w:p w14:paraId="4173849E" w14:textId="344DB638" w:rsidR="004A4160" w:rsidRDefault="004A4160" w:rsidP="00D1101E">
      <w:pPr>
        <w:spacing w:after="0" w:line="240" w:lineRule="auto"/>
        <w:ind w:firstLine="720"/>
        <w:jc w:val="both"/>
        <w:rPr>
          <w:rFonts w:ascii="Times New Roman" w:eastAsia="Calibri" w:hAnsi="Times New Roman" w:cs="Times New Roman"/>
          <w:sz w:val="28"/>
          <w:szCs w:val="28"/>
          <w:lang w:val="ru-RU"/>
        </w:rPr>
      </w:pPr>
      <w:bookmarkStart w:id="8" w:name="_Hlk119239876"/>
      <w:r w:rsidRPr="004A4160">
        <w:rPr>
          <w:rFonts w:ascii="Times New Roman" w:eastAsia="Calibri" w:hAnsi="Times New Roman" w:cs="Times New Roman"/>
          <w:sz w:val="28"/>
          <w:szCs w:val="28"/>
          <w:lang w:val="ru-RU"/>
        </w:rPr>
        <w:t>На рисунках 20–22</w:t>
      </w:r>
      <w:r>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lang w:val="ru-RU"/>
        </w:rPr>
        <w:t xml:space="preserve">представлены результаты элементного анализа поверхности образцов алюминиевых сплавов, активированных эвтектическими сплавами, выполненного методом </w:t>
      </w:r>
      <w:r w:rsidRPr="004A4160">
        <w:rPr>
          <w:rFonts w:ascii="Times New Roman" w:eastAsia="Calibri" w:hAnsi="Times New Roman" w:cs="Times New Roman"/>
          <w:sz w:val="28"/>
          <w:szCs w:val="28"/>
        </w:rPr>
        <w:t>EDXs</w:t>
      </w:r>
      <w:r w:rsidRPr="004A4160">
        <w:rPr>
          <w:rFonts w:ascii="Times New Roman" w:eastAsia="Calibri" w:hAnsi="Times New Roman" w:cs="Times New Roman"/>
          <w:sz w:val="28"/>
          <w:szCs w:val="28"/>
          <w:lang w:val="ru-RU"/>
        </w:rPr>
        <w:t>. Анализ показал распределение ключевых элементов на поверхности сплавов, что позволяет определить их состав и оценить эффективность активации. Изучение состава поверхности подтвердило наличие активирующих компонентов,</w:t>
      </w:r>
      <w:r>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lang w:val="ru-RU"/>
        </w:rPr>
        <w:t>что указывает на успешное взаимодействие эвтектического сплава с алюминием. Эти данные являются важной частью исследования, так как позволяют связать химический состав с реакционной активностью сплавов и их функциональными характеристиками.</w:t>
      </w:r>
    </w:p>
    <w:p w14:paraId="230B39DD" w14:textId="7D3BA918" w:rsidR="00360B80" w:rsidRDefault="00360B80" w:rsidP="00C51C32">
      <w:pPr>
        <w:spacing w:after="0" w:line="240" w:lineRule="auto"/>
        <w:jc w:val="both"/>
        <w:rPr>
          <w:rFonts w:ascii="Times New Roman" w:eastAsia="Calibri" w:hAnsi="Times New Roman" w:cs="Times New Roman"/>
          <w:sz w:val="28"/>
          <w:szCs w:val="28"/>
          <w:lang w:val="ru-RU"/>
        </w:rPr>
      </w:pPr>
    </w:p>
    <w:p w14:paraId="053E29DA" w14:textId="39FBA526" w:rsidR="00E601EC" w:rsidRPr="007B3FE9" w:rsidRDefault="005F331F" w:rsidP="00026DA4">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Таблица 5</w:t>
      </w:r>
      <w:r w:rsidR="00E601EC" w:rsidRPr="00E601EC">
        <w:rPr>
          <w:rFonts w:ascii="Times New Roman" w:eastAsia="Calibri" w:hAnsi="Times New Roman" w:cs="Times New Roman"/>
          <w:sz w:val="28"/>
          <w:szCs w:val="28"/>
          <w:lang w:val="ru-RU"/>
        </w:rPr>
        <w:t xml:space="preserve"> – Результаты элементного анализа сплавов алюминия м</w:t>
      </w:r>
      <w:r w:rsidR="00E601EC" w:rsidRPr="005F331F">
        <w:rPr>
          <w:rFonts w:ascii="Times New Roman" w:eastAsia="Calibri" w:hAnsi="Times New Roman" w:cs="Times New Roman"/>
          <w:bCs/>
          <w:sz w:val="28"/>
          <w:szCs w:val="28"/>
          <w:lang w:val="ru-RU"/>
        </w:rPr>
        <w:t>етодом</w:t>
      </w:r>
      <w:r w:rsidR="00E601EC" w:rsidRPr="00E601EC">
        <w:rPr>
          <w:rFonts w:ascii="Times New Roman" w:eastAsia="Calibri" w:hAnsi="Times New Roman" w:cs="Times New Roman"/>
          <w:b/>
          <w:bCs/>
          <w:sz w:val="28"/>
          <w:szCs w:val="28"/>
          <w:lang w:val="ru-RU"/>
        </w:rPr>
        <w:t xml:space="preserve"> </w:t>
      </w:r>
      <w:r w:rsidR="00E601EC" w:rsidRPr="00E601EC">
        <w:rPr>
          <w:rFonts w:ascii="Times New Roman" w:eastAsia="Calibri" w:hAnsi="Times New Roman" w:cs="Times New Roman"/>
          <w:bCs/>
          <w:sz w:val="28"/>
          <w:szCs w:val="28"/>
          <w:lang w:val="ru-RU"/>
        </w:rPr>
        <w:t>энергодисперсионной рентгеновской спектроскопии</w:t>
      </w:r>
      <w:r w:rsidR="00E601EC" w:rsidRPr="00E601EC">
        <w:rPr>
          <w:rFonts w:ascii="Times New Roman" w:eastAsia="Calibri" w:hAnsi="Times New Roman" w:cs="Times New Roman"/>
          <w:sz w:val="28"/>
          <w:szCs w:val="28"/>
          <w:lang w:val="ru-RU"/>
        </w:rPr>
        <w:t xml:space="preserve"> </w:t>
      </w:r>
      <w:r w:rsidR="00DF608E" w:rsidRPr="00DF608E">
        <w:rPr>
          <w:rFonts w:ascii="Times New Roman" w:eastAsia="Calibri" w:hAnsi="Times New Roman" w:cs="Times New Roman"/>
          <w:sz w:val="28"/>
          <w:szCs w:val="28"/>
          <w:lang w:val="ru-RU"/>
        </w:rPr>
        <w:t>[108, 203 стр.</w:t>
      </w:r>
      <w:r w:rsidR="007B3FE9" w:rsidRPr="00DF608E">
        <w:rPr>
          <w:rFonts w:ascii="Times New Roman" w:eastAsia="Calibri" w:hAnsi="Times New Roman" w:cs="Times New Roman"/>
          <w:sz w:val="28"/>
          <w:szCs w:val="28"/>
          <w:lang w:val="ru-RU"/>
        </w:rPr>
        <w:t>]</w:t>
      </w:r>
    </w:p>
    <w:p w14:paraId="2B5483C8" w14:textId="77777777" w:rsidR="00026DA4" w:rsidRPr="00E601EC" w:rsidRDefault="00026DA4" w:rsidP="00026DA4">
      <w:pPr>
        <w:spacing w:after="0" w:line="240" w:lineRule="auto"/>
        <w:jc w:val="both"/>
        <w:rPr>
          <w:rFonts w:ascii="Times New Roman" w:eastAsia="Calibri" w:hAnsi="Times New Roman" w:cs="Times New Roman"/>
          <w:sz w:val="28"/>
          <w:szCs w:val="28"/>
          <w:lang w:val="ru-RU"/>
        </w:rPr>
      </w:pPr>
    </w:p>
    <w:tbl>
      <w:tblPr>
        <w:tblStyle w:val="16"/>
        <w:tblW w:w="0" w:type="auto"/>
        <w:tblLook w:val="04A0" w:firstRow="1" w:lastRow="0" w:firstColumn="1" w:lastColumn="0" w:noHBand="0" w:noVBand="1"/>
      </w:tblPr>
      <w:tblGrid>
        <w:gridCol w:w="1668"/>
        <w:gridCol w:w="2409"/>
        <w:gridCol w:w="2410"/>
        <w:gridCol w:w="2410"/>
      </w:tblGrid>
      <w:tr w:rsidR="00E601EC" w:rsidRPr="00E601EC" w14:paraId="33089986" w14:textId="77777777" w:rsidTr="001F6F46">
        <w:tc>
          <w:tcPr>
            <w:tcW w:w="1668" w:type="dxa"/>
            <w:vMerge w:val="restart"/>
          </w:tcPr>
          <w:p w14:paraId="3CD832D0" w14:textId="77777777" w:rsidR="00E601EC" w:rsidRPr="00E601EC" w:rsidRDefault="00E601EC" w:rsidP="00D1101E">
            <w:pPr>
              <w:jc w:val="both"/>
              <w:rPr>
                <w:rFonts w:ascii="Times New Roman" w:eastAsia="Calibri" w:hAnsi="Times New Roman" w:cs="Times New Roman"/>
                <w:sz w:val="28"/>
                <w:szCs w:val="28"/>
              </w:rPr>
            </w:pPr>
            <w:bookmarkStart w:id="9" w:name="_Hlk119239928"/>
            <w:bookmarkEnd w:id="8"/>
            <w:r w:rsidRPr="00E601EC">
              <w:rPr>
                <w:rFonts w:ascii="Times New Roman" w:eastAsia="Calibri" w:hAnsi="Times New Roman" w:cs="Times New Roman"/>
                <w:sz w:val="28"/>
                <w:szCs w:val="28"/>
              </w:rPr>
              <w:lastRenderedPageBreak/>
              <w:t>Элементы</w:t>
            </w:r>
          </w:p>
        </w:tc>
        <w:tc>
          <w:tcPr>
            <w:tcW w:w="7229" w:type="dxa"/>
            <w:gridSpan w:val="3"/>
          </w:tcPr>
          <w:p w14:paraId="4D222C4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                                          W, %</w:t>
            </w:r>
          </w:p>
        </w:tc>
      </w:tr>
      <w:tr w:rsidR="00E601EC" w:rsidRPr="00E601EC" w14:paraId="585E9BD0" w14:textId="77777777" w:rsidTr="001F6F46">
        <w:tc>
          <w:tcPr>
            <w:tcW w:w="1668" w:type="dxa"/>
            <w:vMerge/>
          </w:tcPr>
          <w:p w14:paraId="6BF67056" w14:textId="77777777" w:rsidR="00E601EC" w:rsidRPr="00E601EC" w:rsidRDefault="00E601EC" w:rsidP="00D1101E">
            <w:pPr>
              <w:jc w:val="both"/>
              <w:rPr>
                <w:rFonts w:ascii="Times New Roman" w:eastAsia="Calibri" w:hAnsi="Times New Roman" w:cs="Times New Roman"/>
                <w:sz w:val="28"/>
                <w:szCs w:val="28"/>
              </w:rPr>
            </w:pPr>
          </w:p>
        </w:tc>
        <w:tc>
          <w:tcPr>
            <w:tcW w:w="2409" w:type="dxa"/>
          </w:tcPr>
          <w:p w14:paraId="6840781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Сплав</w:t>
            </w:r>
          </w:p>
          <w:p w14:paraId="0C4C1D7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 Al : Розе </w:t>
            </w:r>
          </w:p>
        </w:tc>
        <w:tc>
          <w:tcPr>
            <w:tcW w:w="2410" w:type="dxa"/>
          </w:tcPr>
          <w:p w14:paraId="5F12410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   Сплав </w:t>
            </w:r>
          </w:p>
          <w:p w14:paraId="5A55A69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Al  : Дарсе</w:t>
            </w:r>
          </w:p>
        </w:tc>
        <w:tc>
          <w:tcPr>
            <w:tcW w:w="2410" w:type="dxa"/>
          </w:tcPr>
          <w:p w14:paraId="22E51B7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Сплав </w:t>
            </w:r>
          </w:p>
          <w:p w14:paraId="4A5C776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Al Вуд</w:t>
            </w:r>
          </w:p>
        </w:tc>
      </w:tr>
      <w:tr w:rsidR="00E601EC" w:rsidRPr="00E601EC" w14:paraId="2A4CFA0A" w14:textId="77777777" w:rsidTr="001F6F46">
        <w:tc>
          <w:tcPr>
            <w:tcW w:w="1668" w:type="dxa"/>
          </w:tcPr>
          <w:p w14:paraId="408C6722" w14:textId="77777777" w:rsidR="00E601EC" w:rsidRPr="00E601EC" w:rsidRDefault="00E601EC" w:rsidP="00D1101E">
            <w:pPr>
              <w:jc w:val="both"/>
              <w:rPr>
                <w:rFonts w:ascii="Times New Roman" w:eastAsia="Calibri" w:hAnsi="Times New Roman" w:cs="Times New Roman"/>
                <w:sz w:val="28"/>
                <w:szCs w:val="28"/>
              </w:rPr>
            </w:pPr>
            <w:bookmarkStart w:id="10" w:name="_Hlk105090804"/>
            <w:r w:rsidRPr="00E601EC">
              <w:rPr>
                <w:rFonts w:ascii="Times New Roman" w:eastAsia="Calibri" w:hAnsi="Times New Roman" w:cs="Times New Roman"/>
                <w:sz w:val="28"/>
                <w:szCs w:val="28"/>
              </w:rPr>
              <w:t>Al</w:t>
            </w:r>
          </w:p>
        </w:tc>
        <w:tc>
          <w:tcPr>
            <w:tcW w:w="2409" w:type="dxa"/>
          </w:tcPr>
          <w:p w14:paraId="655D64C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56,58</w:t>
            </w:r>
          </w:p>
        </w:tc>
        <w:tc>
          <w:tcPr>
            <w:tcW w:w="2410" w:type="dxa"/>
          </w:tcPr>
          <w:p w14:paraId="4AEF456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57,31</w:t>
            </w:r>
          </w:p>
        </w:tc>
        <w:tc>
          <w:tcPr>
            <w:tcW w:w="2410" w:type="dxa"/>
          </w:tcPr>
          <w:p w14:paraId="5846AC4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54,63</w:t>
            </w:r>
          </w:p>
        </w:tc>
      </w:tr>
      <w:tr w:rsidR="00E601EC" w:rsidRPr="00E601EC" w14:paraId="661361E5" w14:textId="77777777" w:rsidTr="001F6F46">
        <w:tc>
          <w:tcPr>
            <w:tcW w:w="1668" w:type="dxa"/>
          </w:tcPr>
          <w:p w14:paraId="662112F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O</w:t>
            </w:r>
          </w:p>
        </w:tc>
        <w:tc>
          <w:tcPr>
            <w:tcW w:w="2409" w:type="dxa"/>
          </w:tcPr>
          <w:p w14:paraId="1DE19CE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39,14</w:t>
            </w:r>
          </w:p>
        </w:tc>
        <w:tc>
          <w:tcPr>
            <w:tcW w:w="2410" w:type="dxa"/>
          </w:tcPr>
          <w:p w14:paraId="734DC1A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38,85</w:t>
            </w:r>
          </w:p>
        </w:tc>
        <w:tc>
          <w:tcPr>
            <w:tcW w:w="2410" w:type="dxa"/>
          </w:tcPr>
          <w:p w14:paraId="090A2AAA"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42,28</w:t>
            </w:r>
          </w:p>
        </w:tc>
      </w:tr>
      <w:tr w:rsidR="00E601EC" w:rsidRPr="00E601EC" w14:paraId="22B77A35" w14:textId="77777777" w:rsidTr="001F6F46">
        <w:tc>
          <w:tcPr>
            <w:tcW w:w="1668" w:type="dxa"/>
          </w:tcPr>
          <w:p w14:paraId="109F797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Bi</w:t>
            </w:r>
          </w:p>
        </w:tc>
        <w:tc>
          <w:tcPr>
            <w:tcW w:w="2409" w:type="dxa"/>
          </w:tcPr>
          <w:p w14:paraId="51048E7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2,19</w:t>
            </w:r>
          </w:p>
        </w:tc>
        <w:tc>
          <w:tcPr>
            <w:tcW w:w="2410" w:type="dxa"/>
          </w:tcPr>
          <w:p w14:paraId="36D983A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2,36</w:t>
            </w:r>
          </w:p>
        </w:tc>
        <w:tc>
          <w:tcPr>
            <w:tcW w:w="2410" w:type="dxa"/>
          </w:tcPr>
          <w:p w14:paraId="519D830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1,56</w:t>
            </w:r>
          </w:p>
        </w:tc>
      </w:tr>
      <w:tr w:rsidR="00E601EC" w:rsidRPr="00E601EC" w14:paraId="37AACF23" w14:textId="77777777" w:rsidTr="001F6F46">
        <w:tc>
          <w:tcPr>
            <w:tcW w:w="1668" w:type="dxa"/>
          </w:tcPr>
          <w:p w14:paraId="73D8099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Pb</w:t>
            </w:r>
          </w:p>
        </w:tc>
        <w:tc>
          <w:tcPr>
            <w:tcW w:w="2409" w:type="dxa"/>
          </w:tcPr>
          <w:p w14:paraId="41F5950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1,32</w:t>
            </w:r>
          </w:p>
        </w:tc>
        <w:tc>
          <w:tcPr>
            <w:tcW w:w="2410" w:type="dxa"/>
          </w:tcPr>
          <w:p w14:paraId="0562914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0,93</w:t>
            </w:r>
          </w:p>
        </w:tc>
        <w:tc>
          <w:tcPr>
            <w:tcW w:w="2410" w:type="dxa"/>
          </w:tcPr>
          <w:p w14:paraId="316CD81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0,81</w:t>
            </w:r>
          </w:p>
        </w:tc>
      </w:tr>
      <w:tr w:rsidR="00E601EC" w:rsidRPr="00E601EC" w14:paraId="24D677A3" w14:textId="77777777" w:rsidTr="001F6F46">
        <w:tc>
          <w:tcPr>
            <w:tcW w:w="1668" w:type="dxa"/>
          </w:tcPr>
          <w:p w14:paraId="2ED930F5"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Sn</w:t>
            </w:r>
          </w:p>
        </w:tc>
        <w:tc>
          <w:tcPr>
            <w:tcW w:w="2409" w:type="dxa"/>
          </w:tcPr>
          <w:p w14:paraId="5D37E62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0,77</w:t>
            </w:r>
          </w:p>
        </w:tc>
        <w:tc>
          <w:tcPr>
            <w:tcW w:w="2410" w:type="dxa"/>
          </w:tcPr>
          <w:p w14:paraId="4485DE2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0,54</w:t>
            </w:r>
          </w:p>
        </w:tc>
        <w:tc>
          <w:tcPr>
            <w:tcW w:w="2410" w:type="dxa"/>
          </w:tcPr>
          <w:p w14:paraId="5EA96D6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0,39</w:t>
            </w:r>
          </w:p>
        </w:tc>
      </w:tr>
      <w:tr w:rsidR="00E601EC" w:rsidRPr="00E601EC" w14:paraId="60E1FC3D" w14:textId="77777777" w:rsidTr="001F6F46">
        <w:tc>
          <w:tcPr>
            <w:tcW w:w="1668" w:type="dxa"/>
          </w:tcPr>
          <w:p w14:paraId="52B867A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Cd</w:t>
            </w:r>
          </w:p>
        </w:tc>
        <w:tc>
          <w:tcPr>
            <w:tcW w:w="2409" w:type="dxa"/>
          </w:tcPr>
          <w:p w14:paraId="076E524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w:t>
            </w:r>
          </w:p>
        </w:tc>
        <w:tc>
          <w:tcPr>
            <w:tcW w:w="2410" w:type="dxa"/>
          </w:tcPr>
          <w:p w14:paraId="2E57665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w:t>
            </w:r>
          </w:p>
        </w:tc>
        <w:tc>
          <w:tcPr>
            <w:tcW w:w="2410" w:type="dxa"/>
          </w:tcPr>
          <w:p w14:paraId="69FE6E7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0,32</w:t>
            </w:r>
          </w:p>
        </w:tc>
      </w:tr>
      <w:bookmarkEnd w:id="9"/>
      <w:bookmarkEnd w:id="10"/>
    </w:tbl>
    <w:p w14:paraId="12F8113C" w14:textId="77777777" w:rsidR="005F331F" w:rsidRDefault="005F331F" w:rsidP="004A4160">
      <w:pPr>
        <w:spacing w:after="0" w:line="240" w:lineRule="auto"/>
        <w:jc w:val="both"/>
        <w:rPr>
          <w:rFonts w:ascii="Times New Roman" w:eastAsia="Calibri" w:hAnsi="Times New Roman" w:cs="Times New Roman"/>
          <w:sz w:val="28"/>
          <w:szCs w:val="28"/>
          <w:lang w:val="kk-KZ"/>
        </w:rPr>
      </w:pPr>
    </w:p>
    <w:p w14:paraId="3DB0F7EA" w14:textId="2B53A4A8" w:rsidR="004A4160" w:rsidRDefault="004A4160" w:rsidP="004A4160">
      <w:pPr>
        <w:spacing w:after="0" w:line="240" w:lineRule="auto"/>
        <w:ind w:firstLine="720"/>
        <w:jc w:val="both"/>
        <w:rPr>
          <w:rFonts w:ascii="Times New Roman" w:eastAsia="Calibri" w:hAnsi="Times New Roman" w:cs="Times New Roman"/>
          <w:sz w:val="28"/>
          <w:szCs w:val="28"/>
          <w:lang w:val="ru-RU"/>
        </w:rPr>
      </w:pPr>
      <w:r w:rsidRPr="004A4160">
        <w:rPr>
          <w:rFonts w:ascii="Times New Roman" w:eastAsia="Calibri" w:hAnsi="Times New Roman" w:cs="Times New Roman"/>
          <w:sz w:val="28"/>
          <w:szCs w:val="28"/>
          <w:lang w:val="ru-RU"/>
        </w:rPr>
        <w:t>Таблица</w:t>
      </w:r>
      <w:r w:rsidR="00C51C32">
        <w:rPr>
          <w:rFonts w:ascii="Times New Roman" w:eastAsia="Calibri" w:hAnsi="Times New Roman" w:cs="Times New Roman"/>
          <w:sz w:val="28"/>
          <w:szCs w:val="28"/>
          <w:lang w:val="ru-RU"/>
        </w:rPr>
        <w:t xml:space="preserve"> </w:t>
      </w:r>
      <w:r w:rsidR="00C51C32" w:rsidRPr="00516FC7">
        <w:rPr>
          <w:rFonts w:ascii="Times New Roman" w:eastAsia="Calibri" w:hAnsi="Times New Roman" w:cs="Times New Roman"/>
          <w:sz w:val="28"/>
          <w:szCs w:val="28"/>
          <w:lang w:val="ru-RU"/>
        </w:rPr>
        <w:t>5</w:t>
      </w:r>
      <w:r w:rsidRPr="004A4160">
        <w:rPr>
          <w:rFonts w:ascii="Times New Roman" w:eastAsia="Calibri" w:hAnsi="Times New Roman" w:cs="Times New Roman"/>
          <w:sz w:val="28"/>
          <w:szCs w:val="28"/>
          <w:lang w:val="ru-RU"/>
        </w:rPr>
        <w:t xml:space="preserve"> содержит результаты элементного анализа поверхности сплавов алюминия, активированных эвтектическими сплавами Розе, Дарсе и Вуд, выполненного методом </w:t>
      </w:r>
      <w:r w:rsidRPr="004A4160">
        <w:rPr>
          <w:rFonts w:ascii="Times New Roman" w:eastAsia="Calibri" w:hAnsi="Times New Roman" w:cs="Times New Roman"/>
          <w:sz w:val="28"/>
          <w:szCs w:val="28"/>
        </w:rPr>
        <w:t>EDXs</w:t>
      </w:r>
      <w:r w:rsidRPr="004A4160">
        <w:rPr>
          <w:rFonts w:ascii="Times New Roman" w:eastAsia="Calibri" w:hAnsi="Times New Roman" w:cs="Times New Roman"/>
          <w:sz w:val="28"/>
          <w:szCs w:val="28"/>
          <w:lang w:val="ru-RU"/>
        </w:rPr>
        <w:t>. В ней представлены массовые доли ключевых элементов (</w:t>
      </w:r>
      <w:r w:rsidRPr="004A4160">
        <w:rPr>
          <w:rFonts w:ascii="Times New Roman" w:eastAsia="Calibri" w:hAnsi="Times New Roman" w:cs="Times New Roman"/>
          <w:sz w:val="28"/>
          <w:szCs w:val="28"/>
        </w:rPr>
        <w:t>Al</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O</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Bi</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Pb</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Sn</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Cd</w:t>
      </w:r>
      <w:r w:rsidRPr="004A4160">
        <w:rPr>
          <w:rFonts w:ascii="Times New Roman" w:eastAsia="Calibri" w:hAnsi="Times New Roman" w:cs="Times New Roman"/>
          <w:sz w:val="28"/>
          <w:szCs w:val="28"/>
          <w:lang w:val="ru-RU"/>
        </w:rPr>
        <w:t xml:space="preserve">) в составе сплавов. Анализ показывает, что содержание алюминия является доминирующим компонентом во всех образцах, с незначительными вариациями между сплавами. Содержание кислорода, отражающее образование оксидных соединений на поверхности, варьируется от 38,85% до 42,28%, что указывает на степень оксидирования поверхности. Присутствие </w:t>
      </w:r>
      <w:r w:rsidR="00516FC7" w:rsidRPr="00516FC7">
        <w:rPr>
          <w:rFonts w:ascii="Times New Roman" w:eastAsia="Calibri" w:hAnsi="Times New Roman" w:cs="Times New Roman"/>
          <w:sz w:val="28"/>
          <w:szCs w:val="28"/>
          <w:lang w:val="ru-RU"/>
        </w:rPr>
        <w:t>вис</w:t>
      </w:r>
      <w:r w:rsidRPr="00516FC7">
        <w:rPr>
          <w:rFonts w:ascii="Times New Roman" w:eastAsia="Calibri" w:hAnsi="Times New Roman" w:cs="Times New Roman"/>
          <w:sz w:val="28"/>
          <w:szCs w:val="28"/>
          <w:lang w:val="ru-RU"/>
        </w:rPr>
        <w:t>мут</w:t>
      </w:r>
      <w:r w:rsidRPr="00516FC7">
        <w:rPr>
          <w:rFonts w:ascii="Times New Roman" w:eastAsia="Calibri" w:hAnsi="Times New Roman" w:cs="Times New Roman"/>
          <w:sz w:val="28"/>
          <w:szCs w:val="28"/>
        </w:rPr>
        <w:t>a</w:t>
      </w:r>
      <w:r w:rsidRPr="004A4160">
        <w:rPr>
          <w:rFonts w:ascii="Times New Roman" w:eastAsia="Calibri" w:hAnsi="Times New Roman" w:cs="Times New Roman"/>
          <w:sz w:val="28"/>
          <w:szCs w:val="28"/>
          <w:lang w:val="ru-RU"/>
        </w:rPr>
        <w:t xml:space="preserve"> (</w:t>
      </w:r>
      <w:r w:rsidRPr="004A4160">
        <w:rPr>
          <w:rFonts w:ascii="Times New Roman" w:eastAsia="Calibri" w:hAnsi="Times New Roman" w:cs="Times New Roman"/>
          <w:sz w:val="28"/>
          <w:szCs w:val="28"/>
        </w:rPr>
        <w:t>Bi</w:t>
      </w:r>
      <w:r w:rsidRPr="004A4160">
        <w:rPr>
          <w:rFonts w:ascii="Times New Roman" w:eastAsia="Calibri" w:hAnsi="Times New Roman" w:cs="Times New Roman"/>
          <w:sz w:val="28"/>
          <w:szCs w:val="28"/>
          <w:lang w:val="ru-RU"/>
        </w:rPr>
        <w:t>) и свинца (</w:t>
      </w:r>
      <w:r w:rsidRPr="004A4160">
        <w:rPr>
          <w:rFonts w:ascii="Times New Roman" w:eastAsia="Calibri" w:hAnsi="Times New Roman" w:cs="Times New Roman"/>
          <w:sz w:val="28"/>
          <w:szCs w:val="28"/>
        </w:rPr>
        <w:t>Pb</w:t>
      </w:r>
      <w:r w:rsidRPr="004A4160">
        <w:rPr>
          <w:rFonts w:ascii="Times New Roman" w:eastAsia="Calibri" w:hAnsi="Times New Roman" w:cs="Times New Roman"/>
          <w:sz w:val="28"/>
          <w:szCs w:val="28"/>
          <w:lang w:val="ru-RU"/>
        </w:rPr>
        <w:t>) подтверждает успешное взаимодействие активирующих компонентов с алюминием. Эти данные демонстрируют, что выбранные эвтектические сплавы создают уникальную композицию, влияющую на свойства алюминиевых сплавов.</w:t>
      </w:r>
    </w:p>
    <w:p w14:paraId="50ABD1C2" w14:textId="7DA31859" w:rsidR="00FE6E6F" w:rsidRPr="00E601EC" w:rsidRDefault="00E601EC" w:rsidP="00C51C32">
      <w:pPr>
        <w:spacing w:after="200" w:line="240" w:lineRule="auto"/>
        <w:ind w:firstLine="720"/>
        <w:jc w:val="both"/>
        <w:rPr>
          <w:rFonts w:ascii="Times New Roman" w:eastAsia="Calibri" w:hAnsi="Times New Roman" w:cs="Times New Roman"/>
          <w:sz w:val="28"/>
          <w:szCs w:val="28"/>
          <w:lang w:val="ru-RU"/>
        </w:rPr>
      </w:pPr>
      <w:r w:rsidRPr="00E601EC">
        <w:rPr>
          <w:rFonts w:ascii="Times New Roman" w:eastAsia="Calibri" w:hAnsi="Times New Roman" w:cs="Times New Roman"/>
          <w:sz w:val="28"/>
          <w:szCs w:val="28"/>
          <w:lang w:val="ru-RU"/>
        </w:rPr>
        <w:t xml:space="preserve">СЭМ </w:t>
      </w:r>
      <w:r w:rsidR="007075A9">
        <w:rPr>
          <w:rFonts w:ascii="Times New Roman" w:eastAsia="Calibri" w:hAnsi="Times New Roman" w:cs="Times New Roman"/>
          <w:sz w:val="28"/>
          <w:szCs w:val="28"/>
          <w:lang w:val="ru-RU"/>
        </w:rPr>
        <w:t>–</w:t>
      </w:r>
      <w:r w:rsidRPr="00E601EC">
        <w:rPr>
          <w:rFonts w:ascii="Times New Roman" w:eastAsia="Calibri" w:hAnsi="Times New Roman" w:cs="Times New Roman"/>
          <w:sz w:val="28"/>
          <w:szCs w:val="28"/>
          <w:lang w:val="ru-RU"/>
        </w:rPr>
        <w:t xml:space="preserve"> изо</w:t>
      </w:r>
      <w:r w:rsidR="007075A9">
        <w:rPr>
          <w:rFonts w:ascii="Times New Roman" w:eastAsia="Calibri" w:hAnsi="Times New Roman" w:cs="Times New Roman"/>
          <w:sz w:val="28"/>
          <w:szCs w:val="28"/>
          <w:lang w:val="ru-RU"/>
        </w:rPr>
        <w:t>бражение и с</w:t>
      </w:r>
      <w:r w:rsidR="007075A9" w:rsidRPr="00E601EC">
        <w:rPr>
          <w:rFonts w:ascii="Times New Roman" w:eastAsia="Calibri" w:hAnsi="Times New Roman" w:cs="Times New Roman"/>
          <w:sz w:val="28"/>
          <w:szCs w:val="28"/>
          <w:lang w:val="ru-RU"/>
        </w:rPr>
        <w:t>пектры</w:t>
      </w:r>
      <w:r w:rsidR="007075A9">
        <w:rPr>
          <w:rFonts w:ascii="Times New Roman" w:eastAsia="Calibri" w:hAnsi="Times New Roman" w:cs="Times New Roman"/>
          <w:sz w:val="28"/>
          <w:szCs w:val="28"/>
          <w:lang w:val="ru-RU"/>
        </w:rPr>
        <w:t xml:space="preserve"> </w:t>
      </w:r>
      <w:r w:rsidR="007075A9">
        <w:rPr>
          <w:rFonts w:ascii="Times New Roman" w:eastAsia="Calibri" w:hAnsi="Times New Roman" w:cs="Times New Roman"/>
          <w:sz w:val="28"/>
          <w:szCs w:val="28"/>
        </w:rPr>
        <w:t>EDX</w:t>
      </w:r>
      <w:r w:rsidR="007075A9" w:rsidRPr="007075A9">
        <w:rPr>
          <w:rFonts w:ascii="Times New Roman" w:eastAsia="Calibri" w:hAnsi="Times New Roman" w:cs="Times New Roman"/>
          <w:sz w:val="28"/>
          <w:szCs w:val="28"/>
          <w:lang w:val="ru-RU"/>
        </w:rPr>
        <w:t xml:space="preserve"> </w:t>
      </w:r>
      <w:r w:rsidR="005F331F">
        <w:rPr>
          <w:rFonts w:ascii="Times New Roman" w:eastAsia="Calibri" w:hAnsi="Times New Roman" w:cs="Times New Roman"/>
          <w:sz w:val="28"/>
          <w:szCs w:val="28"/>
          <w:lang w:val="ru-RU"/>
        </w:rPr>
        <w:t>поверхности образцов</w:t>
      </w:r>
      <w:r w:rsidRPr="00E601EC">
        <w:rPr>
          <w:rFonts w:ascii="Times New Roman" w:eastAsia="Calibri" w:hAnsi="Times New Roman" w:cs="Times New Roman"/>
          <w:sz w:val="28"/>
          <w:szCs w:val="28"/>
          <w:lang w:val="ru-RU"/>
        </w:rPr>
        <w:t xml:space="preserve"> сплавов</w:t>
      </w:r>
      <w:r w:rsidR="00631822">
        <w:rPr>
          <w:rFonts w:ascii="Times New Roman" w:eastAsia="Calibri" w:hAnsi="Times New Roman" w:cs="Times New Roman"/>
          <w:sz w:val="28"/>
          <w:szCs w:val="28"/>
          <w:lang w:val="ru-RU"/>
        </w:rPr>
        <w:t xml:space="preserve">, а также элементный анализ </w:t>
      </w:r>
      <w:r w:rsidRPr="00E601EC">
        <w:rPr>
          <w:rFonts w:ascii="Times New Roman" w:eastAsia="Calibri" w:hAnsi="Times New Roman" w:cs="Times New Roman"/>
          <w:sz w:val="28"/>
          <w:szCs w:val="28"/>
          <w:lang w:val="ru-RU"/>
        </w:rPr>
        <w:t>приведены</w:t>
      </w:r>
      <w:r w:rsidR="007075A9">
        <w:rPr>
          <w:rFonts w:ascii="Times New Roman" w:eastAsia="Calibri" w:hAnsi="Times New Roman" w:cs="Times New Roman"/>
          <w:sz w:val="28"/>
          <w:szCs w:val="28"/>
          <w:lang w:val="ru-RU"/>
        </w:rPr>
        <w:t xml:space="preserve"> на рисунке 23-25</w:t>
      </w:r>
      <w:r w:rsidR="00631822">
        <w:rPr>
          <w:rFonts w:ascii="Times New Roman" w:eastAsia="Calibri" w:hAnsi="Times New Roman" w:cs="Times New Roman"/>
          <w:sz w:val="28"/>
          <w:szCs w:val="28"/>
          <w:lang w:val="ru-RU"/>
        </w:rPr>
        <w:t xml:space="preserve"> и в таблице 6</w:t>
      </w:r>
      <w:r w:rsidR="00516FC7">
        <w:rPr>
          <w:rFonts w:ascii="Times New Roman" w:eastAsia="Calibri" w:hAnsi="Times New Roman" w:cs="Times New Roman"/>
          <w:sz w:val="28"/>
          <w:szCs w:val="28"/>
          <w:lang w:val="ru-RU"/>
        </w:rPr>
        <w:t>.</w:t>
      </w:r>
      <w:r w:rsidRPr="00E601EC">
        <w:rPr>
          <w:rFonts w:ascii="Times New Roman" w:eastAsia="Calibri" w:hAnsi="Times New Roman" w:cs="Times New Roman"/>
          <w:sz w:val="28"/>
          <w:szCs w:val="28"/>
          <w:lang w:val="ru-RU"/>
        </w:rPr>
        <w:t xml:space="preserve"> </w:t>
      </w:r>
    </w:p>
    <w:p w14:paraId="70118AA1" w14:textId="74FC8036" w:rsidR="00FC7CF0" w:rsidRDefault="00FC7CF0" w:rsidP="00360B80">
      <w:pPr>
        <w:autoSpaceDE w:val="0"/>
        <w:autoSpaceDN w:val="0"/>
        <w:adjustRightInd w:val="0"/>
        <w:spacing w:after="0" w:line="240" w:lineRule="auto"/>
        <w:jc w:val="center"/>
        <w:rPr>
          <w:rFonts w:ascii="Times New Roman" w:eastAsia="Calibri" w:hAnsi="Times New Roman" w:cs="Times New Roman"/>
          <w:b/>
          <w:noProof/>
          <w:sz w:val="28"/>
          <w:szCs w:val="28"/>
          <w:lang w:val="ru-RU" w:eastAsia="ru-RU"/>
        </w:rPr>
      </w:pPr>
      <w:bookmarkStart w:id="11" w:name="_Hlk119241260"/>
      <w:r w:rsidRPr="00E601EC">
        <w:rPr>
          <w:rFonts w:ascii="Times New Roman" w:eastAsia="Calibri" w:hAnsi="Times New Roman" w:cs="Times New Roman"/>
          <w:b/>
          <w:noProof/>
          <w:sz w:val="28"/>
          <w:szCs w:val="28"/>
        </w:rPr>
        <w:drawing>
          <wp:anchor distT="0" distB="0" distL="114300" distR="114300" simplePos="0" relativeHeight="251665408" behindDoc="0" locked="0" layoutInCell="1" allowOverlap="1" wp14:anchorId="5FEA2800" wp14:editId="5184FDBF">
            <wp:simplePos x="0" y="0"/>
            <wp:positionH relativeFrom="column">
              <wp:posOffset>2872740</wp:posOffset>
            </wp:positionH>
            <wp:positionV relativeFrom="paragraph">
              <wp:posOffset>9525</wp:posOffset>
            </wp:positionV>
            <wp:extent cx="2341880" cy="2061210"/>
            <wp:effectExtent l="0" t="0" r="1270" b="0"/>
            <wp:wrapSquare wrapText="bothSides"/>
            <wp:docPr id="69950067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1880" cy="2061210"/>
                    </a:xfrm>
                    <a:prstGeom prst="rect">
                      <a:avLst/>
                    </a:prstGeom>
                    <a:noFill/>
                  </pic:spPr>
                </pic:pic>
              </a:graphicData>
            </a:graphic>
            <wp14:sizeRelH relativeFrom="margin">
              <wp14:pctWidth>0</wp14:pctWidth>
            </wp14:sizeRelH>
            <wp14:sizeRelV relativeFrom="margin">
              <wp14:pctHeight>0</wp14:pctHeight>
            </wp14:sizeRelV>
          </wp:anchor>
        </w:drawing>
      </w:r>
      <w:r w:rsidRPr="00E601EC">
        <w:rPr>
          <w:rFonts w:ascii="Times New Roman" w:eastAsia="Calibri" w:hAnsi="Times New Roman" w:cs="Times New Roman"/>
          <w:b/>
          <w:noProof/>
          <w:sz w:val="28"/>
          <w:szCs w:val="28"/>
        </w:rPr>
        <w:drawing>
          <wp:inline distT="0" distB="0" distL="0" distR="0" wp14:anchorId="1D701995" wp14:editId="45071A5A">
            <wp:extent cx="2333625" cy="2076261"/>
            <wp:effectExtent l="0" t="0" r="0" b="635"/>
            <wp:docPr id="21934124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1493" cy="2101055"/>
                    </a:xfrm>
                    <a:prstGeom prst="rect">
                      <a:avLst/>
                    </a:prstGeom>
                    <a:noFill/>
                  </pic:spPr>
                </pic:pic>
              </a:graphicData>
            </a:graphic>
          </wp:inline>
        </w:drawing>
      </w:r>
    </w:p>
    <w:p w14:paraId="5D371E39" w14:textId="69D54D80" w:rsidR="00FC7CF0" w:rsidRDefault="00FC7CF0" w:rsidP="00D1101E">
      <w:pPr>
        <w:autoSpaceDE w:val="0"/>
        <w:autoSpaceDN w:val="0"/>
        <w:adjustRightInd w:val="0"/>
        <w:spacing w:after="0" w:line="240" w:lineRule="auto"/>
        <w:jc w:val="both"/>
        <w:rPr>
          <w:rFonts w:ascii="Times New Roman" w:eastAsia="Calibri" w:hAnsi="Times New Roman" w:cs="Times New Roman"/>
          <w:bCs/>
          <w:noProof/>
          <w:sz w:val="28"/>
          <w:szCs w:val="28"/>
          <w:lang w:val="ru-RU" w:eastAsia="ru-RU"/>
        </w:rPr>
      </w:pPr>
      <w:r w:rsidRPr="00FC7CF0">
        <w:rPr>
          <w:rFonts w:ascii="Times New Roman" w:eastAsia="Calibri" w:hAnsi="Times New Roman" w:cs="Times New Roman"/>
          <w:bCs/>
          <w:noProof/>
          <w:sz w:val="28"/>
          <w:szCs w:val="28"/>
          <w:lang w:val="ru-RU" w:eastAsia="ru-RU"/>
        </w:rPr>
        <w:t>а)</w:t>
      </w:r>
      <w:r w:rsidRPr="00FC7CF0">
        <w:rPr>
          <w:rFonts w:ascii="Times New Roman" w:eastAsia="Calibri" w:hAnsi="Times New Roman" w:cs="Times New Roman"/>
          <w:bCs/>
          <w:noProof/>
          <w:sz w:val="28"/>
          <w:szCs w:val="28"/>
          <w:lang w:val="ru-RU" w:eastAsia="ru-RU"/>
        </w:rPr>
        <w:tab/>
      </w:r>
      <w:r w:rsidRPr="00FC7CF0">
        <w:rPr>
          <w:rFonts w:ascii="Times New Roman" w:eastAsia="Calibri" w:hAnsi="Times New Roman" w:cs="Times New Roman"/>
          <w:bCs/>
          <w:noProof/>
          <w:sz w:val="28"/>
          <w:szCs w:val="28"/>
          <w:lang w:val="ru-RU" w:eastAsia="ru-RU"/>
        </w:rPr>
        <w:tab/>
      </w:r>
      <w:r w:rsidRPr="00FC7CF0">
        <w:rPr>
          <w:rFonts w:ascii="Times New Roman" w:eastAsia="Calibri" w:hAnsi="Times New Roman" w:cs="Times New Roman"/>
          <w:bCs/>
          <w:noProof/>
          <w:sz w:val="28"/>
          <w:szCs w:val="28"/>
          <w:lang w:val="ru-RU" w:eastAsia="ru-RU"/>
        </w:rPr>
        <w:tab/>
      </w:r>
      <w:r w:rsidRPr="00FC7CF0">
        <w:rPr>
          <w:rFonts w:ascii="Times New Roman" w:eastAsia="Calibri" w:hAnsi="Times New Roman" w:cs="Times New Roman"/>
          <w:bCs/>
          <w:noProof/>
          <w:sz w:val="28"/>
          <w:szCs w:val="28"/>
          <w:lang w:val="ru-RU" w:eastAsia="ru-RU"/>
        </w:rPr>
        <w:tab/>
      </w:r>
      <w:r w:rsidRPr="00FC7CF0">
        <w:rPr>
          <w:rFonts w:ascii="Times New Roman" w:eastAsia="Calibri" w:hAnsi="Times New Roman" w:cs="Times New Roman"/>
          <w:bCs/>
          <w:noProof/>
          <w:sz w:val="28"/>
          <w:szCs w:val="28"/>
          <w:lang w:val="ru-RU" w:eastAsia="ru-RU"/>
        </w:rPr>
        <w:tab/>
      </w:r>
      <w:r w:rsidRPr="00FC7CF0">
        <w:rPr>
          <w:rFonts w:ascii="Times New Roman" w:eastAsia="Calibri" w:hAnsi="Times New Roman" w:cs="Times New Roman"/>
          <w:bCs/>
          <w:noProof/>
          <w:sz w:val="28"/>
          <w:szCs w:val="28"/>
          <w:lang w:val="ru-RU" w:eastAsia="ru-RU"/>
        </w:rPr>
        <w:tab/>
        <w:t xml:space="preserve">  б)</w:t>
      </w:r>
    </w:p>
    <w:p w14:paraId="370B0BFB" w14:textId="5C21E62C" w:rsidR="00FE6E6F" w:rsidRDefault="00FE6E6F" w:rsidP="00D1101E">
      <w:pPr>
        <w:autoSpaceDE w:val="0"/>
        <w:autoSpaceDN w:val="0"/>
        <w:adjustRightInd w:val="0"/>
        <w:spacing w:after="0" w:line="240" w:lineRule="auto"/>
        <w:jc w:val="both"/>
        <w:rPr>
          <w:rFonts w:ascii="Times New Roman" w:eastAsia="Calibri" w:hAnsi="Times New Roman" w:cs="Times New Roman"/>
          <w:bCs/>
          <w:noProof/>
          <w:sz w:val="28"/>
          <w:szCs w:val="28"/>
          <w:lang w:val="ru-RU" w:eastAsia="ru-RU"/>
        </w:rPr>
      </w:pPr>
    </w:p>
    <w:p w14:paraId="1B8817F4" w14:textId="77777777" w:rsidR="00FE6E6F" w:rsidRPr="00FC7CF0" w:rsidRDefault="00FE6E6F" w:rsidP="00D1101E">
      <w:pPr>
        <w:autoSpaceDE w:val="0"/>
        <w:autoSpaceDN w:val="0"/>
        <w:adjustRightInd w:val="0"/>
        <w:spacing w:after="0" w:line="240" w:lineRule="auto"/>
        <w:jc w:val="both"/>
        <w:rPr>
          <w:rFonts w:ascii="Times New Roman" w:eastAsia="Calibri" w:hAnsi="Times New Roman" w:cs="Times New Roman"/>
          <w:bCs/>
          <w:noProof/>
          <w:sz w:val="28"/>
          <w:szCs w:val="28"/>
          <w:lang w:val="ru-RU" w:eastAsia="ru-RU"/>
        </w:rPr>
      </w:pPr>
    </w:p>
    <w:p w14:paraId="4F6B38EF" w14:textId="708EC58B" w:rsidR="00FC7CF0" w:rsidRPr="00E601EC" w:rsidRDefault="00FC7CF0" w:rsidP="00D1101E">
      <w:pPr>
        <w:autoSpaceDE w:val="0"/>
        <w:autoSpaceDN w:val="0"/>
        <w:adjustRightInd w:val="0"/>
        <w:spacing w:after="0" w:line="240" w:lineRule="auto"/>
        <w:jc w:val="both"/>
        <w:rPr>
          <w:rFonts w:ascii="Times New Roman" w:eastAsia="Calibri" w:hAnsi="Times New Roman" w:cs="Times New Roman"/>
          <w:b/>
          <w:sz w:val="28"/>
          <w:szCs w:val="28"/>
          <w:lang w:val="kk-KZ" w:eastAsia="ru-RU"/>
        </w:rPr>
      </w:pPr>
      <w:r w:rsidRPr="00E601EC">
        <w:rPr>
          <w:rFonts w:ascii="Times New Roman" w:eastAsia="Calibri" w:hAnsi="Times New Roman" w:cs="Times New Roman"/>
          <w:b/>
          <w:noProof/>
          <w:sz w:val="28"/>
          <w:szCs w:val="28"/>
        </w:rPr>
        <w:lastRenderedPageBreak/>
        <w:drawing>
          <wp:anchor distT="0" distB="0" distL="114300" distR="114300" simplePos="0" relativeHeight="251666432" behindDoc="0" locked="0" layoutInCell="1" allowOverlap="1" wp14:anchorId="6DDA57E6" wp14:editId="0FEA230B">
            <wp:simplePos x="0" y="0"/>
            <wp:positionH relativeFrom="column">
              <wp:posOffset>1614805</wp:posOffset>
            </wp:positionH>
            <wp:positionV relativeFrom="paragraph">
              <wp:posOffset>99060</wp:posOffset>
            </wp:positionV>
            <wp:extent cx="2510155" cy="2071370"/>
            <wp:effectExtent l="0" t="0" r="4445" b="5080"/>
            <wp:wrapSquare wrapText="bothSides"/>
            <wp:docPr id="9539208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2510155" cy="2071370"/>
                    </a:xfrm>
                    <a:prstGeom prst="rect">
                      <a:avLst/>
                    </a:prstGeom>
                    <a:noFill/>
                  </pic:spPr>
                </pic:pic>
              </a:graphicData>
            </a:graphic>
            <wp14:sizeRelH relativeFrom="margin">
              <wp14:pctWidth>0</wp14:pctWidth>
            </wp14:sizeRelH>
            <wp14:sizeRelV relativeFrom="margin">
              <wp14:pctHeight>0</wp14:pctHeight>
            </wp14:sizeRelV>
          </wp:anchor>
        </w:drawing>
      </w:r>
    </w:p>
    <w:bookmarkEnd w:id="11"/>
    <w:p w14:paraId="5F73F998" w14:textId="77777777" w:rsidR="00FC7CF0" w:rsidRPr="00E601EC" w:rsidRDefault="00FC7CF0" w:rsidP="00D1101E">
      <w:pPr>
        <w:spacing w:after="200" w:line="240" w:lineRule="auto"/>
        <w:jc w:val="both"/>
        <w:rPr>
          <w:rFonts w:ascii="Times New Roman" w:eastAsia="Calibri" w:hAnsi="Times New Roman" w:cs="Times New Roman"/>
          <w:sz w:val="28"/>
          <w:szCs w:val="28"/>
          <w:lang w:val="kk-KZ"/>
        </w:rPr>
      </w:pPr>
    </w:p>
    <w:p w14:paraId="4E7BEE8D" w14:textId="77777777" w:rsidR="00FC7CF0" w:rsidRDefault="00FC7CF0" w:rsidP="00D1101E">
      <w:pPr>
        <w:spacing w:after="200" w:line="240" w:lineRule="auto"/>
        <w:jc w:val="both"/>
        <w:rPr>
          <w:rFonts w:ascii="Times New Roman" w:eastAsia="Calibri" w:hAnsi="Times New Roman" w:cs="Times New Roman"/>
          <w:sz w:val="28"/>
          <w:szCs w:val="28"/>
          <w:lang w:val="kk-KZ"/>
        </w:rPr>
      </w:pPr>
    </w:p>
    <w:p w14:paraId="341FE84B" w14:textId="77777777" w:rsidR="00FC7CF0" w:rsidRDefault="00FC7CF0" w:rsidP="00D1101E">
      <w:pPr>
        <w:spacing w:after="200" w:line="240" w:lineRule="auto"/>
        <w:jc w:val="both"/>
        <w:rPr>
          <w:rFonts w:ascii="Times New Roman" w:eastAsia="Calibri" w:hAnsi="Times New Roman" w:cs="Times New Roman"/>
          <w:sz w:val="28"/>
          <w:szCs w:val="28"/>
          <w:lang w:val="kk-KZ"/>
        </w:rPr>
      </w:pPr>
    </w:p>
    <w:p w14:paraId="17173D1E" w14:textId="77777777" w:rsidR="00FC7CF0" w:rsidRDefault="00FC7CF0" w:rsidP="00D1101E">
      <w:pPr>
        <w:spacing w:after="200" w:line="240" w:lineRule="auto"/>
        <w:jc w:val="both"/>
        <w:rPr>
          <w:rFonts w:ascii="Times New Roman" w:eastAsia="Calibri" w:hAnsi="Times New Roman" w:cs="Times New Roman"/>
          <w:sz w:val="28"/>
          <w:szCs w:val="28"/>
          <w:lang w:val="kk-KZ"/>
        </w:rPr>
      </w:pPr>
    </w:p>
    <w:p w14:paraId="1D7DD725" w14:textId="77777777" w:rsidR="00FC7CF0" w:rsidRDefault="00FC7CF0" w:rsidP="00D1101E">
      <w:pPr>
        <w:spacing w:after="200" w:line="240" w:lineRule="auto"/>
        <w:jc w:val="both"/>
        <w:rPr>
          <w:rFonts w:ascii="Times New Roman" w:eastAsia="Calibri" w:hAnsi="Times New Roman" w:cs="Times New Roman"/>
          <w:sz w:val="28"/>
          <w:szCs w:val="28"/>
          <w:lang w:val="kk-KZ"/>
        </w:rPr>
      </w:pPr>
    </w:p>
    <w:p w14:paraId="1E0923FF" w14:textId="77777777" w:rsidR="00FC7CF0" w:rsidRDefault="00FC7CF0" w:rsidP="00360B80">
      <w:pPr>
        <w:spacing w:after="0" w:line="240" w:lineRule="auto"/>
        <w:jc w:val="both"/>
        <w:rPr>
          <w:rFonts w:ascii="Times New Roman" w:eastAsia="Calibri" w:hAnsi="Times New Roman" w:cs="Times New Roman"/>
          <w:sz w:val="28"/>
          <w:szCs w:val="28"/>
          <w:lang w:val="kk-KZ"/>
        </w:rPr>
      </w:pPr>
    </w:p>
    <w:p w14:paraId="42E15F8D" w14:textId="28267EA2" w:rsidR="00FC7CF0" w:rsidRDefault="00FC7CF0" w:rsidP="00360B80">
      <w:pPr>
        <w:spacing w:after="0" w:line="240" w:lineRule="auto"/>
        <w:ind w:left="144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360B8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w:t>
      </w:r>
    </w:p>
    <w:p w14:paraId="5C76FE7E" w14:textId="56075FE2" w:rsidR="00E601EC" w:rsidRPr="00E601EC" w:rsidRDefault="00360B80" w:rsidP="00D1101E">
      <w:pPr>
        <w:spacing w:after="200" w:line="240" w:lineRule="auto"/>
        <w:jc w:val="center"/>
        <w:rPr>
          <w:rFonts w:ascii="Times New Roman" w:eastAsia="Calibri" w:hAnsi="Times New Roman" w:cs="Times New Roman"/>
          <w:sz w:val="28"/>
          <w:szCs w:val="28"/>
          <w:lang w:val="ru-RU"/>
        </w:rPr>
      </w:pPr>
      <w:r w:rsidRPr="00E601EC">
        <w:rPr>
          <w:rFonts w:ascii="Times New Roman" w:eastAsia="Calibri" w:hAnsi="Times New Roman" w:cs="Times New Roman"/>
          <w:b/>
          <w:noProof/>
          <w:sz w:val="28"/>
          <w:szCs w:val="28"/>
        </w:rPr>
        <w:drawing>
          <wp:anchor distT="0" distB="0" distL="114300" distR="114300" simplePos="0" relativeHeight="251667456" behindDoc="0" locked="0" layoutInCell="1" allowOverlap="1" wp14:anchorId="10CCFCAB" wp14:editId="13DA7575">
            <wp:simplePos x="0" y="0"/>
            <wp:positionH relativeFrom="page">
              <wp:posOffset>4029075</wp:posOffset>
            </wp:positionH>
            <wp:positionV relativeFrom="paragraph">
              <wp:posOffset>723900</wp:posOffset>
            </wp:positionV>
            <wp:extent cx="2148205" cy="2085975"/>
            <wp:effectExtent l="0" t="0" r="4445" b="9525"/>
            <wp:wrapSquare wrapText="bothSides"/>
            <wp:docPr id="9501800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48205" cy="2085975"/>
                    </a:xfrm>
                    <a:prstGeom prst="rect">
                      <a:avLst/>
                    </a:prstGeom>
                    <a:noFill/>
                  </pic:spPr>
                </pic:pic>
              </a:graphicData>
            </a:graphic>
            <wp14:sizeRelH relativeFrom="margin">
              <wp14:pctWidth>0</wp14:pctWidth>
            </wp14:sizeRelH>
            <wp14:sizeRelV relativeFrom="margin">
              <wp14:pctHeight>0</wp14:pctHeight>
            </wp14:sizeRelV>
          </wp:anchor>
        </w:drawing>
      </w:r>
      <w:r w:rsidR="00FE6243">
        <w:rPr>
          <w:rFonts w:ascii="Times New Roman" w:eastAsia="Calibri" w:hAnsi="Times New Roman" w:cs="Times New Roman"/>
          <w:sz w:val="28"/>
          <w:szCs w:val="28"/>
          <w:lang w:val="kk-KZ"/>
        </w:rPr>
        <w:t>Рисунок 23</w:t>
      </w:r>
      <w:r w:rsidR="00FC7CF0" w:rsidRPr="00E601EC">
        <w:rPr>
          <w:rFonts w:ascii="Times New Roman" w:eastAsia="Calibri" w:hAnsi="Times New Roman" w:cs="Times New Roman"/>
          <w:sz w:val="28"/>
          <w:szCs w:val="28"/>
          <w:lang w:val="ru-RU"/>
        </w:rPr>
        <w:t>-</w:t>
      </w:r>
      <w:r w:rsidR="00FC7CF0" w:rsidRPr="00E601EC">
        <w:rPr>
          <w:rFonts w:ascii="Times New Roman" w:eastAsia="Times New Roman" w:hAnsi="Times New Roman" w:cs="Times New Roman"/>
          <w:sz w:val="28"/>
          <w:szCs w:val="28"/>
          <w:lang w:val="ru-RU" w:eastAsia="ru-RU"/>
        </w:rPr>
        <w:t xml:space="preserve"> Изображение    </w:t>
      </w:r>
      <w:r w:rsidR="00FC7CF0" w:rsidRPr="00E601EC">
        <w:rPr>
          <w:rFonts w:ascii="Times New Roman" w:eastAsia="Calibri" w:hAnsi="Times New Roman" w:cs="Times New Roman"/>
          <w:sz w:val="28"/>
          <w:szCs w:val="28"/>
          <w:lang w:val="kk-KZ"/>
        </w:rPr>
        <w:t xml:space="preserve">поверхности сплава алюминия, активированного сплавом Розе при соотношении </w:t>
      </w:r>
      <w:r w:rsidR="00FC7CF0" w:rsidRPr="00E601EC">
        <w:rPr>
          <w:rFonts w:ascii="Times New Roman" w:eastAsia="Calibri" w:hAnsi="Times New Roman" w:cs="Times New Roman"/>
          <w:sz w:val="28"/>
          <w:szCs w:val="28"/>
        </w:rPr>
        <w:t>AI</w:t>
      </w:r>
      <w:r w:rsidR="00FC7CF0" w:rsidRPr="00E601EC">
        <w:rPr>
          <w:rFonts w:ascii="Times New Roman" w:eastAsia="Calibri" w:hAnsi="Times New Roman" w:cs="Times New Roman"/>
          <w:sz w:val="28"/>
          <w:szCs w:val="28"/>
          <w:lang w:val="ru-RU"/>
        </w:rPr>
        <w:t xml:space="preserve">:сплав Розе=90:10  </w:t>
      </w:r>
      <w:r w:rsidR="00FC7CF0" w:rsidRPr="00E601EC">
        <w:rPr>
          <w:rFonts w:ascii="Times New Roman" w:eastAsia="Calibri" w:hAnsi="Times New Roman" w:cs="Times New Roman"/>
          <w:i/>
          <w:sz w:val="28"/>
          <w:szCs w:val="28"/>
          <w:lang w:val="ru-RU"/>
        </w:rPr>
        <w:t>а</w:t>
      </w:r>
      <w:r w:rsidR="00FC7CF0" w:rsidRPr="00E601EC">
        <w:rPr>
          <w:rFonts w:ascii="Times New Roman" w:eastAsia="Calibri" w:hAnsi="Times New Roman" w:cs="Times New Roman"/>
          <w:sz w:val="28"/>
          <w:szCs w:val="28"/>
          <w:lang w:val="ru-RU"/>
        </w:rPr>
        <w:t xml:space="preserve">) во вторичных электронах; </w:t>
      </w:r>
      <w:r w:rsidR="00FC7CF0" w:rsidRPr="00E601EC">
        <w:rPr>
          <w:rFonts w:ascii="Times New Roman" w:eastAsia="Calibri" w:hAnsi="Times New Roman" w:cs="Times New Roman"/>
          <w:i/>
          <w:sz w:val="28"/>
          <w:szCs w:val="28"/>
          <w:lang w:val="ru-RU"/>
        </w:rPr>
        <w:t>б</w:t>
      </w:r>
      <w:r w:rsidR="00FC7CF0" w:rsidRPr="00E601EC">
        <w:rPr>
          <w:rFonts w:ascii="Times New Roman" w:eastAsia="Calibri" w:hAnsi="Times New Roman" w:cs="Times New Roman"/>
          <w:sz w:val="28"/>
          <w:szCs w:val="28"/>
          <w:lang w:val="ru-RU"/>
        </w:rPr>
        <w:t xml:space="preserve">) в  обратно-рассеянных электронах; </w:t>
      </w:r>
      <w:r w:rsidR="00FC7CF0" w:rsidRPr="00E601EC">
        <w:rPr>
          <w:rFonts w:ascii="Times New Roman" w:eastAsia="Calibri" w:hAnsi="Times New Roman" w:cs="Times New Roman"/>
          <w:i/>
          <w:sz w:val="28"/>
          <w:szCs w:val="28"/>
          <w:lang w:val="ru-RU"/>
        </w:rPr>
        <w:t>с</w:t>
      </w:r>
      <w:r w:rsidR="00FC7CF0" w:rsidRPr="00E601EC">
        <w:rPr>
          <w:rFonts w:ascii="Times New Roman" w:eastAsia="Calibri" w:hAnsi="Times New Roman" w:cs="Times New Roman"/>
          <w:sz w:val="28"/>
          <w:szCs w:val="28"/>
          <w:lang w:val="ru-RU"/>
        </w:rPr>
        <w:t xml:space="preserve"> ) деталь предыдущего фото</w:t>
      </w:r>
    </w:p>
    <w:p w14:paraId="227C0834" w14:textId="3B512155" w:rsidR="00FC7CF0" w:rsidRDefault="00360B80" w:rsidP="00360B80">
      <w:pPr>
        <w:autoSpaceDE w:val="0"/>
        <w:autoSpaceDN w:val="0"/>
        <w:adjustRightInd w:val="0"/>
        <w:spacing w:after="0" w:line="240" w:lineRule="auto"/>
        <w:jc w:val="center"/>
        <w:rPr>
          <w:rFonts w:ascii="Times New Roman" w:eastAsia="Calibri" w:hAnsi="Times New Roman" w:cs="Times New Roman"/>
          <w:b/>
          <w:noProof/>
          <w:sz w:val="28"/>
          <w:szCs w:val="28"/>
          <w:lang w:val="ru-RU" w:eastAsia="ru-RU"/>
        </w:rPr>
      </w:pPr>
      <w:bookmarkStart w:id="12" w:name="_Hlk119241586"/>
      <w:r>
        <w:rPr>
          <w:rFonts w:ascii="Times New Roman" w:eastAsia="Calibri" w:hAnsi="Times New Roman" w:cs="Times New Roman"/>
          <w:b/>
          <w:noProof/>
          <w:sz w:val="28"/>
          <w:szCs w:val="28"/>
          <w:lang w:val="ru-RU" w:eastAsia="ru-RU"/>
        </w:rPr>
        <w:t xml:space="preserve">     </w:t>
      </w:r>
      <w:r w:rsidRPr="00E601EC">
        <w:rPr>
          <w:rFonts w:ascii="Times New Roman" w:eastAsia="Calibri" w:hAnsi="Times New Roman" w:cs="Times New Roman"/>
          <w:b/>
          <w:noProof/>
          <w:sz w:val="28"/>
          <w:szCs w:val="28"/>
        </w:rPr>
        <w:drawing>
          <wp:inline distT="0" distB="0" distL="0" distR="0" wp14:anchorId="25FF87BD" wp14:editId="57071362">
            <wp:extent cx="2134571" cy="2047875"/>
            <wp:effectExtent l="0" t="0" r="0" b="0"/>
            <wp:docPr id="134906550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3351" cy="2075486"/>
                    </a:xfrm>
                    <a:prstGeom prst="rect">
                      <a:avLst/>
                    </a:prstGeom>
                    <a:noFill/>
                  </pic:spPr>
                </pic:pic>
              </a:graphicData>
            </a:graphic>
          </wp:inline>
        </w:drawing>
      </w:r>
    </w:p>
    <w:p w14:paraId="30CF95A2" w14:textId="62E589CA" w:rsidR="00FC7CF0" w:rsidRPr="007075A9" w:rsidRDefault="00360B80" w:rsidP="00D1101E">
      <w:pPr>
        <w:autoSpaceDE w:val="0"/>
        <w:autoSpaceDN w:val="0"/>
        <w:adjustRightInd w:val="0"/>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 xml:space="preserve">       </w:t>
      </w:r>
      <w:r w:rsidR="007075A9">
        <w:rPr>
          <w:rFonts w:ascii="Times New Roman" w:eastAsia="Calibri" w:hAnsi="Times New Roman" w:cs="Times New Roman"/>
          <w:noProof/>
          <w:sz w:val="28"/>
          <w:szCs w:val="28"/>
          <w:lang w:val="ru-RU" w:eastAsia="ru-RU"/>
        </w:rPr>
        <w:t>а)</w:t>
      </w:r>
      <w:r w:rsidR="007075A9">
        <w:rPr>
          <w:rFonts w:ascii="Times New Roman" w:eastAsia="Calibri" w:hAnsi="Times New Roman" w:cs="Times New Roman"/>
          <w:noProof/>
          <w:sz w:val="28"/>
          <w:szCs w:val="28"/>
          <w:lang w:val="ru-RU" w:eastAsia="ru-RU"/>
        </w:rPr>
        <w:tab/>
      </w:r>
      <w:r w:rsidR="007075A9">
        <w:rPr>
          <w:rFonts w:ascii="Times New Roman" w:eastAsia="Calibri" w:hAnsi="Times New Roman" w:cs="Times New Roman"/>
          <w:noProof/>
          <w:sz w:val="28"/>
          <w:szCs w:val="28"/>
          <w:lang w:val="ru-RU" w:eastAsia="ru-RU"/>
        </w:rPr>
        <w:tab/>
      </w:r>
      <w:r w:rsidR="007075A9">
        <w:rPr>
          <w:rFonts w:ascii="Times New Roman" w:eastAsia="Calibri" w:hAnsi="Times New Roman" w:cs="Times New Roman"/>
          <w:noProof/>
          <w:sz w:val="28"/>
          <w:szCs w:val="28"/>
          <w:lang w:val="ru-RU" w:eastAsia="ru-RU"/>
        </w:rPr>
        <w:tab/>
      </w:r>
      <w:r w:rsidR="007075A9">
        <w:rPr>
          <w:rFonts w:ascii="Times New Roman" w:eastAsia="Calibri" w:hAnsi="Times New Roman" w:cs="Times New Roman"/>
          <w:noProof/>
          <w:sz w:val="28"/>
          <w:szCs w:val="28"/>
          <w:lang w:val="ru-RU" w:eastAsia="ru-RU"/>
        </w:rPr>
        <w:tab/>
      </w:r>
      <w:r w:rsidR="007075A9">
        <w:rPr>
          <w:rFonts w:ascii="Times New Roman" w:eastAsia="Calibri" w:hAnsi="Times New Roman" w:cs="Times New Roman"/>
          <w:noProof/>
          <w:sz w:val="28"/>
          <w:szCs w:val="28"/>
          <w:lang w:val="ru-RU" w:eastAsia="ru-RU"/>
        </w:rPr>
        <w:tab/>
        <w:t xml:space="preserve">       </w:t>
      </w:r>
      <w:r>
        <w:rPr>
          <w:rFonts w:ascii="Times New Roman" w:eastAsia="Calibri" w:hAnsi="Times New Roman" w:cs="Times New Roman"/>
          <w:noProof/>
          <w:sz w:val="28"/>
          <w:szCs w:val="28"/>
          <w:lang w:val="ru-RU" w:eastAsia="ru-RU"/>
        </w:rPr>
        <w:t xml:space="preserve"> </w:t>
      </w:r>
      <w:r w:rsidR="007075A9">
        <w:rPr>
          <w:rFonts w:ascii="Times New Roman" w:eastAsia="Calibri" w:hAnsi="Times New Roman" w:cs="Times New Roman"/>
          <w:noProof/>
          <w:sz w:val="28"/>
          <w:szCs w:val="28"/>
          <w:lang w:val="ru-RU" w:eastAsia="ru-RU"/>
        </w:rPr>
        <w:t>б)</w:t>
      </w:r>
    </w:p>
    <w:p w14:paraId="7F7A8F50" w14:textId="23F6094D" w:rsidR="00E601EC" w:rsidRDefault="00E601EC" w:rsidP="00D1101E">
      <w:pPr>
        <w:autoSpaceDE w:val="0"/>
        <w:autoSpaceDN w:val="0"/>
        <w:adjustRightInd w:val="0"/>
        <w:spacing w:after="0" w:line="240" w:lineRule="auto"/>
        <w:jc w:val="center"/>
        <w:rPr>
          <w:rFonts w:ascii="Times New Roman" w:eastAsia="Calibri" w:hAnsi="Times New Roman" w:cs="Times New Roman"/>
          <w:b/>
          <w:sz w:val="28"/>
          <w:szCs w:val="28"/>
          <w:lang w:val="kk-KZ" w:eastAsia="ru-RU"/>
        </w:rPr>
      </w:pPr>
      <w:r w:rsidRPr="00E601EC">
        <w:rPr>
          <w:rFonts w:ascii="Times New Roman" w:eastAsia="Calibri" w:hAnsi="Times New Roman" w:cs="Times New Roman"/>
          <w:b/>
          <w:noProof/>
          <w:sz w:val="28"/>
          <w:szCs w:val="28"/>
        </w:rPr>
        <w:drawing>
          <wp:inline distT="0" distB="0" distL="0" distR="0" wp14:anchorId="32460EEE" wp14:editId="73DAA3E3">
            <wp:extent cx="2249718" cy="2239362"/>
            <wp:effectExtent l="0" t="0" r="0" b="8890"/>
            <wp:docPr id="94830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73363" cy="2262898"/>
                    </a:xfrm>
                    <a:prstGeom prst="rect">
                      <a:avLst/>
                    </a:prstGeom>
                    <a:noFill/>
                  </pic:spPr>
                </pic:pic>
              </a:graphicData>
            </a:graphic>
          </wp:inline>
        </w:drawing>
      </w:r>
    </w:p>
    <w:p w14:paraId="1BD8EFAB" w14:textId="1E7CF8C1" w:rsidR="00E601EC" w:rsidRPr="007075A9" w:rsidRDefault="007075A9" w:rsidP="007075A9">
      <w:pPr>
        <w:autoSpaceDE w:val="0"/>
        <w:autoSpaceDN w:val="0"/>
        <w:adjustRightInd w:val="0"/>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FC7CF0" w:rsidRPr="007075A9">
        <w:rPr>
          <w:rFonts w:ascii="Times New Roman" w:eastAsia="Calibri" w:hAnsi="Times New Roman" w:cs="Times New Roman"/>
          <w:sz w:val="28"/>
          <w:szCs w:val="28"/>
          <w:lang w:val="kk-KZ" w:eastAsia="ru-RU"/>
        </w:rPr>
        <w:t>с)</w:t>
      </w:r>
      <w:bookmarkEnd w:id="12"/>
    </w:p>
    <w:p w14:paraId="0116F704" w14:textId="38078C69" w:rsidR="00E601EC" w:rsidRPr="00E601EC" w:rsidRDefault="00FE6243" w:rsidP="00360B80">
      <w:pPr>
        <w:spacing w:after="20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Рисунок 24 </w:t>
      </w:r>
      <w:r w:rsidR="00E601EC" w:rsidRPr="00E601EC">
        <w:rPr>
          <w:rFonts w:ascii="Times New Roman" w:eastAsia="Calibri" w:hAnsi="Times New Roman" w:cs="Times New Roman"/>
          <w:sz w:val="28"/>
          <w:szCs w:val="28"/>
          <w:lang w:val="ru-RU"/>
        </w:rPr>
        <w:t>-</w:t>
      </w:r>
      <w:r w:rsidR="007075A9">
        <w:rPr>
          <w:rFonts w:ascii="Times New Roman" w:eastAsia="Times New Roman" w:hAnsi="Times New Roman" w:cs="Times New Roman"/>
          <w:sz w:val="28"/>
          <w:szCs w:val="28"/>
          <w:lang w:val="ru-RU" w:eastAsia="ru-RU"/>
        </w:rPr>
        <w:t xml:space="preserve"> Изображение </w:t>
      </w:r>
      <w:r w:rsidR="00E601EC" w:rsidRPr="00E601EC">
        <w:rPr>
          <w:rFonts w:ascii="Times New Roman" w:eastAsia="Calibri" w:hAnsi="Times New Roman" w:cs="Times New Roman"/>
          <w:sz w:val="28"/>
          <w:szCs w:val="28"/>
          <w:lang w:val="kk-KZ"/>
        </w:rPr>
        <w:t xml:space="preserve">поверхности сплава алюминия, активированного сплавом Вуда при соотношении </w:t>
      </w:r>
      <w:r w:rsidR="00E601EC" w:rsidRPr="00E601EC">
        <w:rPr>
          <w:rFonts w:ascii="Times New Roman" w:eastAsia="Calibri" w:hAnsi="Times New Roman" w:cs="Times New Roman"/>
          <w:sz w:val="28"/>
          <w:szCs w:val="28"/>
        </w:rPr>
        <w:t>AI</w:t>
      </w:r>
      <w:r w:rsidR="00E601EC" w:rsidRPr="00E601EC">
        <w:rPr>
          <w:rFonts w:ascii="Times New Roman" w:eastAsia="Calibri" w:hAnsi="Times New Roman" w:cs="Times New Roman"/>
          <w:sz w:val="28"/>
          <w:szCs w:val="28"/>
          <w:lang w:val="ru-RU"/>
        </w:rPr>
        <w:t xml:space="preserve">:сплав Вуда=90:10 </w:t>
      </w:r>
      <w:r w:rsidR="00E601EC" w:rsidRPr="00E601EC">
        <w:rPr>
          <w:rFonts w:ascii="Times New Roman" w:eastAsia="Calibri" w:hAnsi="Times New Roman" w:cs="Times New Roman"/>
          <w:i/>
          <w:sz w:val="28"/>
          <w:szCs w:val="28"/>
          <w:lang w:val="ru-RU"/>
        </w:rPr>
        <w:t>а</w:t>
      </w:r>
      <w:r w:rsidR="00E601EC" w:rsidRPr="00E601EC">
        <w:rPr>
          <w:rFonts w:ascii="Times New Roman" w:eastAsia="Calibri" w:hAnsi="Times New Roman" w:cs="Times New Roman"/>
          <w:sz w:val="28"/>
          <w:szCs w:val="28"/>
          <w:lang w:val="ru-RU"/>
        </w:rPr>
        <w:t xml:space="preserve">) во вторичных электронах; </w:t>
      </w:r>
      <w:r w:rsidR="00E601EC" w:rsidRPr="00E601EC">
        <w:rPr>
          <w:rFonts w:ascii="Times New Roman" w:eastAsia="Calibri" w:hAnsi="Times New Roman" w:cs="Times New Roman"/>
          <w:i/>
          <w:sz w:val="28"/>
          <w:szCs w:val="28"/>
          <w:lang w:val="ru-RU"/>
        </w:rPr>
        <w:t>б</w:t>
      </w:r>
      <w:r w:rsidR="00E601EC" w:rsidRPr="00E601EC">
        <w:rPr>
          <w:rFonts w:ascii="Times New Roman" w:eastAsia="Calibri" w:hAnsi="Times New Roman" w:cs="Times New Roman"/>
          <w:sz w:val="28"/>
          <w:szCs w:val="28"/>
          <w:lang w:val="ru-RU"/>
        </w:rPr>
        <w:t xml:space="preserve">) в  обратно-рассеянных электронах; </w:t>
      </w:r>
      <w:r w:rsidR="00E601EC" w:rsidRPr="00E601EC">
        <w:rPr>
          <w:rFonts w:ascii="Times New Roman" w:eastAsia="Calibri" w:hAnsi="Times New Roman" w:cs="Times New Roman"/>
          <w:i/>
          <w:sz w:val="28"/>
          <w:szCs w:val="28"/>
          <w:lang w:val="ru-RU"/>
        </w:rPr>
        <w:t>с</w:t>
      </w:r>
      <w:r w:rsidR="00E601EC" w:rsidRPr="00E601EC">
        <w:rPr>
          <w:rFonts w:ascii="Times New Roman" w:eastAsia="Calibri" w:hAnsi="Times New Roman" w:cs="Times New Roman"/>
          <w:sz w:val="28"/>
          <w:szCs w:val="28"/>
          <w:lang w:val="ru-RU"/>
        </w:rPr>
        <w:t>) деталь предыдущего фото</w:t>
      </w:r>
    </w:p>
    <w:p w14:paraId="0AC975C5" w14:textId="77777777" w:rsidR="00C005C9" w:rsidRDefault="00C005C9" w:rsidP="00D1101E">
      <w:pPr>
        <w:spacing w:after="0" w:line="240" w:lineRule="auto"/>
        <w:jc w:val="both"/>
        <w:rPr>
          <w:rFonts w:ascii="Times New Roman" w:eastAsia="Calibri" w:hAnsi="Times New Roman" w:cs="Times New Roman"/>
          <w:noProof/>
          <w:sz w:val="28"/>
          <w:szCs w:val="28"/>
          <w:lang w:val="ru-RU" w:eastAsia="ru-RU"/>
        </w:rPr>
      </w:pPr>
      <w:bookmarkStart w:id="13" w:name="_Hlk119241768"/>
      <w:r w:rsidRPr="00E601EC">
        <w:rPr>
          <w:rFonts w:ascii="Times New Roman" w:eastAsia="Calibri" w:hAnsi="Times New Roman" w:cs="Times New Roman"/>
          <w:noProof/>
          <w:sz w:val="28"/>
          <w:szCs w:val="28"/>
        </w:rPr>
        <w:lastRenderedPageBreak/>
        <w:drawing>
          <wp:anchor distT="0" distB="0" distL="114300" distR="114300" simplePos="0" relativeHeight="251668480" behindDoc="0" locked="0" layoutInCell="1" allowOverlap="1" wp14:anchorId="35D8B4D2" wp14:editId="734EAB78">
            <wp:simplePos x="0" y="0"/>
            <wp:positionH relativeFrom="column">
              <wp:posOffset>3272790</wp:posOffset>
            </wp:positionH>
            <wp:positionV relativeFrom="paragraph">
              <wp:posOffset>3810</wp:posOffset>
            </wp:positionV>
            <wp:extent cx="2799080" cy="2148205"/>
            <wp:effectExtent l="0" t="0" r="1270" b="4445"/>
            <wp:wrapSquare wrapText="bothSides"/>
            <wp:docPr id="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9080" cy="2148205"/>
                    </a:xfrm>
                    <a:prstGeom prst="rect">
                      <a:avLst/>
                    </a:prstGeom>
                    <a:noFill/>
                  </pic:spPr>
                </pic:pic>
              </a:graphicData>
            </a:graphic>
            <wp14:sizeRelH relativeFrom="margin">
              <wp14:pctWidth>0</wp14:pctWidth>
            </wp14:sizeRelH>
          </wp:anchor>
        </w:drawing>
      </w:r>
      <w:r w:rsidR="00E601EC" w:rsidRPr="00E601EC">
        <w:rPr>
          <w:rFonts w:ascii="Times New Roman" w:eastAsia="Calibri" w:hAnsi="Times New Roman" w:cs="Times New Roman"/>
          <w:noProof/>
          <w:sz w:val="28"/>
          <w:szCs w:val="28"/>
        </w:rPr>
        <w:drawing>
          <wp:inline distT="0" distB="0" distL="0" distR="0" wp14:anchorId="4FDE6DB7" wp14:editId="1EBD156C">
            <wp:extent cx="2961250" cy="2128884"/>
            <wp:effectExtent l="0" t="0" r="0" b="5080"/>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9130" cy="2134549"/>
                    </a:xfrm>
                    <a:prstGeom prst="rect">
                      <a:avLst/>
                    </a:prstGeom>
                    <a:noFill/>
                  </pic:spPr>
                </pic:pic>
              </a:graphicData>
            </a:graphic>
          </wp:inline>
        </w:drawing>
      </w:r>
      <w:r>
        <w:rPr>
          <w:rFonts w:ascii="Times New Roman" w:eastAsia="Calibri" w:hAnsi="Times New Roman" w:cs="Times New Roman"/>
          <w:noProof/>
          <w:sz w:val="28"/>
          <w:szCs w:val="28"/>
          <w:lang w:val="ru-RU" w:eastAsia="ru-RU"/>
        </w:rPr>
        <w:t xml:space="preserve"> </w:t>
      </w:r>
    </w:p>
    <w:p w14:paraId="3D1B41A6" w14:textId="79E1CF78" w:rsidR="00C005C9" w:rsidRDefault="00C005C9" w:rsidP="00D1101E">
      <w:pPr>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а)</w:t>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r>
      <w:r>
        <w:rPr>
          <w:rFonts w:ascii="Times New Roman" w:eastAsia="Calibri" w:hAnsi="Times New Roman" w:cs="Times New Roman"/>
          <w:noProof/>
          <w:sz w:val="28"/>
          <w:szCs w:val="28"/>
          <w:lang w:val="ru-RU" w:eastAsia="ru-RU"/>
        </w:rPr>
        <w:tab/>
        <w:t xml:space="preserve">     б)</w:t>
      </w:r>
    </w:p>
    <w:p w14:paraId="2BA8E263" w14:textId="77777777" w:rsidR="00C005C9" w:rsidRDefault="00C005C9" w:rsidP="00D1101E">
      <w:pPr>
        <w:spacing w:after="0" w:line="240" w:lineRule="auto"/>
        <w:jc w:val="both"/>
        <w:rPr>
          <w:rFonts w:ascii="Times New Roman" w:eastAsia="Calibri" w:hAnsi="Times New Roman" w:cs="Times New Roman"/>
          <w:noProof/>
          <w:sz w:val="28"/>
          <w:szCs w:val="28"/>
          <w:lang w:val="ru-RU" w:eastAsia="ru-RU"/>
        </w:rPr>
      </w:pPr>
    </w:p>
    <w:p w14:paraId="690EF558" w14:textId="59B263BB" w:rsidR="00E601EC" w:rsidRPr="00E601EC" w:rsidRDefault="00E601EC" w:rsidP="00D1101E">
      <w:pPr>
        <w:spacing w:after="0" w:line="240" w:lineRule="auto"/>
        <w:jc w:val="center"/>
        <w:rPr>
          <w:rFonts w:ascii="Times New Roman" w:eastAsia="Calibri" w:hAnsi="Times New Roman" w:cs="Times New Roman"/>
          <w:sz w:val="28"/>
          <w:szCs w:val="28"/>
          <w:lang w:val="ru-RU"/>
        </w:rPr>
      </w:pPr>
      <w:r w:rsidRPr="00E601EC">
        <w:rPr>
          <w:rFonts w:ascii="Times New Roman" w:eastAsia="Calibri" w:hAnsi="Times New Roman" w:cs="Times New Roman"/>
          <w:noProof/>
          <w:sz w:val="28"/>
          <w:szCs w:val="28"/>
        </w:rPr>
        <w:drawing>
          <wp:inline distT="0" distB="0" distL="0" distR="0" wp14:anchorId="1AEB897F" wp14:editId="0600930B">
            <wp:extent cx="3072735" cy="2173458"/>
            <wp:effectExtent l="0" t="0" r="0" b="0"/>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14313" cy="2202868"/>
                    </a:xfrm>
                    <a:prstGeom prst="rect">
                      <a:avLst/>
                    </a:prstGeom>
                    <a:noFill/>
                  </pic:spPr>
                </pic:pic>
              </a:graphicData>
            </a:graphic>
          </wp:inline>
        </w:drawing>
      </w:r>
    </w:p>
    <w:bookmarkEnd w:id="13"/>
    <w:p w14:paraId="09EE1152" w14:textId="5023ECFA" w:rsidR="00C005C9" w:rsidRDefault="00C005C9" w:rsidP="00D1101E">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с)</w:t>
      </w:r>
    </w:p>
    <w:p w14:paraId="32D4EF81" w14:textId="45BA4083" w:rsidR="00E601EC" w:rsidRDefault="00FE6243" w:rsidP="007075A9">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Рисунок 25</w:t>
      </w:r>
      <w:r w:rsidR="00E601EC" w:rsidRPr="00E601EC">
        <w:rPr>
          <w:rFonts w:ascii="Times New Roman" w:eastAsia="Calibri" w:hAnsi="Times New Roman" w:cs="Times New Roman"/>
          <w:sz w:val="28"/>
          <w:szCs w:val="28"/>
          <w:lang w:val="ru-RU"/>
        </w:rPr>
        <w:t xml:space="preserve"> - </w:t>
      </w:r>
      <w:r w:rsidR="00265076" w:rsidRPr="00265076">
        <w:rPr>
          <w:rFonts w:ascii="Times New Roman" w:eastAsia="Calibri" w:hAnsi="Times New Roman" w:cs="Times New Roman"/>
          <w:sz w:val="28"/>
          <w:szCs w:val="28"/>
        </w:rPr>
        <w:t>EDX</w:t>
      </w:r>
      <w:r w:rsidR="00265076" w:rsidRPr="00265076">
        <w:rPr>
          <w:rFonts w:ascii="Times New Roman" w:eastAsia="Calibri" w:hAnsi="Times New Roman" w:cs="Times New Roman"/>
          <w:sz w:val="28"/>
          <w:szCs w:val="28"/>
          <w:lang w:val="ru-RU"/>
        </w:rPr>
        <w:t xml:space="preserve">-спектры </w:t>
      </w:r>
      <w:r w:rsidR="00265076" w:rsidRPr="00265076">
        <w:rPr>
          <w:rFonts w:ascii="Times New Roman" w:eastAsia="Calibri" w:hAnsi="Times New Roman" w:cs="Times New Roman"/>
          <w:sz w:val="28"/>
          <w:szCs w:val="28"/>
        </w:rPr>
        <w:t>AI</w:t>
      </w:r>
      <w:r w:rsidR="00265076" w:rsidRPr="00265076">
        <w:rPr>
          <w:rFonts w:ascii="Times New Roman" w:eastAsia="Calibri" w:hAnsi="Times New Roman" w:cs="Times New Roman"/>
          <w:sz w:val="28"/>
          <w:szCs w:val="28"/>
          <w:lang w:val="ru-RU"/>
        </w:rPr>
        <w:t>:сплав Вуда=90:10</w:t>
      </w:r>
      <w:r w:rsidR="00265076">
        <w:rPr>
          <w:rFonts w:ascii="Times New Roman" w:eastAsia="Calibri" w:hAnsi="Times New Roman" w:cs="Times New Roman"/>
          <w:sz w:val="28"/>
          <w:szCs w:val="28"/>
          <w:lang w:val="ru-RU"/>
        </w:rPr>
        <w:t xml:space="preserve"> </w:t>
      </w:r>
      <w:r w:rsidR="00265076" w:rsidRPr="00265076">
        <w:rPr>
          <w:rFonts w:ascii="Times New Roman" w:eastAsia="Calibri" w:hAnsi="Times New Roman" w:cs="Times New Roman"/>
          <w:sz w:val="28"/>
          <w:szCs w:val="28"/>
          <w:lang w:val="ru-RU"/>
        </w:rPr>
        <w:t xml:space="preserve">поверхности </w:t>
      </w:r>
      <w:r w:rsidR="00E601EC" w:rsidRPr="00E601EC">
        <w:rPr>
          <w:rFonts w:ascii="Times New Roman" w:eastAsia="Calibri" w:hAnsi="Times New Roman" w:cs="Times New Roman"/>
          <w:sz w:val="28"/>
          <w:szCs w:val="28"/>
          <w:lang w:val="ru-RU"/>
        </w:rPr>
        <w:t>(соотношение 90:10): а) спек</w:t>
      </w:r>
      <w:r w:rsidR="00265076">
        <w:rPr>
          <w:rFonts w:ascii="Times New Roman" w:eastAsia="Calibri" w:hAnsi="Times New Roman" w:cs="Times New Roman"/>
          <w:sz w:val="28"/>
          <w:szCs w:val="28"/>
          <w:lang w:val="ru-RU"/>
        </w:rPr>
        <w:t>тр 1; б) спектр 2; с)</w:t>
      </w:r>
      <w:r w:rsidR="007075A9">
        <w:rPr>
          <w:rFonts w:ascii="Times New Roman" w:eastAsia="Calibri" w:hAnsi="Times New Roman" w:cs="Times New Roman"/>
          <w:sz w:val="28"/>
          <w:szCs w:val="28"/>
          <w:lang w:val="ru-RU"/>
        </w:rPr>
        <w:t>- спектр 3.</w:t>
      </w:r>
    </w:p>
    <w:p w14:paraId="526C8B6F" w14:textId="77777777" w:rsidR="004A4160" w:rsidRDefault="004A4160" w:rsidP="007075A9">
      <w:pPr>
        <w:spacing w:after="0" w:line="240" w:lineRule="auto"/>
        <w:jc w:val="center"/>
        <w:rPr>
          <w:rFonts w:ascii="Times New Roman" w:eastAsia="Calibri" w:hAnsi="Times New Roman" w:cs="Times New Roman"/>
          <w:sz w:val="28"/>
          <w:szCs w:val="28"/>
          <w:lang w:val="ru-RU"/>
        </w:rPr>
      </w:pPr>
    </w:p>
    <w:p w14:paraId="38DFA17C" w14:textId="49242F3B" w:rsidR="007075A9" w:rsidRDefault="004A4160" w:rsidP="004A4160">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ab/>
      </w:r>
      <w:r w:rsidRPr="00E601EC">
        <w:rPr>
          <w:rFonts w:ascii="Times New Roman" w:eastAsia="Calibri" w:hAnsi="Times New Roman" w:cs="Times New Roman"/>
          <w:sz w:val="28"/>
          <w:szCs w:val="28"/>
          <w:lang w:val="ru-RU"/>
        </w:rPr>
        <w:t>Исследования</w:t>
      </w:r>
      <w:r w:rsidR="00516FC7">
        <w:rPr>
          <w:rFonts w:ascii="Times New Roman" w:eastAsia="Calibri" w:hAnsi="Times New Roman" w:cs="Times New Roman"/>
          <w:sz w:val="28"/>
          <w:szCs w:val="28"/>
          <w:lang w:val="ru-RU"/>
        </w:rPr>
        <w:t xml:space="preserve">, </w:t>
      </w:r>
      <w:r w:rsidRPr="00516FC7">
        <w:rPr>
          <w:rFonts w:ascii="Times New Roman" w:eastAsia="Calibri" w:hAnsi="Times New Roman" w:cs="Times New Roman"/>
          <w:sz w:val="28"/>
          <w:szCs w:val="28"/>
          <w:lang w:val="ru-RU"/>
        </w:rPr>
        <w:t>позволил</w:t>
      </w:r>
      <w:r w:rsidR="00516FC7" w:rsidRPr="00516FC7">
        <w:rPr>
          <w:rFonts w:ascii="Times New Roman" w:eastAsia="Calibri" w:hAnsi="Times New Roman" w:cs="Times New Roman"/>
          <w:sz w:val="28"/>
          <w:szCs w:val="28"/>
          <w:lang w:val="ru-RU"/>
        </w:rPr>
        <w:t>и</w:t>
      </w:r>
      <w:r w:rsidRPr="00E601EC">
        <w:rPr>
          <w:rFonts w:ascii="Times New Roman" w:eastAsia="Calibri" w:hAnsi="Times New Roman" w:cs="Times New Roman"/>
          <w:sz w:val="28"/>
          <w:szCs w:val="28"/>
          <w:lang w:val="ru-RU"/>
        </w:rPr>
        <w:t xml:space="preserve"> получить общую картину сплава, </w:t>
      </w:r>
      <w:r w:rsidR="00516FC7">
        <w:rPr>
          <w:rFonts w:ascii="Times New Roman" w:eastAsia="Calibri" w:hAnsi="Times New Roman" w:cs="Times New Roman"/>
          <w:sz w:val="28"/>
          <w:szCs w:val="28"/>
          <w:lang w:val="ru-RU"/>
        </w:rPr>
        <w:t>ди</w:t>
      </w:r>
      <w:r w:rsidRPr="00516FC7">
        <w:rPr>
          <w:rFonts w:ascii="Times New Roman" w:eastAsia="Calibri" w:hAnsi="Times New Roman" w:cs="Times New Roman"/>
          <w:sz w:val="28"/>
          <w:szCs w:val="28"/>
          <w:lang w:val="ru-RU"/>
        </w:rPr>
        <w:t>фрактограмму</w:t>
      </w:r>
      <w:r w:rsidRPr="00E601EC">
        <w:rPr>
          <w:rFonts w:ascii="Times New Roman" w:eastAsia="Calibri" w:hAnsi="Times New Roman" w:cs="Times New Roman"/>
          <w:sz w:val="28"/>
          <w:szCs w:val="28"/>
          <w:lang w:val="ru-RU"/>
        </w:rPr>
        <w:t xml:space="preserve"> поверхности разрушения, распределение в сплаве растворенных элементов и содержание их в отдель</w:t>
      </w:r>
      <w:r>
        <w:rPr>
          <w:rFonts w:ascii="Times New Roman" w:eastAsia="Calibri" w:hAnsi="Times New Roman" w:cs="Times New Roman"/>
          <w:sz w:val="28"/>
          <w:szCs w:val="28"/>
          <w:lang w:val="ru-RU"/>
        </w:rPr>
        <w:t>ных локальных участках образца микрозондом диаметром 1 мкм.</w:t>
      </w:r>
    </w:p>
    <w:p w14:paraId="47EE4D50" w14:textId="77777777" w:rsidR="004A4160" w:rsidRPr="00E601EC" w:rsidRDefault="004A4160" w:rsidP="004A4160">
      <w:pPr>
        <w:spacing w:after="0" w:line="240" w:lineRule="auto"/>
        <w:jc w:val="both"/>
        <w:rPr>
          <w:rFonts w:ascii="Times New Roman" w:eastAsia="Calibri" w:hAnsi="Times New Roman" w:cs="Times New Roman"/>
          <w:sz w:val="28"/>
          <w:szCs w:val="28"/>
          <w:lang w:val="ru-RU"/>
        </w:rPr>
      </w:pPr>
    </w:p>
    <w:p w14:paraId="2DF50659" w14:textId="5987C262" w:rsidR="00E601EC" w:rsidRDefault="00277A86" w:rsidP="00026DA4">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Таблица 6 – </w:t>
      </w:r>
      <w:r w:rsidR="00E601EC" w:rsidRPr="00E601EC">
        <w:rPr>
          <w:rFonts w:ascii="Times New Roman" w:eastAsia="Calibri" w:hAnsi="Times New Roman" w:cs="Times New Roman"/>
          <w:sz w:val="28"/>
          <w:szCs w:val="28"/>
          <w:lang w:val="ru-RU"/>
        </w:rPr>
        <w:t>Результаты рентгеноспектрального элементного микроанализа зерен</w:t>
      </w:r>
      <w:r w:rsidR="004B48B8" w:rsidRPr="004B48B8">
        <w:rPr>
          <w:rFonts w:ascii="Times New Roman" w:eastAsia="Calibri" w:hAnsi="Times New Roman" w:cs="Times New Roman"/>
          <w:sz w:val="28"/>
          <w:szCs w:val="28"/>
          <w:lang w:val="ru-RU"/>
        </w:rPr>
        <w:t xml:space="preserve"> </w:t>
      </w:r>
      <w:r w:rsidR="00E601EC" w:rsidRPr="00E601EC">
        <w:rPr>
          <w:rFonts w:ascii="Times New Roman" w:eastAsia="Calibri" w:hAnsi="Times New Roman" w:cs="Times New Roman"/>
          <w:sz w:val="28"/>
          <w:szCs w:val="28"/>
          <w:lang w:val="ru-RU"/>
        </w:rPr>
        <w:t>сплава алюминия, активированного эвтектиками сплавов Дарсе, Розе и Вуда, соотношение алюминия к активирующей добавке 90:10</w:t>
      </w:r>
    </w:p>
    <w:p w14:paraId="483914C0" w14:textId="77777777" w:rsidR="00026DA4" w:rsidRPr="00E601EC" w:rsidRDefault="00026DA4" w:rsidP="00026DA4">
      <w:pPr>
        <w:spacing w:after="0" w:line="240" w:lineRule="auto"/>
        <w:jc w:val="both"/>
        <w:rPr>
          <w:rFonts w:ascii="Times New Roman" w:eastAsia="Calibri" w:hAnsi="Times New Roman" w:cs="Times New Roman"/>
          <w:sz w:val="28"/>
          <w:szCs w:val="28"/>
          <w:lang w:val="ru-RU"/>
        </w:rPr>
      </w:pPr>
    </w:p>
    <w:tbl>
      <w:tblPr>
        <w:tblStyle w:val="611"/>
        <w:tblW w:w="0" w:type="auto"/>
        <w:tblLook w:val="04A0" w:firstRow="1" w:lastRow="0" w:firstColumn="1" w:lastColumn="0" w:noHBand="0" w:noVBand="1"/>
      </w:tblPr>
      <w:tblGrid>
        <w:gridCol w:w="1242"/>
        <w:gridCol w:w="2694"/>
        <w:gridCol w:w="846"/>
        <w:gridCol w:w="846"/>
        <w:gridCol w:w="400"/>
        <w:gridCol w:w="451"/>
        <w:gridCol w:w="541"/>
        <w:gridCol w:w="309"/>
        <w:gridCol w:w="876"/>
        <w:gridCol w:w="986"/>
      </w:tblGrid>
      <w:tr w:rsidR="00E601EC" w:rsidRPr="00E601EC" w14:paraId="3B8AECD8" w14:textId="77777777" w:rsidTr="001F6F46">
        <w:tc>
          <w:tcPr>
            <w:tcW w:w="1242" w:type="dxa"/>
            <w:vMerge w:val="restart"/>
          </w:tcPr>
          <w:p w14:paraId="2C01600C" w14:textId="77777777" w:rsidR="00E601EC" w:rsidRPr="00E601EC" w:rsidRDefault="00E601EC" w:rsidP="00D1101E">
            <w:pPr>
              <w:jc w:val="both"/>
              <w:rPr>
                <w:rFonts w:ascii="Times New Roman" w:eastAsia="Calibri" w:hAnsi="Times New Roman" w:cs="Times New Roman"/>
                <w:sz w:val="28"/>
                <w:szCs w:val="28"/>
              </w:rPr>
            </w:pPr>
            <w:bookmarkStart w:id="14" w:name="_Hlk119242075"/>
            <w:r w:rsidRPr="00E601EC">
              <w:rPr>
                <w:rFonts w:ascii="Times New Roman" w:eastAsia="Calibri" w:hAnsi="Times New Roman" w:cs="Times New Roman"/>
                <w:sz w:val="28"/>
                <w:szCs w:val="28"/>
              </w:rPr>
              <w:t>Спектр</w:t>
            </w:r>
          </w:p>
        </w:tc>
        <w:tc>
          <w:tcPr>
            <w:tcW w:w="2694" w:type="dxa"/>
            <w:vMerge w:val="restart"/>
          </w:tcPr>
          <w:p w14:paraId="4BCE6C6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Зерно</w:t>
            </w:r>
          </w:p>
        </w:tc>
        <w:tc>
          <w:tcPr>
            <w:tcW w:w="4158" w:type="dxa"/>
            <w:gridSpan w:val="7"/>
          </w:tcPr>
          <w:p w14:paraId="492250B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Содержание элементов, вес. %</w:t>
            </w:r>
          </w:p>
        </w:tc>
        <w:tc>
          <w:tcPr>
            <w:tcW w:w="876" w:type="dxa"/>
            <w:vMerge w:val="restart"/>
          </w:tcPr>
          <w:p w14:paraId="447E478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Итого</w:t>
            </w:r>
          </w:p>
        </w:tc>
      </w:tr>
      <w:tr w:rsidR="00E601EC" w:rsidRPr="00E601EC" w14:paraId="37A74C53" w14:textId="77777777" w:rsidTr="001F6F46">
        <w:tc>
          <w:tcPr>
            <w:tcW w:w="1242" w:type="dxa"/>
            <w:vMerge/>
          </w:tcPr>
          <w:p w14:paraId="5BACFC66" w14:textId="77777777" w:rsidR="00E601EC" w:rsidRPr="00E601EC" w:rsidRDefault="00E601EC" w:rsidP="00D1101E">
            <w:pPr>
              <w:jc w:val="both"/>
              <w:rPr>
                <w:rFonts w:ascii="Times New Roman" w:eastAsia="Calibri" w:hAnsi="Times New Roman" w:cs="Times New Roman"/>
                <w:sz w:val="28"/>
                <w:szCs w:val="28"/>
              </w:rPr>
            </w:pPr>
          </w:p>
        </w:tc>
        <w:tc>
          <w:tcPr>
            <w:tcW w:w="2694" w:type="dxa"/>
            <w:vMerge/>
          </w:tcPr>
          <w:p w14:paraId="165BBE68" w14:textId="77777777" w:rsidR="00E601EC" w:rsidRPr="00E601EC" w:rsidRDefault="00E601EC" w:rsidP="00D1101E">
            <w:pPr>
              <w:jc w:val="both"/>
              <w:rPr>
                <w:rFonts w:ascii="Times New Roman" w:eastAsia="Calibri" w:hAnsi="Times New Roman" w:cs="Times New Roman"/>
                <w:sz w:val="28"/>
                <w:szCs w:val="28"/>
              </w:rPr>
            </w:pPr>
          </w:p>
        </w:tc>
        <w:tc>
          <w:tcPr>
            <w:tcW w:w="825" w:type="dxa"/>
          </w:tcPr>
          <w:p w14:paraId="58A45E1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Al</w:t>
            </w:r>
          </w:p>
        </w:tc>
        <w:tc>
          <w:tcPr>
            <w:tcW w:w="1156" w:type="dxa"/>
            <w:gridSpan w:val="2"/>
          </w:tcPr>
          <w:p w14:paraId="34BA8F0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Sn</w:t>
            </w:r>
          </w:p>
        </w:tc>
        <w:tc>
          <w:tcPr>
            <w:tcW w:w="992" w:type="dxa"/>
            <w:gridSpan w:val="2"/>
          </w:tcPr>
          <w:p w14:paraId="740E680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Вi</w:t>
            </w:r>
          </w:p>
        </w:tc>
        <w:tc>
          <w:tcPr>
            <w:tcW w:w="1185" w:type="dxa"/>
            <w:gridSpan w:val="2"/>
          </w:tcPr>
          <w:p w14:paraId="67BA600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Pb</w:t>
            </w:r>
          </w:p>
        </w:tc>
        <w:tc>
          <w:tcPr>
            <w:tcW w:w="876" w:type="dxa"/>
            <w:vMerge/>
          </w:tcPr>
          <w:p w14:paraId="740324CA" w14:textId="77777777" w:rsidR="00E601EC" w:rsidRPr="00E601EC" w:rsidRDefault="00E601EC" w:rsidP="00D1101E">
            <w:pPr>
              <w:jc w:val="both"/>
              <w:rPr>
                <w:rFonts w:ascii="Times New Roman" w:eastAsia="Calibri" w:hAnsi="Times New Roman" w:cs="Times New Roman"/>
                <w:sz w:val="28"/>
                <w:szCs w:val="28"/>
              </w:rPr>
            </w:pPr>
          </w:p>
        </w:tc>
      </w:tr>
      <w:tr w:rsidR="00E601EC" w:rsidRPr="00AA21DD" w14:paraId="1B9E2ABE" w14:textId="77777777" w:rsidTr="001F6F46">
        <w:tc>
          <w:tcPr>
            <w:tcW w:w="8970" w:type="dxa"/>
            <w:gridSpan w:val="10"/>
          </w:tcPr>
          <w:p w14:paraId="2827D835"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                        Сплав алюминия, активированный сплавом Дарсе  </w:t>
            </w:r>
          </w:p>
        </w:tc>
      </w:tr>
      <w:tr w:rsidR="00E601EC" w:rsidRPr="00E601EC" w14:paraId="22977A3A" w14:textId="77777777" w:rsidTr="001F6F46">
        <w:tc>
          <w:tcPr>
            <w:tcW w:w="1242" w:type="dxa"/>
          </w:tcPr>
          <w:p w14:paraId="1DDA8B6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 1</w:t>
            </w:r>
          </w:p>
        </w:tc>
        <w:tc>
          <w:tcPr>
            <w:tcW w:w="2694" w:type="dxa"/>
          </w:tcPr>
          <w:p w14:paraId="6423844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4195792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12,06</w:t>
            </w:r>
          </w:p>
        </w:tc>
        <w:tc>
          <w:tcPr>
            <w:tcW w:w="1156" w:type="dxa"/>
            <w:gridSpan w:val="2"/>
          </w:tcPr>
          <w:p w14:paraId="1E56525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75,47</w:t>
            </w:r>
          </w:p>
        </w:tc>
        <w:tc>
          <w:tcPr>
            <w:tcW w:w="992" w:type="dxa"/>
            <w:gridSpan w:val="2"/>
          </w:tcPr>
          <w:p w14:paraId="70A2C1A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12,47</w:t>
            </w:r>
          </w:p>
        </w:tc>
        <w:tc>
          <w:tcPr>
            <w:tcW w:w="1185" w:type="dxa"/>
            <w:gridSpan w:val="2"/>
          </w:tcPr>
          <w:p w14:paraId="2EEB2364"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0DB98E5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4F5F9247" w14:textId="77777777" w:rsidTr="001F6F46">
        <w:tc>
          <w:tcPr>
            <w:tcW w:w="1242" w:type="dxa"/>
          </w:tcPr>
          <w:p w14:paraId="2838C0E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lastRenderedPageBreak/>
              <w:t>Спектр 2</w:t>
            </w:r>
          </w:p>
        </w:tc>
        <w:tc>
          <w:tcPr>
            <w:tcW w:w="2694" w:type="dxa"/>
          </w:tcPr>
          <w:p w14:paraId="244C98B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298A51B5"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9,10</w:t>
            </w:r>
          </w:p>
        </w:tc>
        <w:tc>
          <w:tcPr>
            <w:tcW w:w="1156" w:type="dxa"/>
            <w:gridSpan w:val="2"/>
          </w:tcPr>
          <w:p w14:paraId="3A6D685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4,06</w:t>
            </w:r>
          </w:p>
        </w:tc>
        <w:tc>
          <w:tcPr>
            <w:tcW w:w="992" w:type="dxa"/>
            <w:gridSpan w:val="2"/>
          </w:tcPr>
          <w:p w14:paraId="1247C3E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86,85</w:t>
            </w:r>
          </w:p>
        </w:tc>
        <w:tc>
          <w:tcPr>
            <w:tcW w:w="1185" w:type="dxa"/>
            <w:gridSpan w:val="2"/>
          </w:tcPr>
          <w:p w14:paraId="6633D5B3"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6D9A313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4AFD4450" w14:textId="77777777" w:rsidTr="001F6F46">
        <w:tc>
          <w:tcPr>
            <w:tcW w:w="1242" w:type="dxa"/>
          </w:tcPr>
          <w:p w14:paraId="207B92B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 3</w:t>
            </w:r>
          </w:p>
        </w:tc>
        <w:tc>
          <w:tcPr>
            <w:tcW w:w="2694" w:type="dxa"/>
          </w:tcPr>
          <w:p w14:paraId="3FB8906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2687DCE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7,41</w:t>
            </w:r>
          </w:p>
        </w:tc>
        <w:tc>
          <w:tcPr>
            <w:tcW w:w="1156" w:type="dxa"/>
            <w:gridSpan w:val="2"/>
          </w:tcPr>
          <w:p w14:paraId="4531CFC6"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84,32</w:t>
            </w:r>
          </w:p>
        </w:tc>
        <w:tc>
          <w:tcPr>
            <w:tcW w:w="992" w:type="dxa"/>
            <w:gridSpan w:val="2"/>
          </w:tcPr>
          <w:p w14:paraId="22FCBA9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8,27</w:t>
            </w:r>
          </w:p>
        </w:tc>
        <w:tc>
          <w:tcPr>
            <w:tcW w:w="1185" w:type="dxa"/>
            <w:gridSpan w:val="2"/>
          </w:tcPr>
          <w:p w14:paraId="548E2C22"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6D3FFDE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47509CA8" w14:textId="77777777" w:rsidTr="001F6F46">
        <w:tc>
          <w:tcPr>
            <w:tcW w:w="1242" w:type="dxa"/>
          </w:tcPr>
          <w:p w14:paraId="71329B6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w:t>
            </w:r>
          </w:p>
        </w:tc>
        <w:tc>
          <w:tcPr>
            <w:tcW w:w="2694" w:type="dxa"/>
          </w:tcPr>
          <w:p w14:paraId="3D7FF52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Матрица-серое на фото</w:t>
            </w:r>
          </w:p>
        </w:tc>
        <w:tc>
          <w:tcPr>
            <w:tcW w:w="825" w:type="dxa"/>
          </w:tcPr>
          <w:p w14:paraId="70EC275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w:t>
            </w:r>
          </w:p>
        </w:tc>
        <w:tc>
          <w:tcPr>
            <w:tcW w:w="1156" w:type="dxa"/>
            <w:gridSpan w:val="2"/>
          </w:tcPr>
          <w:p w14:paraId="2EAE1677" w14:textId="77777777" w:rsidR="00E601EC" w:rsidRPr="00E601EC" w:rsidRDefault="00E601EC" w:rsidP="00D1101E">
            <w:pPr>
              <w:jc w:val="both"/>
              <w:rPr>
                <w:rFonts w:ascii="Times New Roman" w:eastAsia="Calibri" w:hAnsi="Times New Roman" w:cs="Times New Roman"/>
                <w:sz w:val="28"/>
                <w:szCs w:val="28"/>
              </w:rPr>
            </w:pPr>
          </w:p>
        </w:tc>
        <w:tc>
          <w:tcPr>
            <w:tcW w:w="992" w:type="dxa"/>
            <w:gridSpan w:val="2"/>
          </w:tcPr>
          <w:p w14:paraId="67A08F65" w14:textId="77777777" w:rsidR="00E601EC" w:rsidRPr="00E601EC" w:rsidRDefault="00E601EC" w:rsidP="00D1101E">
            <w:pPr>
              <w:jc w:val="both"/>
              <w:rPr>
                <w:rFonts w:ascii="Times New Roman" w:eastAsia="Calibri" w:hAnsi="Times New Roman" w:cs="Times New Roman"/>
                <w:sz w:val="28"/>
                <w:szCs w:val="28"/>
              </w:rPr>
            </w:pPr>
          </w:p>
        </w:tc>
        <w:tc>
          <w:tcPr>
            <w:tcW w:w="1185" w:type="dxa"/>
            <w:gridSpan w:val="2"/>
          </w:tcPr>
          <w:p w14:paraId="15AA106D"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3844ED4E" w14:textId="77777777" w:rsidR="00E601EC" w:rsidRPr="00E601EC" w:rsidRDefault="00E601EC" w:rsidP="00D1101E">
            <w:pPr>
              <w:jc w:val="both"/>
              <w:rPr>
                <w:rFonts w:ascii="Times New Roman" w:eastAsia="Calibri" w:hAnsi="Times New Roman" w:cs="Times New Roman"/>
                <w:sz w:val="28"/>
                <w:szCs w:val="28"/>
              </w:rPr>
            </w:pPr>
          </w:p>
        </w:tc>
      </w:tr>
      <w:tr w:rsidR="00E601EC" w:rsidRPr="00AA21DD" w14:paraId="0241E7B9" w14:textId="77777777" w:rsidTr="001F6F46">
        <w:tc>
          <w:tcPr>
            <w:tcW w:w="8970" w:type="dxa"/>
            <w:gridSpan w:val="10"/>
          </w:tcPr>
          <w:p w14:paraId="7A96B245"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Сплав алюминия, активированный сплавом Розе</w:t>
            </w:r>
          </w:p>
        </w:tc>
      </w:tr>
      <w:tr w:rsidR="00E601EC" w:rsidRPr="00E601EC" w14:paraId="282D19AA" w14:textId="77777777" w:rsidTr="001F6F46">
        <w:tc>
          <w:tcPr>
            <w:tcW w:w="1242" w:type="dxa"/>
          </w:tcPr>
          <w:p w14:paraId="356351F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Спектр </w:t>
            </w:r>
          </w:p>
        </w:tc>
        <w:tc>
          <w:tcPr>
            <w:tcW w:w="2694" w:type="dxa"/>
          </w:tcPr>
          <w:p w14:paraId="3E4D301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Зерно</w:t>
            </w:r>
          </w:p>
        </w:tc>
        <w:tc>
          <w:tcPr>
            <w:tcW w:w="825" w:type="dxa"/>
          </w:tcPr>
          <w:p w14:paraId="323A3F9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Al</w:t>
            </w:r>
          </w:p>
        </w:tc>
        <w:tc>
          <w:tcPr>
            <w:tcW w:w="1156" w:type="dxa"/>
            <w:gridSpan w:val="2"/>
          </w:tcPr>
          <w:p w14:paraId="7FA652E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Sn</w:t>
            </w:r>
          </w:p>
        </w:tc>
        <w:tc>
          <w:tcPr>
            <w:tcW w:w="992" w:type="dxa"/>
            <w:gridSpan w:val="2"/>
          </w:tcPr>
          <w:p w14:paraId="2AC759F6"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Вi</w:t>
            </w:r>
          </w:p>
        </w:tc>
        <w:tc>
          <w:tcPr>
            <w:tcW w:w="1185" w:type="dxa"/>
            <w:gridSpan w:val="2"/>
          </w:tcPr>
          <w:p w14:paraId="3CD2F78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Pb</w:t>
            </w:r>
          </w:p>
        </w:tc>
        <w:tc>
          <w:tcPr>
            <w:tcW w:w="876" w:type="dxa"/>
          </w:tcPr>
          <w:p w14:paraId="046EC2A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Итого</w:t>
            </w:r>
          </w:p>
        </w:tc>
      </w:tr>
      <w:tr w:rsidR="00E601EC" w:rsidRPr="00E601EC" w14:paraId="02E5A5E2" w14:textId="77777777" w:rsidTr="001F6F46">
        <w:tc>
          <w:tcPr>
            <w:tcW w:w="1242" w:type="dxa"/>
          </w:tcPr>
          <w:p w14:paraId="653E68A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Спектр1</w:t>
            </w:r>
          </w:p>
        </w:tc>
        <w:tc>
          <w:tcPr>
            <w:tcW w:w="2694" w:type="dxa"/>
          </w:tcPr>
          <w:p w14:paraId="2642672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5C7B0BE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0,69</w:t>
            </w:r>
          </w:p>
        </w:tc>
        <w:tc>
          <w:tcPr>
            <w:tcW w:w="1156" w:type="dxa"/>
            <w:gridSpan w:val="2"/>
          </w:tcPr>
          <w:p w14:paraId="77841ECA"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10,69 </w:t>
            </w:r>
          </w:p>
        </w:tc>
        <w:tc>
          <w:tcPr>
            <w:tcW w:w="992" w:type="dxa"/>
            <w:gridSpan w:val="2"/>
          </w:tcPr>
          <w:p w14:paraId="229E19F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43,31</w:t>
            </w:r>
          </w:p>
        </w:tc>
        <w:tc>
          <w:tcPr>
            <w:tcW w:w="1185" w:type="dxa"/>
            <w:gridSpan w:val="2"/>
          </w:tcPr>
          <w:p w14:paraId="2657698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45,30</w:t>
            </w:r>
          </w:p>
        </w:tc>
        <w:tc>
          <w:tcPr>
            <w:tcW w:w="876" w:type="dxa"/>
          </w:tcPr>
          <w:p w14:paraId="02794F5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225F7357" w14:textId="77777777" w:rsidTr="001F6F46">
        <w:tc>
          <w:tcPr>
            <w:tcW w:w="1242" w:type="dxa"/>
          </w:tcPr>
          <w:p w14:paraId="3F198A7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 2</w:t>
            </w:r>
          </w:p>
        </w:tc>
        <w:tc>
          <w:tcPr>
            <w:tcW w:w="2694" w:type="dxa"/>
          </w:tcPr>
          <w:p w14:paraId="51E122DB"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45030FE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1,25</w:t>
            </w:r>
          </w:p>
        </w:tc>
        <w:tc>
          <w:tcPr>
            <w:tcW w:w="1156" w:type="dxa"/>
            <w:gridSpan w:val="2"/>
          </w:tcPr>
          <w:p w14:paraId="218559A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10,897</w:t>
            </w:r>
          </w:p>
        </w:tc>
        <w:tc>
          <w:tcPr>
            <w:tcW w:w="992" w:type="dxa"/>
            <w:gridSpan w:val="2"/>
          </w:tcPr>
          <w:p w14:paraId="13CC00A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46,79</w:t>
            </w:r>
          </w:p>
        </w:tc>
        <w:tc>
          <w:tcPr>
            <w:tcW w:w="1185" w:type="dxa"/>
            <w:gridSpan w:val="2"/>
          </w:tcPr>
          <w:p w14:paraId="1441E2F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41,08</w:t>
            </w:r>
          </w:p>
        </w:tc>
        <w:tc>
          <w:tcPr>
            <w:tcW w:w="876" w:type="dxa"/>
          </w:tcPr>
          <w:p w14:paraId="3EAD88A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032ADFC5" w14:textId="77777777" w:rsidTr="001F6F46">
        <w:tc>
          <w:tcPr>
            <w:tcW w:w="1242" w:type="dxa"/>
          </w:tcPr>
          <w:p w14:paraId="42D884D5"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w:t>
            </w:r>
          </w:p>
        </w:tc>
        <w:tc>
          <w:tcPr>
            <w:tcW w:w="2694" w:type="dxa"/>
          </w:tcPr>
          <w:p w14:paraId="076CAA0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Матрица-серое на фото</w:t>
            </w:r>
          </w:p>
        </w:tc>
        <w:tc>
          <w:tcPr>
            <w:tcW w:w="825" w:type="dxa"/>
          </w:tcPr>
          <w:p w14:paraId="6EC2E54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w:t>
            </w:r>
          </w:p>
        </w:tc>
        <w:tc>
          <w:tcPr>
            <w:tcW w:w="1156" w:type="dxa"/>
            <w:gridSpan w:val="2"/>
          </w:tcPr>
          <w:p w14:paraId="45E25A0A" w14:textId="77777777" w:rsidR="00E601EC" w:rsidRPr="00E601EC" w:rsidRDefault="00E601EC" w:rsidP="00D1101E">
            <w:pPr>
              <w:jc w:val="both"/>
              <w:rPr>
                <w:rFonts w:ascii="Times New Roman" w:eastAsia="Calibri" w:hAnsi="Times New Roman" w:cs="Times New Roman"/>
                <w:sz w:val="28"/>
                <w:szCs w:val="28"/>
              </w:rPr>
            </w:pPr>
          </w:p>
        </w:tc>
        <w:tc>
          <w:tcPr>
            <w:tcW w:w="992" w:type="dxa"/>
            <w:gridSpan w:val="2"/>
          </w:tcPr>
          <w:p w14:paraId="17A500AF" w14:textId="77777777" w:rsidR="00E601EC" w:rsidRPr="00E601EC" w:rsidRDefault="00E601EC" w:rsidP="00D1101E">
            <w:pPr>
              <w:jc w:val="both"/>
              <w:rPr>
                <w:rFonts w:ascii="Times New Roman" w:eastAsia="Calibri" w:hAnsi="Times New Roman" w:cs="Times New Roman"/>
                <w:sz w:val="28"/>
                <w:szCs w:val="28"/>
              </w:rPr>
            </w:pPr>
          </w:p>
        </w:tc>
        <w:tc>
          <w:tcPr>
            <w:tcW w:w="1185" w:type="dxa"/>
            <w:gridSpan w:val="2"/>
          </w:tcPr>
          <w:p w14:paraId="30180541"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248E53A0"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AA21DD" w14:paraId="414CCD80" w14:textId="77777777" w:rsidTr="001F6F46">
        <w:tc>
          <w:tcPr>
            <w:tcW w:w="8970" w:type="dxa"/>
            <w:gridSpan w:val="10"/>
          </w:tcPr>
          <w:p w14:paraId="1ED7365A"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Сплав алюминия, активированный сплавом Вуда</w:t>
            </w:r>
          </w:p>
        </w:tc>
      </w:tr>
      <w:tr w:rsidR="00E601EC" w:rsidRPr="00E601EC" w14:paraId="56E0EDB5" w14:textId="77777777" w:rsidTr="001F6F46">
        <w:tc>
          <w:tcPr>
            <w:tcW w:w="1242" w:type="dxa"/>
          </w:tcPr>
          <w:p w14:paraId="3A7477D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 xml:space="preserve">Спектр </w:t>
            </w:r>
          </w:p>
        </w:tc>
        <w:tc>
          <w:tcPr>
            <w:tcW w:w="2694" w:type="dxa"/>
          </w:tcPr>
          <w:p w14:paraId="2125A8B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Зерно</w:t>
            </w:r>
          </w:p>
        </w:tc>
        <w:tc>
          <w:tcPr>
            <w:tcW w:w="825" w:type="dxa"/>
          </w:tcPr>
          <w:p w14:paraId="3CC5CD1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Al</w:t>
            </w:r>
          </w:p>
        </w:tc>
        <w:tc>
          <w:tcPr>
            <w:tcW w:w="756" w:type="dxa"/>
          </w:tcPr>
          <w:p w14:paraId="0B58F08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Sn</w:t>
            </w:r>
          </w:p>
        </w:tc>
        <w:tc>
          <w:tcPr>
            <w:tcW w:w="851" w:type="dxa"/>
            <w:gridSpan w:val="2"/>
          </w:tcPr>
          <w:p w14:paraId="6E110FD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Вi</w:t>
            </w:r>
          </w:p>
        </w:tc>
        <w:tc>
          <w:tcPr>
            <w:tcW w:w="850" w:type="dxa"/>
            <w:gridSpan w:val="2"/>
          </w:tcPr>
          <w:p w14:paraId="1F9A656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Pb</w:t>
            </w:r>
          </w:p>
        </w:tc>
        <w:tc>
          <w:tcPr>
            <w:tcW w:w="876" w:type="dxa"/>
          </w:tcPr>
          <w:p w14:paraId="0132063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Cd</w:t>
            </w:r>
          </w:p>
        </w:tc>
        <w:tc>
          <w:tcPr>
            <w:tcW w:w="876" w:type="dxa"/>
          </w:tcPr>
          <w:p w14:paraId="7724B92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Итого</w:t>
            </w:r>
          </w:p>
        </w:tc>
      </w:tr>
      <w:tr w:rsidR="00E601EC" w:rsidRPr="00E601EC" w14:paraId="4C0D1116" w14:textId="77777777" w:rsidTr="001F6F46">
        <w:tc>
          <w:tcPr>
            <w:tcW w:w="1242" w:type="dxa"/>
          </w:tcPr>
          <w:p w14:paraId="0E0C0F99"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Спектр1</w:t>
            </w:r>
          </w:p>
        </w:tc>
        <w:tc>
          <w:tcPr>
            <w:tcW w:w="2694" w:type="dxa"/>
          </w:tcPr>
          <w:p w14:paraId="7FBF280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6370D29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25,83</w:t>
            </w:r>
          </w:p>
        </w:tc>
        <w:tc>
          <w:tcPr>
            <w:tcW w:w="756" w:type="dxa"/>
          </w:tcPr>
          <w:p w14:paraId="7A4BD08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0,66</w:t>
            </w:r>
          </w:p>
        </w:tc>
        <w:tc>
          <w:tcPr>
            <w:tcW w:w="851" w:type="dxa"/>
            <w:gridSpan w:val="2"/>
          </w:tcPr>
          <w:p w14:paraId="498BDDE7"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50,99</w:t>
            </w:r>
          </w:p>
        </w:tc>
        <w:tc>
          <w:tcPr>
            <w:tcW w:w="850" w:type="dxa"/>
            <w:gridSpan w:val="2"/>
          </w:tcPr>
          <w:p w14:paraId="15CCC15C"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11,62</w:t>
            </w:r>
          </w:p>
        </w:tc>
        <w:tc>
          <w:tcPr>
            <w:tcW w:w="876" w:type="dxa"/>
          </w:tcPr>
          <w:p w14:paraId="6B22A31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10,90</w:t>
            </w:r>
          </w:p>
        </w:tc>
        <w:tc>
          <w:tcPr>
            <w:tcW w:w="876" w:type="dxa"/>
          </w:tcPr>
          <w:p w14:paraId="2AD86E5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39CBCBFC" w14:textId="77777777" w:rsidTr="001F6F46">
        <w:tc>
          <w:tcPr>
            <w:tcW w:w="1242" w:type="dxa"/>
          </w:tcPr>
          <w:p w14:paraId="2C5555E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 2</w:t>
            </w:r>
          </w:p>
        </w:tc>
        <w:tc>
          <w:tcPr>
            <w:tcW w:w="2694" w:type="dxa"/>
          </w:tcPr>
          <w:p w14:paraId="60CD61B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Ярко-белое зерно</w:t>
            </w:r>
          </w:p>
        </w:tc>
        <w:tc>
          <w:tcPr>
            <w:tcW w:w="825" w:type="dxa"/>
          </w:tcPr>
          <w:p w14:paraId="422BCCA1"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10,83</w:t>
            </w:r>
          </w:p>
        </w:tc>
        <w:tc>
          <w:tcPr>
            <w:tcW w:w="756" w:type="dxa"/>
          </w:tcPr>
          <w:p w14:paraId="25561A13"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14,46</w:t>
            </w:r>
          </w:p>
        </w:tc>
        <w:tc>
          <w:tcPr>
            <w:tcW w:w="851" w:type="dxa"/>
            <w:gridSpan w:val="2"/>
          </w:tcPr>
          <w:p w14:paraId="73331FB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53,10</w:t>
            </w:r>
          </w:p>
        </w:tc>
        <w:tc>
          <w:tcPr>
            <w:tcW w:w="850" w:type="dxa"/>
            <w:gridSpan w:val="2"/>
          </w:tcPr>
          <w:p w14:paraId="0B54C75D"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20,99</w:t>
            </w:r>
          </w:p>
        </w:tc>
        <w:tc>
          <w:tcPr>
            <w:tcW w:w="876" w:type="dxa"/>
          </w:tcPr>
          <w:p w14:paraId="4E70F574"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0,62</w:t>
            </w:r>
          </w:p>
        </w:tc>
        <w:tc>
          <w:tcPr>
            <w:tcW w:w="876" w:type="dxa"/>
          </w:tcPr>
          <w:p w14:paraId="5E85459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tr w:rsidR="00E601EC" w:rsidRPr="00E601EC" w14:paraId="58448A7E" w14:textId="77777777" w:rsidTr="001F6F46">
        <w:tc>
          <w:tcPr>
            <w:tcW w:w="1242" w:type="dxa"/>
          </w:tcPr>
          <w:p w14:paraId="5A5D4E5F"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Спектр</w:t>
            </w:r>
          </w:p>
        </w:tc>
        <w:tc>
          <w:tcPr>
            <w:tcW w:w="2694" w:type="dxa"/>
          </w:tcPr>
          <w:p w14:paraId="48948BD2"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Матрица-серое на фото</w:t>
            </w:r>
          </w:p>
        </w:tc>
        <w:tc>
          <w:tcPr>
            <w:tcW w:w="825" w:type="dxa"/>
          </w:tcPr>
          <w:p w14:paraId="05C4D40E"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w:t>
            </w:r>
          </w:p>
        </w:tc>
        <w:tc>
          <w:tcPr>
            <w:tcW w:w="756" w:type="dxa"/>
          </w:tcPr>
          <w:p w14:paraId="6B07CB9D" w14:textId="77777777" w:rsidR="00E601EC" w:rsidRPr="00E601EC" w:rsidRDefault="00E601EC" w:rsidP="00D1101E">
            <w:pPr>
              <w:jc w:val="both"/>
              <w:rPr>
                <w:rFonts w:ascii="Times New Roman" w:eastAsia="Calibri" w:hAnsi="Times New Roman" w:cs="Times New Roman"/>
                <w:sz w:val="28"/>
                <w:szCs w:val="28"/>
              </w:rPr>
            </w:pPr>
          </w:p>
        </w:tc>
        <w:tc>
          <w:tcPr>
            <w:tcW w:w="851" w:type="dxa"/>
            <w:gridSpan w:val="2"/>
          </w:tcPr>
          <w:p w14:paraId="251B3E86" w14:textId="77777777" w:rsidR="00E601EC" w:rsidRPr="00E601EC" w:rsidRDefault="00E601EC" w:rsidP="00D1101E">
            <w:pPr>
              <w:jc w:val="both"/>
              <w:rPr>
                <w:rFonts w:ascii="Times New Roman" w:eastAsia="Calibri" w:hAnsi="Times New Roman" w:cs="Times New Roman"/>
                <w:sz w:val="28"/>
                <w:szCs w:val="28"/>
              </w:rPr>
            </w:pPr>
          </w:p>
        </w:tc>
        <w:tc>
          <w:tcPr>
            <w:tcW w:w="850" w:type="dxa"/>
            <w:gridSpan w:val="2"/>
          </w:tcPr>
          <w:p w14:paraId="213A5128"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55482107" w14:textId="77777777" w:rsidR="00E601EC" w:rsidRPr="00E601EC" w:rsidRDefault="00E601EC" w:rsidP="00D1101E">
            <w:pPr>
              <w:jc w:val="both"/>
              <w:rPr>
                <w:rFonts w:ascii="Times New Roman" w:eastAsia="Calibri" w:hAnsi="Times New Roman" w:cs="Times New Roman"/>
                <w:sz w:val="28"/>
                <w:szCs w:val="28"/>
              </w:rPr>
            </w:pPr>
          </w:p>
        </w:tc>
        <w:tc>
          <w:tcPr>
            <w:tcW w:w="876" w:type="dxa"/>
          </w:tcPr>
          <w:p w14:paraId="4B27FDE8" w14:textId="77777777" w:rsidR="00E601EC" w:rsidRPr="00E601EC" w:rsidRDefault="00E601EC" w:rsidP="00D1101E">
            <w:pPr>
              <w:jc w:val="both"/>
              <w:rPr>
                <w:rFonts w:ascii="Times New Roman" w:eastAsia="Calibri" w:hAnsi="Times New Roman" w:cs="Times New Roman"/>
                <w:sz w:val="28"/>
                <w:szCs w:val="28"/>
              </w:rPr>
            </w:pPr>
            <w:r w:rsidRPr="00E601EC">
              <w:rPr>
                <w:rFonts w:ascii="Times New Roman" w:eastAsia="Calibri" w:hAnsi="Times New Roman" w:cs="Times New Roman"/>
                <w:sz w:val="28"/>
                <w:szCs w:val="28"/>
              </w:rPr>
              <w:t>100,00</w:t>
            </w:r>
          </w:p>
        </w:tc>
      </w:tr>
      <w:bookmarkEnd w:id="14"/>
    </w:tbl>
    <w:p w14:paraId="08E6244C" w14:textId="77777777" w:rsidR="00E601EC" w:rsidRPr="00E601EC" w:rsidRDefault="00E601EC" w:rsidP="00D1101E">
      <w:pPr>
        <w:spacing w:after="0" w:line="240" w:lineRule="auto"/>
        <w:jc w:val="both"/>
        <w:rPr>
          <w:rFonts w:ascii="Times New Roman" w:eastAsia="Calibri" w:hAnsi="Times New Roman" w:cs="Times New Roman"/>
          <w:sz w:val="28"/>
          <w:szCs w:val="28"/>
        </w:rPr>
      </w:pPr>
    </w:p>
    <w:p w14:paraId="000B3056" w14:textId="23B1B4B8" w:rsidR="00E601EC" w:rsidRPr="001F6F46" w:rsidRDefault="00265076" w:rsidP="00D1101E">
      <w:pPr>
        <w:spacing w:after="0" w:line="240" w:lineRule="auto"/>
        <w:ind w:firstLine="720"/>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На основании данных таблицы 6</w:t>
      </w:r>
      <w:r w:rsidR="00E601EC" w:rsidRPr="00E601EC">
        <w:rPr>
          <w:rFonts w:ascii="Times New Roman" w:eastAsia="Calibri" w:hAnsi="Times New Roman" w:cs="Times New Roman"/>
          <w:sz w:val="28"/>
          <w:szCs w:val="28"/>
          <w:lang w:val="ru-RU"/>
        </w:rPr>
        <w:t xml:space="preserve"> </w:t>
      </w:r>
      <w:r w:rsidR="00DF608E" w:rsidRPr="00DF608E">
        <w:rPr>
          <w:rFonts w:ascii="Times New Roman" w:eastAsia="Calibri" w:hAnsi="Times New Roman" w:cs="Times New Roman"/>
          <w:sz w:val="28"/>
          <w:szCs w:val="28"/>
          <w:lang w:val="ru-RU"/>
        </w:rPr>
        <w:t>[108, 205 стр.</w:t>
      </w:r>
      <w:r w:rsidR="00516FC7" w:rsidRPr="00DF608E">
        <w:rPr>
          <w:rFonts w:ascii="Times New Roman" w:eastAsia="Calibri" w:hAnsi="Times New Roman" w:cs="Times New Roman"/>
          <w:sz w:val="28"/>
          <w:szCs w:val="28"/>
          <w:lang w:val="ru-RU"/>
        </w:rPr>
        <w:t>]</w:t>
      </w:r>
      <w:r w:rsidR="00516FC7" w:rsidRPr="00516FC7">
        <w:rPr>
          <w:rFonts w:ascii="Times New Roman" w:eastAsia="Calibri" w:hAnsi="Times New Roman" w:cs="Times New Roman"/>
          <w:sz w:val="28"/>
          <w:szCs w:val="28"/>
          <w:lang w:val="ru-RU"/>
        </w:rPr>
        <w:t xml:space="preserve"> </w:t>
      </w:r>
      <w:r w:rsidR="00E601EC" w:rsidRPr="00E601EC">
        <w:rPr>
          <w:rFonts w:ascii="Times New Roman" w:eastAsia="Calibri" w:hAnsi="Times New Roman" w:cs="Times New Roman"/>
          <w:sz w:val="28"/>
          <w:szCs w:val="28"/>
          <w:lang w:val="ru-RU"/>
        </w:rPr>
        <w:t xml:space="preserve">можно сделать вывод, что ярко-белые зерна неоднородны по составу, активирующие компоненты </w:t>
      </w:r>
      <w:r w:rsidR="00E601EC" w:rsidRPr="00E601EC">
        <w:rPr>
          <w:rFonts w:ascii="Times New Roman" w:eastAsia="Calibri" w:hAnsi="Times New Roman" w:cs="Times New Roman"/>
          <w:sz w:val="28"/>
          <w:szCs w:val="28"/>
        </w:rPr>
        <w:t>Sn</w:t>
      </w:r>
      <w:r w:rsidR="00E601EC" w:rsidRPr="00E601EC">
        <w:rPr>
          <w:rFonts w:ascii="Times New Roman" w:eastAsia="Calibri" w:hAnsi="Times New Roman" w:cs="Times New Roman"/>
          <w:sz w:val="28"/>
          <w:szCs w:val="28"/>
          <w:lang w:val="ru-RU"/>
        </w:rPr>
        <w:t>, В</w:t>
      </w:r>
      <w:r w:rsidR="00E601EC" w:rsidRPr="00E601EC">
        <w:rPr>
          <w:rFonts w:ascii="Times New Roman" w:eastAsia="Calibri" w:hAnsi="Times New Roman" w:cs="Times New Roman"/>
          <w:sz w:val="28"/>
          <w:szCs w:val="28"/>
        </w:rPr>
        <w:t>i</w:t>
      </w:r>
      <w:r w:rsidR="00E601EC" w:rsidRPr="00E601EC">
        <w:rPr>
          <w:rFonts w:ascii="Times New Roman" w:eastAsia="Calibri" w:hAnsi="Times New Roman" w:cs="Times New Roman"/>
          <w:sz w:val="28"/>
          <w:szCs w:val="28"/>
          <w:lang w:val="ru-RU"/>
        </w:rPr>
        <w:t xml:space="preserve">, </w:t>
      </w:r>
      <w:r w:rsidR="00E601EC" w:rsidRPr="00E601EC">
        <w:rPr>
          <w:rFonts w:ascii="Times New Roman" w:eastAsia="Calibri" w:hAnsi="Times New Roman" w:cs="Times New Roman"/>
          <w:sz w:val="28"/>
          <w:szCs w:val="28"/>
        </w:rPr>
        <w:t>Pb</w:t>
      </w:r>
      <w:r w:rsidR="00E601EC" w:rsidRPr="00E601EC">
        <w:rPr>
          <w:rFonts w:ascii="Times New Roman" w:eastAsia="Calibri" w:hAnsi="Times New Roman" w:cs="Times New Roman"/>
          <w:sz w:val="28"/>
          <w:szCs w:val="28"/>
          <w:lang w:val="ru-RU"/>
        </w:rPr>
        <w:t xml:space="preserve">, </w:t>
      </w:r>
      <w:r w:rsidR="00E601EC" w:rsidRPr="00E601EC">
        <w:rPr>
          <w:rFonts w:ascii="Times New Roman" w:eastAsia="Calibri" w:hAnsi="Times New Roman" w:cs="Times New Roman"/>
          <w:sz w:val="28"/>
          <w:szCs w:val="28"/>
        </w:rPr>
        <w:t>Cd</w:t>
      </w:r>
      <w:r w:rsidR="00E601EC" w:rsidRPr="00E601EC">
        <w:rPr>
          <w:rFonts w:ascii="Times New Roman" w:eastAsia="Calibri" w:hAnsi="Times New Roman" w:cs="Times New Roman"/>
          <w:sz w:val="28"/>
          <w:szCs w:val="28"/>
          <w:lang w:val="ru-RU"/>
        </w:rPr>
        <w:t xml:space="preserve"> в составе эвтектического сплава участвуют в образовании сложных эвтектик, имеют различное распределение в объеме и на поверхности алюминия.</w:t>
      </w:r>
    </w:p>
    <w:p w14:paraId="11F4CEFE" w14:textId="704D2213" w:rsidR="009B54E7" w:rsidRPr="00326A2A" w:rsidRDefault="00326A2A" w:rsidP="00326A2A">
      <w:pPr>
        <w:spacing w:after="0" w:line="240" w:lineRule="auto"/>
        <w:ind w:firstLine="708"/>
        <w:jc w:val="both"/>
        <w:rPr>
          <w:rFonts w:ascii="Times New Roman" w:eastAsia="Times New Roman" w:hAnsi="Times New Roman" w:cs="Times New Roman"/>
          <w:sz w:val="28"/>
          <w:szCs w:val="28"/>
          <w:lang w:val="ru-RU" w:eastAsia="ru-RU"/>
        </w:rPr>
      </w:pPr>
      <w:r w:rsidRPr="00326A2A">
        <w:rPr>
          <w:rFonts w:ascii="Times New Roman" w:eastAsia="Times New Roman" w:hAnsi="Times New Roman" w:cs="Times New Roman"/>
          <w:sz w:val="28"/>
          <w:szCs w:val="28"/>
          <w:lang w:val="ru-RU" w:eastAsia="ru-RU"/>
        </w:rPr>
        <w:t>Анализ методом рентгенофазового исследования подтвердил, что сплавы имеют эвтектическую природу. При этом обнаружено необычное явление: химический состав поверхности зерен заметно отличается от состава их внутреннего объема, что указывает на наличие неравновесности внутри фаз</w:t>
      </w:r>
      <w:r>
        <w:rPr>
          <w:rFonts w:ascii="Times New Roman" w:eastAsia="Times New Roman" w:hAnsi="Times New Roman" w:cs="Times New Roman"/>
          <w:sz w:val="28"/>
          <w:szCs w:val="28"/>
          <w:lang w:val="ru-RU" w:eastAsia="ru-RU"/>
        </w:rPr>
        <w:t xml:space="preserve"> </w:t>
      </w:r>
      <w:r w:rsidR="009B54E7" w:rsidRPr="009B54E7">
        <w:rPr>
          <w:rFonts w:ascii="Times New Roman" w:eastAsia="Calibri" w:hAnsi="Times New Roman" w:cs="Times New Roman"/>
          <w:sz w:val="28"/>
          <w:szCs w:val="28"/>
          <w:lang w:val="ru-RU"/>
        </w:rPr>
        <w:t>[</w:t>
      </w:r>
      <w:r w:rsidR="00BE69C7">
        <w:rPr>
          <w:rFonts w:ascii="Times New Roman" w:eastAsia="Calibri" w:hAnsi="Times New Roman" w:cs="Times New Roman"/>
          <w:sz w:val="28"/>
          <w:szCs w:val="28"/>
          <w:lang w:val="ru-RU"/>
        </w:rPr>
        <w:t>111</w:t>
      </w:r>
      <w:r w:rsidR="009B54E7" w:rsidRPr="00265076">
        <w:rPr>
          <w:rFonts w:ascii="Times New Roman" w:eastAsia="Calibri" w:hAnsi="Times New Roman" w:cs="Times New Roman"/>
          <w:sz w:val="28"/>
          <w:szCs w:val="28"/>
          <w:lang w:val="ru-RU"/>
        </w:rPr>
        <w:t>].</w:t>
      </w:r>
      <w:r w:rsidR="009B54E7" w:rsidRPr="009B54E7">
        <w:rPr>
          <w:rFonts w:ascii="Times New Roman" w:eastAsia="Times New Roman" w:hAnsi="Times New Roman" w:cs="Times New Roman"/>
          <w:i/>
          <w:sz w:val="28"/>
          <w:szCs w:val="28"/>
          <w:lang w:val="kk-KZ" w:eastAsia="ru-RU"/>
        </w:rPr>
        <w:t xml:space="preserve"> </w:t>
      </w:r>
    </w:p>
    <w:p w14:paraId="77B5A07D" w14:textId="283121ED" w:rsidR="009B54E7" w:rsidRDefault="009B54E7" w:rsidP="00E627E6">
      <w:pPr>
        <w:spacing w:after="0" w:line="240" w:lineRule="auto"/>
        <w:ind w:firstLine="708"/>
        <w:jc w:val="both"/>
        <w:rPr>
          <w:rFonts w:ascii="Times New Roman" w:eastAsia="Times New Roman" w:hAnsi="Times New Roman" w:cs="Times New Roman"/>
          <w:color w:val="000000"/>
          <w:sz w:val="28"/>
          <w:szCs w:val="28"/>
          <w:lang w:val="ru-RU" w:eastAsia="ru-RU"/>
        </w:rPr>
      </w:pPr>
      <w:r w:rsidRPr="009B54E7">
        <w:rPr>
          <w:rFonts w:ascii="Times New Roman" w:eastAsia="Times New Roman" w:hAnsi="Times New Roman" w:cs="Times New Roman"/>
          <w:sz w:val="28"/>
          <w:szCs w:val="28"/>
          <w:lang w:val="ru-RU" w:eastAsia="ru-RU"/>
        </w:rPr>
        <w:t>Х</w:t>
      </w:r>
      <w:r w:rsidRPr="009B54E7">
        <w:rPr>
          <w:rFonts w:ascii="Times New Roman" w:eastAsia="Times New Roman" w:hAnsi="Times New Roman" w:cs="Times New Roman"/>
          <w:sz w:val="28"/>
          <w:szCs w:val="28"/>
          <w:lang w:eastAsia="ru-RU"/>
        </w:rPr>
        <w:t>RD</w:t>
      </w:r>
      <w:r w:rsidRPr="009B54E7">
        <w:rPr>
          <w:rFonts w:ascii="Times New Roman" w:eastAsia="Times New Roman" w:hAnsi="Times New Roman" w:cs="Times New Roman"/>
          <w:sz w:val="28"/>
          <w:szCs w:val="28"/>
          <w:lang w:val="ru-RU" w:eastAsia="ru-RU"/>
        </w:rPr>
        <w:t xml:space="preserve">-дифрактограмма </w:t>
      </w:r>
      <w:r w:rsidRPr="009B54E7">
        <w:rPr>
          <w:rFonts w:ascii="Times New Roman" w:eastAsia="Times New Roman" w:hAnsi="Times New Roman" w:cs="Times New Roman"/>
          <w:sz w:val="28"/>
          <w:szCs w:val="28"/>
          <w:lang w:val="kk-KZ" w:eastAsia="ru-RU"/>
        </w:rPr>
        <w:t>образца сплава</w:t>
      </w:r>
      <w:r w:rsidRPr="009B54E7">
        <w:rPr>
          <w:rFonts w:ascii="Times New Roman" w:eastAsia="Times New Roman" w:hAnsi="Times New Roman" w:cs="Times New Roman"/>
          <w:sz w:val="28"/>
          <w:szCs w:val="28"/>
          <w:lang w:val="ru-RU" w:eastAsia="ru-RU"/>
        </w:rPr>
        <w:t xml:space="preserve"> алюминия, активированного сплавом Дарсе </w:t>
      </w:r>
      <w:r w:rsidRPr="009B54E7">
        <w:rPr>
          <w:rFonts w:ascii="Times New Roman" w:eastAsia="Times New Roman" w:hAnsi="Times New Roman" w:cs="Times New Roman"/>
          <w:color w:val="000000"/>
          <w:sz w:val="28"/>
          <w:szCs w:val="28"/>
          <w:lang w:val="ru-RU" w:eastAsia="ru-RU"/>
        </w:rPr>
        <w:t xml:space="preserve"> (соотношение 90:10) приведена на рисунке</w:t>
      </w:r>
      <w:r w:rsidR="00E627E6">
        <w:rPr>
          <w:rFonts w:ascii="Times New Roman" w:eastAsia="Times New Roman" w:hAnsi="Times New Roman" w:cs="Times New Roman"/>
          <w:color w:val="000000"/>
          <w:sz w:val="28"/>
          <w:szCs w:val="28"/>
          <w:lang w:val="ru-RU" w:eastAsia="ru-RU"/>
        </w:rPr>
        <w:t xml:space="preserve"> 26</w:t>
      </w:r>
      <w:r w:rsidRPr="009B54E7">
        <w:rPr>
          <w:rFonts w:ascii="Times New Roman" w:eastAsia="Times New Roman" w:hAnsi="Times New Roman" w:cs="Times New Roman"/>
          <w:color w:val="000000"/>
          <w:sz w:val="28"/>
          <w:szCs w:val="28"/>
          <w:lang w:val="ru-RU" w:eastAsia="ru-RU"/>
        </w:rPr>
        <w:t>.</w:t>
      </w:r>
    </w:p>
    <w:p w14:paraId="7FEF596F" w14:textId="77777777" w:rsidR="00FF60B1" w:rsidRPr="009B54E7" w:rsidRDefault="00FF60B1" w:rsidP="00E627E6">
      <w:pPr>
        <w:spacing w:after="0" w:line="240" w:lineRule="auto"/>
        <w:ind w:firstLine="708"/>
        <w:jc w:val="both"/>
        <w:rPr>
          <w:rFonts w:ascii="Times New Roman" w:eastAsia="Times New Roman" w:hAnsi="Times New Roman" w:cs="Times New Roman"/>
          <w:sz w:val="28"/>
          <w:szCs w:val="28"/>
          <w:lang w:val="ru-RU" w:eastAsia="ru-RU"/>
        </w:rPr>
      </w:pPr>
    </w:p>
    <w:p w14:paraId="0DDAE0C9" w14:textId="77777777" w:rsidR="009B54E7" w:rsidRPr="009B54E7" w:rsidRDefault="009B54E7" w:rsidP="00D1101E">
      <w:pPr>
        <w:spacing w:after="0" w:line="240" w:lineRule="auto"/>
        <w:jc w:val="both"/>
        <w:rPr>
          <w:rFonts w:ascii="Times New Roman" w:eastAsia="Calibri" w:hAnsi="Times New Roman" w:cs="Times New Roman"/>
          <w:noProof/>
          <w:sz w:val="28"/>
          <w:szCs w:val="28"/>
          <w:lang w:val="ru-RU" w:eastAsia="ru-RU"/>
        </w:rPr>
      </w:pPr>
    </w:p>
    <w:p w14:paraId="6EEB6E99" w14:textId="66F03D66" w:rsidR="009B54E7" w:rsidRPr="009B54E7" w:rsidRDefault="009B54E7" w:rsidP="00B85228">
      <w:pPr>
        <w:spacing w:after="0" w:line="240" w:lineRule="auto"/>
        <w:jc w:val="center"/>
        <w:rPr>
          <w:rFonts w:ascii="Times New Roman" w:eastAsia="Calibri" w:hAnsi="Times New Roman" w:cs="Times New Roman"/>
          <w:noProof/>
          <w:sz w:val="28"/>
          <w:szCs w:val="28"/>
          <w:lang w:val="ru-RU" w:eastAsia="ru-RU"/>
        </w:rPr>
      </w:pPr>
      <w:r w:rsidRPr="009B54E7">
        <w:rPr>
          <w:rFonts w:ascii="Calibri" w:eastAsia="Calibri" w:hAnsi="Calibri" w:cs="Times New Roman"/>
          <w:noProof/>
          <w:sz w:val="28"/>
          <w:szCs w:val="28"/>
        </w:rPr>
        <w:lastRenderedPageBreak/>
        <w:drawing>
          <wp:inline distT="0" distB="0" distL="0" distR="0" wp14:anchorId="457113A1" wp14:editId="19CC51FC">
            <wp:extent cx="4705350" cy="2128183"/>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24957" cy="2137051"/>
                    </a:xfrm>
                    <a:prstGeom prst="rect">
                      <a:avLst/>
                    </a:prstGeom>
                    <a:noFill/>
                  </pic:spPr>
                </pic:pic>
              </a:graphicData>
            </a:graphic>
          </wp:inline>
        </w:drawing>
      </w:r>
    </w:p>
    <w:p w14:paraId="7CEDB232" w14:textId="77777777" w:rsidR="00FF60B1" w:rsidRDefault="00FF60B1" w:rsidP="00B85228">
      <w:pPr>
        <w:spacing w:after="0" w:line="240" w:lineRule="auto"/>
        <w:ind w:firstLine="708"/>
        <w:jc w:val="both"/>
        <w:rPr>
          <w:rFonts w:ascii="Times New Roman" w:eastAsia="Calibri" w:hAnsi="Times New Roman" w:cs="Times New Roman"/>
          <w:noProof/>
          <w:sz w:val="28"/>
          <w:szCs w:val="28"/>
          <w:lang w:val="ru-RU" w:eastAsia="ru-RU"/>
        </w:rPr>
      </w:pPr>
    </w:p>
    <w:p w14:paraId="58FECBA8" w14:textId="686EC7A3" w:rsidR="009B54E7" w:rsidRPr="009B54E7" w:rsidRDefault="00E627E6" w:rsidP="00B85228">
      <w:pPr>
        <w:spacing w:after="0" w:line="240" w:lineRule="auto"/>
        <w:ind w:firstLine="708"/>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Рисунок 26</w:t>
      </w:r>
      <w:r w:rsidR="009B54E7" w:rsidRPr="009B54E7">
        <w:rPr>
          <w:rFonts w:ascii="Times New Roman" w:eastAsia="Calibri" w:hAnsi="Times New Roman" w:cs="Times New Roman"/>
          <w:noProof/>
          <w:sz w:val="28"/>
          <w:szCs w:val="28"/>
          <w:lang w:val="ru-RU" w:eastAsia="ru-RU"/>
        </w:rPr>
        <w:t xml:space="preserve"> - </w:t>
      </w:r>
      <w:r w:rsidR="009B54E7" w:rsidRPr="009B54E7">
        <w:rPr>
          <w:rFonts w:ascii="Times New Roman" w:eastAsia="Times New Roman" w:hAnsi="Times New Roman" w:cs="Times New Roman"/>
          <w:sz w:val="28"/>
          <w:szCs w:val="28"/>
          <w:lang w:val="ru-RU" w:eastAsia="ru-RU"/>
        </w:rPr>
        <w:t>Х</w:t>
      </w:r>
      <w:r w:rsidR="009B54E7" w:rsidRPr="009B54E7">
        <w:rPr>
          <w:rFonts w:ascii="Times New Roman" w:eastAsia="Times New Roman" w:hAnsi="Times New Roman" w:cs="Times New Roman"/>
          <w:sz w:val="28"/>
          <w:szCs w:val="28"/>
          <w:lang w:eastAsia="ru-RU"/>
        </w:rPr>
        <w:t>RD</w:t>
      </w:r>
      <w:r w:rsidR="009B54E7" w:rsidRPr="009B54E7">
        <w:rPr>
          <w:rFonts w:ascii="Times New Roman" w:eastAsia="Times New Roman" w:hAnsi="Times New Roman" w:cs="Times New Roman"/>
          <w:sz w:val="28"/>
          <w:szCs w:val="28"/>
          <w:lang w:val="ru-RU" w:eastAsia="ru-RU"/>
        </w:rPr>
        <w:t xml:space="preserve">-дифрактограмма </w:t>
      </w:r>
      <w:r w:rsidR="009B54E7" w:rsidRPr="009B54E7">
        <w:rPr>
          <w:rFonts w:ascii="Times New Roman" w:eastAsia="Times New Roman" w:hAnsi="Times New Roman" w:cs="Times New Roman"/>
          <w:sz w:val="28"/>
          <w:szCs w:val="28"/>
          <w:lang w:val="kk-KZ" w:eastAsia="ru-RU"/>
        </w:rPr>
        <w:t>образца сплава</w:t>
      </w:r>
      <w:r w:rsidR="009B54E7" w:rsidRPr="009B54E7">
        <w:rPr>
          <w:rFonts w:ascii="Times New Roman" w:eastAsia="Times New Roman" w:hAnsi="Times New Roman" w:cs="Times New Roman"/>
          <w:sz w:val="28"/>
          <w:szCs w:val="28"/>
          <w:lang w:val="ru-RU" w:eastAsia="ru-RU"/>
        </w:rPr>
        <w:t xml:space="preserve"> алюминия, активированного сплавом </w:t>
      </w:r>
      <w:r w:rsidR="006F76E3" w:rsidRPr="009B54E7">
        <w:rPr>
          <w:rFonts w:ascii="Times New Roman" w:eastAsia="Times New Roman" w:hAnsi="Times New Roman" w:cs="Times New Roman"/>
          <w:sz w:val="28"/>
          <w:szCs w:val="28"/>
          <w:lang w:val="ru-RU" w:eastAsia="ru-RU"/>
        </w:rPr>
        <w:t xml:space="preserve">Дарсе </w:t>
      </w:r>
      <w:r w:rsidR="006F76E3" w:rsidRPr="009B54E7">
        <w:rPr>
          <w:rFonts w:ascii="Times New Roman" w:eastAsia="Times New Roman" w:hAnsi="Times New Roman" w:cs="Times New Roman"/>
          <w:color w:val="000000"/>
          <w:sz w:val="28"/>
          <w:szCs w:val="28"/>
          <w:lang w:val="ru-RU" w:eastAsia="ru-RU"/>
        </w:rPr>
        <w:t>(</w:t>
      </w:r>
      <w:r w:rsidR="009B54E7" w:rsidRPr="009B54E7">
        <w:rPr>
          <w:rFonts w:ascii="Times New Roman" w:eastAsia="Times New Roman" w:hAnsi="Times New Roman" w:cs="Times New Roman"/>
          <w:color w:val="000000"/>
          <w:sz w:val="28"/>
          <w:szCs w:val="28"/>
          <w:lang w:val="ru-RU" w:eastAsia="ru-RU"/>
        </w:rPr>
        <w:t>соотношение 90:10)</w:t>
      </w:r>
    </w:p>
    <w:p w14:paraId="0F4F7592" w14:textId="77777777" w:rsidR="00FF60B1" w:rsidRDefault="00FF60B1" w:rsidP="00B85228">
      <w:pPr>
        <w:spacing w:after="0" w:line="240" w:lineRule="auto"/>
        <w:ind w:firstLine="708"/>
        <w:jc w:val="both"/>
        <w:rPr>
          <w:rFonts w:ascii="Times New Roman" w:eastAsia="Calibri" w:hAnsi="Times New Roman" w:cs="Times New Roman"/>
          <w:color w:val="000000"/>
          <w:sz w:val="28"/>
          <w:szCs w:val="28"/>
          <w:lang w:val="ru-RU"/>
        </w:rPr>
      </w:pPr>
    </w:p>
    <w:p w14:paraId="41D7D169" w14:textId="1C362C0E" w:rsidR="009B54E7" w:rsidRDefault="009B54E7" w:rsidP="00B85228">
      <w:pPr>
        <w:spacing w:after="0" w:line="240" w:lineRule="auto"/>
        <w:ind w:firstLine="708"/>
        <w:jc w:val="both"/>
        <w:rPr>
          <w:rFonts w:ascii="Times New Roman" w:eastAsia="Calibri" w:hAnsi="Times New Roman" w:cs="Times New Roman"/>
          <w:color w:val="000000"/>
          <w:sz w:val="28"/>
          <w:szCs w:val="28"/>
          <w:lang w:val="ru-RU"/>
        </w:rPr>
      </w:pPr>
      <w:r w:rsidRPr="009B54E7">
        <w:rPr>
          <w:rFonts w:ascii="Times New Roman" w:eastAsia="Calibri" w:hAnsi="Times New Roman" w:cs="Times New Roman"/>
          <w:color w:val="000000"/>
          <w:sz w:val="28"/>
          <w:szCs w:val="28"/>
          <w:lang w:val="ru-RU"/>
        </w:rPr>
        <w:t>Фазовый состав по рентгенограмме образца сплава А</w:t>
      </w:r>
      <w:r w:rsidRPr="009B54E7">
        <w:rPr>
          <w:rFonts w:ascii="Times New Roman" w:eastAsia="Calibri" w:hAnsi="Times New Roman" w:cs="Times New Roman"/>
          <w:color w:val="000000"/>
          <w:sz w:val="28"/>
          <w:szCs w:val="28"/>
        </w:rPr>
        <w:t>I</w:t>
      </w:r>
      <w:r w:rsidRPr="009B54E7">
        <w:rPr>
          <w:rFonts w:ascii="Times New Roman" w:eastAsia="Calibri" w:hAnsi="Times New Roman" w:cs="Times New Roman"/>
          <w:color w:val="000000"/>
          <w:sz w:val="28"/>
          <w:szCs w:val="28"/>
          <w:lang w:val="ru-RU"/>
        </w:rPr>
        <w:t>:</w:t>
      </w:r>
      <w:r w:rsidR="006F76E3">
        <w:rPr>
          <w:rFonts w:ascii="Times New Roman" w:eastAsia="Calibri" w:hAnsi="Times New Roman" w:cs="Times New Roman"/>
          <w:color w:val="000000"/>
          <w:sz w:val="28"/>
          <w:szCs w:val="28"/>
          <w:lang w:val="ru-RU"/>
        </w:rPr>
        <w:t>сплав Дарсе приведен в таблице 7</w:t>
      </w:r>
      <w:r w:rsidR="003969B0">
        <w:rPr>
          <w:rFonts w:ascii="Times New Roman" w:eastAsia="Calibri" w:hAnsi="Times New Roman" w:cs="Times New Roman"/>
          <w:color w:val="000000"/>
          <w:sz w:val="28"/>
          <w:szCs w:val="28"/>
          <w:lang w:val="ru-RU"/>
        </w:rPr>
        <w:t xml:space="preserve"> </w:t>
      </w:r>
      <w:r w:rsidR="00DF608E" w:rsidRPr="00DF608E">
        <w:rPr>
          <w:rFonts w:ascii="Times New Roman" w:eastAsia="Calibri" w:hAnsi="Times New Roman" w:cs="Times New Roman"/>
          <w:color w:val="000000"/>
          <w:sz w:val="28"/>
          <w:szCs w:val="28"/>
          <w:lang w:val="ru-RU"/>
        </w:rPr>
        <w:t>[108, 206 стр.</w:t>
      </w:r>
      <w:r w:rsidR="003969B0" w:rsidRPr="00DF608E">
        <w:rPr>
          <w:rFonts w:ascii="Times New Roman" w:eastAsia="Calibri" w:hAnsi="Times New Roman" w:cs="Times New Roman"/>
          <w:color w:val="000000"/>
          <w:sz w:val="28"/>
          <w:szCs w:val="28"/>
          <w:lang w:val="ru-RU"/>
        </w:rPr>
        <w:t>]</w:t>
      </w:r>
      <w:r w:rsidRPr="00DF608E">
        <w:rPr>
          <w:rFonts w:ascii="Times New Roman" w:eastAsia="Calibri" w:hAnsi="Times New Roman" w:cs="Times New Roman"/>
          <w:color w:val="000000"/>
          <w:sz w:val="28"/>
          <w:szCs w:val="28"/>
          <w:lang w:val="ru-RU"/>
        </w:rPr>
        <w:t>.</w:t>
      </w:r>
    </w:p>
    <w:p w14:paraId="62C177D7" w14:textId="77777777" w:rsidR="00B85228" w:rsidRPr="009B54E7" w:rsidRDefault="00B85228" w:rsidP="00B85228">
      <w:pPr>
        <w:spacing w:after="0" w:line="240" w:lineRule="auto"/>
        <w:ind w:firstLine="708"/>
        <w:jc w:val="both"/>
        <w:rPr>
          <w:rFonts w:ascii="Times New Roman" w:eastAsia="Calibri" w:hAnsi="Times New Roman" w:cs="Times New Roman"/>
          <w:color w:val="000000"/>
          <w:sz w:val="28"/>
          <w:szCs w:val="28"/>
          <w:lang w:val="ru-RU"/>
        </w:rPr>
      </w:pPr>
    </w:p>
    <w:p w14:paraId="0F8979C5" w14:textId="1EAD75B3" w:rsidR="009B54E7" w:rsidRDefault="006F76E3" w:rsidP="00026DA4">
      <w:pPr>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Таблица 7</w:t>
      </w:r>
      <w:r w:rsidR="009B54E7" w:rsidRPr="009B54E7">
        <w:rPr>
          <w:rFonts w:ascii="Times New Roman" w:eastAsia="Calibri" w:hAnsi="Times New Roman" w:cs="Times New Roman"/>
          <w:color w:val="000000"/>
          <w:sz w:val="28"/>
          <w:szCs w:val="28"/>
          <w:lang w:val="ru-RU"/>
        </w:rPr>
        <w:t xml:space="preserve"> - Фазовый состав сплава алюминия, активированного сплавом Дарсе при соотношении 90:10</w:t>
      </w:r>
    </w:p>
    <w:p w14:paraId="7F892505" w14:textId="77777777" w:rsidR="00026DA4" w:rsidRPr="009B54E7" w:rsidRDefault="00026DA4" w:rsidP="00026DA4">
      <w:pPr>
        <w:spacing w:after="0" w:line="240" w:lineRule="auto"/>
        <w:jc w:val="both"/>
        <w:rPr>
          <w:rFonts w:ascii="Times New Roman" w:eastAsia="Times New Roman" w:hAnsi="Times New Roman" w:cs="Times New Roman"/>
          <w:i/>
          <w:sz w:val="28"/>
          <w:szCs w:val="28"/>
          <w:lang w:val="ru-RU" w:eastAsia="ru-RU"/>
        </w:rPr>
      </w:pPr>
    </w:p>
    <w:tbl>
      <w:tblPr>
        <w:tblStyle w:val="13"/>
        <w:tblW w:w="0" w:type="auto"/>
        <w:tblLook w:val="04A0" w:firstRow="1" w:lastRow="0" w:firstColumn="1" w:lastColumn="0" w:noHBand="0" w:noVBand="1"/>
      </w:tblPr>
      <w:tblGrid>
        <w:gridCol w:w="2392"/>
        <w:gridCol w:w="2961"/>
        <w:gridCol w:w="2268"/>
        <w:gridCol w:w="1950"/>
      </w:tblGrid>
      <w:tr w:rsidR="009B54E7" w:rsidRPr="009B54E7" w14:paraId="760122CE" w14:textId="77777777" w:rsidTr="001F6F46">
        <w:tc>
          <w:tcPr>
            <w:tcW w:w="2392" w:type="dxa"/>
          </w:tcPr>
          <w:p w14:paraId="28113F21"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Pattern</w:t>
            </w:r>
          </w:p>
        </w:tc>
        <w:tc>
          <w:tcPr>
            <w:tcW w:w="2961" w:type="dxa"/>
          </w:tcPr>
          <w:p w14:paraId="38AF902F" w14:textId="77777777" w:rsidR="009B54E7" w:rsidRPr="009B54E7" w:rsidRDefault="009B54E7" w:rsidP="00D1101E">
            <w:pPr>
              <w:rPr>
                <w:rFonts w:ascii="Times New Roman" w:hAnsi="Times New Roman" w:cs="Times New Roman"/>
                <w:sz w:val="28"/>
                <w:szCs w:val="28"/>
              </w:rPr>
            </w:pPr>
            <w:r w:rsidRPr="009B54E7">
              <w:rPr>
                <w:rFonts w:ascii="Times New Roman" w:hAnsi="Times New Roman" w:cs="Times New Roman"/>
                <w:sz w:val="28"/>
                <w:szCs w:val="28"/>
              </w:rPr>
              <w:t xml:space="preserve">Компоненты </w:t>
            </w:r>
          </w:p>
        </w:tc>
        <w:tc>
          <w:tcPr>
            <w:tcW w:w="2268" w:type="dxa"/>
          </w:tcPr>
          <w:p w14:paraId="423B2195" w14:textId="77777777" w:rsidR="009B54E7" w:rsidRPr="009B54E7" w:rsidRDefault="009B54E7" w:rsidP="00D1101E">
            <w:pPr>
              <w:rPr>
                <w:rFonts w:ascii="Times New Roman" w:hAnsi="Times New Roman" w:cs="Times New Roman"/>
                <w:sz w:val="28"/>
                <w:szCs w:val="28"/>
              </w:rPr>
            </w:pPr>
            <w:r w:rsidRPr="009B54E7">
              <w:rPr>
                <w:rFonts w:ascii="Times New Roman" w:hAnsi="Times New Roman" w:cs="Times New Roman"/>
                <w:sz w:val="28"/>
                <w:szCs w:val="28"/>
              </w:rPr>
              <w:t>Химическая формула</w:t>
            </w:r>
          </w:p>
        </w:tc>
        <w:tc>
          <w:tcPr>
            <w:tcW w:w="1950" w:type="dxa"/>
          </w:tcPr>
          <w:p w14:paraId="7184280B" w14:textId="77777777" w:rsidR="009B54E7" w:rsidRPr="009B54E7" w:rsidRDefault="009B54E7" w:rsidP="00D1101E">
            <w:pPr>
              <w:rPr>
                <w:rFonts w:ascii="Times New Roman" w:hAnsi="Times New Roman" w:cs="Times New Roman"/>
                <w:sz w:val="28"/>
                <w:szCs w:val="28"/>
              </w:rPr>
            </w:pPr>
            <w:r w:rsidRPr="009B54E7">
              <w:rPr>
                <w:rFonts w:ascii="Times New Roman" w:hAnsi="Times New Roman" w:cs="Times New Roman"/>
                <w:sz w:val="28"/>
                <w:szCs w:val="28"/>
              </w:rPr>
              <w:t>Общее процентное содержание,%</w:t>
            </w:r>
          </w:p>
        </w:tc>
      </w:tr>
      <w:tr w:rsidR="009B54E7" w:rsidRPr="009B54E7" w14:paraId="61409C03" w14:textId="77777777" w:rsidTr="001F6F46">
        <w:trPr>
          <w:trHeight w:val="341"/>
        </w:trPr>
        <w:tc>
          <w:tcPr>
            <w:tcW w:w="2392" w:type="dxa"/>
          </w:tcPr>
          <w:p w14:paraId="24A13FEF"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PDF 01-074-5276</w:t>
            </w:r>
          </w:p>
        </w:tc>
        <w:tc>
          <w:tcPr>
            <w:tcW w:w="2961" w:type="dxa"/>
          </w:tcPr>
          <w:p w14:paraId="591E7A7B"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Aluminum Tin</w:t>
            </w:r>
          </w:p>
        </w:tc>
        <w:tc>
          <w:tcPr>
            <w:tcW w:w="2268" w:type="dxa"/>
          </w:tcPr>
          <w:p w14:paraId="014DA58B"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Al0.975Sn0.025</w:t>
            </w:r>
          </w:p>
        </w:tc>
        <w:tc>
          <w:tcPr>
            <w:tcW w:w="1950" w:type="dxa"/>
          </w:tcPr>
          <w:p w14:paraId="1AD46558"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88,4</w:t>
            </w:r>
          </w:p>
        </w:tc>
      </w:tr>
      <w:tr w:rsidR="009B54E7" w:rsidRPr="009B54E7" w14:paraId="7614CB55" w14:textId="77777777" w:rsidTr="001F6F46">
        <w:trPr>
          <w:trHeight w:val="405"/>
        </w:trPr>
        <w:tc>
          <w:tcPr>
            <w:tcW w:w="2392" w:type="dxa"/>
          </w:tcPr>
          <w:p w14:paraId="06AE0988"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PDF 01-081-3929</w:t>
            </w:r>
          </w:p>
        </w:tc>
        <w:tc>
          <w:tcPr>
            <w:tcW w:w="2961" w:type="dxa"/>
          </w:tcPr>
          <w:p w14:paraId="5DB04786"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lead bismuthide| Bismuth</w:t>
            </w:r>
          </w:p>
        </w:tc>
        <w:tc>
          <w:tcPr>
            <w:tcW w:w="2268" w:type="dxa"/>
          </w:tcPr>
          <w:p w14:paraId="4EB4C475"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Pb0.05Bi0.95</w:t>
            </w:r>
          </w:p>
        </w:tc>
        <w:tc>
          <w:tcPr>
            <w:tcW w:w="1950" w:type="dxa"/>
          </w:tcPr>
          <w:p w14:paraId="07E1A21C"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4,3</w:t>
            </w:r>
          </w:p>
        </w:tc>
      </w:tr>
      <w:tr w:rsidR="009B54E7" w:rsidRPr="009B54E7" w14:paraId="790CAF7E" w14:textId="77777777" w:rsidTr="001F6F46">
        <w:tc>
          <w:tcPr>
            <w:tcW w:w="2392" w:type="dxa"/>
          </w:tcPr>
          <w:p w14:paraId="16C980CE"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PDF 03-065-0296</w:t>
            </w:r>
          </w:p>
        </w:tc>
        <w:tc>
          <w:tcPr>
            <w:tcW w:w="2961" w:type="dxa"/>
          </w:tcPr>
          <w:p w14:paraId="4B5F1B4D"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Tin, syn</w:t>
            </w:r>
            <w:r w:rsidRPr="009B54E7">
              <w:rPr>
                <w:rFonts w:ascii="Times New Roman" w:eastAsia="Calibri" w:hAnsi="Times New Roman" w:cs="Times New Roman"/>
                <w:noProof/>
                <w:sz w:val="28"/>
                <w:szCs w:val="28"/>
              </w:rPr>
              <w:tab/>
            </w:r>
          </w:p>
        </w:tc>
        <w:tc>
          <w:tcPr>
            <w:tcW w:w="2268" w:type="dxa"/>
          </w:tcPr>
          <w:p w14:paraId="1AA74938"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Sn</w:t>
            </w:r>
          </w:p>
        </w:tc>
        <w:tc>
          <w:tcPr>
            <w:tcW w:w="1950" w:type="dxa"/>
          </w:tcPr>
          <w:p w14:paraId="1EB0A091"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3,2</w:t>
            </w:r>
          </w:p>
        </w:tc>
      </w:tr>
      <w:tr w:rsidR="009B54E7" w:rsidRPr="009B54E7" w14:paraId="77373A91" w14:textId="77777777" w:rsidTr="001F6F46">
        <w:tc>
          <w:tcPr>
            <w:tcW w:w="2392" w:type="dxa"/>
          </w:tcPr>
          <w:p w14:paraId="76B56649"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PDF 01-072-5625</w:t>
            </w:r>
          </w:p>
        </w:tc>
        <w:tc>
          <w:tcPr>
            <w:tcW w:w="2961" w:type="dxa"/>
          </w:tcPr>
          <w:p w14:paraId="282205EB"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Bismuth Lead</w:t>
            </w:r>
          </w:p>
        </w:tc>
        <w:tc>
          <w:tcPr>
            <w:tcW w:w="2268" w:type="dxa"/>
          </w:tcPr>
          <w:p w14:paraId="3C49C48A"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Bi0.3Pb0.7</w:t>
            </w:r>
          </w:p>
        </w:tc>
        <w:tc>
          <w:tcPr>
            <w:tcW w:w="1950" w:type="dxa"/>
          </w:tcPr>
          <w:p w14:paraId="7505B680"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2,4</w:t>
            </w:r>
          </w:p>
        </w:tc>
      </w:tr>
      <w:tr w:rsidR="009B54E7" w:rsidRPr="009B54E7" w14:paraId="477C0FDC" w14:textId="77777777" w:rsidTr="001F6F46">
        <w:tc>
          <w:tcPr>
            <w:tcW w:w="2392" w:type="dxa"/>
          </w:tcPr>
          <w:p w14:paraId="1CCEC670"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PDF 00-026-0215</w:t>
            </w:r>
          </w:p>
        </w:tc>
        <w:tc>
          <w:tcPr>
            <w:tcW w:w="2961" w:type="dxa"/>
          </w:tcPr>
          <w:p w14:paraId="439F709B"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Bismuth Lead</w:t>
            </w:r>
          </w:p>
        </w:tc>
        <w:tc>
          <w:tcPr>
            <w:tcW w:w="2268" w:type="dxa"/>
          </w:tcPr>
          <w:p w14:paraId="56AFD3CE"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PbBi</w:t>
            </w:r>
          </w:p>
        </w:tc>
        <w:tc>
          <w:tcPr>
            <w:tcW w:w="1950" w:type="dxa"/>
          </w:tcPr>
          <w:p w14:paraId="325D7C73" w14:textId="77777777" w:rsidR="009B54E7" w:rsidRPr="009B54E7" w:rsidRDefault="009B54E7" w:rsidP="00D1101E">
            <w:pPr>
              <w:rPr>
                <w:rFonts w:ascii="Times New Roman" w:hAnsi="Times New Roman" w:cs="Times New Roman"/>
                <w:i/>
                <w:sz w:val="28"/>
                <w:szCs w:val="28"/>
              </w:rPr>
            </w:pPr>
            <w:r w:rsidRPr="009B54E7">
              <w:rPr>
                <w:rFonts w:ascii="Times New Roman" w:eastAsia="Calibri" w:hAnsi="Times New Roman" w:cs="Times New Roman"/>
                <w:noProof/>
                <w:sz w:val="28"/>
                <w:szCs w:val="28"/>
              </w:rPr>
              <w:t>1,7</w:t>
            </w:r>
          </w:p>
        </w:tc>
      </w:tr>
    </w:tbl>
    <w:p w14:paraId="7D793AB8" w14:textId="77777777" w:rsidR="009B54E7" w:rsidRPr="009B54E7" w:rsidRDefault="009B54E7" w:rsidP="00B85228">
      <w:pPr>
        <w:spacing w:after="0" w:line="240" w:lineRule="auto"/>
        <w:jc w:val="both"/>
        <w:rPr>
          <w:rFonts w:ascii="Times New Roman" w:eastAsia="Times New Roman" w:hAnsi="Times New Roman" w:cs="Times New Roman"/>
          <w:i/>
          <w:sz w:val="28"/>
          <w:szCs w:val="28"/>
          <w:lang w:val="ru-RU" w:eastAsia="ru-RU"/>
        </w:rPr>
      </w:pPr>
    </w:p>
    <w:p w14:paraId="66F83157" w14:textId="20EE7E45" w:rsidR="00E601EC" w:rsidRDefault="006F76E3" w:rsidP="006F76E3">
      <w:pPr>
        <w:spacing w:after="0" w:line="240" w:lineRule="auto"/>
        <w:ind w:firstLine="720"/>
        <w:jc w:val="both"/>
        <w:rPr>
          <w:rFonts w:ascii="Times New Roman" w:eastAsia="Calibri" w:hAnsi="Times New Roman" w:cs="Times New Roman"/>
          <w:noProof/>
          <w:sz w:val="28"/>
          <w:szCs w:val="28"/>
          <w:lang w:val="ru-RU"/>
        </w:rPr>
      </w:pPr>
      <w:r>
        <w:rPr>
          <w:rFonts w:ascii="Times New Roman" w:eastAsia="Times New Roman" w:hAnsi="Times New Roman" w:cs="Times New Roman"/>
          <w:bCs/>
          <w:kern w:val="24"/>
          <w:sz w:val="28"/>
          <w:szCs w:val="28"/>
          <w:lang w:val="ru-RU" w:eastAsia="ru-RU"/>
        </w:rPr>
        <w:t>Согласно данным РФА</w:t>
      </w:r>
      <w:r w:rsidR="00631822">
        <w:rPr>
          <w:rFonts w:ascii="Times New Roman" w:eastAsia="Times New Roman" w:hAnsi="Times New Roman" w:cs="Times New Roman"/>
          <w:bCs/>
          <w:kern w:val="24"/>
          <w:sz w:val="28"/>
          <w:szCs w:val="28"/>
          <w:lang w:val="ru-RU" w:eastAsia="ru-RU"/>
        </w:rPr>
        <w:t xml:space="preserve"> (рисунок 26, таблица 7)</w:t>
      </w:r>
      <w:r w:rsidR="009B54E7" w:rsidRPr="009B54E7">
        <w:rPr>
          <w:rFonts w:ascii="Times New Roman" w:eastAsia="Times New Roman" w:hAnsi="Times New Roman" w:cs="Times New Roman"/>
          <w:bCs/>
          <w:kern w:val="24"/>
          <w:sz w:val="28"/>
          <w:szCs w:val="28"/>
          <w:lang w:val="ru-RU" w:eastAsia="ru-RU"/>
        </w:rPr>
        <w:t xml:space="preserve">, </w:t>
      </w:r>
      <w:r>
        <w:rPr>
          <w:rFonts w:ascii="Times New Roman" w:eastAsia="Times New Roman" w:hAnsi="Times New Roman" w:cs="Times New Roman"/>
          <w:sz w:val="28"/>
          <w:szCs w:val="28"/>
          <w:lang w:val="ru-RU" w:eastAsia="ru-RU"/>
        </w:rPr>
        <w:t>фазовый</w:t>
      </w:r>
      <w:r w:rsidR="00C06C20">
        <w:rPr>
          <w:rFonts w:ascii="Times New Roman" w:eastAsia="Times New Roman" w:hAnsi="Times New Roman" w:cs="Times New Roman"/>
          <w:sz w:val="28"/>
          <w:szCs w:val="28"/>
          <w:lang w:val="ru-RU" w:eastAsia="ru-RU"/>
        </w:rPr>
        <w:t xml:space="preserve"> состав активированного сплава</w:t>
      </w:r>
      <w:r w:rsidR="009B54E7" w:rsidRPr="009B54E7">
        <w:rPr>
          <w:rFonts w:ascii="Times New Roman" w:eastAsia="Times New Roman" w:hAnsi="Times New Roman" w:cs="Times New Roman"/>
          <w:sz w:val="28"/>
          <w:szCs w:val="28"/>
          <w:lang w:val="ru-RU" w:eastAsia="ru-RU"/>
        </w:rPr>
        <w:t xml:space="preserve"> алюминия, включают фазы интерметаллических соединений различного состава: </w:t>
      </w:r>
      <w:r w:rsidR="009B54E7" w:rsidRPr="009B54E7">
        <w:rPr>
          <w:rFonts w:ascii="Times New Roman" w:eastAsia="Calibri" w:hAnsi="Times New Roman" w:cs="Times New Roman"/>
          <w:noProof/>
          <w:sz w:val="28"/>
          <w:szCs w:val="28"/>
        </w:rPr>
        <w:t>Aluminum</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Tin</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Al</w:t>
      </w:r>
      <w:r w:rsidR="009B54E7" w:rsidRPr="009B54E7">
        <w:rPr>
          <w:rFonts w:ascii="Times New Roman" w:eastAsia="Calibri" w:hAnsi="Times New Roman" w:cs="Times New Roman"/>
          <w:noProof/>
          <w:sz w:val="28"/>
          <w:szCs w:val="28"/>
          <w:lang w:val="ru-RU"/>
        </w:rPr>
        <w:t>0.975</w:t>
      </w:r>
      <w:r w:rsidR="009B54E7" w:rsidRPr="009B54E7">
        <w:rPr>
          <w:rFonts w:ascii="Times New Roman" w:eastAsia="Calibri" w:hAnsi="Times New Roman" w:cs="Times New Roman"/>
          <w:noProof/>
          <w:sz w:val="28"/>
          <w:szCs w:val="28"/>
        </w:rPr>
        <w:t>Sn</w:t>
      </w:r>
      <w:r w:rsidR="009B54E7" w:rsidRPr="009B54E7">
        <w:rPr>
          <w:rFonts w:ascii="Times New Roman" w:eastAsia="Calibri" w:hAnsi="Times New Roman" w:cs="Times New Roman"/>
          <w:noProof/>
          <w:sz w:val="28"/>
          <w:szCs w:val="28"/>
          <w:lang w:val="ru-RU"/>
        </w:rPr>
        <w:t xml:space="preserve">0.025, </w:t>
      </w:r>
      <w:r w:rsidR="009B54E7" w:rsidRPr="009B54E7">
        <w:rPr>
          <w:rFonts w:ascii="Times New Roman" w:eastAsia="Calibri" w:hAnsi="Times New Roman" w:cs="Times New Roman"/>
          <w:noProof/>
          <w:sz w:val="28"/>
          <w:szCs w:val="28"/>
        </w:rPr>
        <w:t>lead</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bismuthide</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Bismuth</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Pb</w:t>
      </w:r>
      <w:r w:rsidR="009B54E7" w:rsidRPr="009B54E7">
        <w:rPr>
          <w:rFonts w:ascii="Times New Roman" w:eastAsia="Calibri" w:hAnsi="Times New Roman" w:cs="Times New Roman"/>
          <w:noProof/>
          <w:sz w:val="28"/>
          <w:szCs w:val="28"/>
          <w:lang w:val="ru-RU"/>
        </w:rPr>
        <w:t>0.05</w:t>
      </w:r>
      <w:r w:rsidR="009B54E7" w:rsidRPr="009B54E7">
        <w:rPr>
          <w:rFonts w:ascii="Times New Roman" w:eastAsia="Calibri" w:hAnsi="Times New Roman" w:cs="Times New Roman"/>
          <w:noProof/>
          <w:sz w:val="28"/>
          <w:szCs w:val="28"/>
        </w:rPr>
        <w:t>Bi</w:t>
      </w:r>
      <w:r w:rsidR="009B54E7" w:rsidRPr="009B54E7">
        <w:rPr>
          <w:rFonts w:ascii="Times New Roman" w:eastAsia="Calibri" w:hAnsi="Times New Roman" w:cs="Times New Roman"/>
          <w:noProof/>
          <w:sz w:val="28"/>
          <w:szCs w:val="28"/>
          <w:lang w:val="ru-RU"/>
        </w:rPr>
        <w:t xml:space="preserve">0.95, </w:t>
      </w:r>
      <w:r w:rsidR="009B54E7" w:rsidRPr="009B54E7">
        <w:rPr>
          <w:rFonts w:ascii="Times New Roman" w:eastAsia="Calibri" w:hAnsi="Times New Roman" w:cs="Times New Roman"/>
          <w:noProof/>
          <w:sz w:val="28"/>
          <w:szCs w:val="28"/>
        </w:rPr>
        <w:t>Bismuth</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Lead</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Bi</w:t>
      </w:r>
      <w:r w:rsidR="009B54E7" w:rsidRPr="009B54E7">
        <w:rPr>
          <w:rFonts w:ascii="Times New Roman" w:eastAsia="Calibri" w:hAnsi="Times New Roman" w:cs="Times New Roman"/>
          <w:noProof/>
          <w:sz w:val="28"/>
          <w:szCs w:val="28"/>
          <w:lang w:val="ru-RU"/>
        </w:rPr>
        <w:t>0.3</w:t>
      </w:r>
      <w:r w:rsidR="009B54E7" w:rsidRPr="009B54E7">
        <w:rPr>
          <w:rFonts w:ascii="Times New Roman" w:eastAsia="Calibri" w:hAnsi="Times New Roman" w:cs="Times New Roman"/>
          <w:noProof/>
          <w:sz w:val="28"/>
          <w:szCs w:val="28"/>
        </w:rPr>
        <w:t>Pb</w:t>
      </w:r>
      <w:r w:rsidR="009B54E7" w:rsidRPr="009B54E7">
        <w:rPr>
          <w:rFonts w:ascii="Times New Roman" w:eastAsia="Calibri" w:hAnsi="Times New Roman" w:cs="Times New Roman"/>
          <w:noProof/>
          <w:sz w:val="28"/>
          <w:szCs w:val="28"/>
          <w:lang w:val="ru-RU"/>
        </w:rPr>
        <w:t xml:space="preserve">0.7, Bismuth Lead PbBi и </w:t>
      </w:r>
      <w:r w:rsidR="009B54E7" w:rsidRPr="009B54E7">
        <w:rPr>
          <w:rFonts w:ascii="Times New Roman" w:eastAsia="Calibri" w:hAnsi="Times New Roman" w:cs="Times New Roman"/>
          <w:noProof/>
          <w:sz w:val="28"/>
          <w:szCs w:val="28"/>
        </w:rPr>
        <w:t>Tin</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syn</w:t>
      </w:r>
      <w:r w:rsidR="009B54E7" w:rsidRPr="009B54E7">
        <w:rPr>
          <w:rFonts w:ascii="Times New Roman" w:eastAsia="Calibri" w:hAnsi="Times New Roman" w:cs="Times New Roman"/>
          <w:noProof/>
          <w:sz w:val="28"/>
          <w:szCs w:val="28"/>
          <w:lang w:val="ru-RU"/>
        </w:rPr>
        <w:t xml:space="preserve"> </w:t>
      </w:r>
      <w:r w:rsidR="009B54E7" w:rsidRPr="009B54E7">
        <w:rPr>
          <w:rFonts w:ascii="Times New Roman" w:eastAsia="Calibri" w:hAnsi="Times New Roman" w:cs="Times New Roman"/>
          <w:noProof/>
          <w:sz w:val="28"/>
          <w:szCs w:val="28"/>
        </w:rPr>
        <w:t>Sn</w:t>
      </w:r>
      <w:r w:rsidR="009B54E7" w:rsidRPr="009B54E7">
        <w:rPr>
          <w:rFonts w:ascii="Times New Roman" w:eastAsia="Calibri" w:hAnsi="Times New Roman" w:cs="Times New Roman"/>
          <w:noProof/>
          <w:sz w:val="28"/>
          <w:szCs w:val="28"/>
          <w:lang w:val="ru-RU"/>
        </w:rPr>
        <w:t>.</w:t>
      </w:r>
    </w:p>
    <w:p w14:paraId="2FAB66B8" w14:textId="382ACD5E" w:rsidR="006F76E3" w:rsidRDefault="006F76E3" w:rsidP="006F76E3">
      <w:pPr>
        <w:spacing w:after="0" w:line="240" w:lineRule="auto"/>
        <w:ind w:firstLine="720"/>
        <w:jc w:val="both"/>
        <w:rPr>
          <w:rFonts w:ascii="Times New Roman" w:eastAsia="Calibri" w:hAnsi="Times New Roman" w:cs="Times New Roman"/>
          <w:noProof/>
          <w:sz w:val="28"/>
          <w:szCs w:val="28"/>
          <w:lang w:val="ru-RU"/>
        </w:rPr>
      </w:pPr>
    </w:p>
    <w:p w14:paraId="5D15628B" w14:textId="77777777" w:rsidR="006F76E3" w:rsidRPr="00117C4E" w:rsidRDefault="006F76E3" w:rsidP="006F76E3">
      <w:pPr>
        <w:spacing w:after="0" w:line="240" w:lineRule="auto"/>
        <w:ind w:firstLine="720"/>
        <w:jc w:val="both"/>
        <w:rPr>
          <w:rFonts w:ascii="Times New Roman" w:eastAsia="Calibri" w:hAnsi="Times New Roman" w:cs="Times New Roman"/>
          <w:noProof/>
          <w:sz w:val="28"/>
          <w:szCs w:val="28"/>
          <w:lang w:val="ru-RU"/>
        </w:rPr>
      </w:pPr>
    </w:p>
    <w:p w14:paraId="27E4FD19" w14:textId="77777777" w:rsidR="003969B0" w:rsidRPr="00117C4E" w:rsidRDefault="003969B0" w:rsidP="006F76E3">
      <w:pPr>
        <w:spacing w:after="0" w:line="240" w:lineRule="auto"/>
        <w:ind w:firstLine="720"/>
        <w:jc w:val="both"/>
        <w:rPr>
          <w:rFonts w:ascii="Times New Roman" w:eastAsia="Calibri" w:hAnsi="Times New Roman" w:cs="Times New Roman"/>
          <w:noProof/>
          <w:sz w:val="28"/>
          <w:szCs w:val="28"/>
          <w:lang w:val="ru-RU"/>
        </w:rPr>
      </w:pPr>
    </w:p>
    <w:p w14:paraId="7AB07D81" w14:textId="77777777" w:rsidR="003969B0" w:rsidRPr="00117C4E" w:rsidRDefault="003969B0" w:rsidP="006F76E3">
      <w:pPr>
        <w:spacing w:after="0" w:line="240" w:lineRule="auto"/>
        <w:ind w:firstLine="720"/>
        <w:jc w:val="both"/>
        <w:rPr>
          <w:rFonts w:ascii="Times New Roman" w:eastAsia="Calibri" w:hAnsi="Times New Roman" w:cs="Times New Roman"/>
          <w:noProof/>
          <w:sz w:val="28"/>
          <w:szCs w:val="28"/>
          <w:lang w:val="ru-RU"/>
        </w:rPr>
      </w:pPr>
    </w:p>
    <w:p w14:paraId="271C1A5B" w14:textId="77777777" w:rsidR="003969B0" w:rsidRPr="00117C4E" w:rsidRDefault="003969B0" w:rsidP="006F76E3">
      <w:pPr>
        <w:spacing w:after="0" w:line="240" w:lineRule="auto"/>
        <w:ind w:firstLine="720"/>
        <w:jc w:val="both"/>
        <w:rPr>
          <w:rFonts w:ascii="Times New Roman" w:eastAsia="Calibri" w:hAnsi="Times New Roman" w:cs="Times New Roman"/>
          <w:noProof/>
          <w:sz w:val="28"/>
          <w:szCs w:val="28"/>
          <w:lang w:val="ru-RU"/>
        </w:rPr>
      </w:pPr>
    </w:p>
    <w:p w14:paraId="19BE229D" w14:textId="7C2BD0FF" w:rsidR="00F006BD" w:rsidRPr="00117C4E" w:rsidRDefault="004B48B8" w:rsidP="003969B0">
      <w:pPr>
        <w:spacing w:after="0" w:line="240" w:lineRule="auto"/>
        <w:ind w:firstLine="720"/>
        <w:jc w:val="both"/>
        <w:rPr>
          <w:rFonts w:ascii="Times New Roman" w:hAnsi="Times New Roman" w:cs="Times New Roman"/>
          <w:b/>
          <w:sz w:val="28"/>
          <w:szCs w:val="28"/>
          <w:lang w:val="ru-RU"/>
        </w:rPr>
      </w:pPr>
      <w:r w:rsidRPr="004B48B8">
        <w:rPr>
          <w:rFonts w:ascii="Times New Roman" w:hAnsi="Times New Roman" w:cs="Times New Roman"/>
          <w:b/>
          <w:sz w:val="28"/>
          <w:szCs w:val="28"/>
          <w:lang w:val="ru-RU"/>
        </w:rPr>
        <w:lastRenderedPageBreak/>
        <w:t>3.</w:t>
      </w:r>
      <w:r w:rsidR="00ED21F3">
        <w:rPr>
          <w:rFonts w:ascii="Times New Roman" w:hAnsi="Times New Roman" w:cs="Times New Roman"/>
          <w:b/>
          <w:sz w:val="28"/>
          <w:szCs w:val="28"/>
          <w:lang w:val="ru-RU"/>
        </w:rPr>
        <w:t>2</w:t>
      </w:r>
      <w:r w:rsidRPr="00ED21F3">
        <w:rPr>
          <w:rFonts w:ascii="Times New Roman" w:hAnsi="Times New Roman" w:cs="Times New Roman"/>
          <w:b/>
          <w:sz w:val="28"/>
          <w:szCs w:val="28"/>
          <w:lang w:val="ru-RU"/>
        </w:rPr>
        <w:t xml:space="preserve"> </w:t>
      </w:r>
      <w:r w:rsidR="00ED21F3">
        <w:rPr>
          <w:rFonts w:ascii="Times New Roman" w:hAnsi="Times New Roman" w:cs="Times New Roman"/>
          <w:b/>
          <w:sz w:val="28"/>
          <w:szCs w:val="28"/>
          <w:lang w:val="ru-RU"/>
        </w:rPr>
        <w:t>Изучение реакционной способности активированных сплавов алюминия</w:t>
      </w:r>
      <w:r w:rsidR="00250A7C">
        <w:rPr>
          <w:rFonts w:ascii="Times New Roman" w:hAnsi="Times New Roman" w:cs="Times New Roman"/>
          <w:b/>
          <w:sz w:val="28"/>
          <w:szCs w:val="28"/>
          <w:lang w:val="ru-RU"/>
        </w:rPr>
        <w:t xml:space="preserve"> с водой</w:t>
      </w:r>
    </w:p>
    <w:p w14:paraId="57DBC340" w14:textId="3E8F8F89" w:rsidR="005E1768" w:rsidRPr="00F006BD" w:rsidRDefault="00F006BD" w:rsidP="00F006BD">
      <w:pPr>
        <w:spacing w:after="0" w:line="24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5E1768">
        <w:rPr>
          <w:rFonts w:ascii="Times New Roman" w:hAnsi="Times New Roman" w:cs="Times New Roman"/>
          <w:b/>
          <w:sz w:val="28"/>
          <w:szCs w:val="28"/>
          <w:lang w:val="ru-RU"/>
        </w:rPr>
        <w:t>3.2.1</w:t>
      </w:r>
      <w:r>
        <w:rPr>
          <w:rFonts w:ascii="Times New Roman" w:hAnsi="Times New Roman" w:cs="Times New Roman"/>
          <w:b/>
          <w:sz w:val="28"/>
          <w:szCs w:val="28"/>
          <w:lang w:val="ru-RU"/>
        </w:rPr>
        <w:t xml:space="preserve"> </w:t>
      </w:r>
      <w:r w:rsidRPr="00F006BD">
        <w:rPr>
          <w:rFonts w:ascii="Times New Roman" w:hAnsi="Times New Roman" w:cs="Times New Roman"/>
          <w:b/>
          <w:sz w:val="28"/>
          <w:szCs w:val="28"/>
          <w:lang w:val="ru-RU"/>
        </w:rPr>
        <w:t>Химическая активность алюминиевых сплавов и их фазовый состав при взаимодействии с водой</w:t>
      </w:r>
    </w:p>
    <w:p w14:paraId="48480C8D" w14:textId="6611DE4D" w:rsidR="00ED21F3" w:rsidRPr="00C06C20" w:rsidRDefault="00C06C20" w:rsidP="00D1101E">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r w:rsidRPr="00C06C20">
        <w:rPr>
          <w:rFonts w:ascii="Times New Roman" w:eastAsia="Times New Roman" w:hAnsi="Times New Roman" w:cs="Times New Roman"/>
          <w:color w:val="000000"/>
          <w:sz w:val="28"/>
          <w:szCs w:val="28"/>
          <w:lang w:val="ru-RU" w:eastAsia="ru-RU" w:bidi="ru-RU"/>
        </w:rPr>
        <w:t xml:space="preserve">Реакционная активность активированных алюминиевых сплавов значительно варьируется в зависимости от таких факторов, как минеральный состав воды, уровень </w:t>
      </w:r>
      <w:r w:rsidRPr="00C06C20">
        <w:rPr>
          <w:rFonts w:ascii="Times New Roman" w:eastAsia="Times New Roman" w:hAnsi="Times New Roman" w:cs="Times New Roman"/>
          <w:color w:val="000000"/>
          <w:sz w:val="28"/>
          <w:szCs w:val="28"/>
          <w:lang w:eastAsia="ru-RU" w:bidi="ru-RU"/>
        </w:rPr>
        <w:t>pH</w:t>
      </w:r>
      <w:r w:rsidRPr="00C06C20">
        <w:rPr>
          <w:rFonts w:ascii="Times New Roman" w:eastAsia="Times New Roman" w:hAnsi="Times New Roman" w:cs="Times New Roman"/>
          <w:color w:val="000000"/>
          <w:sz w:val="28"/>
          <w:szCs w:val="28"/>
          <w:lang w:val="ru-RU" w:eastAsia="ru-RU" w:bidi="ru-RU"/>
        </w:rPr>
        <w:t xml:space="preserve"> и температура окружающей среды. </w:t>
      </w:r>
    </w:p>
    <w:p w14:paraId="0F165797" w14:textId="60972C10" w:rsidR="00ED21F3" w:rsidRPr="00ED21F3" w:rsidRDefault="00BE69C7" w:rsidP="00D1101E">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r>
        <w:rPr>
          <w:rFonts w:ascii="Times New Roman" w:eastAsia="Times New Roman" w:hAnsi="Times New Roman" w:cs="Times New Roman"/>
          <w:color w:val="000000"/>
          <w:sz w:val="28"/>
          <w:szCs w:val="28"/>
          <w:lang w:val="ru-RU" w:eastAsia="ru-RU" w:bidi="ru-RU"/>
        </w:rPr>
        <w:t>Исследования [112</w:t>
      </w:r>
      <w:r w:rsidR="00250A7C" w:rsidRPr="00250A7C">
        <w:rPr>
          <w:rFonts w:ascii="Times New Roman" w:eastAsia="Times New Roman" w:hAnsi="Times New Roman" w:cs="Times New Roman"/>
          <w:color w:val="000000"/>
          <w:sz w:val="28"/>
          <w:szCs w:val="28"/>
          <w:lang w:val="ru-RU" w:eastAsia="ru-RU" w:bidi="ru-RU"/>
        </w:rPr>
        <w:t>] показывают, что при контакте алюминия с водой выделяется водород, сопровождающийся экзотермической реакцией.</w:t>
      </w:r>
      <w:r w:rsidR="00250A7C">
        <w:rPr>
          <w:rFonts w:ascii="Times New Roman" w:eastAsia="Times New Roman" w:hAnsi="Times New Roman" w:cs="Times New Roman"/>
          <w:color w:val="000000"/>
          <w:sz w:val="28"/>
          <w:szCs w:val="28"/>
          <w:lang w:val="ru-RU" w:eastAsia="ru-RU" w:bidi="ru-RU"/>
        </w:rPr>
        <w:t xml:space="preserve"> </w:t>
      </w:r>
      <w:r w:rsidR="00C06C20" w:rsidRPr="00C06C20">
        <w:rPr>
          <w:rFonts w:ascii="Times New Roman" w:eastAsia="Times New Roman" w:hAnsi="Times New Roman" w:cs="Times New Roman"/>
          <w:color w:val="000000"/>
          <w:sz w:val="28"/>
          <w:szCs w:val="28"/>
          <w:lang w:val="ru-RU" w:eastAsia="ru-RU" w:bidi="ru-RU"/>
        </w:rPr>
        <w:t>Формирование твёрдых продуктов реакции зависит от температурного режима и соотношения используемых реагентов, что существенно влияет на конечный с</w:t>
      </w:r>
      <w:r w:rsidR="00C06C20">
        <w:rPr>
          <w:rFonts w:ascii="Times New Roman" w:eastAsia="Times New Roman" w:hAnsi="Times New Roman" w:cs="Times New Roman"/>
          <w:color w:val="000000"/>
          <w:sz w:val="28"/>
          <w:szCs w:val="28"/>
          <w:lang w:val="ru-RU" w:eastAsia="ru-RU" w:bidi="ru-RU"/>
        </w:rPr>
        <w:t>остав образовавшихся соединений</w:t>
      </w:r>
      <w:r w:rsidR="00ED21F3" w:rsidRPr="00ED21F3">
        <w:rPr>
          <w:rFonts w:ascii="Times New Roman" w:eastAsia="Times New Roman" w:hAnsi="Times New Roman" w:cs="Times New Roman"/>
          <w:color w:val="000000"/>
          <w:sz w:val="28"/>
          <w:szCs w:val="28"/>
          <w:lang w:val="ru-RU" w:eastAsia="ru-RU" w:bidi="ru-RU"/>
        </w:rPr>
        <w:t xml:space="preserve">: </w:t>
      </w:r>
    </w:p>
    <w:p w14:paraId="672AF194" w14:textId="77777777" w:rsidR="00ED21F3" w:rsidRPr="00ED21F3" w:rsidRDefault="00ED21F3" w:rsidP="00D1101E">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p>
    <w:tbl>
      <w:tblPr>
        <w:tblStyle w:val="a4"/>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gridCol w:w="753"/>
      </w:tblGrid>
      <w:tr w:rsidR="00ED21F3" w:rsidRPr="00ED21F3" w14:paraId="06FEB66C" w14:textId="77777777" w:rsidTr="001F6F46">
        <w:tc>
          <w:tcPr>
            <w:tcW w:w="8784" w:type="dxa"/>
          </w:tcPr>
          <w:p w14:paraId="75829DAB" w14:textId="77777777" w:rsidR="00ED21F3" w:rsidRPr="00ED21F3" w:rsidRDefault="00ED21F3" w:rsidP="00D1101E">
            <w:pPr>
              <w:widowControl w:val="0"/>
              <w:autoSpaceDE w:val="0"/>
              <w:autoSpaceDN w:val="0"/>
              <w:jc w:val="center"/>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Al + 3H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 = Al (OH)</w:t>
            </w:r>
            <w:r w:rsidRPr="00ED21F3">
              <w:rPr>
                <w:rFonts w:ascii="Times New Roman" w:eastAsia="Times New Roman" w:hAnsi="Times New Roman" w:cs="Times New Roman"/>
                <w:color w:val="000000"/>
                <w:sz w:val="28"/>
                <w:szCs w:val="28"/>
                <w:vertAlign w:val="subscript"/>
                <w:lang w:eastAsia="ru-RU" w:bidi="ru-RU"/>
              </w:rPr>
              <w:t>3</w:t>
            </w:r>
            <w:r w:rsidRPr="00ED21F3">
              <w:rPr>
                <w:rFonts w:ascii="Times New Roman" w:eastAsia="Times New Roman" w:hAnsi="Times New Roman" w:cs="Times New Roman"/>
                <w:color w:val="000000"/>
                <w:sz w:val="28"/>
                <w:szCs w:val="28"/>
                <w:lang w:eastAsia="ru-RU" w:bidi="ru-RU"/>
              </w:rPr>
              <w:t xml:space="preserve"> + 1,5H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 xml:space="preserve"> + 16,3 </w:t>
            </w:r>
            <w:r w:rsidRPr="00ED21F3">
              <w:rPr>
                <w:rFonts w:ascii="Times New Roman" w:eastAsia="Times New Roman" w:hAnsi="Times New Roman" w:cs="Times New Roman"/>
                <w:color w:val="000000"/>
                <w:sz w:val="28"/>
                <w:szCs w:val="28"/>
                <w:lang w:val="kk-KZ" w:eastAsia="ru-RU" w:bidi="ru-RU"/>
              </w:rPr>
              <w:t xml:space="preserve">МДж/ кг </w:t>
            </w:r>
            <w:r w:rsidRPr="00ED21F3">
              <w:rPr>
                <w:rFonts w:ascii="Times New Roman" w:eastAsia="Times New Roman" w:hAnsi="Times New Roman" w:cs="Times New Roman"/>
                <w:color w:val="000000"/>
                <w:sz w:val="28"/>
                <w:szCs w:val="28"/>
                <w:lang w:eastAsia="ru-RU" w:bidi="ru-RU"/>
              </w:rPr>
              <w:t>Al</w:t>
            </w:r>
          </w:p>
        </w:tc>
        <w:tc>
          <w:tcPr>
            <w:tcW w:w="709" w:type="dxa"/>
          </w:tcPr>
          <w:p w14:paraId="2EE7A055" w14:textId="77777777" w:rsidR="00ED21F3" w:rsidRPr="00ED21F3" w:rsidRDefault="00ED21F3" w:rsidP="00D1101E">
            <w:pPr>
              <w:widowControl w:val="0"/>
              <w:autoSpaceDE w:val="0"/>
              <w:autoSpaceDN w:val="0"/>
              <w:jc w:val="both"/>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(3.1)</w:t>
            </w:r>
          </w:p>
        </w:tc>
      </w:tr>
      <w:tr w:rsidR="00ED21F3" w:rsidRPr="00ED21F3" w14:paraId="245D4C76" w14:textId="77777777" w:rsidTr="001F6F46">
        <w:tc>
          <w:tcPr>
            <w:tcW w:w="8784" w:type="dxa"/>
          </w:tcPr>
          <w:p w14:paraId="74A90308" w14:textId="77777777" w:rsidR="00ED21F3" w:rsidRPr="00ED21F3" w:rsidRDefault="00ED21F3" w:rsidP="00D1101E">
            <w:pPr>
              <w:widowControl w:val="0"/>
              <w:autoSpaceDE w:val="0"/>
              <w:autoSpaceDN w:val="0"/>
              <w:jc w:val="center"/>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Al + 2H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 = AlO (OH) + 1,5H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 xml:space="preserve"> + 15,5 </w:t>
            </w:r>
            <w:r w:rsidRPr="00ED21F3">
              <w:rPr>
                <w:rFonts w:ascii="Times New Roman" w:eastAsia="Times New Roman" w:hAnsi="Times New Roman" w:cs="Times New Roman"/>
                <w:color w:val="000000"/>
                <w:sz w:val="28"/>
                <w:szCs w:val="28"/>
                <w:lang w:val="kk-KZ" w:eastAsia="ru-RU" w:bidi="ru-RU"/>
              </w:rPr>
              <w:t xml:space="preserve">МДж/ кг </w:t>
            </w:r>
            <w:r w:rsidRPr="00ED21F3">
              <w:rPr>
                <w:rFonts w:ascii="Times New Roman" w:eastAsia="Times New Roman" w:hAnsi="Times New Roman" w:cs="Times New Roman"/>
                <w:color w:val="000000"/>
                <w:sz w:val="28"/>
                <w:szCs w:val="28"/>
                <w:lang w:eastAsia="ru-RU" w:bidi="ru-RU"/>
              </w:rPr>
              <w:t>Al</w:t>
            </w:r>
          </w:p>
        </w:tc>
        <w:tc>
          <w:tcPr>
            <w:tcW w:w="709" w:type="dxa"/>
          </w:tcPr>
          <w:p w14:paraId="12E633C8" w14:textId="77777777" w:rsidR="00ED21F3" w:rsidRPr="00ED21F3" w:rsidRDefault="00ED21F3" w:rsidP="00D1101E">
            <w:pPr>
              <w:widowControl w:val="0"/>
              <w:autoSpaceDE w:val="0"/>
              <w:autoSpaceDN w:val="0"/>
              <w:jc w:val="both"/>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(3.2)</w:t>
            </w:r>
          </w:p>
        </w:tc>
      </w:tr>
      <w:tr w:rsidR="00ED21F3" w:rsidRPr="00ED21F3" w14:paraId="73B9AFCC" w14:textId="77777777" w:rsidTr="001F6F46">
        <w:tc>
          <w:tcPr>
            <w:tcW w:w="8784" w:type="dxa"/>
          </w:tcPr>
          <w:p w14:paraId="2A4B0550" w14:textId="77777777" w:rsidR="00ED21F3" w:rsidRPr="00ED21F3" w:rsidRDefault="00ED21F3" w:rsidP="00D1101E">
            <w:pPr>
              <w:widowControl w:val="0"/>
              <w:autoSpaceDE w:val="0"/>
              <w:autoSpaceDN w:val="0"/>
              <w:jc w:val="center"/>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Al + 1,5H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 = 0,5Al</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w:t>
            </w:r>
            <w:r w:rsidRPr="00ED21F3">
              <w:rPr>
                <w:rFonts w:ascii="Times New Roman" w:eastAsia="Times New Roman" w:hAnsi="Times New Roman" w:cs="Times New Roman"/>
                <w:color w:val="000000"/>
                <w:sz w:val="28"/>
                <w:szCs w:val="28"/>
                <w:vertAlign w:val="subscript"/>
                <w:lang w:eastAsia="ru-RU" w:bidi="ru-RU"/>
              </w:rPr>
              <w:t>3</w:t>
            </w:r>
            <w:r w:rsidRPr="00ED21F3">
              <w:rPr>
                <w:rFonts w:ascii="Times New Roman" w:eastAsia="Times New Roman" w:hAnsi="Times New Roman" w:cs="Times New Roman"/>
                <w:color w:val="000000"/>
                <w:sz w:val="28"/>
                <w:szCs w:val="28"/>
                <w:lang w:eastAsia="ru-RU" w:bidi="ru-RU"/>
              </w:rPr>
              <w:t xml:space="preserve"> + 1,5H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 xml:space="preserve"> + 15,1 </w:t>
            </w:r>
            <w:r w:rsidRPr="00ED21F3">
              <w:rPr>
                <w:rFonts w:ascii="Times New Roman" w:eastAsia="Times New Roman" w:hAnsi="Times New Roman" w:cs="Times New Roman"/>
                <w:color w:val="000000"/>
                <w:sz w:val="28"/>
                <w:szCs w:val="28"/>
                <w:lang w:val="kk-KZ" w:eastAsia="ru-RU" w:bidi="ru-RU"/>
              </w:rPr>
              <w:t xml:space="preserve">МДж/ кг </w:t>
            </w:r>
            <w:r w:rsidRPr="00ED21F3">
              <w:rPr>
                <w:rFonts w:ascii="Times New Roman" w:eastAsia="Times New Roman" w:hAnsi="Times New Roman" w:cs="Times New Roman"/>
                <w:color w:val="000000"/>
                <w:sz w:val="28"/>
                <w:szCs w:val="28"/>
                <w:lang w:eastAsia="ru-RU" w:bidi="ru-RU"/>
              </w:rPr>
              <w:t>Al</w:t>
            </w:r>
          </w:p>
        </w:tc>
        <w:tc>
          <w:tcPr>
            <w:tcW w:w="709" w:type="dxa"/>
          </w:tcPr>
          <w:p w14:paraId="1B179B9E" w14:textId="77777777" w:rsidR="00ED21F3" w:rsidRPr="00ED21F3" w:rsidRDefault="00ED21F3" w:rsidP="00D1101E">
            <w:pPr>
              <w:widowControl w:val="0"/>
              <w:autoSpaceDE w:val="0"/>
              <w:autoSpaceDN w:val="0"/>
              <w:jc w:val="both"/>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(3.3)</w:t>
            </w:r>
          </w:p>
        </w:tc>
      </w:tr>
    </w:tbl>
    <w:p w14:paraId="359A162D" w14:textId="77777777" w:rsidR="00ED21F3" w:rsidRPr="00ED21F3" w:rsidRDefault="00ED21F3" w:rsidP="00D1101E">
      <w:pPr>
        <w:widowControl w:val="0"/>
        <w:shd w:val="clear" w:color="auto" w:fill="FFFFFF"/>
        <w:autoSpaceDE w:val="0"/>
        <w:autoSpaceDN w:val="0"/>
        <w:spacing w:after="0" w:line="240" w:lineRule="auto"/>
        <w:jc w:val="both"/>
        <w:rPr>
          <w:rFonts w:ascii="Times New Roman" w:eastAsia="Times New Roman" w:hAnsi="Times New Roman" w:cs="Times New Roman"/>
          <w:color w:val="000000"/>
          <w:sz w:val="28"/>
          <w:szCs w:val="28"/>
          <w:lang w:val="ru-RU" w:eastAsia="ru-RU" w:bidi="ru-RU"/>
        </w:rPr>
      </w:pPr>
    </w:p>
    <w:p w14:paraId="1C8B3AA5" w14:textId="7BBA0BEB" w:rsidR="00ED21F3" w:rsidRPr="00ED21F3" w:rsidRDefault="00ED21F3" w:rsidP="00FD75A5">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r w:rsidRPr="00ED21F3">
        <w:rPr>
          <w:rFonts w:ascii="Times New Roman" w:eastAsia="Times New Roman" w:hAnsi="Times New Roman" w:cs="Times New Roman"/>
          <w:color w:val="000000"/>
          <w:sz w:val="28"/>
          <w:szCs w:val="28"/>
          <w:lang w:val="ru-RU" w:eastAsia="ru-RU" w:bidi="ru-RU"/>
        </w:rPr>
        <w:t>Химические взаимодействия происходят в результате выделения активного атомарног</w:t>
      </w:r>
      <w:r w:rsidR="00FD75A5">
        <w:rPr>
          <w:rFonts w:ascii="Times New Roman" w:eastAsia="Times New Roman" w:hAnsi="Times New Roman" w:cs="Times New Roman"/>
          <w:color w:val="000000"/>
          <w:sz w:val="28"/>
          <w:szCs w:val="28"/>
          <w:lang w:val="ru-RU" w:eastAsia="ru-RU" w:bidi="ru-RU"/>
        </w:rPr>
        <w:t xml:space="preserve">о водорода в </w:t>
      </w:r>
      <w:r w:rsidR="00FD75A5" w:rsidRPr="001F0AFB">
        <w:rPr>
          <w:rFonts w:ascii="Times New Roman" w:eastAsia="Times New Roman" w:hAnsi="Times New Roman" w:cs="Times New Roman"/>
          <w:color w:val="000000"/>
          <w:sz w:val="28"/>
          <w:szCs w:val="28"/>
          <w:lang w:val="ru-RU" w:eastAsia="ru-RU" w:bidi="ru-RU"/>
        </w:rPr>
        <w:t xml:space="preserve">реакционной смеси. </w:t>
      </w:r>
      <w:r w:rsidR="009619F9" w:rsidRPr="001F0AFB">
        <w:rPr>
          <w:rFonts w:ascii="Times New Roman" w:eastAsia="Times New Roman" w:hAnsi="Times New Roman" w:cs="Times New Roman"/>
          <w:color w:val="000000"/>
          <w:sz w:val="28"/>
          <w:szCs w:val="28"/>
          <w:lang w:val="ru-RU" w:eastAsia="ru-RU" w:bidi="ru-RU"/>
        </w:rPr>
        <w:t>Происходит</w:t>
      </w:r>
      <w:r w:rsidR="009619F9">
        <w:rPr>
          <w:rFonts w:ascii="Times New Roman" w:eastAsia="Times New Roman" w:hAnsi="Times New Roman" w:cs="Times New Roman"/>
          <w:color w:val="000000"/>
          <w:sz w:val="28"/>
          <w:szCs w:val="28"/>
          <w:lang w:val="ru-RU" w:eastAsia="ru-RU" w:bidi="ru-RU"/>
        </w:rPr>
        <w:t xml:space="preserve"> </w:t>
      </w:r>
      <w:r w:rsidRPr="00ED21F3">
        <w:rPr>
          <w:rFonts w:ascii="Times New Roman" w:eastAsia="Times New Roman" w:hAnsi="Times New Roman" w:cs="Times New Roman"/>
          <w:color w:val="000000"/>
          <w:sz w:val="28"/>
          <w:szCs w:val="28"/>
          <w:lang w:val="ru-RU" w:eastAsia="ru-RU" w:bidi="ru-RU"/>
        </w:rPr>
        <w:t xml:space="preserve">гидрогенолиз нефтяного сырья. Под воздействием воды алюминиевый сплав гидролизуется с образованием гидроксидов (бемит, псевдобоамит, байерит), способных адсорбировать ионы цветных металлов. Полученный твердый осадок отделяют </w:t>
      </w:r>
      <w:r w:rsidR="001F0AFB">
        <w:rPr>
          <w:rFonts w:ascii="Times New Roman" w:eastAsia="Times New Roman" w:hAnsi="Times New Roman" w:cs="Times New Roman"/>
          <w:color w:val="000000"/>
          <w:sz w:val="28"/>
          <w:szCs w:val="28"/>
          <w:lang w:val="ru-RU" w:eastAsia="ru-RU" w:bidi="ru-RU"/>
        </w:rPr>
        <w:t xml:space="preserve">методом </w:t>
      </w:r>
      <w:r w:rsidRPr="001F0AFB">
        <w:rPr>
          <w:rFonts w:ascii="Times New Roman" w:eastAsia="Times New Roman" w:hAnsi="Times New Roman" w:cs="Times New Roman"/>
          <w:color w:val="000000"/>
          <w:sz w:val="28"/>
          <w:szCs w:val="28"/>
          <w:lang w:val="ru-RU" w:eastAsia="ru-RU" w:bidi="ru-RU"/>
        </w:rPr>
        <w:t>фильт</w:t>
      </w:r>
      <w:r w:rsidR="001F0AFB" w:rsidRPr="001F0AFB">
        <w:rPr>
          <w:rFonts w:ascii="Times New Roman" w:eastAsia="Times New Roman" w:hAnsi="Times New Roman" w:cs="Times New Roman"/>
          <w:color w:val="000000"/>
          <w:sz w:val="28"/>
          <w:szCs w:val="28"/>
          <w:lang w:val="ru-RU" w:eastAsia="ru-RU" w:bidi="ru-RU"/>
        </w:rPr>
        <w:t>рации</w:t>
      </w:r>
      <w:r w:rsidRPr="001F0AFB">
        <w:rPr>
          <w:rFonts w:ascii="Times New Roman" w:eastAsia="Times New Roman" w:hAnsi="Times New Roman" w:cs="Times New Roman"/>
          <w:color w:val="000000"/>
          <w:sz w:val="28"/>
          <w:szCs w:val="28"/>
          <w:lang w:val="ru-RU" w:eastAsia="ru-RU" w:bidi="ru-RU"/>
        </w:rPr>
        <w:t>.</w:t>
      </w:r>
    </w:p>
    <w:p w14:paraId="24559719" w14:textId="78656B21" w:rsidR="00ED21F3" w:rsidRPr="00ED21F3" w:rsidRDefault="00ED21F3" w:rsidP="00D1101E">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r w:rsidRPr="00ED21F3">
        <w:rPr>
          <w:rFonts w:ascii="Times New Roman" w:eastAsia="Times New Roman" w:hAnsi="Times New Roman" w:cs="Times New Roman"/>
          <w:color w:val="000000"/>
          <w:sz w:val="28"/>
          <w:szCs w:val="28"/>
          <w:lang w:val="ru-RU" w:eastAsia="ru-RU" w:bidi="ru-RU"/>
        </w:rPr>
        <w:t>В дополнение к этим реакциям</w:t>
      </w:r>
      <w:r w:rsidR="001F0AFB" w:rsidRPr="001F0AFB">
        <w:rPr>
          <w:rFonts w:ascii="Times New Roman" w:eastAsia="Times New Roman" w:hAnsi="Times New Roman" w:cs="Times New Roman"/>
          <w:color w:val="000000"/>
          <w:sz w:val="28"/>
          <w:szCs w:val="28"/>
          <w:lang w:val="ru-RU" w:eastAsia="ru-RU" w:bidi="ru-RU"/>
        </w:rPr>
        <w:t xml:space="preserve">, </w:t>
      </w:r>
      <w:r w:rsidR="001F0AFB">
        <w:rPr>
          <w:rFonts w:ascii="Times New Roman" w:eastAsia="Times New Roman" w:hAnsi="Times New Roman" w:cs="Times New Roman"/>
          <w:color w:val="000000"/>
          <w:sz w:val="28"/>
          <w:szCs w:val="28"/>
          <w:lang w:val="ru-RU" w:eastAsia="ru-RU" w:bidi="ru-RU"/>
        </w:rPr>
        <w:t xml:space="preserve">оксид алюминия </w:t>
      </w:r>
      <w:r w:rsidRPr="00ED21F3">
        <w:rPr>
          <w:rFonts w:ascii="Times New Roman" w:eastAsia="Times New Roman" w:hAnsi="Times New Roman" w:cs="Times New Roman"/>
          <w:color w:val="000000"/>
          <w:sz w:val="28"/>
          <w:szCs w:val="28"/>
          <w:lang w:val="ru-RU" w:eastAsia="ru-RU" w:bidi="ru-RU"/>
        </w:rPr>
        <w:t>может быть гидратирован согласно уравнениям:</w:t>
      </w:r>
    </w:p>
    <w:p w14:paraId="029254AE" w14:textId="77777777" w:rsidR="00ED21F3" w:rsidRPr="00ED21F3" w:rsidRDefault="00ED21F3" w:rsidP="00D1101E">
      <w:pPr>
        <w:widowControl w:val="0"/>
        <w:shd w:val="clear" w:color="auto" w:fill="FFFFFF"/>
        <w:autoSpaceDE w:val="0"/>
        <w:autoSpaceDN w:val="0"/>
        <w:spacing w:after="0" w:line="240" w:lineRule="auto"/>
        <w:ind w:firstLine="709"/>
        <w:jc w:val="both"/>
        <w:rPr>
          <w:rFonts w:ascii="Times New Roman" w:eastAsia="Times New Roman" w:hAnsi="Times New Roman" w:cs="Times New Roman"/>
          <w:color w:val="000000"/>
          <w:sz w:val="28"/>
          <w:szCs w:val="28"/>
          <w:lang w:val="ru-RU" w:eastAsia="ru-RU" w:bidi="ru-RU"/>
        </w:rPr>
      </w:pPr>
    </w:p>
    <w:tbl>
      <w:tblPr>
        <w:tblStyle w:val="a4"/>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0"/>
        <w:gridCol w:w="753"/>
      </w:tblGrid>
      <w:tr w:rsidR="00ED21F3" w:rsidRPr="00ED21F3" w14:paraId="09CF51AA" w14:textId="77777777" w:rsidTr="001F6F46">
        <w:tc>
          <w:tcPr>
            <w:tcW w:w="8784" w:type="dxa"/>
          </w:tcPr>
          <w:p w14:paraId="42C74C56" w14:textId="77777777" w:rsidR="00ED21F3" w:rsidRPr="00ED21F3" w:rsidRDefault="00ED21F3" w:rsidP="00D1101E">
            <w:pPr>
              <w:widowControl w:val="0"/>
              <w:autoSpaceDE w:val="0"/>
              <w:autoSpaceDN w:val="0"/>
              <w:jc w:val="center"/>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Al</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w:t>
            </w:r>
            <w:r w:rsidRPr="00ED21F3">
              <w:rPr>
                <w:rFonts w:ascii="Times New Roman" w:eastAsia="Times New Roman" w:hAnsi="Times New Roman" w:cs="Times New Roman"/>
                <w:color w:val="000000"/>
                <w:sz w:val="28"/>
                <w:szCs w:val="28"/>
                <w:vertAlign w:val="subscript"/>
                <w:lang w:eastAsia="ru-RU" w:bidi="ru-RU"/>
              </w:rPr>
              <w:t>3</w:t>
            </w:r>
            <w:r w:rsidRPr="00ED21F3">
              <w:rPr>
                <w:rFonts w:ascii="Times New Roman" w:eastAsia="Times New Roman" w:hAnsi="Times New Roman" w:cs="Times New Roman"/>
                <w:color w:val="000000"/>
                <w:sz w:val="28"/>
                <w:szCs w:val="28"/>
                <w:lang w:eastAsia="ru-RU" w:bidi="ru-RU"/>
              </w:rPr>
              <w:t xml:space="preserve"> + 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 = Al</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w:t>
            </w:r>
            <w:r w:rsidRPr="00ED21F3">
              <w:rPr>
                <w:rFonts w:ascii="Times New Roman" w:eastAsia="Times New Roman" w:hAnsi="Times New Roman" w:cs="Times New Roman"/>
                <w:color w:val="000000"/>
                <w:sz w:val="28"/>
                <w:szCs w:val="28"/>
                <w:vertAlign w:val="subscript"/>
                <w:lang w:eastAsia="ru-RU" w:bidi="ru-RU"/>
              </w:rPr>
              <w:t>3</w:t>
            </w:r>
            <w:r w:rsidRPr="00ED21F3">
              <w:rPr>
                <w:rFonts w:ascii="Times New Roman" w:eastAsia="Times New Roman" w:hAnsi="Times New Roman" w:cs="Times New Roman"/>
                <w:color w:val="000000"/>
                <w:sz w:val="28"/>
                <w:szCs w:val="28"/>
                <w:lang w:eastAsia="ru-RU" w:bidi="ru-RU"/>
              </w:rPr>
              <w:t xml:space="preserve"> • 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w:t>
            </w:r>
          </w:p>
        </w:tc>
        <w:tc>
          <w:tcPr>
            <w:tcW w:w="709" w:type="dxa"/>
          </w:tcPr>
          <w:p w14:paraId="72C850C4" w14:textId="77777777" w:rsidR="00ED21F3" w:rsidRPr="00ED21F3" w:rsidRDefault="00ED21F3" w:rsidP="00D1101E">
            <w:pPr>
              <w:widowControl w:val="0"/>
              <w:autoSpaceDE w:val="0"/>
              <w:autoSpaceDN w:val="0"/>
              <w:jc w:val="both"/>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(3.4)</w:t>
            </w:r>
          </w:p>
        </w:tc>
      </w:tr>
      <w:tr w:rsidR="00ED21F3" w:rsidRPr="00ED21F3" w14:paraId="08301C11" w14:textId="77777777" w:rsidTr="001F6F46">
        <w:tc>
          <w:tcPr>
            <w:tcW w:w="8784" w:type="dxa"/>
          </w:tcPr>
          <w:p w14:paraId="717C8DF1" w14:textId="77777777" w:rsidR="00ED21F3" w:rsidRPr="00ED21F3" w:rsidRDefault="00ED21F3" w:rsidP="00D1101E">
            <w:pPr>
              <w:widowControl w:val="0"/>
              <w:autoSpaceDE w:val="0"/>
              <w:autoSpaceDN w:val="0"/>
              <w:jc w:val="center"/>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Al</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w:t>
            </w:r>
            <w:r w:rsidRPr="00ED21F3">
              <w:rPr>
                <w:rFonts w:ascii="Times New Roman" w:eastAsia="Times New Roman" w:hAnsi="Times New Roman" w:cs="Times New Roman"/>
                <w:color w:val="000000"/>
                <w:sz w:val="28"/>
                <w:szCs w:val="28"/>
                <w:vertAlign w:val="subscript"/>
                <w:lang w:eastAsia="ru-RU" w:bidi="ru-RU"/>
              </w:rPr>
              <w:t>3</w:t>
            </w:r>
            <w:r w:rsidRPr="00ED21F3">
              <w:rPr>
                <w:rFonts w:ascii="Times New Roman" w:eastAsia="Times New Roman" w:hAnsi="Times New Roman" w:cs="Times New Roman"/>
                <w:color w:val="000000"/>
                <w:sz w:val="28"/>
                <w:szCs w:val="28"/>
                <w:lang w:eastAsia="ru-RU" w:bidi="ru-RU"/>
              </w:rPr>
              <w:t xml:space="preserve"> + H</w:t>
            </w:r>
            <w:r w:rsidRPr="00ED21F3">
              <w:rPr>
                <w:rFonts w:ascii="Times New Roman" w:eastAsia="Times New Roman" w:hAnsi="Times New Roman" w:cs="Times New Roman"/>
                <w:color w:val="000000"/>
                <w:sz w:val="28"/>
                <w:szCs w:val="28"/>
                <w:vertAlign w:val="subscript"/>
                <w:lang w:eastAsia="ru-RU" w:bidi="ru-RU"/>
              </w:rPr>
              <w:t>2</w:t>
            </w:r>
            <w:r w:rsidRPr="00ED21F3">
              <w:rPr>
                <w:rFonts w:ascii="Times New Roman" w:eastAsia="Times New Roman" w:hAnsi="Times New Roman" w:cs="Times New Roman"/>
                <w:color w:val="000000"/>
                <w:sz w:val="28"/>
                <w:szCs w:val="28"/>
                <w:lang w:eastAsia="ru-RU" w:bidi="ru-RU"/>
              </w:rPr>
              <w:t>O = 2Al (OH)</w:t>
            </w:r>
            <w:r w:rsidRPr="00ED21F3">
              <w:rPr>
                <w:rFonts w:ascii="Times New Roman" w:eastAsia="Times New Roman" w:hAnsi="Times New Roman" w:cs="Times New Roman"/>
                <w:color w:val="000000"/>
                <w:sz w:val="28"/>
                <w:szCs w:val="28"/>
                <w:vertAlign w:val="subscript"/>
                <w:lang w:eastAsia="ru-RU" w:bidi="ru-RU"/>
              </w:rPr>
              <w:t>3</w:t>
            </w:r>
          </w:p>
        </w:tc>
        <w:tc>
          <w:tcPr>
            <w:tcW w:w="709" w:type="dxa"/>
          </w:tcPr>
          <w:p w14:paraId="525E56AD" w14:textId="77777777" w:rsidR="00ED21F3" w:rsidRPr="00ED21F3" w:rsidRDefault="00ED21F3" w:rsidP="00D1101E">
            <w:pPr>
              <w:widowControl w:val="0"/>
              <w:autoSpaceDE w:val="0"/>
              <w:autoSpaceDN w:val="0"/>
              <w:jc w:val="both"/>
              <w:rPr>
                <w:rFonts w:ascii="Times New Roman" w:eastAsia="Times New Roman" w:hAnsi="Times New Roman" w:cs="Times New Roman"/>
                <w:color w:val="000000"/>
                <w:sz w:val="28"/>
                <w:szCs w:val="28"/>
                <w:lang w:eastAsia="ru-RU" w:bidi="ru-RU"/>
              </w:rPr>
            </w:pPr>
            <w:r w:rsidRPr="00ED21F3">
              <w:rPr>
                <w:rFonts w:ascii="Times New Roman" w:eastAsia="Times New Roman" w:hAnsi="Times New Roman" w:cs="Times New Roman"/>
                <w:color w:val="000000"/>
                <w:sz w:val="28"/>
                <w:szCs w:val="28"/>
                <w:lang w:eastAsia="ru-RU" w:bidi="ru-RU"/>
              </w:rPr>
              <w:t>(3.5)</w:t>
            </w:r>
          </w:p>
        </w:tc>
      </w:tr>
    </w:tbl>
    <w:p w14:paraId="38B17D43" w14:textId="77777777" w:rsidR="00ED21F3" w:rsidRPr="00ED21F3" w:rsidRDefault="00ED21F3" w:rsidP="00D1101E">
      <w:pPr>
        <w:widowControl w:val="0"/>
        <w:shd w:val="clear" w:color="auto" w:fill="FFFFFF"/>
        <w:autoSpaceDE w:val="0"/>
        <w:autoSpaceDN w:val="0"/>
        <w:spacing w:after="0" w:line="240" w:lineRule="auto"/>
        <w:jc w:val="both"/>
        <w:rPr>
          <w:rFonts w:ascii="Times New Roman" w:eastAsia="Times New Roman" w:hAnsi="Times New Roman" w:cs="Times New Roman"/>
          <w:i/>
          <w:color w:val="000000"/>
          <w:sz w:val="28"/>
          <w:szCs w:val="28"/>
          <w:lang w:val="ru-RU" w:eastAsia="ru-RU" w:bidi="ru-RU"/>
        </w:rPr>
      </w:pPr>
    </w:p>
    <w:p w14:paraId="21BA69D9" w14:textId="3652052F" w:rsidR="003F0130" w:rsidRDefault="009619F9" w:rsidP="003F0130">
      <w:pPr>
        <w:spacing w:after="0" w:line="240" w:lineRule="auto"/>
        <w:ind w:firstLine="720"/>
        <w:jc w:val="both"/>
        <w:rPr>
          <w:rFonts w:ascii="Times New Roman" w:eastAsia="Calibri" w:hAnsi="Times New Roman" w:cs="Times New Roman"/>
          <w:sz w:val="28"/>
          <w:szCs w:val="28"/>
          <w:lang w:val="ru-RU" w:eastAsia="ru-RU" w:bidi="ru-RU"/>
        </w:rPr>
      </w:pPr>
      <w:r w:rsidRPr="00D85CD9">
        <w:rPr>
          <w:rFonts w:ascii="Times New Roman" w:eastAsia="Calibri" w:hAnsi="Times New Roman" w:cs="Times New Roman"/>
          <w:sz w:val="28"/>
          <w:szCs w:val="28"/>
          <w:lang w:val="ru-RU" w:eastAsia="ru-RU" w:bidi="ru-RU"/>
        </w:rPr>
        <w:t>Согласно</w:t>
      </w:r>
      <w:r w:rsidR="007D4A9F">
        <w:rPr>
          <w:rFonts w:ascii="Times New Roman" w:eastAsia="Calibri" w:hAnsi="Times New Roman" w:cs="Times New Roman"/>
          <w:sz w:val="28"/>
          <w:szCs w:val="28"/>
          <w:lang w:val="ru-RU" w:eastAsia="ru-RU" w:bidi="ru-RU"/>
        </w:rPr>
        <w:t xml:space="preserve"> </w:t>
      </w:r>
      <w:r w:rsidR="00BE69C7">
        <w:rPr>
          <w:rFonts w:ascii="Times New Roman" w:eastAsia="Calibri" w:hAnsi="Times New Roman" w:cs="Times New Roman"/>
          <w:sz w:val="28"/>
          <w:szCs w:val="28"/>
          <w:lang w:val="ru-RU" w:eastAsia="ru-RU" w:bidi="ru-RU"/>
        </w:rPr>
        <w:t>[113</w:t>
      </w:r>
      <w:r w:rsidRPr="009619F9">
        <w:rPr>
          <w:rFonts w:ascii="Times New Roman" w:eastAsia="Calibri" w:hAnsi="Times New Roman" w:cs="Times New Roman"/>
          <w:sz w:val="28"/>
          <w:szCs w:val="28"/>
          <w:lang w:val="ru-RU" w:eastAsia="ru-RU" w:bidi="ru-RU"/>
        </w:rPr>
        <w:t>], высокая способность алюминия реагировать с водой обусловлена образованием микрогальванических структур, увеличением гетерогенности сплава, дроблением кристаллических структур и ослаблением механической прочности поверхности сплава при добавлении в него активирующих металлов. Эти активирующие элементы в сочетании с алюминием формируют эвтектические и нерастворимые области в жидкой фазе, а также низкотемпературные эвтектические сплавы. Последние создают узкие зоны твердых растворов, обеспечивая устойчивый контакт металла на границе фаз. В ходе исследований была выявлена зависимость между составом сплава, температурным режимом и интенсивностью выделения водорода.</w:t>
      </w:r>
      <w:r w:rsidR="00250A7C">
        <w:rPr>
          <w:rFonts w:ascii="Times New Roman" w:eastAsia="Calibri" w:hAnsi="Times New Roman" w:cs="Times New Roman"/>
          <w:sz w:val="28"/>
          <w:szCs w:val="28"/>
          <w:lang w:val="ru-RU" w:eastAsia="ru-RU" w:bidi="ru-RU"/>
        </w:rPr>
        <w:t xml:space="preserve"> </w:t>
      </w:r>
      <w:r w:rsidR="003F0130">
        <w:rPr>
          <w:rFonts w:ascii="Times New Roman" w:eastAsia="Calibri" w:hAnsi="Times New Roman" w:cs="Times New Roman"/>
          <w:sz w:val="28"/>
          <w:szCs w:val="28"/>
          <w:lang w:val="ru-RU" w:eastAsia="ru-RU" w:bidi="ru-RU"/>
        </w:rPr>
        <w:t>Зависимость степени конверсии от времени представлен на рисунке 27.</w:t>
      </w:r>
    </w:p>
    <w:p w14:paraId="1BA25DA4" w14:textId="77777777" w:rsidR="003F0130" w:rsidRPr="009619F9" w:rsidRDefault="003F0130" w:rsidP="003F0130">
      <w:pPr>
        <w:spacing w:after="0" w:line="240" w:lineRule="auto"/>
        <w:ind w:firstLine="720"/>
        <w:jc w:val="both"/>
        <w:rPr>
          <w:rFonts w:ascii="Times New Roman" w:eastAsia="Calibri" w:hAnsi="Times New Roman" w:cs="Times New Roman"/>
          <w:sz w:val="28"/>
          <w:szCs w:val="28"/>
          <w:lang w:val="ru-RU" w:eastAsia="ru-RU" w:bidi="ru-RU"/>
        </w:rPr>
      </w:pPr>
    </w:p>
    <w:p w14:paraId="3FD1FF30" w14:textId="55E0EFEC" w:rsidR="005E1768" w:rsidRDefault="00531459" w:rsidP="003F0130">
      <w:pPr>
        <w:spacing w:after="0" w:line="240" w:lineRule="auto"/>
        <w:jc w:val="center"/>
        <w:rPr>
          <w:rFonts w:ascii="Times New Roman" w:hAnsi="Times New Roman" w:cs="Times New Roman"/>
          <w:b/>
          <w:sz w:val="28"/>
          <w:szCs w:val="28"/>
          <w:lang w:val="ru-RU"/>
        </w:rPr>
      </w:pPr>
      <w:r>
        <w:rPr>
          <w:noProof/>
        </w:rPr>
        <w:lastRenderedPageBreak/>
        <w:drawing>
          <wp:inline distT="0" distB="0" distL="0" distR="0" wp14:anchorId="31610AA6" wp14:editId="16CBAEB4">
            <wp:extent cx="4676775" cy="2543175"/>
            <wp:effectExtent l="0" t="0" r="9525" b="9525"/>
            <wp:docPr id="42092065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1CC8632" w14:textId="4C598FF6" w:rsidR="005E1768" w:rsidRPr="00D85CD9" w:rsidRDefault="005E1768" w:rsidP="003F0130">
      <w:pPr>
        <w:spacing w:after="0" w:line="240" w:lineRule="auto"/>
        <w:jc w:val="center"/>
        <w:rPr>
          <w:rFonts w:ascii="Times New Roman" w:hAnsi="Times New Roman" w:cs="Times New Roman"/>
          <w:bCs/>
          <w:sz w:val="28"/>
          <w:szCs w:val="28"/>
          <w:lang w:val="ru-RU"/>
        </w:rPr>
      </w:pPr>
      <w:r w:rsidRPr="005E1768">
        <w:rPr>
          <w:rFonts w:ascii="Times New Roman" w:hAnsi="Times New Roman" w:cs="Times New Roman"/>
          <w:bCs/>
          <w:sz w:val="28"/>
          <w:szCs w:val="28"/>
          <w:lang w:val="ru-RU"/>
        </w:rPr>
        <w:t>Рисунок</w:t>
      </w:r>
      <w:r w:rsidR="003F0130">
        <w:rPr>
          <w:rFonts w:ascii="Times New Roman" w:hAnsi="Times New Roman" w:cs="Times New Roman"/>
          <w:bCs/>
          <w:sz w:val="28"/>
          <w:szCs w:val="28"/>
          <w:lang w:val="ru-RU"/>
        </w:rPr>
        <w:t xml:space="preserve"> 27</w:t>
      </w:r>
      <w:r w:rsidRPr="005E1768">
        <w:rPr>
          <w:rFonts w:ascii="Times New Roman" w:hAnsi="Times New Roman" w:cs="Times New Roman"/>
          <w:bCs/>
          <w:sz w:val="28"/>
          <w:szCs w:val="28"/>
          <w:lang w:val="ru-RU"/>
        </w:rPr>
        <w:t xml:space="preserve"> – </w:t>
      </w:r>
      <w:r w:rsidR="00D85CD9" w:rsidRPr="00D85CD9">
        <w:rPr>
          <w:rFonts w:ascii="Times New Roman" w:hAnsi="Times New Roman" w:cs="Times New Roman"/>
          <w:bCs/>
          <w:sz w:val="28"/>
          <w:szCs w:val="28"/>
          <w:lang w:val="ru-RU"/>
        </w:rPr>
        <w:t>Степень конверсии активированных алюминиевых сплавов при взаимодействии с водой.</w:t>
      </w:r>
    </w:p>
    <w:p w14:paraId="402AAECA" w14:textId="77777777" w:rsidR="003F0130" w:rsidRDefault="003F0130" w:rsidP="003F0130">
      <w:pPr>
        <w:spacing w:after="0" w:line="240" w:lineRule="auto"/>
        <w:jc w:val="center"/>
        <w:rPr>
          <w:rFonts w:ascii="Times New Roman" w:hAnsi="Times New Roman" w:cs="Times New Roman"/>
          <w:bCs/>
          <w:sz w:val="28"/>
          <w:szCs w:val="28"/>
          <w:lang w:val="ru-RU"/>
        </w:rPr>
      </w:pPr>
    </w:p>
    <w:p w14:paraId="3DD12184" w14:textId="15D8CA49" w:rsidR="005E1768" w:rsidRDefault="005E1768" w:rsidP="003F0130">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ab/>
      </w:r>
      <w:r w:rsidRPr="005E1768">
        <w:rPr>
          <w:rFonts w:ascii="Times New Roman" w:hAnsi="Times New Roman" w:cs="Times New Roman"/>
          <w:bCs/>
          <w:sz w:val="28"/>
          <w:szCs w:val="28"/>
          <w:lang w:val="ru-RU"/>
        </w:rPr>
        <w:t>График отражает изменение степени конверсии различных алюминиевых сплавов (</w:t>
      </w:r>
      <w:r w:rsidRPr="005E1768">
        <w:rPr>
          <w:rFonts w:ascii="Times New Roman" w:hAnsi="Times New Roman" w:cs="Times New Roman"/>
          <w:bCs/>
          <w:sz w:val="28"/>
          <w:szCs w:val="28"/>
        </w:rPr>
        <w:t>Rau</w:t>
      </w:r>
      <w:r w:rsidRPr="005E1768">
        <w:rPr>
          <w:rFonts w:ascii="Times New Roman" w:hAnsi="Times New Roman" w:cs="Times New Roman"/>
          <w:bCs/>
          <w:sz w:val="28"/>
          <w:szCs w:val="28"/>
          <w:lang w:val="ru-RU"/>
        </w:rPr>
        <w:t xml:space="preserve">-85, </w:t>
      </w:r>
      <w:r w:rsidR="003F0130">
        <w:rPr>
          <w:rFonts w:ascii="Times New Roman" w:hAnsi="Times New Roman" w:cs="Times New Roman"/>
          <w:bCs/>
          <w:sz w:val="28"/>
          <w:szCs w:val="28"/>
          <w:lang w:val="ru-RU"/>
        </w:rPr>
        <w:t xml:space="preserve">Al:Сплав Розе 90:10Al:Сплав Вуда 90:10Al:Сплав Дарсе </w:t>
      </w:r>
      <w:r w:rsidR="003F0130" w:rsidRPr="003F0130">
        <w:rPr>
          <w:rFonts w:ascii="Times New Roman" w:hAnsi="Times New Roman" w:cs="Times New Roman"/>
          <w:bCs/>
          <w:sz w:val="28"/>
          <w:szCs w:val="28"/>
          <w:lang w:val="ru-RU"/>
        </w:rPr>
        <w:t>90:10</w:t>
      </w:r>
      <w:r w:rsidRPr="005E1768">
        <w:rPr>
          <w:rFonts w:ascii="Times New Roman" w:hAnsi="Times New Roman" w:cs="Times New Roman"/>
          <w:bCs/>
          <w:sz w:val="28"/>
          <w:szCs w:val="28"/>
          <w:lang w:val="ru-RU"/>
        </w:rPr>
        <w:t xml:space="preserve">) в зависимости от времени реакции. Сплав </w:t>
      </w:r>
      <w:r w:rsidRPr="005E1768">
        <w:rPr>
          <w:rFonts w:ascii="Times New Roman" w:hAnsi="Times New Roman" w:cs="Times New Roman"/>
          <w:bCs/>
          <w:sz w:val="28"/>
          <w:szCs w:val="28"/>
        </w:rPr>
        <w:t>Rau</w:t>
      </w:r>
      <w:r w:rsidRPr="005E1768">
        <w:rPr>
          <w:rFonts w:ascii="Times New Roman" w:hAnsi="Times New Roman" w:cs="Times New Roman"/>
          <w:bCs/>
          <w:sz w:val="28"/>
          <w:szCs w:val="28"/>
          <w:lang w:val="ru-RU"/>
        </w:rPr>
        <w:t xml:space="preserve">-85 демонстрирует наивысшую скорость реакции, достигая практически полной конверсии уже через 10 минут. Сплав Розе также показывает высокую реакционную способность, достигая 80% конверсии к 10 минутам с последующим насыщением процесса. Сплав Дарсе характеризуется более умеренной активностью, достигая 60% конверсии к 15 минутам и 80% к концу исследования. Наименьшую активность демонстрирует сплав Вуда, который за 30 минут достигает около 50% конверсии. Эти результаты свидетельствуют о значительных различиях в реакционной способности сплавов, что связано с их химическим составом и структурными особенностями. Высокая активность </w:t>
      </w:r>
      <w:r w:rsidRPr="005E1768">
        <w:rPr>
          <w:rFonts w:ascii="Times New Roman" w:hAnsi="Times New Roman" w:cs="Times New Roman"/>
          <w:bCs/>
          <w:sz w:val="28"/>
          <w:szCs w:val="28"/>
        </w:rPr>
        <w:t>Rau</w:t>
      </w:r>
      <w:r w:rsidRPr="005E1768">
        <w:rPr>
          <w:rFonts w:ascii="Times New Roman" w:hAnsi="Times New Roman" w:cs="Times New Roman"/>
          <w:bCs/>
          <w:sz w:val="28"/>
          <w:szCs w:val="28"/>
          <w:lang w:val="ru-RU"/>
        </w:rPr>
        <w:t>-85 подчёркивает его эффективность в процессах термогазохимической обработки.</w:t>
      </w:r>
    </w:p>
    <w:p w14:paraId="56A55FB6" w14:textId="615687F6" w:rsidR="008C2F0A" w:rsidRPr="00117C4E" w:rsidRDefault="008C2F0A" w:rsidP="00D1101E">
      <w:pPr>
        <w:spacing w:after="0" w:line="240" w:lineRule="auto"/>
        <w:jc w:val="both"/>
        <w:rPr>
          <w:rFonts w:ascii="Times New Roman" w:eastAsia="Times New Roman" w:hAnsi="Times New Roman" w:cs="Times New Roman"/>
          <w:color w:val="000000"/>
          <w:sz w:val="28"/>
          <w:szCs w:val="28"/>
          <w:lang w:val="ru-RU" w:eastAsia="ru-RU"/>
        </w:rPr>
      </w:pPr>
      <w:r w:rsidRPr="008C2F0A">
        <w:rPr>
          <w:rFonts w:ascii="Times New Roman" w:hAnsi="Times New Roman" w:cs="Times New Roman"/>
          <w:bCs/>
          <w:sz w:val="28"/>
          <w:szCs w:val="28"/>
          <w:lang w:val="ru-RU"/>
        </w:rPr>
        <w:tab/>
      </w:r>
      <w:r w:rsidR="00250A7C">
        <w:rPr>
          <w:rFonts w:ascii="Times New Roman" w:hAnsi="Times New Roman" w:cs="Times New Roman"/>
          <w:bCs/>
          <w:sz w:val="28"/>
          <w:szCs w:val="28"/>
          <w:lang w:val="ru-RU"/>
        </w:rPr>
        <w:t xml:space="preserve">С целью </w:t>
      </w:r>
      <w:r w:rsidR="00250A7C" w:rsidRPr="00250A7C">
        <w:rPr>
          <w:rFonts w:ascii="Times New Roman" w:hAnsi="Times New Roman" w:cs="Times New Roman"/>
          <w:bCs/>
          <w:sz w:val="28"/>
          <w:szCs w:val="28"/>
          <w:lang w:val="ru-RU"/>
        </w:rPr>
        <w:t>определения состава продуктов реакции и выявления изменений, происходящих при взаимодейс</w:t>
      </w:r>
      <w:r w:rsidR="002D5BF4">
        <w:rPr>
          <w:rFonts w:ascii="Times New Roman" w:hAnsi="Times New Roman" w:cs="Times New Roman"/>
          <w:bCs/>
          <w:sz w:val="28"/>
          <w:szCs w:val="28"/>
          <w:lang w:val="ru-RU"/>
        </w:rPr>
        <w:t xml:space="preserve">твии </w:t>
      </w:r>
      <w:r w:rsidR="00D85CD9">
        <w:rPr>
          <w:rFonts w:ascii="Times New Roman" w:hAnsi="Times New Roman" w:cs="Times New Roman"/>
          <w:bCs/>
          <w:sz w:val="28"/>
          <w:szCs w:val="28"/>
          <w:lang w:val="ru-RU"/>
        </w:rPr>
        <w:t xml:space="preserve">активированного алюминия с </w:t>
      </w:r>
      <w:r w:rsidR="00D85CD9" w:rsidRPr="00250A7C">
        <w:rPr>
          <w:rFonts w:ascii="Times New Roman" w:hAnsi="Times New Roman" w:cs="Times New Roman"/>
          <w:bCs/>
          <w:sz w:val="28"/>
          <w:szCs w:val="28"/>
          <w:lang w:val="ru-RU"/>
        </w:rPr>
        <w:t>водой,</w:t>
      </w:r>
      <w:r w:rsidR="00250A7C">
        <w:rPr>
          <w:rFonts w:ascii="Times New Roman" w:hAnsi="Times New Roman" w:cs="Times New Roman"/>
          <w:bCs/>
          <w:sz w:val="28"/>
          <w:szCs w:val="28"/>
          <w:lang w:val="ru-RU"/>
        </w:rPr>
        <w:t xml:space="preserve"> был проведен п</w:t>
      </w:r>
      <w:r w:rsidR="00250A7C" w:rsidRPr="00250A7C">
        <w:rPr>
          <w:rFonts w:ascii="Times New Roman" w:hAnsi="Times New Roman" w:cs="Times New Roman"/>
          <w:bCs/>
          <w:sz w:val="28"/>
          <w:szCs w:val="28"/>
          <w:lang w:val="ru-RU"/>
        </w:rPr>
        <w:t>олуколичественный рентгенофазовый анализ (РФА)</w:t>
      </w:r>
      <w:r w:rsidR="00250A7C">
        <w:rPr>
          <w:rFonts w:ascii="Times New Roman" w:hAnsi="Times New Roman" w:cs="Times New Roman"/>
          <w:bCs/>
          <w:sz w:val="28"/>
          <w:szCs w:val="28"/>
          <w:lang w:val="ru-RU"/>
        </w:rPr>
        <w:t xml:space="preserve">. </w:t>
      </w:r>
      <w:r w:rsidRPr="008C2F0A">
        <w:rPr>
          <w:rFonts w:ascii="Times New Roman" w:eastAsia="Calibri" w:hAnsi="Times New Roman" w:cs="Times New Roman"/>
          <w:bCs/>
          <w:sz w:val="28"/>
          <w:szCs w:val="28"/>
          <w:lang w:val="ru-RU"/>
        </w:rPr>
        <w:t>Результаты полуколичественного РФА кристаллических фаз продуктов реакции</w:t>
      </w:r>
      <w:r w:rsidRPr="008C2F0A">
        <w:rPr>
          <w:rFonts w:ascii="Times New Roman" w:eastAsia="Times New Roman" w:hAnsi="Times New Roman" w:cs="Times New Roman"/>
          <w:sz w:val="28"/>
          <w:szCs w:val="28"/>
          <w:lang w:val="ru-RU" w:eastAsia="ru-RU"/>
        </w:rPr>
        <w:t xml:space="preserve"> алюминия, активированного сплавами Вуда, Розе и Дарсе с водой</w:t>
      </w:r>
      <w:r w:rsidRPr="008C2F0A">
        <w:rPr>
          <w:rFonts w:ascii="Times New Roman" w:eastAsia="Calibri" w:hAnsi="Times New Roman" w:cs="Times New Roman"/>
          <w:color w:val="000000"/>
          <w:sz w:val="28"/>
          <w:szCs w:val="28"/>
          <w:lang w:val="ru-RU"/>
        </w:rPr>
        <w:t xml:space="preserve"> в сравнении с реагентом</w:t>
      </w:r>
      <w:r w:rsidRPr="008C2F0A">
        <w:rPr>
          <w:rFonts w:ascii="Times New Roman" w:eastAsia="Times New Roman" w:hAnsi="Times New Roman" w:cs="Times New Roman"/>
          <w:color w:val="000000"/>
          <w:sz w:val="28"/>
          <w:szCs w:val="28"/>
          <w:lang w:val="ru-RU"/>
        </w:rPr>
        <w:t xml:space="preserve"> </w:t>
      </w:r>
      <w:r w:rsidRPr="008C2F0A">
        <w:rPr>
          <w:rFonts w:ascii="Times New Roman" w:eastAsia="Times New Roman" w:hAnsi="Times New Roman" w:cs="Times New Roman"/>
          <w:color w:val="000000"/>
          <w:sz w:val="28"/>
          <w:szCs w:val="28"/>
        </w:rPr>
        <w:t>Rau</w:t>
      </w:r>
      <w:r w:rsidRPr="008C2F0A">
        <w:rPr>
          <w:rFonts w:ascii="Times New Roman" w:eastAsia="Times New Roman" w:hAnsi="Times New Roman" w:cs="Times New Roman"/>
          <w:color w:val="000000"/>
          <w:sz w:val="28"/>
          <w:szCs w:val="28"/>
          <w:lang w:val="ru-RU"/>
        </w:rPr>
        <w:t xml:space="preserve"> 85 </w:t>
      </w:r>
      <w:r w:rsidR="003F0130">
        <w:rPr>
          <w:rFonts w:ascii="Times New Roman" w:eastAsia="Calibri" w:hAnsi="Times New Roman" w:cs="Times New Roman"/>
          <w:color w:val="000000"/>
          <w:sz w:val="28"/>
          <w:szCs w:val="28"/>
          <w:lang w:val="ru-RU"/>
        </w:rPr>
        <w:t>приведены в таблице 8</w:t>
      </w:r>
      <w:r w:rsidR="00D85CD9">
        <w:rPr>
          <w:rFonts w:ascii="Times New Roman" w:eastAsia="Calibri" w:hAnsi="Times New Roman" w:cs="Times New Roman"/>
          <w:color w:val="000000"/>
          <w:sz w:val="28"/>
          <w:szCs w:val="28"/>
          <w:lang w:val="ru-RU"/>
        </w:rPr>
        <w:t xml:space="preserve"> </w:t>
      </w:r>
      <w:r w:rsidR="00DF608E" w:rsidRPr="00DF608E">
        <w:rPr>
          <w:rFonts w:ascii="Times New Roman" w:eastAsia="Calibri" w:hAnsi="Times New Roman" w:cs="Times New Roman"/>
          <w:color w:val="000000"/>
          <w:sz w:val="28"/>
          <w:szCs w:val="28"/>
          <w:lang w:val="ru-RU"/>
        </w:rPr>
        <w:t>[108, 210 стр.</w:t>
      </w:r>
      <w:r w:rsidR="00D85CD9" w:rsidRPr="00DF608E">
        <w:rPr>
          <w:rFonts w:ascii="Times New Roman" w:eastAsia="Calibri" w:hAnsi="Times New Roman" w:cs="Times New Roman"/>
          <w:color w:val="000000"/>
          <w:sz w:val="28"/>
          <w:szCs w:val="28"/>
          <w:lang w:val="ru-RU"/>
        </w:rPr>
        <w:t>]</w:t>
      </w:r>
      <w:r w:rsidRPr="00DF608E">
        <w:rPr>
          <w:rFonts w:ascii="Times New Roman" w:eastAsia="Times New Roman" w:hAnsi="Times New Roman" w:cs="Times New Roman"/>
          <w:color w:val="000000"/>
          <w:sz w:val="28"/>
          <w:szCs w:val="28"/>
          <w:lang w:val="ru-RU" w:eastAsia="ru-RU"/>
        </w:rPr>
        <w:t>.</w:t>
      </w:r>
    </w:p>
    <w:p w14:paraId="107B36A8" w14:textId="77777777" w:rsidR="00D85CD9" w:rsidRPr="00117C4E" w:rsidRDefault="00D85CD9" w:rsidP="00D1101E">
      <w:pPr>
        <w:spacing w:after="0" w:line="240" w:lineRule="auto"/>
        <w:jc w:val="both"/>
        <w:rPr>
          <w:rFonts w:ascii="Times New Roman" w:eastAsia="Times New Roman" w:hAnsi="Times New Roman" w:cs="Times New Roman"/>
          <w:color w:val="000000"/>
          <w:sz w:val="28"/>
          <w:szCs w:val="28"/>
          <w:lang w:val="ru-RU" w:eastAsia="ru-RU"/>
        </w:rPr>
      </w:pPr>
    </w:p>
    <w:p w14:paraId="49A4088D" w14:textId="77777777" w:rsidR="00D85CD9" w:rsidRPr="00117C4E" w:rsidRDefault="00D85CD9" w:rsidP="00D1101E">
      <w:pPr>
        <w:spacing w:after="0" w:line="240" w:lineRule="auto"/>
        <w:jc w:val="both"/>
        <w:rPr>
          <w:rFonts w:ascii="Times New Roman" w:eastAsia="Times New Roman" w:hAnsi="Times New Roman" w:cs="Times New Roman"/>
          <w:color w:val="000000"/>
          <w:sz w:val="28"/>
          <w:szCs w:val="28"/>
          <w:lang w:val="ru-RU" w:eastAsia="ru-RU"/>
        </w:rPr>
      </w:pPr>
    </w:p>
    <w:p w14:paraId="67A0545C" w14:textId="77777777" w:rsidR="00D85CD9" w:rsidRPr="00117C4E" w:rsidRDefault="00D85CD9" w:rsidP="00D1101E">
      <w:pPr>
        <w:spacing w:after="0" w:line="240" w:lineRule="auto"/>
        <w:jc w:val="both"/>
        <w:rPr>
          <w:rFonts w:ascii="Times New Roman" w:eastAsia="Times New Roman" w:hAnsi="Times New Roman" w:cs="Times New Roman"/>
          <w:color w:val="000000"/>
          <w:sz w:val="28"/>
          <w:szCs w:val="28"/>
          <w:lang w:val="ru-RU" w:eastAsia="ru-RU"/>
        </w:rPr>
      </w:pPr>
    </w:p>
    <w:p w14:paraId="508573DF" w14:textId="77777777" w:rsidR="00D85CD9" w:rsidRPr="00117C4E" w:rsidRDefault="00D85CD9" w:rsidP="00D1101E">
      <w:pPr>
        <w:spacing w:after="0" w:line="240" w:lineRule="auto"/>
        <w:jc w:val="both"/>
        <w:rPr>
          <w:rFonts w:ascii="Times New Roman" w:eastAsia="Times New Roman" w:hAnsi="Times New Roman" w:cs="Times New Roman"/>
          <w:color w:val="000000"/>
          <w:sz w:val="28"/>
          <w:szCs w:val="28"/>
          <w:lang w:val="ru-RU" w:eastAsia="ru-RU"/>
        </w:rPr>
      </w:pPr>
    </w:p>
    <w:p w14:paraId="70CA6AFF" w14:textId="77777777" w:rsidR="008C2F0A" w:rsidRPr="008C2F0A" w:rsidRDefault="008C2F0A" w:rsidP="00D1101E">
      <w:pPr>
        <w:spacing w:after="0" w:line="240" w:lineRule="auto"/>
        <w:jc w:val="both"/>
        <w:rPr>
          <w:rFonts w:ascii="Times New Roman" w:eastAsia="Calibri" w:hAnsi="Times New Roman" w:cs="Times New Roman"/>
          <w:color w:val="000000"/>
          <w:sz w:val="28"/>
          <w:szCs w:val="28"/>
          <w:lang w:val="ru-RU"/>
        </w:rPr>
      </w:pPr>
    </w:p>
    <w:p w14:paraId="2077B7CB" w14:textId="458143CD" w:rsidR="008C2F0A" w:rsidRDefault="003F0130" w:rsidP="00D1101E">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Таблица 8</w:t>
      </w:r>
      <w:r w:rsidR="008C2F0A" w:rsidRPr="008C2F0A">
        <w:rPr>
          <w:rFonts w:ascii="Times New Roman" w:eastAsia="Times New Roman" w:hAnsi="Times New Roman" w:cs="Times New Roman"/>
          <w:sz w:val="28"/>
          <w:szCs w:val="28"/>
          <w:lang w:val="ru-RU" w:eastAsia="ru-RU"/>
        </w:rPr>
        <w:t>– Результаты рентгенофазового   анализа продуктов реакции    сплавов алюминия, активированного сплавами Вуда, Розе и Дарсе с дистиллированной водой при 60</w:t>
      </w:r>
      <w:r w:rsidR="008C2F0A" w:rsidRPr="008C2F0A">
        <w:rPr>
          <w:rFonts w:ascii="Times New Roman" w:eastAsia="Times New Roman" w:hAnsi="Times New Roman" w:cs="Times New Roman"/>
          <w:sz w:val="28"/>
          <w:szCs w:val="28"/>
          <w:vertAlign w:val="superscript"/>
          <w:lang w:val="ru-RU" w:eastAsia="ru-RU"/>
        </w:rPr>
        <w:t>о</w:t>
      </w:r>
      <w:r w:rsidR="008C2F0A" w:rsidRPr="008C2F0A">
        <w:rPr>
          <w:rFonts w:ascii="Times New Roman" w:eastAsia="Times New Roman" w:hAnsi="Times New Roman" w:cs="Times New Roman"/>
          <w:sz w:val="28"/>
          <w:szCs w:val="28"/>
          <w:lang w:val="ru-RU" w:eastAsia="ru-RU"/>
        </w:rPr>
        <w:t>С (сплав измельчен на дробилке)</w:t>
      </w:r>
    </w:p>
    <w:p w14:paraId="0B12EAE4" w14:textId="77777777" w:rsidR="00B85228" w:rsidRPr="008C2F0A" w:rsidRDefault="00B85228" w:rsidP="00D1101E">
      <w:pPr>
        <w:spacing w:after="0" w:line="240" w:lineRule="auto"/>
        <w:jc w:val="both"/>
        <w:rPr>
          <w:rFonts w:ascii="Times New Roman" w:eastAsia="Times New Roman" w:hAnsi="Times New Roman" w:cs="Times New Roman"/>
          <w:sz w:val="28"/>
          <w:szCs w:val="28"/>
          <w:lang w:val="ru-RU" w:eastAsia="ru-RU"/>
        </w:rPr>
      </w:pPr>
    </w:p>
    <w:tbl>
      <w:tblPr>
        <w:tblStyle w:val="14"/>
        <w:tblW w:w="0" w:type="auto"/>
        <w:tblLook w:val="04A0" w:firstRow="1" w:lastRow="0" w:firstColumn="1" w:lastColumn="0" w:noHBand="0" w:noVBand="1"/>
      </w:tblPr>
      <w:tblGrid>
        <w:gridCol w:w="1647"/>
        <w:gridCol w:w="1807"/>
        <w:gridCol w:w="2071"/>
        <w:gridCol w:w="2031"/>
        <w:gridCol w:w="2015"/>
      </w:tblGrid>
      <w:tr w:rsidR="008C2F0A" w:rsidRPr="008C2F0A" w14:paraId="06A985FD" w14:textId="77777777" w:rsidTr="001F6F46">
        <w:tc>
          <w:tcPr>
            <w:tcW w:w="1647" w:type="dxa"/>
          </w:tcPr>
          <w:p w14:paraId="2BD2A3AA" w14:textId="77777777" w:rsidR="008C2F0A" w:rsidRPr="008C2F0A" w:rsidRDefault="008C2F0A" w:rsidP="00D1101E">
            <w:pPr>
              <w:jc w:val="both"/>
              <w:rPr>
                <w:rFonts w:ascii="Times New Roman" w:eastAsia="Calibri" w:hAnsi="Times New Roman" w:cs="Times New Roman"/>
                <w:noProof/>
                <w:sz w:val="28"/>
                <w:szCs w:val="28"/>
              </w:rPr>
            </w:pPr>
            <w:bookmarkStart w:id="15" w:name="_Hlk119264780"/>
            <w:r w:rsidRPr="008C2F0A">
              <w:rPr>
                <w:rFonts w:ascii="Times New Roman" w:eastAsia="Calibri" w:hAnsi="Times New Roman" w:cs="Times New Roman"/>
                <w:noProof/>
                <w:sz w:val="28"/>
                <w:szCs w:val="28"/>
              </w:rPr>
              <w:t xml:space="preserve">Сплавы </w:t>
            </w:r>
          </w:p>
        </w:tc>
        <w:tc>
          <w:tcPr>
            <w:tcW w:w="1807" w:type="dxa"/>
          </w:tcPr>
          <w:p w14:paraId="4ADD7E15" w14:textId="77777777" w:rsidR="008C2F0A" w:rsidRPr="008C2F0A" w:rsidRDefault="008C2F0A" w:rsidP="00D1101E">
            <w:pPr>
              <w:jc w:val="both"/>
              <w:rPr>
                <w:rFonts w:ascii="Times New Roman" w:hAnsi="Times New Roman" w:cs="Times New Roman"/>
                <w:sz w:val="28"/>
                <w:szCs w:val="28"/>
              </w:rPr>
            </w:pPr>
            <w:r w:rsidRPr="008C2F0A">
              <w:rPr>
                <w:rFonts w:ascii="Times New Roman" w:eastAsia="Calibri" w:hAnsi="Times New Roman" w:cs="Times New Roman"/>
                <w:noProof/>
                <w:sz w:val="28"/>
                <w:szCs w:val="28"/>
              </w:rPr>
              <w:t>Pattern</w:t>
            </w:r>
          </w:p>
        </w:tc>
        <w:tc>
          <w:tcPr>
            <w:tcW w:w="2071" w:type="dxa"/>
          </w:tcPr>
          <w:p w14:paraId="2E3AD6DA"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sz w:val="28"/>
                <w:szCs w:val="28"/>
              </w:rPr>
              <w:t xml:space="preserve">Компоненты </w:t>
            </w:r>
          </w:p>
        </w:tc>
        <w:tc>
          <w:tcPr>
            <w:tcW w:w="2031" w:type="dxa"/>
          </w:tcPr>
          <w:p w14:paraId="22514044"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sz w:val="28"/>
                <w:szCs w:val="28"/>
              </w:rPr>
              <w:t>Химическая формула</w:t>
            </w:r>
          </w:p>
        </w:tc>
        <w:tc>
          <w:tcPr>
            <w:tcW w:w="2015" w:type="dxa"/>
          </w:tcPr>
          <w:p w14:paraId="221B26BB" w14:textId="177F0123" w:rsidR="008C2F0A" w:rsidRPr="00D85CD9" w:rsidRDefault="008C2F0A" w:rsidP="00D1101E">
            <w:pPr>
              <w:jc w:val="both"/>
              <w:rPr>
                <w:rFonts w:ascii="Times New Roman" w:hAnsi="Times New Roman" w:cs="Times New Roman"/>
                <w:sz w:val="28"/>
                <w:szCs w:val="28"/>
                <w:lang w:val="en-US"/>
              </w:rPr>
            </w:pPr>
            <w:r w:rsidRPr="008C2F0A">
              <w:rPr>
                <w:rFonts w:ascii="Times New Roman" w:hAnsi="Times New Roman" w:cs="Times New Roman"/>
                <w:sz w:val="28"/>
                <w:szCs w:val="28"/>
              </w:rPr>
              <w:t>Общее процентное содержание</w:t>
            </w:r>
          </w:p>
        </w:tc>
      </w:tr>
      <w:tr w:rsidR="008C2F0A" w:rsidRPr="008C2F0A" w14:paraId="29F7DA7B" w14:textId="77777777" w:rsidTr="001F6F46">
        <w:tc>
          <w:tcPr>
            <w:tcW w:w="1647" w:type="dxa"/>
            <w:vMerge w:val="restart"/>
          </w:tcPr>
          <w:p w14:paraId="3085FB46"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Rau 85</w:t>
            </w:r>
          </w:p>
          <w:p w14:paraId="1F058765" w14:textId="77777777" w:rsidR="008C2F0A" w:rsidRPr="008C2F0A" w:rsidRDefault="008C2F0A" w:rsidP="00D1101E">
            <w:pPr>
              <w:jc w:val="both"/>
              <w:rPr>
                <w:rFonts w:ascii="Times New Roman" w:hAnsi="Times New Roman" w:cs="Times New Roman"/>
                <w:i/>
                <w:sz w:val="28"/>
                <w:szCs w:val="28"/>
              </w:rPr>
            </w:pPr>
          </w:p>
        </w:tc>
        <w:tc>
          <w:tcPr>
            <w:tcW w:w="1807" w:type="dxa"/>
          </w:tcPr>
          <w:p w14:paraId="3227F4CD"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sz w:val="28"/>
                <w:szCs w:val="28"/>
              </w:rPr>
              <w:t>PDF 85-1327</w:t>
            </w:r>
          </w:p>
        </w:tc>
        <w:tc>
          <w:tcPr>
            <w:tcW w:w="2071" w:type="dxa"/>
          </w:tcPr>
          <w:p w14:paraId="41E71E69"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w:t>
            </w:r>
          </w:p>
        </w:tc>
        <w:tc>
          <w:tcPr>
            <w:tcW w:w="2031" w:type="dxa"/>
          </w:tcPr>
          <w:p w14:paraId="5A8675FD"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Al</w:t>
            </w:r>
          </w:p>
        </w:tc>
        <w:tc>
          <w:tcPr>
            <w:tcW w:w="2015" w:type="dxa"/>
          </w:tcPr>
          <w:p w14:paraId="73694E90"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49,34</w:t>
            </w:r>
          </w:p>
        </w:tc>
      </w:tr>
      <w:tr w:rsidR="008C2F0A" w:rsidRPr="008C2F0A" w14:paraId="1F3B90BC" w14:textId="77777777" w:rsidTr="001F6F46">
        <w:tc>
          <w:tcPr>
            <w:tcW w:w="1647" w:type="dxa"/>
            <w:vMerge/>
          </w:tcPr>
          <w:p w14:paraId="24857761" w14:textId="77777777" w:rsidR="008C2F0A" w:rsidRPr="008C2F0A" w:rsidRDefault="008C2F0A" w:rsidP="00D1101E">
            <w:pPr>
              <w:jc w:val="both"/>
              <w:rPr>
                <w:rFonts w:ascii="Times New Roman" w:hAnsi="Times New Roman" w:cs="Times New Roman"/>
                <w:i/>
                <w:sz w:val="28"/>
                <w:szCs w:val="28"/>
              </w:rPr>
            </w:pPr>
          </w:p>
        </w:tc>
        <w:tc>
          <w:tcPr>
            <w:tcW w:w="1807" w:type="dxa"/>
          </w:tcPr>
          <w:p w14:paraId="2F417DC9"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01-077-2745</w:t>
            </w:r>
          </w:p>
        </w:tc>
        <w:tc>
          <w:tcPr>
            <w:tcW w:w="2071" w:type="dxa"/>
          </w:tcPr>
          <w:p w14:paraId="7E834EAC"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Indium Tin</w:t>
            </w:r>
          </w:p>
        </w:tc>
        <w:tc>
          <w:tcPr>
            <w:tcW w:w="2031" w:type="dxa"/>
          </w:tcPr>
          <w:p w14:paraId="0E6E27B4"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 In3 Sn ) 0.5</w:t>
            </w:r>
          </w:p>
        </w:tc>
        <w:tc>
          <w:tcPr>
            <w:tcW w:w="2015" w:type="dxa"/>
          </w:tcPr>
          <w:p w14:paraId="32F5EAC0" w14:textId="77777777" w:rsidR="008C2F0A" w:rsidRPr="008C2F0A" w:rsidRDefault="008C2F0A" w:rsidP="00D1101E">
            <w:pPr>
              <w:tabs>
                <w:tab w:val="center" w:pos="321"/>
              </w:tabs>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23,17</w:t>
            </w:r>
          </w:p>
        </w:tc>
      </w:tr>
      <w:tr w:rsidR="008C2F0A" w:rsidRPr="008C2F0A" w14:paraId="346D0748" w14:textId="77777777" w:rsidTr="001F6F46">
        <w:tc>
          <w:tcPr>
            <w:tcW w:w="1647" w:type="dxa"/>
            <w:vMerge/>
          </w:tcPr>
          <w:p w14:paraId="4B2C2CA0" w14:textId="77777777" w:rsidR="008C2F0A" w:rsidRPr="008C2F0A" w:rsidRDefault="008C2F0A" w:rsidP="00D1101E">
            <w:pPr>
              <w:jc w:val="both"/>
              <w:rPr>
                <w:rFonts w:ascii="Times New Roman" w:hAnsi="Times New Roman" w:cs="Times New Roman"/>
                <w:i/>
                <w:sz w:val="28"/>
                <w:szCs w:val="28"/>
              </w:rPr>
            </w:pPr>
          </w:p>
        </w:tc>
        <w:tc>
          <w:tcPr>
            <w:tcW w:w="1807" w:type="dxa"/>
          </w:tcPr>
          <w:p w14:paraId="78B8D608"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01-073-9037</w:t>
            </w:r>
          </w:p>
        </w:tc>
        <w:tc>
          <w:tcPr>
            <w:tcW w:w="2071" w:type="dxa"/>
          </w:tcPr>
          <w:p w14:paraId="65F7DDED"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Indium Tin</w:t>
            </w:r>
          </w:p>
        </w:tc>
        <w:tc>
          <w:tcPr>
            <w:tcW w:w="2031" w:type="dxa"/>
          </w:tcPr>
          <w:p w14:paraId="7109B206"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In0.1818 Sn0.8182</w:t>
            </w:r>
          </w:p>
        </w:tc>
        <w:tc>
          <w:tcPr>
            <w:tcW w:w="2015" w:type="dxa"/>
          </w:tcPr>
          <w:p w14:paraId="1BFF83B9" w14:textId="77777777" w:rsidR="008C2F0A" w:rsidRPr="008C2F0A" w:rsidRDefault="008C2F0A" w:rsidP="00D1101E">
            <w:pPr>
              <w:tabs>
                <w:tab w:val="center" w:pos="321"/>
              </w:tabs>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18,34</w:t>
            </w:r>
          </w:p>
        </w:tc>
      </w:tr>
      <w:tr w:rsidR="008C2F0A" w:rsidRPr="008C2F0A" w14:paraId="4F459BC0" w14:textId="77777777" w:rsidTr="001F6F46">
        <w:tc>
          <w:tcPr>
            <w:tcW w:w="1647" w:type="dxa"/>
            <w:vMerge/>
          </w:tcPr>
          <w:p w14:paraId="55BD1C0A" w14:textId="77777777" w:rsidR="008C2F0A" w:rsidRPr="008C2F0A" w:rsidRDefault="008C2F0A" w:rsidP="00D1101E">
            <w:pPr>
              <w:jc w:val="both"/>
              <w:rPr>
                <w:rFonts w:ascii="Times New Roman" w:hAnsi="Times New Roman" w:cs="Times New Roman"/>
                <w:i/>
                <w:sz w:val="28"/>
                <w:szCs w:val="28"/>
              </w:rPr>
            </w:pPr>
          </w:p>
        </w:tc>
        <w:tc>
          <w:tcPr>
            <w:tcW w:w="1807" w:type="dxa"/>
          </w:tcPr>
          <w:p w14:paraId="52E97F07"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49-0133</w:t>
            </w:r>
          </w:p>
        </w:tc>
        <w:tc>
          <w:tcPr>
            <w:tcW w:w="2071" w:type="dxa"/>
          </w:tcPr>
          <w:p w14:paraId="62BB0FC0"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 Oxide Hydroxide</w:t>
            </w:r>
          </w:p>
        </w:tc>
        <w:tc>
          <w:tcPr>
            <w:tcW w:w="2031" w:type="dxa"/>
          </w:tcPr>
          <w:p w14:paraId="3D581B48"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Al O (O H)</w:t>
            </w:r>
          </w:p>
        </w:tc>
        <w:tc>
          <w:tcPr>
            <w:tcW w:w="2015" w:type="dxa"/>
          </w:tcPr>
          <w:p w14:paraId="781B6D86"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9,15</w:t>
            </w:r>
          </w:p>
        </w:tc>
      </w:tr>
      <w:tr w:rsidR="008C2F0A" w:rsidRPr="008C2F0A" w14:paraId="07E587A8" w14:textId="77777777" w:rsidTr="001F6F46">
        <w:tc>
          <w:tcPr>
            <w:tcW w:w="1647" w:type="dxa"/>
            <w:vMerge w:val="restart"/>
          </w:tcPr>
          <w:p w14:paraId="3C74E825"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Al:</w:t>
            </w:r>
            <w:r w:rsidRPr="008C2F0A">
              <w:rPr>
                <w:rFonts w:ascii="Times New Roman" w:hAnsi="Times New Roman" w:cs="Times New Roman"/>
                <w:color w:val="000000"/>
                <w:sz w:val="28"/>
                <w:szCs w:val="28"/>
                <w:lang w:val="kk-KZ"/>
              </w:rPr>
              <w:t>Сплав Розе</w:t>
            </w:r>
          </w:p>
          <w:p w14:paraId="6BFAB3A6"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90:10</w:t>
            </w:r>
          </w:p>
        </w:tc>
        <w:tc>
          <w:tcPr>
            <w:tcW w:w="1807" w:type="dxa"/>
          </w:tcPr>
          <w:p w14:paraId="0BCAC9D7"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85-1327</w:t>
            </w:r>
          </w:p>
        </w:tc>
        <w:tc>
          <w:tcPr>
            <w:tcW w:w="2071" w:type="dxa"/>
          </w:tcPr>
          <w:p w14:paraId="7DADEB2F"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w:t>
            </w:r>
          </w:p>
        </w:tc>
        <w:tc>
          <w:tcPr>
            <w:tcW w:w="2031" w:type="dxa"/>
          </w:tcPr>
          <w:p w14:paraId="14245F1D"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Al</w:t>
            </w:r>
          </w:p>
        </w:tc>
        <w:tc>
          <w:tcPr>
            <w:tcW w:w="2015" w:type="dxa"/>
          </w:tcPr>
          <w:p w14:paraId="5261AAE2"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49,34</w:t>
            </w:r>
          </w:p>
        </w:tc>
      </w:tr>
      <w:tr w:rsidR="008C2F0A" w:rsidRPr="008C2F0A" w14:paraId="34A366E2" w14:textId="77777777" w:rsidTr="001F6F46">
        <w:tc>
          <w:tcPr>
            <w:tcW w:w="1647" w:type="dxa"/>
            <w:vMerge/>
          </w:tcPr>
          <w:p w14:paraId="0B91EC8F" w14:textId="77777777" w:rsidR="008C2F0A" w:rsidRPr="008C2F0A" w:rsidRDefault="008C2F0A" w:rsidP="00D1101E">
            <w:pPr>
              <w:jc w:val="both"/>
              <w:rPr>
                <w:rFonts w:ascii="Times New Roman" w:hAnsi="Times New Roman" w:cs="Times New Roman"/>
                <w:i/>
                <w:sz w:val="28"/>
                <w:szCs w:val="28"/>
              </w:rPr>
            </w:pPr>
          </w:p>
        </w:tc>
        <w:tc>
          <w:tcPr>
            <w:tcW w:w="1807" w:type="dxa"/>
          </w:tcPr>
          <w:p w14:paraId="782CEA16"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01-072-5625</w:t>
            </w:r>
          </w:p>
        </w:tc>
        <w:tc>
          <w:tcPr>
            <w:tcW w:w="2071" w:type="dxa"/>
          </w:tcPr>
          <w:p w14:paraId="6E1D3A69"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Bismuth Lead</w:t>
            </w:r>
          </w:p>
        </w:tc>
        <w:tc>
          <w:tcPr>
            <w:tcW w:w="2031" w:type="dxa"/>
          </w:tcPr>
          <w:p w14:paraId="7256C80D"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rPr>
              <w:t>Bi0.3 Pb0.7</w:t>
            </w:r>
          </w:p>
        </w:tc>
        <w:tc>
          <w:tcPr>
            <w:tcW w:w="2015" w:type="dxa"/>
          </w:tcPr>
          <w:p w14:paraId="064588F2"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lang w:val="kk-KZ"/>
              </w:rPr>
              <w:t>11,30</w:t>
            </w:r>
          </w:p>
        </w:tc>
      </w:tr>
      <w:tr w:rsidR="008C2F0A" w:rsidRPr="008C2F0A" w14:paraId="51EA628D" w14:textId="77777777" w:rsidTr="001F6F46">
        <w:tc>
          <w:tcPr>
            <w:tcW w:w="1647" w:type="dxa"/>
            <w:vMerge/>
          </w:tcPr>
          <w:p w14:paraId="7BAEC410" w14:textId="77777777" w:rsidR="008C2F0A" w:rsidRPr="008C2F0A" w:rsidRDefault="008C2F0A" w:rsidP="00D1101E">
            <w:pPr>
              <w:jc w:val="both"/>
              <w:rPr>
                <w:rFonts w:ascii="Times New Roman" w:hAnsi="Times New Roman" w:cs="Times New Roman"/>
                <w:i/>
                <w:sz w:val="28"/>
                <w:szCs w:val="28"/>
              </w:rPr>
            </w:pPr>
          </w:p>
        </w:tc>
        <w:tc>
          <w:tcPr>
            <w:tcW w:w="1807" w:type="dxa"/>
          </w:tcPr>
          <w:p w14:paraId="7AA4A374"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75-0993</w:t>
            </w:r>
          </w:p>
        </w:tc>
        <w:tc>
          <w:tcPr>
            <w:tcW w:w="2071" w:type="dxa"/>
          </w:tcPr>
          <w:p w14:paraId="191F8CE8"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 Oxide</w:t>
            </w:r>
            <w:r w:rsidRPr="008C2F0A">
              <w:rPr>
                <w:rFonts w:ascii="Times New Roman" w:hAnsi="Times New Roman" w:cs="Times New Roman"/>
                <w:color w:val="000000"/>
                <w:sz w:val="28"/>
                <w:szCs w:val="28"/>
              </w:rPr>
              <w:t xml:space="preserve">  </w:t>
            </w:r>
          </w:p>
        </w:tc>
        <w:tc>
          <w:tcPr>
            <w:tcW w:w="2031" w:type="dxa"/>
          </w:tcPr>
          <w:p w14:paraId="6A6D6C2E"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Bi2 O2.7</w:t>
            </w:r>
          </w:p>
        </w:tc>
        <w:tc>
          <w:tcPr>
            <w:tcW w:w="2015" w:type="dxa"/>
          </w:tcPr>
          <w:p w14:paraId="02DC20FE"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lang w:val="kk-KZ"/>
              </w:rPr>
              <w:t>2,94</w:t>
            </w:r>
          </w:p>
        </w:tc>
      </w:tr>
      <w:tr w:rsidR="008C2F0A" w:rsidRPr="008C2F0A" w14:paraId="1F5F73D9" w14:textId="77777777" w:rsidTr="001F6F46">
        <w:tc>
          <w:tcPr>
            <w:tcW w:w="1647" w:type="dxa"/>
            <w:vMerge/>
          </w:tcPr>
          <w:p w14:paraId="27D3907F" w14:textId="77777777" w:rsidR="008C2F0A" w:rsidRPr="008C2F0A" w:rsidRDefault="008C2F0A" w:rsidP="00D1101E">
            <w:pPr>
              <w:jc w:val="both"/>
              <w:rPr>
                <w:rFonts w:ascii="Times New Roman" w:hAnsi="Times New Roman" w:cs="Times New Roman"/>
                <w:i/>
                <w:sz w:val="28"/>
                <w:szCs w:val="28"/>
              </w:rPr>
            </w:pPr>
          </w:p>
        </w:tc>
        <w:tc>
          <w:tcPr>
            <w:tcW w:w="1807" w:type="dxa"/>
          </w:tcPr>
          <w:p w14:paraId="7A5B175F"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27-0054</w:t>
            </w:r>
          </w:p>
        </w:tc>
        <w:tc>
          <w:tcPr>
            <w:tcW w:w="2071" w:type="dxa"/>
          </w:tcPr>
          <w:p w14:paraId="139CA368"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 Oxide</w:t>
            </w:r>
            <w:r w:rsidRPr="008C2F0A">
              <w:rPr>
                <w:rFonts w:ascii="Times New Roman" w:hAnsi="Times New Roman" w:cs="Times New Roman"/>
                <w:color w:val="000000"/>
                <w:sz w:val="28"/>
                <w:szCs w:val="28"/>
              </w:rPr>
              <w:t xml:space="preserve">  </w:t>
            </w:r>
          </w:p>
        </w:tc>
        <w:tc>
          <w:tcPr>
            <w:tcW w:w="2031" w:type="dxa"/>
          </w:tcPr>
          <w:p w14:paraId="7B35850D"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 O</w:t>
            </w:r>
          </w:p>
        </w:tc>
        <w:tc>
          <w:tcPr>
            <w:tcW w:w="2015" w:type="dxa"/>
          </w:tcPr>
          <w:p w14:paraId="4F3E2D5F"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lang w:val="kk-KZ"/>
              </w:rPr>
              <w:t>4,80</w:t>
            </w:r>
          </w:p>
        </w:tc>
      </w:tr>
      <w:tr w:rsidR="008C2F0A" w:rsidRPr="008C2F0A" w14:paraId="313D114E" w14:textId="77777777" w:rsidTr="001F6F46">
        <w:tc>
          <w:tcPr>
            <w:tcW w:w="1647" w:type="dxa"/>
            <w:vMerge/>
          </w:tcPr>
          <w:p w14:paraId="2BEC199C" w14:textId="77777777" w:rsidR="008C2F0A" w:rsidRPr="008C2F0A" w:rsidRDefault="008C2F0A" w:rsidP="00D1101E">
            <w:pPr>
              <w:jc w:val="both"/>
              <w:rPr>
                <w:rFonts w:ascii="Times New Roman" w:hAnsi="Times New Roman" w:cs="Times New Roman"/>
                <w:i/>
                <w:sz w:val="28"/>
                <w:szCs w:val="28"/>
              </w:rPr>
            </w:pPr>
          </w:p>
        </w:tc>
        <w:tc>
          <w:tcPr>
            <w:tcW w:w="1807" w:type="dxa"/>
          </w:tcPr>
          <w:p w14:paraId="1B9F3DFB"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44-1246</w:t>
            </w:r>
          </w:p>
        </w:tc>
        <w:tc>
          <w:tcPr>
            <w:tcW w:w="2071" w:type="dxa"/>
          </w:tcPr>
          <w:p w14:paraId="47198486"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w:t>
            </w:r>
          </w:p>
        </w:tc>
        <w:tc>
          <w:tcPr>
            <w:tcW w:w="2031" w:type="dxa"/>
          </w:tcPr>
          <w:p w14:paraId="38FDE751"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w:t>
            </w:r>
          </w:p>
        </w:tc>
        <w:tc>
          <w:tcPr>
            <w:tcW w:w="2015" w:type="dxa"/>
          </w:tcPr>
          <w:p w14:paraId="7F9FD1B5" w14:textId="77777777" w:rsidR="008C2F0A" w:rsidRPr="008C2F0A" w:rsidRDefault="008C2F0A" w:rsidP="00D1101E">
            <w:pPr>
              <w:contextualSpacing/>
              <w:jc w:val="both"/>
              <w:rPr>
                <w:rFonts w:ascii="Times New Roman" w:hAnsi="Times New Roman" w:cs="Times New Roman"/>
                <w:i/>
                <w:sz w:val="28"/>
                <w:szCs w:val="28"/>
              </w:rPr>
            </w:pPr>
            <w:r w:rsidRPr="008C2F0A">
              <w:rPr>
                <w:rFonts w:ascii="Times New Roman" w:hAnsi="Times New Roman" w:cs="Times New Roman"/>
                <w:color w:val="000000"/>
                <w:sz w:val="28"/>
                <w:szCs w:val="28"/>
                <w:lang w:val="kk-KZ"/>
              </w:rPr>
              <w:t>14,64</w:t>
            </w:r>
          </w:p>
        </w:tc>
      </w:tr>
      <w:tr w:rsidR="008C2F0A" w:rsidRPr="008C2F0A" w14:paraId="396AF466" w14:textId="77777777" w:rsidTr="001F6F46">
        <w:tc>
          <w:tcPr>
            <w:tcW w:w="1647" w:type="dxa"/>
            <w:vMerge/>
          </w:tcPr>
          <w:p w14:paraId="0ECD9D41" w14:textId="77777777" w:rsidR="008C2F0A" w:rsidRPr="008C2F0A" w:rsidRDefault="008C2F0A" w:rsidP="00D1101E">
            <w:pPr>
              <w:jc w:val="both"/>
              <w:rPr>
                <w:rFonts w:ascii="Times New Roman" w:hAnsi="Times New Roman" w:cs="Times New Roman"/>
                <w:i/>
                <w:sz w:val="28"/>
                <w:szCs w:val="28"/>
              </w:rPr>
            </w:pPr>
          </w:p>
        </w:tc>
        <w:tc>
          <w:tcPr>
            <w:tcW w:w="1807" w:type="dxa"/>
          </w:tcPr>
          <w:p w14:paraId="011677C5"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i/>
                <w:sz w:val="28"/>
                <w:szCs w:val="28"/>
              </w:rPr>
              <w:t>PDF 53-0652</w:t>
            </w:r>
          </w:p>
        </w:tc>
        <w:tc>
          <w:tcPr>
            <w:tcW w:w="2071" w:type="dxa"/>
          </w:tcPr>
          <w:p w14:paraId="55FD7A09"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sz w:val="28"/>
                <w:szCs w:val="28"/>
              </w:rPr>
              <w:t xml:space="preserve"> </w:t>
            </w:r>
            <w:r w:rsidRPr="008C2F0A">
              <w:rPr>
                <w:rFonts w:ascii="Times New Roman" w:eastAsia="Calibri" w:hAnsi="Times New Roman" w:cs="Times New Roman"/>
                <w:color w:val="000000"/>
                <w:sz w:val="28"/>
                <w:szCs w:val="28"/>
              </w:rPr>
              <w:t xml:space="preserve"> Lead Bismuth Oxide</w:t>
            </w:r>
          </w:p>
        </w:tc>
        <w:tc>
          <w:tcPr>
            <w:tcW w:w="2031" w:type="dxa"/>
          </w:tcPr>
          <w:p w14:paraId="783F9152"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Pb5 Bi8 O17</w:t>
            </w:r>
          </w:p>
        </w:tc>
        <w:tc>
          <w:tcPr>
            <w:tcW w:w="2015" w:type="dxa"/>
          </w:tcPr>
          <w:p w14:paraId="39B6EB3A" w14:textId="77777777" w:rsidR="008C2F0A" w:rsidRPr="008C2F0A" w:rsidRDefault="008C2F0A" w:rsidP="00D1101E">
            <w:pPr>
              <w:tabs>
                <w:tab w:val="center" w:pos="321"/>
              </w:tabs>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8,51</w:t>
            </w:r>
          </w:p>
        </w:tc>
      </w:tr>
      <w:tr w:rsidR="008C2F0A" w:rsidRPr="008C2F0A" w14:paraId="26B75120" w14:textId="77777777" w:rsidTr="001F6F46">
        <w:tc>
          <w:tcPr>
            <w:tcW w:w="1647" w:type="dxa"/>
            <w:vMerge/>
          </w:tcPr>
          <w:p w14:paraId="572ECF36" w14:textId="77777777" w:rsidR="008C2F0A" w:rsidRPr="008C2F0A" w:rsidRDefault="008C2F0A" w:rsidP="00D1101E">
            <w:pPr>
              <w:jc w:val="both"/>
              <w:rPr>
                <w:rFonts w:ascii="Times New Roman" w:hAnsi="Times New Roman" w:cs="Times New Roman"/>
                <w:i/>
                <w:sz w:val="28"/>
                <w:szCs w:val="28"/>
              </w:rPr>
            </w:pPr>
          </w:p>
        </w:tc>
        <w:tc>
          <w:tcPr>
            <w:tcW w:w="1807" w:type="dxa"/>
          </w:tcPr>
          <w:p w14:paraId="39D02282"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49-0133</w:t>
            </w:r>
          </w:p>
        </w:tc>
        <w:tc>
          <w:tcPr>
            <w:tcW w:w="2071" w:type="dxa"/>
          </w:tcPr>
          <w:p w14:paraId="00C8B18B"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 Oxide Hydroxide</w:t>
            </w:r>
          </w:p>
        </w:tc>
        <w:tc>
          <w:tcPr>
            <w:tcW w:w="2031" w:type="dxa"/>
          </w:tcPr>
          <w:p w14:paraId="2E4FCC95"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Al O ( O H )</w:t>
            </w:r>
          </w:p>
        </w:tc>
        <w:tc>
          <w:tcPr>
            <w:tcW w:w="2015" w:type="dxa"/>
          </w:tcPr>
          <w:p w14:paraId="4668349D" w14:textId="77777777" w:rsidR="008C2F0A" w:rsidRPr="008C2F0A" w:rsidRDefault="008C2F0A" w:rsidP="00D1101E">
            <w:pPr>
              <w:tabs>
                <w:tab w:val="center" w:pos="321"/>
              </w:tabs>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19,03</w:t>
            </w:r>
          </w:p>
        </w:tc>
      </w:tr>
      <w:tr w:rsidR="008C2F0A" w:rsidRPr="008C2F0A" w14:paraId="53475BCA" w14:textId="77777777" w:rsidTr="001F6F46">
        <w:tc>
          <w:tcPr>
            <w:tcW w:w="1647" w:type="dxa"/>
            <w:vMerge w:val="restart"/>
          </w:tcPr>
          <w:p w14:paraId="61B011F0"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Al:</w:t>
            </w:r>
            <w:r w:rsidRPr="008C2F0A">
              <w:rPr>
                <w:rFonts w:ascii="Times New Roman" w:hAnsi="Times New Roman" w:cs="Times New Roman"/>
                <w:color w:val="000000"/>
                <w:sz w:val="28"/>
                <w:szCs w:val="28"/>
                <w:lang w:val="kk-KZ"/>
              </w:rPr>
              <w:t>Сплав Вуда</w:t>
            </w:r>
          </w:p>
          <w:p w14:paraId="3AAD11CF"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90:10</w:t>
            </w:r>
          </w:p>
        </w:tc>
        <w:tc>
          <w:tcPr>
            <w:tcW w:w="1807" w:type="dxa"/>
          </w:tcPr>
          <w:p w14:paraId="1C910213"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85-1327</w:t>
            </w:r>
          </w:p>
        </w:tc>
        <w:tc>
          <w:tcPr>
            <w:tcW w:w="2071" w:type="dxa"/>
          </w:tcPr>
          <w:p w14:paraId="02095E82"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w:t>
            </w:r>
          </w:p>
        </w:tc>
        <w:tc>
          <w:tcPr>
            <w:tcW w:w="2031" w:type="dxa"/>
          </w:tcPr>
          <w:p w14:paraId="3C7B5F45"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sz w:val="28"/>
                <w:szCs w:val="28"/>
              </w:rPr>
              <w:t xml:space="preserve">Al </w:t>
            </w:r>
          </w:p>
        </w:tc>
        <w:tc>
          <w:tcPr>
            <w:tcW w:w="2015" w:type="dxa"/>
          </w:tcPr>
          <w:p w14:paraId="64029CD4"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36,78</w:t>
            </w:r>
          </w:p>
        </w:tc>
      </w:tr>
      <w:tr w:rsidR="008C2F0A" w:rsidRPr="008C2F0A" w14:paraId="4E003AD1" w14:textId="77777777" w:rsidTr="001F6F46">
        <w:tc>
          <w:tcPr>
            <w:tcW w:w="1647" w:type="dxa"/>
            <w:vMerge/>
          </w:tcPr>
          <w:p w14:paraId="73992800" w14:textId="77777777" w:rsidR="008C2F0A" w:rsidRPr="008C2F0A" w:rsidRDefault="008C2F0A" w:rsidP="00D1101E">
            <w:pPr>
              <w:jc w:val="both"/>
              <w:rPr>
                <w:rFonts w:ascii="Times New Roman" w:hAnsi="Times New Roman" w:cs="Times New Roman"/>
                <w:i/>
                <w:sz w:val="28"/>
                <w:szCs w:val="28"/>
              </w:rPr>
            </w:pPr>
          </w:p>
        </w:tc>
        <w:tc>
          <w:tcPr>
            <w:tcW w:w="1807" w:type="dxa"/>
          </w:tcPr>
          <w:p w14:paraId="55A07D1D"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01-072-5625</w:t>
            </w:r>
          </w:p>
        </w:tc>
        <w:tc>
          <w:tcPr>
            <w:tcW w:w="2071" w:type="dxa"/>
          </w:tcPr>
          <w:p w14:paraId="08EC97C8"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Bismuth Lead</w:t>
            </w:r>
          </w:p>
        </w:tc>
        <w:tc>
          <w:tcPr>
            <w:tcW w:w="2031" w:type="dxa"/>
          </w:tcPr>
          <w:p w14:paraId="778789C0"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sz w:val="28"/>
                <w:szCs w:val="28"/>
              </w:rPr>
              <w:t>(Bi0.3 Pb0.7 )</w:t>
            </w:r>
          </w:p>
        </w:tc>
        <w:tc>
          <w:tcPr>
            <w:tcW w:w="2015" w:type="dxa"/>
          </w:tcPr>
          <w:p w14:paraId="25BC9080"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19,43</w:t>
            </w:r>
          </w:p>
        </w:tc>
      </w:tr>
      <w:tr w:rsidR="008C2F0A" w:rsidRPr="008C2F0A" w14:paraId="6037ABD4" w14:textId="77777777" w:rsidTr="001F6F46">
        <w:tc>
          <w:tcPr>
            <w:tcW w:w="1647" w:type="dxa"/>
            <w:vMerge/>
          </w:tcPr>
          <w:p w14:paraId="79DD463A" w14:textId="77777777" w:rsidR="008C2F0A" w:rsidRPr="008C2F0A" w:rsidRDefault="008C2F0A" w:rsidP="00D1101E">
            <w:pPr>
              <w:jc w:val="both"/>
              <w:rPr>
                <w:rFonts w:ascii="Times New Roman" w:hAnsi="Times New Roman" w:cs="Times New Roman"/>
                <w:i/>
                <w:sz w:val="28"/>
                <w:szCs w:val="28"/>
              </w:rPr>
            </w:pPr>
          </w:p>
        </w:tc>
        <w:tc>
          <w:tcPr>
            <w:tcW w:w="1807" w:type="dxa"/>
          </w:tcPr>
          <w:p w14:paraId="38DC2B43"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44-1246</w:t>
            </w:r>
          </w:p>
        </w:tc>
        <w:tc>
          <w:tcPr>
            <w:tcW w:w="2071" w:type="dxa"/>
          </w:tcPr>
          <w:p w14:paraId="71747D7B"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w:t>
            </w:r>
          </w:p>
        </w:tc>
        <w:tc>
          <w:tcPr>
            <w:tcW w:w="2031" w:type="dxa"/>
          </w:tcPr>
          <w:p w14:paraId="1CFED737"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Bi</w:t>
            </w:r>
          </w:p>
        </w:tc>
        <w:tc>
          <w:tcPr>
            <w:tcW w:w="2015" w:type="dxa"/>
          </w:tcPr>
          <w:p w14:paraId="77931273"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rPr>
              <w:t>14,94</w:t>
            </w:r>
          </w:p>
        </w:tc>
      </w:tr>
      <w:tr w:rsidR="008C2F0A" w:rsidRPr="008C2F0A" w14:paraId="070ADDAB" w14:textId="77777777" w:rsidTr="001F6F46">
        <w:tc>
          <w:tcPr>
            <w:tcW w:w="1647" w:type="dxa"/>
            <w:vMerge/>
          </w:tcPr>
          <w:p w14:paraId="52C7CD24" w14:textId="77777777" w:rsidR="008C2F0A" w:rsidRPr="008C2F0A" w:rsidRDefault="008C2F0A" w:rsidP="00D1101E">
            <w:pPr>
              <w:jc w:val="both"/>
              <w:rPr>
                <w:rFonts w:ascii="Times New Roman" w:hAnsi="Times New Roman" w:cs="Times New Roman"/>
                <w:i/>
                <w:sz w:val="28"/>
                <w:szCs w:val="28"/>
              </w:rPr>
            </w:pPr>
          </w:p>
        </w:tc>
        <w:tc>
          <w:tcPr>
            <w:tcW w:w="1807" w:type="dxa"/>
          </w:tcPr>
          <w:p w14:paraId="5615B1D9"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49-0133</w:t>
            </w:r>
          </w:p>
        </w:tc>
        <w:tc>
          <w:tcPr>
            <w:tcW w:w="2071" w:type="dxa"/>
          </w:tcPr>
          <w:p w14:paraId="1954AE85"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 Oxide Hydroxide</w:t>
            </w:r>
          </w:p>
        </w:tc>
        <w:tc>
          <w:tcPr>
            <w:tcW w:w="2031" w:type="dxa"/>
          </w:tcPr>
          <w:p w14:paraId="60B7F23D"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sz w:val="28"/>
                <w:szCs w:val="28"/>
              </w:rPr>
              <w:t>Al O (O H )</w:t>
            </w:r>
          </w:p>
        </w:tc>
        <w:tc>
          <w:tcPr>
            <w:tcW w:w="2015" w:type="dxa"/>
          </w:tcPr>
          <w:p w14:paraId="0BD50AC5" w14:textId="77777777" w:rsidR="008C2F0A" w:rsidRPr="008C2F0A" w:rsidRDefault="008C2F0A" w:rsidP="00D1101E">
            <w:pPr>
              <w:tabs>
                <w:tab w:val="center" w:pos="321"/>
              </w:tabs>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rPr>
              <w:t>28,85</w:t>
            </w:r>
          </w:p>
        </w:tc>
      </w:tr>
      <w:tr w:rsidR="008C2F0A" w:rsidRPr="008C2F0A" w14:paraId="2F9E028D" w14:textId="77777777" w:rsidTr="001F6F46">
        <w:tc>
          <w:tcPr>
            <w:tcW w:w="1647" w:type="dxa"/>
            <w:vMerge w:val="restart"/>
          </w:tcPr>
          <w:p w14:paraId="46E6A224"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Al:</w:t>
            </w:r>
            <w:r w:rsidRPr="008C2F0A">
              <w:rPr>
                <w:rFonts w:ascii="Times New Roman" w:hAnsi="Times New Roman" w:cs="Times New Roman"/>
                <w:color w:val="000000"/>
                <w:sz w:val="28"/>
                <w:szCs w:val="28"/>
                <w:lang w:val="kk-KZ"/>
              </w:rPr>
              <w:t xml:space="preserve">Сплав Дарсе </w:t>
            </w:r>
          </w:p>
          <w:p w14:paraId="18E721B0"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90:10</w:t>
            </w:r>
          </w:p>
        </w:tc>
        <w:tc>
          <w:tcPr>
            <w:tcW w:w="1807" w:type="dxa"/>
          </w:tcPr>
          <w:p w14:paraId="760411E9"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85-1327</w:t>
            </w:r>
          </w:p>
        </w:tc>
        <w:tc>
          <w:tcPr>
            <w:tcW w:w="2071" w:type="dxa"/>
          </w:tcPr>
          <w:p w14:paraId="15300199"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w:t>
            </w:r>
          </w:p>
        </w:tc>
        <w:tc>
          <w:tcPr>
            <w:tcW w:w="2031" w:type="dxa"/>
          </w:tcPr>
          <w:p w14:paraId="6DB9F810"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sz w:val="28"/>
                <w:szCs w:val="28"/>
                <w:lang w:val="kk-KZ"/>
              </w:rPr>
              <w:t xml:space="preserve">Al </w:t>
            </w:r>
          </w:p>
        </w:tc>
        <w:tc>
          <w:tcPr>
            <w:tcW w:w="2015" w:type="dxa"/>
          </w:tcPr>
          <w:p w14:paraId="126E6178"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lang w:val="kk-KZ"/>
              </w:rPr>
              <w:t>28,88</w:t>
            </w:r>
          </w:p>
        </w:tc>
      </w:tr>
      <w:tr w:rsidR="008C2F0A" w:rsidRPr="008C2F0A" w14:paraId="5BBBC436" w14:textId="77777777" w:rsidTr="001F6F46">
        <w:tc>
          <w:tcPr>
            <w:tcW w:w="1647" w:type="dxa"/>
            <w:vMerge/>
          </w:tcPr>
          <w:p w14:paraId="5BD49969" w14:textId="77777777" w:rsidR="008C2F0A" w:rsidRPr="008C2F0A" w:rsidRDefault="008C2F0A" w:rsidP="00D1101E">
            <w:pPr>
              <w:jc w:val="both"/>
              <w:rPr>
                <w:rFonts w:ascii="Times New Roman" w:hAnsi="Times New Roman" w:cs="Times New Roman"/>
                <w:i/>
                <w:sz w:val="28"/>
                <w:szCs w:val="28"/>
              </w:rPr>
            </w:pPr>
          </w:p>
        </w:tc>
        <w:tc>
          <w:tcPr>
            <w:tcW w:w="1807" w:type="dxa"/>
          </w:tcPr>
          <w:p w14:paraId="060E4836"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01-0709</w:t>
            </w:r>
          </w:p>
        </w:tc>
        <w:tc>
          <w:tcPr>
            <w:tcW w:w="2071" w:type="dxa"/>
          </w:tcPr>
          <w:p w14:paraId="6CF4E4C7"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 Oxide</w:t>
            </w:r>
            <w:r w:rsidRPr="008C2F0A">
              <w:rPr>
                <w:rFonts w:ascii="Times New Roman" w:hAnsi="Times New Roman" w:cs="Times New Roman"/>
                <w:color w:val="000000"/>
                <w:sz w:val="28"/>
                <w:szCs w:val="28"/>
              </w:rPr>
              <w:t xml:space="preserve">  </w:t>
            </w:r>
          </w:p>
        </w:tc>
        <w:tc>
          <w:tcPr>
            <w:tcW w:w="2031" w:type="dxa"/>
          </w:tcPr>
          <w:p w14:paraId="09F9AA18"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color w:val="000000"/>
                <w:sz w:val="28"/>
                <w:szCs w:val="28"/>
                <w:lang w:val="kk-KZ"/>
              </w:rPr>
              <w:t>Bi2 O3</w:t>
            </w:r>
          </w:p>
        </w:tc>
        <w:tc>
          <w:tcPr>
            <w:tcW w:w="2015" w:type="dxa"/>
          </w:tcPr>
          <w:p w14:paraId="49FF21AD"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lang w:val="kk-KZ"/>
              </w:rPr>
              <w:t>6,83</w:t>
            </w:r>
          </w:p>
        </w:tc>
      </w:tr>
      <w:tr w:rsidR="008C2F0A" w:rsidRPr="008C2F0A" w14:paraId="6672AF46" w14:textId="77777777" w:rsidTr="001F6F46">
        <w:tc>
          <w:tcPr>
            <w:tcW w:w="1647" w:type="dxa"/>
            <w:vMerge/>
          </w:tcPr>
          <w:p w14:paraId="4D6327B4" w14:textId="77777777" w:rsidR="008C2F0A" w:rsidRPr="008C2F0A" w:rsidRDefault="008C2F0A" w:rsidP="00D1101E">
            <w:pPr>
              <w:jc w:val="both"/>
              <w:rPr>
                <w:rFonts w:ascii="Times New Roman" w:hAnsi="Times New Roman" w:cs="Times New Roman"/>
                <w:i/>
                <w:sz w:val="28"/>
                <w:szCs w:val="28"/>
              </w:rPr>
            </w:pPr>
          </w:p>
        </w:tc>
        <w:tc>
          <w:tcPr>
            <w:tcW w:w="1807" w:type="dxa"/>
          </w:tcPr>
          <w:p w14:paraId="6FF7074B"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75-0993</w:t>
            </w:r>
          </w:p>
        </w:tc>
        <w:tc>
          <w:tcPr>
            <w:tcW w:w="2071" w:type="dxa"/>
          </w:tcPr>
          <w:p w14:paraId="72DFBF74"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 Oxide</w:t>
            </w:r>
            <w:r w:rsidRPr="008C2F0A">
              <w:rPr>
                <w:rFonts w:ascii="Times New Roman" w:hAnsi="Times New Roman" w:cs="Times New Roman"/>
                <w:color w:val="000000"/>
                <w:sz w:val="28"/>
                <w:szCs w:val="28"/>
              </w:rPr>
              <w:t xml:space="preserve">  </w:t>
            </w:r>
          </w:p>
        </w:tc>
        <w:tc>
          <w:tcPr>
            <w:tcW w:w="2031" w:type="dxa"/>
          </w:tcPr>
          <w:p w14:paraId="0CC0C50C"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color w:val="000000"/>
                <w:sz w:val="28"/>
                <w:szCs w:val="28"/>
                <w:lang w:val="kk-KZ"/>
              </w:rPr>
              <w:t>Bi2 O2.7</w:t>
            </w:r>
          </w:p>
        </w:tc>
        <w:tc>
          <w:tcPr>
            <w:tcW w:w="2015" w:type="dxa"/>
          </w:tcPr>
          <w:p w14:paraId="5A54133B"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lang w:val="kk-KZ"/>
              </w:rPr>
              <w:t>6,82</w:t>
            </w:r>
          </w:p>
        </w:tc>
      </w:tr>
      <w:tr w:rsidR="008C2F0A" w:rsidRPr="008C2F0A" w14:paraId="46FD3680" w14:textId="77777777" w:rsidTr="001F6F46">
        <w:tc>
          <w:tcPr>
            <w:tcW w:w="1647" w:type="dxa"/>
            <w:vMerge/>
          </w:tcPr>
          <w:p w14:paraId="58BAFF66" w14:textId="77777777" w:rsidR="008C2F0A" w:rsidRPr="008C2F0A" w:rsidRDefault="008C2F0A" w:rsidP="00D1101E">
            <w:pPr>
              <w:jc w:val="both"/>
              <w:rPr>
                <w:rFonts w:ascii="Times New Roman" w:hAnsi="Times New Roman" w:cs="Times New Roman"/>
                <w:i/>
                <w:sz w:val="28"/>
                <w:szCs w:val="28"/>
              </w:rPr>
            </w:pPr>
          </w:p>
        </w:tc>
        <w:tc>
          <w:tcPr>
            <w:tcW w:w="1807" w:type="dxa"/>
          </w:tcPr>
          <w:p w14:paraId="18E4C645"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82-1317</w:t>
            </w:r>
          </w:p>
        </w:tc>
        <w:tc>
          <w:tcPr>
            <w:tcW w:w="2071" w:type="dxa"/>
          </w:tcPr>
          <w:p w14:paraId="1B971338"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Bismuth Lead Oxide</w:t>
            </w:r>
          </w:p>
        </w:tc>
        <w:tc>
          <w:tcPr>
            <w:tcW w:w="2031" w:type="dxa"/>
          </w:tcPr>
          <w:p w14:paraId="0DC91022" w14:textId="77777777" w:rsidR="008C2F0A" w:rsidRPr="008C2F0A" w:rsidRDefault="008C2F0A" w:rsidP="00D1101E">
            <w:pPr>
              <w:jc w:val="both"/>
              <w:rPr>
                <w:rFonts w:ascii="Times New Roman" w:hAnsi="Times New Roman" w:cs="Times New Roman"/>
                <w:sz w:val="28"/>
                <w:szCs w:val="28"/>
              </w:rPr>
            </w:pPr>
            <w:r w:rsidRPr="008C2F0A">
              <w:rPr>
                <w:rFonts w:ascii="Times New Roman" w:hAnsi="Times New Roman" w:cs="Times New Roman"/>
                <w:color w:val="000000"/>
                <w:sz w:val="28"/>
                <w:szCs w:val="28"/>
                <w:lang w:val="kk-KZ"/>
              </w:rPr>
              <w:t>Bi24 Pb2 O40</w:t>
            </w:r>
          </w:p>
        </w:tc>
        <w:tc>
          <w:tcPr>
            <w:tcW w:w="2015" w:type="dxa"/>
          </w:tcPr>
          <w:p w14:paraId="757C9215" w14:textId="77777777" w:rsidR="008C2F0A" w:rsidRPr="008C2F0A" w:rsidRDefault="008C2F0A" w:rsidP="00D1101E">
            <w:pPr>
              <w:contextualSpacing/>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lang w:val="kk-KZ"/>
              </w:rPr>
              <w:t xml:space="preserve">               5,70</w:t>
            </w:r>
          </w:p>
        </w:tc>
      </w:tr>
      <w:tr w:rsidR="008C2F0A" w:rsidRPr="008C2F0A" w14:paraId="37E23233" w14:textId="77777777" w:rsidTr="001F6F46">
        <w:tc>
          <w:tcPr>
            <w:tcW w:w="1647" w:type="dxa"/>
            <w:vMerge/>
          </w:tcPr>
          <w:p w14:paraId="7B20A48A" w14:textId="77777777" w:rsidR="008C2F0A" w:rsidRPr="008C2F0A" w:rsidRDefault="008C2F0A" w:rsidP="00D1101E">
            <w:pPr>
              <w:jc w:val="both"/>
              <w:rPr>
                <w:rFonts w:ascii="Times New Roman" w:hAnsi="Times New Roman" w:cs="Times New Roman"/>
                <w:i/>
                <w:sz w:val="28"/>
                <w:szCs w:val="28"/>
              </w:rPr>
            </w:pPr>
          </w:p>
        </w:tc>
        <w:tc>
          <w:tcPr>
            <w:tcW w:w="1807" w:type="dxa"/>
          </w:tcPr>
          <w:p w14:paraId="2E552C62"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PDF 00-059-0331</w:t>
            </w:r>
          </w:p>
        </w:tc>
        <w:tc>
          <w:tcPr>
            <w:tcW w:w="2071" w:type="dxa"/>
          </w:tcPr>
          <w:p w14:paraId="149474F6" w14:textId="77777777" w:rsidR="008C2F0A" w:rsidRPr="008C2F0A" w:rsidRDefault="008C2F0A" w:rsidP="00D1101E">
            <w:pPr>
              <w:jc w:val="both"/>
              <w:rPr>
                <w:rFonts w:ascii="Times New Roman" w:hAnsi="Times New Roman" w:cs="Times New Roman"/>
                <w:color w:val="000000"/>
                <w:sz w:val="28"/>
                <w:szCs w:val="28"/>
              </w:rPr>
            </w:pPr>
            <w:r w:rsidRPr="008C2F0A">
              <w:rPr>
                <w:rFonts w:ascii="Times New Roman" w:hAnsi="Times New Roman" w:cs="Times New Roman"/>
                <w:color w:val="000000"/>
                <w:sz w:val="28"/>
                <w:szCs w:val="28"/>
              </w:rPr>
              <w:t>Bismuth Oxide</w:t>
            </w:r>
          </w:p>
        </w:tc>
        <w:tc>
          <w:tcPr>
            <w:tcW w:w="2031" w:type="dxa"/>
          </w:tcPr>
          <w:p w14:paraId="1E57AE2D" w14:textId="77777777" w:rsidR="008C2F0A" w:rsidRPr="008C2F0A" w:rsidRDefault="008C2F0A" w:rsidP="00D1101E">
            <w:pPr>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rPr>
              <w:t>Bi2 O3</w:t>
            </w:r>
          </w:p>
        </w:tc>
        <w:tc>
          <w:tcPr>
            <w:tcW w:w="2015" w:type="dxa"/>
          </w:tcPr>
          <w:p w14:paraId="24C1BFA7"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rPr>
              <w:t>5,11</w:t>
            </w:r>
          </w:p>
        </w:tc>
      </w:tr>
      <w:tr w:rsidR="008C2F0A" w:rsidRPr="008C2F0A" w14:paraId="19343C69" w14:textId="77777777" w:rsidTr="001F6F46">
        <w:tc>
          <w:tcPr>
            <w:tcW w:w="1647" w:type="dxa"/>
            <w:vMerge/>
          </w:tcPr>
          <w:p w14:paraId="7BACA1C5" w14:textId="77777777" w:rsidR="008C2F0A" w:rsidRPr="008C2F0A" w:rsidRDefault="008C2F0A" w:rsidP="00D1101E">
            <w:pPr>
              <w:jc w:val="both"/>
              <w:rPr>
                <w:rFonts w:ascii="Times New Roman" w:hAnsi="Times New Roman" w:cs="Times New Roman"/>
                <w:i/>
                <w:sz w:val="28"/>
                <w:szCs w:val="28"/>
              </w:rPr>
            </w:pPr>
          </w:p>
        </w:tc>
        <w:tc>
          <w:tcPr>
            <w:tcW w:w="1807" w:type="dxa"/>
          </w:tcPr>
          <w:p w14:paraId="28C6FB34"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01-085-1329</w:t>
            </w:r>
          </w:p>
        </w:tc>
        <w:tc>
          <w:tcPr>
            <w:tcW w:w="2071" w:type="dxa"/>
          </w:tcPr>
          <w:p w14:paraId="749FBE72"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Bismuth, syn</w:t>
            </w:r>
          </w:p>
        </w:tc>
        <w:tc>
          <w:tcPr>
            <w:tcW w:w="2031" w:type="dxa"/>
          </w:tcPr>
          <w:p w14:paraId="2F5A2356" w14:textId="77777777" w:rsidR="008C2F0A" w:rsidRPr="008C2F0A" w:rsidRDefault="008C2F0A" w:rsidP="00D1101E">
            <w:pPr>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Bi</w:t>
            </w:r>
          </w:p>
        </w:tc>
        <w:tc>
          <w:tcPr>
            <w:tcW w:w="2015" w:type="dxa"/>
          </w:tcPr>
          <w:p w14:paraId="300A60E7"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13,45</w:t>
            </w:r>
          </w:p>
        </w:tc>
      </w:tr>
      <w:tr w:rsidR="008C2F0A" w:rsidRPr="008C2F0A" w14:paraId="5C77018E" w14:textId="77777777" w:rsidTr="001F6F46">
        <w:tc>
          <w:tcPr>
            <w:tcW w:w="1647" w:type="dxa"/>
            <w:vMerge/>
          </w:tcPr>
          <w:p w14:paraId="03FE4E5B" w14:textId="77777777" w:rsidR="008C2F0A" w:rsidRPr="008C2F0A" w:rsidRDefault="008C2F0A" w:rsidP="00D1101E">
            <w:pPr>
              <w:jc w:val="both"/>
              <w:rPr>
                <w:rFonts w:ascii="Times New Roman" w:hAnsi="Times New Roman" w:cs="Times New Roman"/>
                <w:i/>
                <w:sz w:val="28"/>
                <w:szCs w:val="28"/>
              </w:rPr>
            </w:pPr>
          </w:p>
        </w:tc>
        <w:tc>
          <w:tcPr>
            <w:tcW w:w="1807" w:type="dxa"/>
          </w:tcPr>
          <w:p w14:paraId="4E10B41A"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50-0870</w:t>
            </w:r>
          </w:p>
        </w:tc>
        <w:tc>
          <w:tcPr>
            <w:tcW w:w="2071" w:type="dxa"/>
          </w:tcPr>
          <w:p w14:paraId="71DA2860"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Lead Bismuth Oxide</w:t>
            </w:r>
          </w:p>
        </w:tc>
        <w:tc>
          <w:tcPr>
            <w:tcW w:w="2031" w:type="dxa"/>
          </w:tcPr>
          <w:p w14:paraId="594BF065" w14:textId="77777777" w:rsidR="008C2F0A" w:rsidRPr="008C2F0A" w:rsidRDefault="008C2F0A" w:rsidP="00D1101E">
            <w:pPr>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Pb7 Bi6 O16</w:t>
            </w:r>
          </w:p>
        </w:tc>
        <w:tc>
          <w:tcPr>
            <w:tcW w:w="2015" w:type="dxa"/>
          </w:tcPr>
          <w:p w14:paraId="515246E8"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9,34</w:t>
            </w:r>
          </w:p>
        </w:tc>
      </w:tr>
      <w:tr w:rsidR="008C2F0A" w:rsidRPr="008C2F0A" w14:paraId="22F9917F" w14:textId="77777777" w:rsidTr="001F6F46">
        <w:tc>
          <w:tcPr>
            <w:tcW w:w="1647" w:type="dxa"/>
            <w:vMerge/>
          </w:tcPr>
          <w:p w14:paraId="5C83852B" w14:textId="77777777" w:rsidR="008C2F0A" w:rsidRPr="008C2F0A" w:rsidRDefault="008C2F0A" w:rsidP="00D1101E">
            <w:pPr>
              <w:jc w:val="both"/>
              <w:rPr>
                <w:rFonts w:ascii="Times New Roman" w:hAnsi="Times New Roman" w:cs="Times New Roman"/>
                <w:i/>
                <w:sz w:val="28"/>
                <w:szCs w:val="28"/>
              </w:rPr>
            </w:pPr>
          </w:p>
        </w:tc>
        <w:tc>
          <w:tcPr>
            <w:tcW w:w="1807" w:type="dxa"/>
          </w:tcPr>
          <w:p w14:paraId="3C98A1A1"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53-0652</w:t>
            </w:r>
          </w:p>
        </w:tc>
        <w:tc>
          <w:tcPr>
            <w:tcW w:w="2071" w:type="dxa"/>
          </w:tcPr>
          <w:p w14:paraId="467D839E"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Lead Bismuth Oxide</w:t>
            </w:r>
          </w:p>
        </w:tc>
        <w:tc>
          <w:tcPr>
            <w:tcW w:w="2031" w:type="dxa"/>
          </w:tcPr>
          <w:p w14:paraId="582F0DFA" w14:textId="77777777" w:rsidR="008C2F0A" w:rsidRPr="008C2F0A" w:rsidRDefault="008C2F0A" w:rsidP="00D1101E">
            <w:pPr>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Pb5 Bi8 O17</w:t>
            </w:r>
          </w:p>
        </w:tc>
        <w:tc>
          <w:tcPr>
            <w:tcW w:w="2015" w:type="dxa"/>
          </w:tcPr>
          <w:p w14:paraId="203817E6"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8,95</w:t>
            </w:r>
          </w:p>
        </w:tc>
      </w:tr>
      <w:tr w:rsidR="008C2F0A" w:rsidRPr="008C2F0A" w14:paraId="64A676A8" w14:textId="77777777" w:rsidTr="001F6F46">
        <w:tc>
          <w:tcPr>
            <w:tcW w:w="1647" w:type="dxa"/>
            <w:vMerge/>
          </w:tcPr>
          <w:p w14:paraId="5B4F7ECA" w14:textId="77777777" w:rsidR="008C2F0A" w:rsidRPr="008C2F0A" w:rsidRDefault="008C2F0A" w:rsidP="00D1101E">
            <w:pPr>
              <w:jc w:val="both"/>
              <w:rPr>
                <w:rFonts w:ascii="Times New Roman" w:hAnsi="Times New Roman" w:cs="Times New Roman"/>
                <w:i/>
                <w:sz w:val="28"/>
                <w:szCs w:val="28"/>
              </w:rPr>
            </w:pPr>
          </w:p>
        </w:tc>
        <w:tc>
          <w:tcPr>
            <w:tcW w:w="1807" w:type="dxa"/>
          </w:tcPr>
          <w:p w14:paraId="13BFFA6E" w14:textId="77777777" w:rsidR="008C2F0A" w:rsidRPr="008C2F0A" w:rsidRDefault="008C2F0A" w:rsidP="00D1101E">
            <w:pPr>
              <w:jc w:val="both"/>
              <w:rPr>
                <w:rFonts w:ascii="Times New Roman" w:hAnsi="Times New Roman" w:cs="Times New Roman"/>
                <w:i/>
                <w:sz w:val="28"/>
                <w:szCs w:val="28"/>
              </w:rPr>
            </w:pPr>
            <w:r w:rsidRPr="008C2F0A">
              <w:rPr>
                <w:rFonts w:ascii="Times New Roman" w:hAnsi="Times New Roman" w:cs="Times New Roman"/>
                <w:color w:val="000000"/>
                <w:sz w:val="28"/>
                <w:szCs w:val="28"/>
              </w:rPr>
              <w:t>PDF 49-0133</w:t>
            </w:r>
          </w:p>
        </w:tc>
        <w:tc>
          <w:tcPr>
            <w:tcW w:w="2071" w:type="dxa"/>
          </w:tcPr>
          <w:p w14:paraId="46F708C8" w14:textId="77777777" w:rsidR="008C2F0A" w:rsidRPr="008C2F0A" w:rsidRDefault="008C2F0A" w:rsidP="00D1101E">
            <w:pPr>
              <w:jc w:val="both"/>
              <w:rPr>
                <w:rFonts w:ascii="Times New Roman" w:hAnsi="Times New Roman" w:cs="Times New Roman"/>
                <w:i/>
                <w:sz w:val="28"/>
                <w:szCs w:val="28"/>
              </w:rPr>
            </w:pPr>
            <w:r w:rsidRPr="008C2F0A">
              <w:rPr>
                <w:rFonts w:ascii="Times New Roman" w:eastAsia="Calibri" w:hAnsi="Times New Roman" w:cs="Times New Roman"/>
                <w:color w:val="000000"/>
                <w:sz w:val="28"/>
                <w:szCs w:val="28"/>
              </w:rPr>
              <w:t>Aluminum Oxide Hydroxide</w:t>
            </w:r>
          </w:p>
        </w:tc>
        <w:tc>
          <w:tcPr>
            <w:tcW w:w="2031" w:type="dxa"/>
          </w:tcPr>
          <w:p w14:paraId="0E18AAB0" w14:textId="77777777" w:rsidR="008C2F0A" w:rsidRPr="008C2F0A" w:rsidRDefault="008C2F0A" w:rsidP="00D1101E">
            <w:pPr>
              <w:jc w:val="both"/>
              <w:rPr>
                <w:rFonts w:ascii="Times New Roman" w:hAnsi="Times New Roman" w:cs="Times New Roman"/>
                <w:color w:val="000000"/>
                <w:sz w:val="28"/>
                <w:szCs w:val="28"/>
                <w:lang w:val="kk-KZ"/>
              </w:rPr>
            </w:pPr>
            <w:r w:rsidRPr="008C2F0A">
              <w:rPr>
                <w:rFonts w:ascii="Times New Roman" w:hAnsi="Times New Roman" w:cs="Times New Roman"/>
                <w:sz w:val="28"/>
                <w:szCs w:val="28"/>
                <w:lang w:val="kk-KZ"/>
              </w:rPr>
              <w:t>AlO (O H )</w:t>
            </w:r>
          </w:p>
        </w:tc>
        <w:tc>
          <w:tcPr>
            <w:tcW w:w="2015" w:type="dxa"/>
          </w:tcPr>
          <w:p w14:paraId="6358E718"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color w:val="000000"/>
                <w:sz w:val="28"/>
                <w:szCs w:val="28"/>
                <w:lang w:val="kk-KZ"/>
              </w:rPr>
              <w:t>14,92</w:t>
            </w:r>
          </w:p>
        </w:tc>
      </w:tr>
      <w:tr w:rsidR="008C2F0A" w:rsidRPr="00AA21DD" w14:paraId="165C2687" w14:textId="77777777" w:rsidTr="001F6F46">
        <w:tc>
          <w:tcPr>
            <w:tcW w:w="9571" w:type="dxa"/>
            <w:gridSpan w:val="5"/>
          </w:tcPr>
          <w:p w14:paraId="6122FD4C" w14:textId="77777777" w:rsidR="008C2F0A" w:rsidRPr="008C2F0A" w:rsidRDefault="008C2F0A" w:rsidP="00D1101E">
            <w:pPr>
              <w:contextualSpacing/>
              <w:jc w:val="both"/>
              <w:rPr>
                <w:rFonts w:ascii="Times New Roman" w:hAnsi="Times New Roman" w:cs="Times New Roman"/>
                <w:color w:val="000000"/>
                <w:sz w:val="28"/>
                <w:szCs w:val="28"/>
                <w:lang w:val="kk-KZ"/>
              </w:rPr>
            </w:pPr>
            <w:r w:rsidRPr="008C2F0A">
              <w:rPr>
                <w:rFonts w:ascii="Times New Roman" w:hAnsi="Times New Roman" w:cs="Times New Roman"/>
                <w:i/>
                <w:sz w:val="28"/>
                <w:szCs w:val="28"/>
              </w:rPr>
              <w:t xml:space="preserve"> </w:t>
            </w:r>
            <w:r w:rsidRPr="008C2F0A">
              <w:rPr>
                <w:rFonts w:ascii="Times New Roman" w:hAnsi="Times New Roman" w:cs="Times New Roman"/>
                <w:sz w:val="28"/>
                <w:szCs w:val="28"/>
              </w:rPr>
              <w:t>Анализ на порошковом дифрактометре D8 Advance (Bruker),</w:t>
            </w:r>
          </w:p>
        </w:tc>
      </w:tr>
      <w:bookmarkEnd w:id="15"/>
    </w:tbl>
    <w:p w14:paraId="683EBB51" w14:textId="77777777" w:rsidR="008C2F0A" w:rsidRPr="008C2F0A" w:rsidRDefault="008C2F0A" w:rsidP="00D1101E">
      <w:pPr>
        <w:spacing w:after="0" w:line="240" w:lineRule="auto"/>
        <w:ind w:firstLine="709"/>
        <w:jc w:val="both"/>
        <w:rPr>
          <w:rFonts w:ascii="Times New Roman" w:eastAsia="Times New Roman" w:hAnsi="Times New Roman" w:cs="Times New Roman"/>
          <w:i/>
          <w:sz w:val="28"/>
          <w:szCs w:val="28"/>
          <w:lang w:val="ru-RU" w:eastAsia="ru-RU"/>
        </w:rPr>
      </w:pPr>
    </w:p>
    <w:p w14:paraId="49A50E0F" w14:textId="049C8DB5" w:rsidR="008C2F0A" w:rsidRPr="008C2F0A" w:rsidRDefault="003F0130" w:rsidP="00D1101E">
      <w:pPr>
        <w:spacing w:after="0" w:line="240" w:lineRule="auto"/>
        <w:ind w:firstLine="567"/>
        <w:jc w:val="both"/>
        <w:rPr>
          <w:rFonts w:ascii="Times New Roman" w:eastAsia="Calibri" w:hAnsi="Times New Roman" w:cs="Times New Roman"/>
          <w:bCs/>
          <w:sz w:val="28"/>
          <w:szCs w:val="28"/>
          <w:lang w:val="ru-RU"/>
        </w:rPr>
      </w:pPr>
      <w:r w:rsidRPr="00D85CD9">
        <w:rPr>
          <w:rFonts w:ascii="Times New Roman" w:eastAsia="Times New Roman" w:hAnsi="Times New Roman" w:cs="Times New Roman"/>
          <w:bCs/>
          <w:kern w:val="24"/>
          <w:sz w:val="28"/>
          <w:szCs w:val="28"/>
          <w:lang w:val="ru-RU" w:eastAsia="ru-RU"/>
        </w:rPr>
        <w:t>Согласно данным РФА (таблицы 8</w:t>
      </w:r>
      <w:r w:rsidR="008C2F0A" w:rsidRPr="00D85CD9">
        <w:rPr>
          <w:rFonts w:ascii="Times New Roman" w:eastAsia="Times New Roman" w:hAnsi="Times New Roman" w:cs="Times New Roman"/>
          <w:bCs/>
          <w:kern w:val="24"/>
          <w:sz w:val="28"/>
          <w:szCs w:val="28"/>
          <w:lang w:val="ru-RU" w:eastAsia="ru-RU"/>
        </w:rPr>
        <w:t>),</w:t>
      </w:r>
      <w:r w:rsidR="00D85CD9" w:rsidRPr="00D85CD9">
        <w:rPr>
          <w:rFonts w:ascii="Times New Roman" w:eastAsia="Times New Roman" w:hAnsi="Times New Roman" w:cs="Times New Roman"/>
          <w:bCs/>
          <w:kern w:val="24"/>
          <w:sz w:val="28"/>
          <w:szCs w:val="28"/>
          <w:lang w:val="ru-RU" w:eastAsia="ru-RU"/>
        </w:rPr>
        <w:t xml:space="preserve"> </w:t>
      </w:r>
      <w:r w:rsidR="008C2F0A" w:rsidRPr="008C2F0A">
        <w:rPr>
          <w:rFonts w:ascii="Times New Roman" w:eastAsia="Times New Roman" w:hAnsi="Times New Roman" w:cs="Times New Roman"/>
          <w:sz w:val="28"/>
          <w:szCs w:val="28"/>
          <w:lang w:val="ru-RU" w:eastAsia="ru-RU"/>
        </w:rPr>
        <w:t xml:space="preserve">фазовый состав продуктов реакции алюминия, активированного сплавам Розе, Вуда и Дарсе, </w:t>
      </w:r>
      <w:r w:rsidR="008C2F0A" w:rsidRPr="008C2F0A">
        <w:rPr>
          <w:rFonts w:ascii="Times New Roman" w:eastAsia="Times New Roman" w:hAnsi="Times New Roman" w:cs="Times New Roman"/>
          <w:bCs/>
          <w:kern w:val="24"/>
          <w:sz w:val="28"/>
          <w:szCs w:val="28"/>
          <w:lang w:val="ru-RU" w:eastAsia="ru-RU"/>
        </w:rPr>
        <w:t>их о</w:t>
      </w:r>
      <w:r w:rsidR="008C2F0A" w:rsidRPr="008C2F0A">
        <w:rPr>
          <w:rFonts w:ascii="Times New Roman" w:eastAsia="Calibri" w:hAnsi="Times New Roman" w:cs="Times New Roman"/>
          <w:sz w:val="28"/>
          <w:szCs w:val="28"/>
          <w:lang w:val="ru-RU" w:eastAsia="ru-RU"/>
        </w:rPr>
        <w:t>бщее процентное содержание</w:t>
      </w:r>
      <w:r w:rsidR="008C2F0A" w:rsidRPr="008C2F0A">
        <w:rPr>
          <w:rFonts w:ascii="Times New Roman" w:eastAsia="Times New Roman" w:hAnsi="Times New Roman" w:cs="Times New Roman"/>
          <w:sz w:val="28"/>
          <w:szCs w:val="28"/>
          <w:lang w:val="ru-RU" w:eastAsia="ru-RU"/>
        </w:rPr>
        <w:t xml:space="preserve"> существенно отличается как количеством фаз, так и их содержанием</w:t>
      </w:r>
      <w:r w:rsidR="008C2F0A" w:rsidRPr="008C2F0A">
        <w:rPr>
          <w:rFonts w:ascii="Times New Roman" w:eastAsia="Times New Roman" w:hAnsi="Times New Roman" w:cs="Times New Roman"/>
          <w:bCs/>
          <w:kern w:val="24"/>
          <w:sz w:val="28"/>
          <w:szCs w:val="28"/>
          <w:lang w:val="ru-RU" w:eastAsia="ru-RU"/>
        </w:rPr>
        <w:t xml:space="preserve">. </w:t>
      </w:r>
    </w:p>
    <w:p w14:paraId="5C19240C" w14:textId="5EF38E35" w:rsidR="008C2F0A" w:rsidRPr="008C2F0A" w:rsidRDefault="008C2F0A" w:rsidP="00D1101E">
      <w:pPr>
        <w:spacing w:after="0" w:line="240" w:lineRule="auto"/>
        <w:jc w:val="both"/>
        <w:rPr>
          <w:rFonts w:ascii="Times New Roman" w:eastAsia="Times New Roman" w:hAnsi="Times New Roman" w:cs="Times New Roman"/>
          <w:sz w:val="28"/>
          <w:szCs w:val="28"/>
          <w:lang w:val="ru-RU" w:eastAsia="ru-RU"/>
        </w:rPr>
      </w:pPr>
      <w:r w:rsidRPr="008C2F0A">
        <w:rPr>
          <w:rFonts w:ascii="Times New Roman" w:eastAsia="Times New Roman" w:hAnsi="Times New Roman" w:cs="Times New Roman"/>
          <w:sz w:val="28"/>
          <w:szCs w:val="28"/>
          <w:lang w:val="ru-RU" w:eastAsia="ru-RU"/>
        </w:rPr>
        <w:t xml:space="preserve">Продукты реакции включают интерметаллические соединения различного состава: </w:t>
      </w:r>
      <w:r w:rsidRPr="008C2F0A">
        <w:rPr>
          <w:rFonts w:ascii="Times New Roman" w:eastAsia="Calibri" w:hAnsi="Times New Roman" w:cs="Times New Roman"/>
          <w:color w:val="000000"/>
          <w:sz w:val="28"/>
          <w:szCs w:val="28"/>
          <w:lang w:val="ru-RU"/>
        </w:rPr>
        <w:t>Lead Bismuth Oxide</w:t>
      </w:r>
      <w:r w:rsidRPr="008C2F0A">
        <w:rPr>
          <w:rFonts w:ascii="Times New Roman" w:eastAsia="Times New Roman" w:hAnsi="Times New Roman" w:cs="Times New Roman"/>
          <w:sz w:val="28"/>
          <w:szCs w:val="28"/>
          <w:lang w:val="ru-RU" w:eastAsia="ru-RU"/>
        </w:rPr>
        <w:t xml:space="preserve"> </w:t>
      </w:r>
      <w:r w:rsidRPr="008C2F0A">
        <w:rPr>
          <w:rFonts w:ascii="Times New Roman" w:eastAsia="Times New Roman" w:hAnsi="Times New Roman" w:cs="Times New Roman"/>
          <w:color w:val="000000"/>
          <w:sz w:val="28"/>
          <w:szCs w:val="28"/>
          <w:lang w:eastAsia="ru-RU"/>
        </w:rPr>
        <w:t>Pb</w:t>
      </w:r>
      <w:r w:rsidRPr="008C2F0A">
        <w:rPr>
          <w:rFonts w:ascii="Times New Roman" w:eastAsia="Times New Roman" w:hAnsi="Times New Roman" w:cs="Times New Roman"/>
          <w:color w:val="000000"/>
          <w:sz w:val="28"/>
          <w:szCs w:val="28"/>
          <w:lang w:val="ru-RU" w:eastAsia="ru-RU"/>
        </w:rPr>
        <w:t xml:space="preserve">5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 xml:space="preserve">8 </w:t>
      </w:r>
      <w:r w:rsidRPr="008C2F0A">
        <w:rPr>
          <w:rFonts w:ascii="Times New Roman" w:eastAsia="Times New Roman" w:hAnsi="Times New Roman" w:cs="Times New Roman"/>
          <w:color w:val="000000"/>
          <w:sz w:val="28"/>
          <w:szCs w:val="28"/>
          <w:lang w:eastAsia="ru-RU"/>
        </w:rPr>
        <w:t>O</w:t>
      </w:r>
      <w:r w:rsidRPr="008C2F0A">
        <w:rPr>
          <w:rFonts w:ascii="Times New Roman" w:eastAsia="Times New Roman" w:hAnsi="Times New Roman" w:cs="Times New Roman"/>
          <w:color w:val="000000"/>
          <w:sz w:val="28"/>
          <w:szCs w:val="28"/>
          <w:lang w:val="ru-RU" w:eastAsia="ru-RU"/>
        </w:rPr>
        <w:t xml:space="preserve">17 и </w:t>
      </w:r>
      <w:r w:rsidRPr="008C2F0A">
        <w:rPr>
          <w:rFonts w:ascii="Times New Roman" w:eastAsia="Times New Roman" w:hAnsi="Times New Roman" w:cs="Times New Roman"/>
          <w:color w:val="000000"/>
          <w:sz w:val="28"/>
          <w:szCs w:val="28"/>
          <w:lang w:eastAsia="ru-RU"/>
        </w:rPr>
        <w:t>Pb</w:t>
      </w:r>
      <w:r w:rsidRPr="008C2F0A">
        <w:rPr>
          <w:rFonts w:ascii="Times New Roman" w:eastAsia="Times New Roman" w:hAnsi="Times New Roman" w:cs="Times New Roman"/>
          <w:color w:val="000000"/>
          <w:sz w:val="28"/>
          <w:szCs w:val="28"/>
          <w:lang w:val="ru-RU" w:eastAsia="ru-RU"/>
        </w:rPr>
        <w:t>7</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6</w:t>
      </w:r>
      <w:r w:rsidRPr="008C2F0A">
        <w:rPr>
          <w:rFonts w:ascii="Times New Roman" w:eastAsia="Times New Roman" w:hAnsi="Times New Roman" w:cs="Times New Roman"/>
          <w:color w:val="000000"/>
          <w:sz w:val="28"/>
          <w:szCs w:val="28"/>
          <w:lang w:eastAsia="ru-RU"/>
        </w:rPr>
        <w:t>O</w:t>
      </w:r>
      <w:r w:rsidRPr="008C2F0A">
        <w:rPr>
          <w:rFonts w:ascii="Times New Roman" w:eastAsia="Times New Roman" w:hAnsi="Times New Roman" w:cs="Times New Roman"/>
          <w:color w:val="000000"/>
          <w:sz w:val="28"/>
          <w:szCs w:val="28"/>
          <w:lang w:val="ru-RU" w:eastAsia="ru-RU"/>
        </w:rPr>
        <w:t xml:space="preserve">16, </w:t>
      </w:r>
      <w:r w:rsidRPr="008C2F0A">
        <w:rPr>
          <w:rFonts w:ascii="Times New Roman" w:eastAsia="Calibri" w:hAnsi="Times New Roman" w:cs="Times New Roman"/>
          <w:color w:val="000000"/>
          <w:sz w:val="28"/>
          <w:szCs w:val="28"/>
          <w:lang w:val="ru-RU"/>
        </w:rPr>
        <w:t>Bismuth Lead Oxide</w:t>
      </w:r>
      <w:r w:rsidRPr="008C2F0A">
        <w:rPr>
          <w:rFonts w:ascii="Times New Roman" w:eastAsia="Times New Roman" w:hAnsi="Times New Roman" w:cs="Times New Roman"/>
          <w:color w:val="000000"/>
          <w:sz w:val="28"/>
          <w:szCs w:val="28"/>
          <w:lang w:val="ru-RU" w:eastAsia="ru-RU"/>
        </w:rPr>
        <w:t xml:space="preserve">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24</w:t>
      </w:r>
      <w:r w:rsidRPr="008C2F0A">
        <w:rPr>
          <w:rFonts w:ascii="Times New Roman" w:eastAsia="Times New Roman" w:hAnsi="Times New Roman" w:cs="Times New Roman"/>
          <w:color w:val="000000"/>
          <w:sz w:val="28"/>
          <w:szCs w:val="28"/>
          <w:lang w:eastAsia="ru-RU"/>
        </w:rPr>
        <w:t>Pb</w:t>
      </w:r>
      <w:r w:rsidRPr="008C2F0A">
        <w:rPr>
          <w:rFonts w:ascii="Times New Roman" w:eastAsia="Times New Roman" w:hAnsi="Times New Roman" w:cs="Times New Roman"/>
          <w:color w:val="000000"/>
          <w:sz w:val="28"/>
          <w:szCs w:val="28"/>
          <w:lang w:val="ru-RU" w:eastAsia="ru-RU"/>
        </w:rPr>
        <w:t xml:space="preserve">2040 обнаружены для сплавов алюминия, активированных сплавом Розе и Дарсе соответственно, для всех трех сплавов </w:t>
      </w:r>
      <w:r w:rsidRPr="008C2F0A">
        <w:rPr>
          <w:rFonts w:ascii="Times New Roman" w:eastAsia="Calibri" w:hAnsi="Times New Roman" w:cs="Times New Roman"/>
          <w:color w:val="000000"/>
          <w:sz w:val="28"/>
          <w:szCs w:val="28"/>
          <w:lang w:val="ru-RU"/>
        </w:rPr>
        <w:t>Bismuth Oxide</w:t>
      </w:r>
      <w:r w:rsidR="003F0130">
        <w:rPr>
          <w:rFonts w:ascii="Times New Roman" w:eastAsia="Times New Roman" w:hAnsi="Times New Roman" w:cs="Times New Roman"/>
          <w:color w:val="000000"/>
          <w:sz w:val="28"/>
          <w:szCs w:val="28"/>
          <w:lang w:val="ru-RU" w:eastAsia="ru-RU"/>
        </w:rPr>
        <w:t xml:space="preserve"> составов</w:t>
      </w:r>
      <w:r w:rsidRPr="008C2F0A">
        <w:rPr>
          <w:rFonts w:ascii="Times New Roman" w:eastAsia="Times New Roman" w:hAnsi="Times New Roman" w:cs="Times New Roman"/>
          <w:color w:val="000000"/>
          <w:sz w:val="28"/>
          <w:szCs w:val="28"/>
          <w:lang w:val="ru-RU" w:eastAsia="ru-RU"/>
        </w:rPr>
        <w:t xml:space="preserve">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 xml:space="preserve">2 </w:t>
      </w:r>
      <w:r w:rsidRPr="008C2F0A">
        <w:rPr>
          <w:rFonts w:ascii="Times New Roman" w:eastAsia="Times New Roman" w:hAnsi="Times New Roman" w:cs="Times New Roman"/>
          <w:color w:val="000000"/>
          <w:sz w:val="28"/>
          <w:szCs w:val="28"/>
          <w:lang w:eastAsia="ru-RU"/>
        </w:rPr>
        <w:t>O</w:t>
      </w:r>
      <w:r w:rsidRPr="008C2F0A">
        <w:rPr>
          <w:rFonts w:ascii="Times New Roman" w:eastAsia="Times New Roman" w:hAnsi="Times New Roman" w:cs="Times New Roman"/>
          <w:color w:val="000000"/>
          <w:sz w:val="28"/>
          <w:szCs w:val="28"/>
          <w:lang w:val="ru-RU" w:eastAsia="ru-RU"/>
        </w:rPr>
        <w:t xml:space="preserve">2.7,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 xml:space="preserve"> </w:t>
      </w:r>
      <w:r w:rsidRPr="008C2F0A">
        <w:rPr>
          <w:rFonts w:ascii="Times New Roman" w:eastAsia="Times New Roman" w:hAnsi="Times New Roman" w:cs="Times New Roman"/>
          <w:color w:val="000000"/>
          <w:sz w:val="28"/>
          <w:szCs w:val="28"/>
          <w:lang w:eastAsia="ru-RU"/>
        </w:rPr>
        <w:t>O</w:t>
      </w:r>
      <w:r w:rsidRPr="008C2F0A">
        <w:rPr>
          <w:rFonts w:ascii="Times New Roman" w:eastAsia="Times New Roman" w:hAnsi="Times New Roman" w:cs="Times New Roman"/>
          <w:color w:val="000000"/>
          <w:sz w:val="28"/>
          <w:szCs w:val="28"/>
          <w:lang w:val="ru-RU" w:eastAsia="ru-RU"/>
        </w:rPr>
        <w:t xml:space="preserve">,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 xml:space="preserve">2О3 и </w:t>
      </w:r>
      <w:r w:rsidRPr="008C2F0A">
        <w:rPr>
          <w:rFonts w:ascii="Times New Roman" w:eastAsia="Calibri" w:hAnsi="Times New Roman" w:cs="Times New Roman"/>
          <w:color w:val="000000"/>
          <w:sz w:val="28"/>
          <w:szCs w:val="28"/>
          <w:lang w:val="ru-RU"/>
        </w:rPr>
        <w:t>Bismuth, syn</w:t>
      </w:r>
      <w:r w:rsidRPr="008C2F0A">
        <w:rPr>
          <w:rFonts w:ascii="Times New Roman" w:eastAsia="Times New Roman" w:hAnsi="Times New Roman" w:cs="Times New Roman"/>
          <w:color w:val="000000"/>
          <w:sz w:val="28"/>
          <w:szCs w:val="28"/>
          <w:lang w:val="ru-RU" w:eastAsia="ru-RU"/>
        </w:rPr>
        <w:t xml:space="preserve"> </w:t>
      </w:r>
      <w:r w:rsidRPr="008C2F0A">
        <w:rPr>
          <w:rFonts w:ascii="Times New Roman" w:eastAsia="Times New Roman" w:hAnsi="Times New Roman" w:cs="Times New Roman"/>
          <w:color w:val="000000"/>
          <w:sz w:val="28"/>
          <w:szCs w:val="28"/>
          <w:lang w:eastAsia="ru-RU"/>
        </w:rPr>
        <w:t>Bi</w:t>
      </w:r>
      <w:r w:rsidRPr="008C2F0A">
        <w:rPr>
          <w:rFonts w:ascii="Times New Roman" w:eastAsia="Times New Roman" w:hAnsi="Times New Roman" w:cs="Times New Roman"/>
          <w:color w:val="000000"/>
          <w:sz w:val="28"/>
          <w:szCs w:val="28"/>
          <w:lang w:val="ru-RU" w:eastAsia="ru-RU"/>
        </w:rPr>
        <w:t xml:space="preserve"> и </w:t>
      </w:r>
      <w:r w:rsidRPr="008C2F0A">
        <w:rPr>
          <w:rFonts w:ascii="Times New Roman" w:eastAsia="Calibri" w:hAnsi="Times New Roman" w:cs="Times New Roman"/>
          <w:color w:val="000000"/>
          <w:sz w:val="28"/>
          <w:szCs w:val="28"/>
          <w:lang w:val="ru-RU"/>
        </w:rPr>
        <w:t xml:space="preserve">Aluminum Oxide Hydroxide - </w:t>
      </w:r>
      <w:r w:rsidRPr="008C2F0A">
        <w:rPr>
          <w:rFonts w:ascii="Times New Roman" w:eastAsia="Times New Roman" w:hAnsi="Times New Roman" w:cs="Times New Roman"/>
          <w:color w:val="000000"/>
          <w:sz w:val="28"/>
          <w:szCs w:val="28"/>
          <w:lang w:val="ru-RU" w:eastAsia="ru-RU"/>
        </w:rPr>
        <w:t>AlO(O H).</w:t>
      </w:r>
    </w:p>
    <w:p w14:paraId="5A784460" w14:textId="10816931" w:rsidR="008C2F0A" w:rsidRDefault="008C2F0A" w:rsidP="00D1101E">
      <w:pPr>
        <w:spacing w:after="0" w:line="240" w:lineRule="auto"/>
        <w:ind w:firstLine="567"/>
        <w:jc w:val="both"/>
        <w:rPr>
          <w:rFonts w:ascii="Times New Roman" w:eastAsia="Times New Roman" w:hAnsi="Times New Roman" w:cs="Times New Roman"/>
          <w:sz w:val="28"/>
          <w:szCs w:val="28"/>
          <w:lang w:val="ru-RU" w:eastAsia="ru-RU"/>
        </w:rPr>
      </w:pPr>
      <w:r w:rsidRPr="008C2F0A">
        <w:rPr>
          <w:rFonts w:ascii="Times New Roman" w:eastAsia="Calibri" w:hAnsi="Times New Roman" w:cs="Times New Roman"/>
          <w:color w:val="000000"/>
          <w:sz w:val="28"/>
          <w:szCs w:val="28"/>
          <w:lang w:val="ru-RU" w:eastAsia="ru-RU"/>
        </w:rPr>
        <w:t xml:space="preserve">В продуктах реакции содержится исходный алюминий. </w:t>
      </w:r>
      <w:r w:rsidRPr="008C2F0A">
        <w:rPr>
          <w:rFonts w:ascii="Times New Roman" w:eastAsia="Times New Roman" w:hAnsi="Times New Roman" w:cs="Times New Roman"/>
          <w:bCs/>
          <w:kern w:val="24"/>
          <w:sz w:val="28"/>
          <w:szCs w:val="28"/>
          <w:lang w:val="ru-RU" w:eastAsia="ru-RU"/>
        </w:rPr>
        <w:t>Дифрактограммы образцов</w:t>
      </w:r>
      <w:r w:rsidRPr="008C2F0A">
        <w:rPr>
          <w:rFonts w:ascii="Times New Roman" w:eastAsia="Times New Roman" w:hAnsi="Times New Roman" w:cs="Times New Roman"/>
          <w:sz w:val="28"/>
          <w:szCs w:val="28"/>
          <w:lang w:val="ru-RU" w:eastAsia="ru-RU"/>
        </w:rPr>
        <w:t xml:space="preserve"> содержат смесь кристаллической и аморфной фаз.  </w:t>
      </w:r>
    </w:p>
    <w:p w14:paraId="50991B44" w14:textId="77777777" w:rsidR="00631822" w:rsidRPr="008C2F0A" w:rsidRDefault="00631822" w:rsidP="00D1101E">
      <w:pPr>
        <w:spacing w:after="0" w:line="240" w:lineRule="auto"/>
        <w:ind w:firstLine="567"/>
        <w:jc w:val="both"/>
        <w:rPr>
          <w:rFonts w:ascii="Times New Roman" w:eastAsia="Calibri" w:hAnsi="Times New Roman" w:cs="Times New Roman"/>
          <w:bCs/>
          <w:sz w:val="28"/>
          <w:szCs w:val="28"/>
          <w:lang w:val="ru-RU"/>
        </w:rPr>
      </w:pPr>
    </w:p>
    <w:p w14:paraId="31A64C75" w14:textId="52E3F9A1" w:rsidR="008C2F0A" w:rsidRDefault="008C2F0A" w:rsidP="00D1101E">
      <w:pPr>
        <w:spacing w:after="0" w:line="240" w:lineRule="auto"/>
        <w:jc w:val="both"/>
        <w:rPr>
          <w:rFonts w:ascii="Times New Roman" w:hAnsi="Times New Roman" w:cs="Times New Roman"/>
          <w:bCs/>
          <w:sz w:val="28"/>
          <w:szCs w:val="28"/>
          <w:lang w:val="ru-RU"/>
        </w:rPr>
      </w:pPr>
    </w:p>
    <w:p w14:paraId="4933041C" w14:textId="399E45E9" w:rsidR="008C2F0A" w:rsidRDefault="008C2F0A" w:rsidP="00D1101E">
      <w:pPr>
        <w:spacing w:after="0" w:line="240" w:lineRule="auto"/>
        <w:ind w:firstLine="567"/>
        <w:jc w:val="both"/>
        <w:rPr>
          <w:rFonts w:ascii="Times New Roman" w:hAnsi="Times New Roman" w:cs="Times New Roman"/>
          <w:b/>
          <w:sz w:val="28"/>
          <w:szCs w:val="28"/>
          <w:lang w:val="kk-KZ"/>
        </w:rPr>
      </w:pPr>
      <w:r w:rsidRPr="008C2F0A">
        <w:rPr>
          <w:rFonts w:ascii="Times New Roman" w:hAnsi="Times New Roman" w:cs="Times New Roman"/>
          <w:b/>
          <w:sz w:val="28"/>
          <w:szCs w:val="28"/>
          <w:lang w:val="ru-RU"/>
        </w:rPr>
        <w:t>3.2.2</w:t>
      </w:r>
      <w:r>
        <w:rPr>
          <w:rFonts w:ascii="Times New Roman" w:hAnsi="Times New Roman" w:cs="Times New Roman"/>
          <w:b/>
          <w:sz w:val="28"/>
          <w:szCs w:val="28"/>
          <w:lang w:val="ru-RU"/>
        </w:rPr>
        <w:t xml:space="preserve"> </w:t>
      </w:r>
      <w:r w:rsidRPr="008C2F0A">
        <w:rPr>
          <w:rFonts w:ascii="Times New Roman" w:hAnsi="Times New Roman" w:cs="Times New Roman"/>
          <w:b/>
          <w:sz w:val="28"/>
          <w:szCs w:val="28"/>
          <w:lang w:val="kk-KZ"/>
        </w:rPr>
        <w:t xml:space="preserve">Влияния температуры и дисперсности частиц активированного сплава алюминия </w:t>
      </w:r>
      <w:r w:rsidRPr="008C2F0A">
        <w:rPr>
          <w:rFonts w:ascii="Times New Roman" w:hAnsi="Times New Roman" w:cs="Times New Roman"/>
          <w:b/>
          <w:sz w:val="28"/>
          <w:szCs w:val="28"/>
        </w:rPr>
        <w:t>Rau</w:t>
      </w:r>
      <w:r w:rsidRPr="008C2F0A">
        <w:rPr>
          <w:rFonts w:ascii="Times New Roman" w:hAnsi="Times New Roman" w:cs="Times New Roman"/>
          <w:b/>
          <w:sz w:val="28"/>
          <w:szCs w:val="28"/>
          <w:lang w:val="ru-RU"/>
        </w:rPr>
        <w:t>-85</w:t>
      </w:r>
      <w:r w:rsidRPr="008C2F0A">
        <w:rPr>
          <w:rFonts w:ascii="Times New Roman" w:hAnsi="Times New Roman" w:cs="Times New Roman"/>
          <w:b/>
          <w:sz w:val="28"/>
          <w:szCs w:val="28"/>
          <w:lang w:val="kk-KZ"/>
        </w:rPr>
        <w:t xml:space="preserve"> на процесс взаимодействия с водой</w:t>
      </w:r>
    </w:p>
    <w:p w14:paraId="7E64C0B5" w14:textId="3506975D" w:rsidR="00C04BC4" w:rsidRPr="00C04BC4" w:rsidRDefault="00FD21E4" w:rsidP="00FD21E4">
      <w:pPr>
        <w:pStyle w:val="a3"/>
        <w:ind w:firstLine="708"/>
        <w:jc w:val="both"/>
        <w:rPr>
          <w:rFonts w:ascii="Times New Roman" w:hAnsi="Times New Roman" w:cs="Times New Roman"/>
          <w:sz w:val="28"/>
          <w:szCs w:val="28"/>
          <w:lang w:val="ru-RU"/>
        </w:rPr>
      </w:pPr>
      <w:r w:rsidRPr="00FD21E4">
        <w:rPr>
          <w:rFonts w:ascii="Times New Roman" w:hAnsi="Times New Roman" w:cs="Times New Roman"/>
          <w:sz w:val="28"/>
          <w:szCs w:val="28"/>
          <w:lang w:val="ru-RU"/>
        </w:rPr>
        <w:t>Сплав, полученный методом закалки в жидком азоте, демонстрирует наивысшую активность [</w:t>
      </w:r>
      <w:r w:rsidR="009E4B72">
        <w:rPr>
          <w:rFonts w:ascii="Times New Roman" w:hAnsi="Times New Roman" w:cs="Times New Roman"/>
          <w:sz w:val="28"/>
          <w:szCs w:val="28"/>
          <w:lang w:val="ru-RU"/>
        </w:rPr>
        <w:t>114</w:t>
      </w:r>
      <w:r w:rsidRPr="00FD21E4">
        <w:rPr>
          <w:rFonts w:ascii="Times New Roman" w:hAnsi="Times New Roman" w:cs="Times New Roman"/>
          <w:sz w:val="28"/>
          <w:szCs w:val="28"/>
          <w:lang w:val="ru-RU"/>
        </w:rPr>
        <w:t>]. Добавление в алюминиевую основу металлов-активаторов, а также использование высокоскоростной закалки, способствует формированию мелкозернистой структуры и увеличению числа микрогальванических элементов. Эти процессы, направленные на уменьшение размера кристаллов, существенно повышают реакционную активность материала.</w:t>
      </w:r>
    </w:p>
    <w:p w14:paraId="680D4F97" w14:textId="6648218D" w:rsidR="00C04BC4" w:rsidRDefault="00C11F30" w:rsidP="00026DA4">
      <w:pPr>
        <w:autoSpaceDE w:val="0"/>
        <w:autoSpaceDN w:val="0"/>
        <w:spacing w:after="0" w:line="240" w:lineRule="auto"/>
        <w:ind w:firstLine="567"/>
        <w:jc w:val="both"/>
        <w:rPr>
          <w:rFonts w:ascii="Times New Roman" w:eastAsia="Calibri" w:hAnsi="Times New Roman" w:cs="Times New Roman"/>
          <w:sz w:val="28"/>
          <w:szCs w:val="28"/>
          <w:lang w:val="ru-RU" w:eastAsia="el-GR"/>
        </w:rPr>
      </w:pPr>
      <w:r w:rsidRPr="00C11F30">
        <w:rPr>
          <w:rFonts w:ascii="Times New Roman" w:eastAsia="Calibri" w:hAnsi="Times New Roman" w:cs="Times New Roman"/>
          <w:sz w:val="28"/>
          <w:szCs w:val="28"/>
          <w:lang w:val="ru-RU" w:eastAsia="el-GR"/>
        </w:rPr>
        <w:t xml:space="preserve">Исследование зависимости выхода водорода от размера частиц алюминиевого сплава </w:t>
      </w:r>
      <w:r w:rsidRPr="00C11F30">
        <w:rPr>
          <w:rFonts w:ascii="Times New Roman" w:eastAsia="Calibri" w:hAnsi="Times New Roman" w:cs="Times New Roman"/>
          <w:sz w:val="28"/>
          <w:szCs w:val="28"/>
          <w:lang w:eastAsia="el-GR"/>
        </w:rPr>
        <w:t>Rau</w:t>
      </w:r>
      <w:r w:rsidRPr="00C11F30">
        <w:rPr>
          <w:rFonts w:ascii="Times New Roman" w:eastAsia="Calibri" w:hAnsi="Times New Roman" w:cs="Times New Roman"/>
          <w:sz w:val="28"/>
          <w:szCs w:val="28"/>
          <w:lang w:val="ru-RU" w:eastAsia="el-GR"/>
        </w:rPr>
        <w:t xml:space="preserve">-85 при взаимодействии с водой является важным этапом для понимания влияния морфологических характеристик материала на его реакционную способность. В данном разделе рассматриваются особенности взаимодействия сплава с водой при различных температурах, что позволяет оценить эффективность процесса водородоотделения и выявить оптимальные условия для его протекания. </w:t>
      </w:r>
      <w:r w:rsidR="00D85CD9" w:rsidRPr="00D85CD9">
        <w:rPr>
          <w:rFonts w:ascii="Times New Roman" w:eastAsia="Calibri" w:hAnsi="Times New Roman" w:cs="Times New Roman"/>
          <w:sz w:val="28"/>
          <w:szCs w:val="28"/>
          <w:lang w:val="ru-RU" w:eastAsia="el-GR"/>
        </w:rPr>
        <w:t xml:space="preserve">Реакционная способность активированного алюминиевого сплава </w:t>
      </w:r>
      <w:r w:rsidR="00D85CD9" w:rsidRPr="00D85CD9">
        <w:rPr>
          <w:rFonts w:ascii="Times New Roman" w:eastAsia="Calibri" w:hAnsi="Times New Roman" w:cs="Times New Roman"/>
          <w:sz w:val="28"/>
          <w:szCs w:val="28"/>
          <w:lang w:eastAsia="el-GR"/>
        </w:rPr>
        <w:t>Rau</w:t>
      </w:r>
      <w:r w:rsidR="00D85CD9" w:rsidRPr="00D85CD9">
        <w:rPr>
          <w:rFonts w:ascii="Times New Roman" w:eastAsia="Calibri" w:hAnsi="Times New Roman" w:cs="Times New Roman"/>
          <w:sz w:val="28"/>
          <w:szCs w:val="28"/>
          <w:lang w:val="ru-RU" w:eastAsia="el-GR"/>
        </w:rPr>
        <w:t xml:space="preserve">-85 в отношении дистиллированной воды, включая зависимость выделения водорода от размера частиц сплава и температуры реакции, была изучена в </w:t>
      </w:r>
      <w:r w:rsidR="009E4B72">
        <w:rPr>
          <w:rFonts w:ascii="Times New Roman" w:eastAsia="Calibri" w:hAnsi="Times New Roman" w:cs="Times New Roman"/>
          <w:sz w:val="28"/>
          <w:szCs w:val="28"/>
          <w:lang w:val="ru-RU" w:eastAsia="el-GR"/>
        </w:rPr>
        <w:t>ранее опубликованной работе [115</w:t>
      </w:r>
      <w:r w:rsidR="00D85CD9" w:rsidRPr="00D85CD9">
        <w:rPr>
          <w:rFonts w:ascii="Times New Roman" w:eastAsia="Calibri" w:hAnsi="Times New Roman" w:cs="Times New Roman"/>
          <w:sz w:val="28"/>
          <w:szCs w:val="28"/>
          <w:lang w:val="ru-RU" w:eastAsia="el-GR"/>
        </w:rPr>
        <w:t>].</w:t>
      </w:r>
      <w:r w:rsidR="00C04BC4" w:rsidRPr="00C04BC4">
        <w:rPr>
          <w:rFonts w:ascii="Times New Roman" w:eastAsia="Calibri" w:hAnsi="Times New Roman" w:cs="Times New Roman"/>
          <w:sz w:val="28"/>
          <w:szCs w:val="28"/>
          <w:lang w:val="ru-RU" w:eastAsia="el-GR"/>
        </w:rPr>
        <w:t xml:space="preserve"> Размер частиц варьировался от 80</w:t>
      </w:r>
      <w:r w:rsidR="00C04BC4" w:rsidRPr="00C04BC4">
        <w:rPr>
          <w:rFonts w:ascii="Times New Roman" w:eastAsia="Calibri" w:hAnsi="Times New Roman" w:cs="Times New Roman"/>
          <w:bCs/>
          <w:sz w:val="28"/>
          <w:szCs w:val="28"/>
          <w:lang w:val="ru-RU" w:eastAsia="el-GR"/>
        </w:rPr>
        <w:t xml:space="preserve"> µм</w:t>
      </w:r>
      <w:r w:rsidR="00C04BC4" w:rsidRPr="00C04BC4">
        <w:rPr>
          <w:rFonts w:ascii="Times New Roman" w:eastAsia="Calibri" w:hAnsi="Times New Roman" w:cs="Times New Roman"/>
          <w:sz w:val="28"/>
          <w:szCs w:val="28"/>
          <w:lang w:val="ru-RU" w:eastAsia="el-GR"/>
        </w:rPr>
        <w:t xml:space="preserve"> до 1250</w:t>
      </w:r>
      <w:r w:rsidR="00C04BC4" w:rsidRPr="00C04BC4">
        <w:rPr>
          <w:rFonts w:ascii="Times New Roman" w:eastAsia="Calibri" w:hAnsi="Times New Roman" w:cs="Times New Roman"/>
          <w:bCs/>
          <w:sz w:val="28"/>
          <w:szCs w:val="28"/>
          <w:lang w:val="ru-RU" w:eastAsia="el-GR"/>
        </w:rPr>
        <w:t xml:space="preserve"> µм</w:t>
      </w:r>
      <w:r w:rsidR="00C04BC4" w:rsidRPr="00C04BC4">
        <w:rPr>
          <w:rFonts w:ascii="Times New Roman" w:eastAsia="Calibri" w:hAnsi="Times New Roman" w:cs="Times New Roman"/>
          <w:sz w:val="28"/>
          <w:szCs w:val="28"/>
          <w:lang w:val="ru-RU" w:eastAsia="el-GR"/>
        </w:rPr>
        <w:t xml:space="preserve">, </w:t>
      </w:r>
      <w:r w:rsidR="00C04BC4" w:rsidRPr="00C04BC4">
        <w:rPr>
          <w:rFonts w:ascii="Times New Roman" w:eastAsia="Calibri" w:hAnsi="Times New Roman" w:cs="Times New Roman"/>
          <w:sz w:val="28"/>
          <w:szCs w:val="28"/>
          <w:lang w:val="ru-RU" w:eastAsia="el-GR"/>
        </w:rPr>
        <w:lastRenderedPageBreak/>
        <w:t>температура процесса составляла 25</w:t>
      </w:r>
      <w:r w:rsidR="00C04BC4" w:rsidRPr="00C04BC4">
        <w:rPr>
          <w:rFonts w:ascii="Times New Roman" w:eastAsia="Calibri" w:hAnsi="Times New Roman" w:cs="Times New Roman"/>
          <w:sz w:val="28"/>
          <w:szCs w:val="28"/>
          <w:vertAlign w:val="superscript"/>
          <w:lang w:val="ru-RU" w:eastAsia="el-GR"/>
        </w:rPr>
        <w:t>о</w:t>
      </w:r>
      <w:r w:rsidR="00C04BC4" w:rsidRPr="00C04BC4">
        <w:rPr>
          <w:rFonts w:ascii="Times New Roman" w:eastAsia="Calibri" w:hAnsi="Times New Roman" w:cs="Times New Roman"/>
          <w:sz w:val="28"/>
          <w:szCs w:val="28"/>
          <w:lang w:val="ru-RU" w:eastAsia="el-GR"/>
        </w:rPr>
        <w:t>С и 60</w:t>
      </w:r>
      <w:r w:rsidR="00C04BC4" w:rsidRPr="00C04BC4">
        <w:rPr>
          <w:rFonts w:ascii="Times New Roman" w:eastAsia="Calibri" w:hAnsi="Times New Roman" w:cs="Times New Roman"/>
          <w:sz w:val="28"/>
          <w:szCs w:val="28"/>
          <w:vertAlign w:val="superscript"/>
          <w:lang w:val="ru-RU" w:eastAsia="el-GR"/>
        </w:rPr>
        <w:t>о</w:t>
      </w:r>
      <w:r w:rsidR="00C04BC4" w:rsidRPr="00C04BC4">
        <w:rPr>
          <w:rFonts w:ascii="Times New Roman" w:eastAsia="Calibri" w:hAnsi="Times New Roman" w:cs="Times New Roman"/>
          <w:sz w:val="28"/>
          <w:szCs w:val="28"/>
          <w:lang w:val="ru-RU" w:eastAsia="el-GR"/>
        </w:rPr>
        <w:t>С. Сравнительные данные объема выделившегося водорода при</w:t>
      </w:r>
      <w:r w:rsidR="00FD21E4">
        <w:rPr>
          <w:rFonts w:ascii="Times New Roman" w:eastAsia="Calibri" w:hAnsi="Times New Roman" w:cs="Times New Roman"/>
          <w:sz w:val="28"/>
          <w:szCs w:val="28"/>
          <w:lang w:val="ru-RU" w:eastAsia="el-GR"/>
        </w:rPr>
        <w:t xml:space="preserve"> </w:t>
      </w:r>
      <w:r w:rsidR="00C04BC4" w:rsidRPr="00C04BC4">
        <w:rPr>
          <w:rFonts w:ascii="Times New Roman" w:eastAsia="Calibri" w:hAnsi="Times New Roman" w:cs="Times New Roman"/>
          <w:sz w:val="28"/>
          <w:szCs w:val="28"/>
          <w:lang w:val="ru-RU" w:eastAsia="el-GR"/>
        </w:rPr>
        <w:t>взаимодействии частиц сплава</w:t>
      </w:r>
      <w:r w:rsidR="00FD21E4">
        <w:rPr>
          <w:rFonts w:ascii="Times New Roman" w:eastAsia="Calibri" w:hAnsi="Times New Roman" w:cs="Times New Roman"/>
          <w:bCs/>
          <w:sz w:val="28"/>
          <w:szCs w:val="28"/>
          <w:lang w:val="ru-RU" w:eastAsia="el-GR"/>
        </w:rPr>
        <w:t xml:space="preserve"> </w:t>
      </w:r>
      <w:r w:rsidR="00C04BC4" w:rsidRPr="00C04BC4">
        <w:rPr>
          <w:rFonts w:ascii="Times New Roman" w:eastAsia="Calibri" w:hAnsi="Times New Roman" w:cs="Times New Roman"/>
          <w:bCs/>
          <w:sz w:val="28"/>
          <w:szCs w:val="28"/>
          <w:lang w:eastAsia="el-GR"/>
        </w:rPr>
        <w:t>Rau</w:t>
      </w:r>
      <w:r w:rsidR="00C04BC4" w:rsidRPr="00C04BC4">
        <w:rPr>
          <w:rFonts w:ascii="Times New Roman" w:eastAsia="Calibri" w:hAnsi="Times New Roman" w:cs="Times New Roman"/>
          <w:bCs/>
          <w:sz w:val="28"/>
          <w:szCs w:val="28"/>
          <w:lang w:val="ru-RU" w:eastAsia="el-GR"/>
        </w:rPr>
        <w:t>-85</w:t>
      </w:r>
      <w:r w:rsidR="00FD21E4">
        <w:rPr>
          <w:rFonts w:ascii="Times New Roman" w:eastAsia="Calibri" w:hAnsi="Times New Roman" w:cs="Times New Roman"/>
          <w:sz w:val="28"/>
          <w:szCs w:val="28"/>
          <w:lang w:val="ru-RU" w:eastAsia="el-GR"/>
        </w:rPr>
        <w:t xml:space="preserve"> </w:t>
      </w:r>
      <w:r w:rsidR="00C04BC4" w:rsidRPr="00C04BC4">
        <w:rPr>
          <w:rFonts w:ascii="Times New Roman" w:eastAsia="Calibri" w:hAnsi="Times New Roman" w:cs="Times New Roman"/>
          <w:sz w:val="28"/>
          <w:szCs w:val="28"/>
          <w:lang w:val="ru-RU" w:eastAsia="el-GR"/>
        </w:rPr>
        <w:t xml:space="preserve">разной дисперсности с дистиллированной водой </w:t>
      </w:r>
      <w:r w:rsidR="00C04BC4" w:rsidRPr="00C04BC4">
        <w:rPr>
          <w:rFonts w:ascii="Times New Roman" w:eastAsia="Calibri" w:hAnsi="Times New Roman" w:cs="Times New Roman"/>
          <w:bCs/>
          <w:sz w:val="28"/>
          <w:szCs w:val="28"/>
          <w:lang w:val="ru-RU" w:eastAsia="el-GR"/>
        </w:rPr>
        <w:t>при температуре 25</w:t>
      </w:r>
      <w:r w:rsidR="00C04BC4" w:rsidRPr="00C04BC4">
        <w:rPr>
          <w:rFonts w:ascii="Times New Roman" w:eastAsia="Calibri" w:hAnsi="Times New Roman" w:cs="Times New Roman"/>
          <w:bCs/>
          <w:sz w:val="28"/>
          <w:szCs w:val="28"/>
          <w:vertAlign w:val="superscript"/>
          <w:lang w:val="ru-RU" w:eastAsia="el-GR"/>
        </w:rPr>
        <w:t>о</w:t>
      </w:r>
      <w:r w:rsidR="00C04BC4" w:rsidRPr="00C04BC4">
        <w:rPr>
          <w:rFonts w:ascii="Times New Roman" w:eastAsia="Calibri" w:hAnsi="Times New Roman" w:cs="Times New Roman"/>
          <w:bCs/>
          <w:sz w:val="28"/>
          <w:szCs w:val="28"/>
          <w:lang w:val="ru-RU" w:eastAsia="el-GR"/>
        </w:rPr>
        <w:t>С и 60</w:t>
      </w:r>
      <w:r w:rsidR="00C04BC4" w:rsidRPr="00C04BC4">
        <w:rPr>
          <w:rFonts w:ascii="Times New Roman" w:eastAsia="Calibri" w:hAnsi="Times New Roman" w:cs="Times New Roman"/>
          <w:bCs/>
          <w:sz w:val="28"/>
          <w:szCs w:val="28"/>
          <w:vertAlign w:val="superscript"/>
          <w:lang w:val="ru-RU" w:eastAsia="el-GR"/>
        </w:rPr>
        <w:t>о</w:t>
      </w:r>
      <w:r w:rsidR="00C04BC4" w:rsidRPr="00C04BC4">
        <w:rPr>
          <w:rFonts w:ascii="Times New Roman" w:eastAsia="Calibri" w:hAnsi="Times New Roman" w:cs="Times New Roman"/>
          <w:bCs/>
          <w:sz w:val="28"/>
          <w:szCs w:val="28"/>
          <w:lang w:val="ru-RU" w:eastAsia="el-GR"/>
        </w:rPr>
        <w:t>С</w:t>
      </w:r>
      <w:r w:rsidR="00C04BC4" w:rsidRPr="00C04BC4">
        <w:rPr>
          <w:rFonts w:ascii="Times New Roman" w:eastAsia="Calibri" w:hAnsi="Times New Roman" w:cs="Times New Roman"/>
          <w:sz w:val="28"/>
          <w:szCs w:val="28"/>
          <w:lang w:val="ru-RU" w:eastAsia="el-GR"/>
        </w:rPr>
        <w:t xml:space="preserve"> в течение</w:t>
      </w:r>
      <w:r w:rsidR="00DA65D8">
        <w:rPr>
          <w:rFonts w:ascii="Times New Roman" w:eastAsia="Calibri" w:hAnsi="Times New Roman" w:cs="Times New Roman"/>
          <w:sz w:val="28"/>
          <w:szCs w:val="28"/>
          <w:lang w:val="ru-RU" w:eastAsia="el-GR"/>
        </w:rPr>
        <w:t xml:space="preserve"> 60 сек представлены в таблице 9</w:t>
      </w:r>
      <w:r w:rsidR="00C04BC4">
        <w:rPr>
          <w:rFonts w:ascii="Times New Roman" w:eastAsia="Calibri" w:hAnsi="Times New Roman" w:cs="Times New Roman"/>
          <w:sz w:val="28"/>
          <w:szCs w:val="28"/>
          <w:lang w:val="ru-RU" w:eastAsia="el-GR"/>
        </w:rPr>
        <w:t xml:space="preserve"> и на </w:t>
      </w:r>
      <w:r w:rsidR="00C04BC4" w:rsidRPr="00DA65D8">
        <w:rPr>
          <w:rFonts w:ascii="Times New Roman" w:eastAsia="Calibri" w:hAnsi="Times New Roman" w:cs="Times New Roman"/>
          <w:sz w:val="28"/>
          <w:szCs w:val="28"/>
          <w:lang w:val="ru-RU" w:eastAsia="el-GR"/>
        </w:rPr>
        <w:t>рисунках</w:t>
      </w:r>
      <w:r w:rsidR="00DA65D8">
        <w:rPr>
          <w:rFonts w:ascii="Times New Roman" w:eastAsia="Calibri" w:hAnsi="Times New Roman" w:cs="Times New Roman"/>
          <w:sz w:val="28"/>
          <w:szCs w:val="28"/>
          <w:lang w:val="ru-RU" w:eastAsia="el-GR"/>
        </w:rPr>
        <w:t xml:space="preserve"> 28,29</w:t>
      </w:r>
      <w:r w:rsidR="00D85CD9">
        <w:rPr>
          <w:rFonts w:ascii="Times New Roman" w:eastAsia="Calibri" w:hAnsi="Times New Roman" w:cs="Times New Roman"/>
          <w:sz w:val="28"/>
          <w:szCs w:val="28"/>
          <w:lang w:val="ru-RU" w:eastAsia="el-GR"/>
        </w:rPr>
        <w:t xml:space="preserve"> </w:t>
      </w:r>
      <w:r w:rsidR="00D85CD9" w:rsidRPr="009E4B72">
        <w:rPr>
          <w:rFonts w:ascii="Times New Roman" w:eastAsia="Calibri" w:hAnsi="Times New Roman" w:cs="Times New Roman"/>
          <w:sz w:val="28"/>
          <w:szCs w:val="28"/>
          <w:lang w:val="ru-RU" w:eastAsia="el-GR"/>
        </w:rPr>
        <w:t>[11</w:t>
      </w:r>
      <w:r w:rsidR="009E4B72" w:rsidRPr="009E4B72">
        <w:rPr>
          <w:rFonts w:ascii="Times New Roman" w:eastAsia="Calibri" w:hAnsi="Times New Roman" w:cs="Times New Roman"/>
          <w:sz w:val="28"/>
          <w:szCs w:val="28"/>
          <w:lang w:val="ru-RU" w:eastAsia="el-GR"/>
        </w:rPr>
        <w:t>6, 94 стр.</w:t>
      </w:r>
      <w:r w:rsidR="00D85CD9" w:rsidRPr="009E4B72">
        <w:rPr>
          <w:rFonts w:ascii="Times New Roman" w:eastAsia="Calibri" w:hAnsi="Times New Roman" w:cs="Times New Roman"/>
          <w:sz w:val="28"/>
          <w:szCs w:val="28"/>
          <w:lang w:val="ru-RU" w:eastAsia="el-GR"/>
        </w:rPr>
        <w:t>]</w:t>
      </w:r>
      <w:r w:rsidR="00DA65D8" w:rsidRPr="009E4B72">
        <w:rPr>
          <w:rFonts w:ascii="Times New Roman" w:eastAsia="Calibri" w:hAnsi="Times New Roman" w:cs="Times New Roman"/>
          <w:sz w:val="28"/>
          <w:szCs w:val="28"/>
          <w:lang w:val="ru-RU" w:eastAsia="el-GR"/>
        </w:rPr>
        <w:t>.</w:t>
      </w:r>
    </w:p>
    <w:p w14:paraId="5E156E15" w14:textId="77777777" w:rsidR="00D85CD9" w:rsidRPr="00026DA4" w:rsidRDefault="00D85CD9" w:rsidP="00026DA4">
      <w:pPr>
        <w:autoSpaceDE w:val="0"/>
        <w:autoSpaceDN w:val="0"/>
        <w:spacing w:after="0" w:line="240" w:lineRule="auto"/>
        <w:ind w:firstLine="567"/>
        <w:jc w:val="both"/>
        <w:rPr>
          <w:rFonts w:ascii="Times New Roman" w:eastAsia="Calibri" w:hAnsi="Times New Roman" w:cs="Times New Roman"/>
          <w:sz w:val="28"/>
          <w:szCs w:val="28"/>
          <w:lang w:val="ru-RU" w:eastAsia="el-GR"/>
        </w:rPr>
      </w:pPr>
    </w:p>
    <w:p w14:paraId="61B33017" w14:textId="5C5F6322" w:rsidR="00C04BC4" w:rsidRDefault="00DA65D8" w:rsidP="00D1101E">
      <w:pPr>
        <w:autoSpaceDE w:val="0"/>
        <w:autoSpaceDN w:val="0"/>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bCs/>
          <w:sz w:val="28"/>
          <w:szCs w:val="28"/>
          <w:lang w:val="ru-RU" w:eastAsia="el-GR"/>
        </w:rPr>
        <w:t>Таблица 9</w:t>
      </w:r>
      <w:r w:rsidR="00C04BC4" w:rsidRPr="00C04BC4">
        <w:rPr>
          <w:rFonts w:ascii="Times New Roman" w:eastAsia="Calibri" w:hAnsi="Times New Roman" w:cs="Times New Roman"/>
          <w:bCs/>
          <w:sz w:val="28"/>
          <w:szCs w:val="28"/>
          <w:lang w:val="ru-RU" w:eastAsia="el-GR"/>
        </w:rPr>
        <w:t xml:space="preserve">- Влияние размера частиц сплава алюминия </w:t>
      </w:r>
      <w:r w:rsidR="00C04BC4" w:rsidRPr="00C04BC4">
        <w:rPr>
          <w:rFonts w:ascii="Times New Roman" w:eastAsia="Calibri" w:hAnsi="Times New Roman" w:cs="Times New Roman"/>
          <w:sz w:val="28"/>
          <w:szCs w:val="28"/>
        </w:rPr>
        <w:t>Rau</w:t>
      </w:r>
      <w:r w:rsidR="00C04BC4" w:rsidRPr="00C04BC4">
        <w:rPr>
          <w:rFonts w:ascii="Times New Roman" w:eastAsia="Calibri" w:hAnsi="Times New Roman" w:cs="Times New Roman"/>
          <w:sz w:val="28"/>
          <w:szCs w:val="28"/>
          <w:lang w:val="ru-RU"/>
        </w:rPr>
        <w:t xml:space="preserve">-85 на выход водорода при взаимодействии с водой   при различных температурах </w:t>
      </w:r>
    </w:p>
    <w:p w14:paraId="526AF21B" w14:textId="77777777" w:rsidR="00026DA4" w:rsidRPr="00C04BC4" w:rsidRDefault="00026DA4" w:rsidP="00D1101E">
      <w:pPr>
        <w:autoSpaceDE w:val="0"/>
        <w:autoSpaceDN w:val="0"/>
        <w:spacing w:after="0" w:line="240" w:lineRule="auto"/>
        <w:jc w:val="both"/>
        <w:rPr>
          <w:rFonts w:ascii="Times New Roman" w:eastAsia="Calibri" w:hAnsi="Times New Roman" w:cs="Times New Roman"/>
          <w:sz w:val="28"/>
          <w:szCs w:val="28"/>
          <w:lang w:val="ru-RU"/>
        </w:rPr>
      </w:pPr>
    </w:p>
    <w:tbl>
      <w:tblPr>
        <w:tblStyle w:val="TableGrid1"/>
        <w:tblW w:w="0" w:type="auto"/>
        <w:tblLook w:val="04A0" w:firstRow="1" w:lastRow="0" w:firstColumn="1" w:lastColumn="0" w:noHBand="0" w:noVBand="1"/>
      </w:tblPr>
      <w:tblGrid>
        <w:gridCol w:w="3510"/>
        <w:gridCol w:w="2870"/>
        <w:gridCol w:w="3191"/>
      </w:tblGrid>
      <w:tr w:rsidR="00C04BC4" w:rsidRPr="00AA21DD" w14:paraId="0E5A26D4" w14:textId="77777777" w:rsidTr="001F6F46">
        <w:tc>
          <w:tcPr>
            <w:tcW w:w="3510" w:type="dxa"/>
          </w:tcPr>
          <w:p w14:paraId="3248D333"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bookmarkStart w:id="16" w:name="_Hlk94121393"/>
            <w:r w:rsidRPr="00C04BC4">
              <w:rPr>
                <w:rFonts w:ascii="Times New Roman" w:eastAsia="Calibri" w:hAnsi="Times New Roman" w:cs="Times New Roman"/>
                <w:bCs/>
                <w:sz w:val="28"/>
                <w:szCs w:val="28"/>
                <w:lang w:eastAsia="el-GR"/>
              </w:rPr>
              <w:t>Размеры частиц Rau-85, µм</w:t>
            </w:r>
          </w:p>
        </w:tc>
        <w:tc>
          <w:tcPr>
            <w:tcW w:w="2870" w:type="dxa"/>
          </w:tcPr>
          <w:p w14:paraId="2EDB1422"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Объем выделившегося водорода при 25 ℃, мл., время реакции 60сек</w:t>
            </w:r>
          </w:p>
        </w:tc>
        <w:tc>
          <w:tcPr>
            <w:tcW w:w="3191" w:type="dxa"/>
          </w:tcPr>
          <w:p w14:paraId="25A03691"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Объем выделившегося водорода при 60</w:t>
            </w:r>
            <w:r w:rsidRPr="00C04BC4">
              <w:rPr>
                <w:rFonts w:ascii="Times New Roman" w:eastAsia="Calibri" w:hAnsi="Times New Roman" w:cs="Times New Roman"/>
                <w:bCs/>
                <w:sz w:val="28"/>
                <w:szCs w:val="28"/>
                <w:vertAlign w:val="superscript"/>
                <w:lang w:eastAsia="el-GR"/>
              </w:rPr>
              <w:t>о</w:t>
            </w:r>
            <w:r w:rsidRPr="00C04BC4">
              <w:rPr>
                <w:rFonts w:ascii="Times New Roman" w:eastAsia="Calibri" w:hAnsi="Times New Roman" w:cs="Times New Roman"/>
                <w:bCs/>
                <w:sz w:val="28"/>
                <w:szCs w:val="28"/>
                <w:lang w:eastAsia="el-GR"/>
              </w:rPr>
              <w:t>С, мл, время реакции 60сек</w:t>
            </w:r>
          </w:p>
        </w:tc>
      </w:tr>
      <w:tr w:rsidR="00C04BC4" w:rsidRPr="00C04BC4" w14:paraId="0AC76AE7" w14:textId="77777777" w:rsidTr="001F6F46">
        <w:tc>
          <w:tcPr>
            <w:tcW w:w="3510" w:type="dxa"/>
          </w:tcPr>
          <w:p w14:paraId="339057CD"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&lt;80</w:t>
            </w:r>
          </w:p>
        </w:tc>
        <w:tc>
          <w:tcPr>
            <w:tcW w:w="2870" w:type="dxa"/>
          </w:tcPr>
          <w:p w14:paraId="43852392"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980</w:t>
            </w:r>
          </w:p>
        </w:tc>
        <w:tc>
          <w:tcPr>
            <w:tcW w:w="3191" w:type="dxa"/>
          </w:tcPr>
          <w:p w14:paraId="65B2788B"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1400</w:t>
            </w:r>
          </w:p>
        </w:tc>
      </w:tr>
      <w:tr w:rsidR="00C04BC4" w:rsidRPr="00C04BC4" w14:paraId="42ABE0FB" w14:textId="77777777" w:rsidTr="001F6F46">
        <w:tc>
          <w:tcPr>
            <w:tcW w:w="3510" w:type="dxa"/>
          </w:tcPr>
          <w:p w14:paraId="1F5CE3CE"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80-140</w:t>
            </w:r>
          </w:p>
        </w:tc>
        <w:tc>
          <w:tcPr>
            <w:tcW w:w="2870" w:type="dxa"/>
          </w:tcPr>
          <w:p w14:paraId="499C1F0A"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840</w:t>
            </w:r>
          </w:p>
        </w:tc>
        <w:tc>
          <w:tcPr>
            <w:tcW w:w="3191" w:type="dxa"/>
          </w:tcPr>
          <w:p w14:paraId="055FAE3C"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1300</w:t>
            </w:r>
          </w:p>
        </w:tc>
      </w:tr>
      <w:tr w:rsidR="00C04BC4" w:rsidRPr="00C04BC4" w14:paraId="27B29DDA" w14:textId="77777777" w:rsidTr="001F6F46">
        <w:tc>
          <w:tcPr>
            <w:tcW w:w="3510" w:type="dxa"/>
          </w:tcPr>
          <w:p w14:paraId="56E2C4F7"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140-630</w:t>
            </w:r>
          </w:p>
        </w:tc>
        <w:tc>
          <w:tcPr>
            <w:tcW w:w="2870" w:type="dxa"/>
          </w:tcPr>
          <w:p w14:paraId="54AB1205"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330</w:t>
            </w:r>
          </w:p>
        </w:tc>
        <w:tc>
          <w:tcPr>
            <w:tcW w:w="3191" w:type="dxa"/>
          </w:tcPr>
          <w:p w14:paraId="41DF1EEF"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1230</w:t>
            </w:r>
          </w:p>
        </w:tc>
      </w:tr>
      <w:tr w:rsidR="00C04BC4" w:rsidRPr="00C04BC4" w14:paraId="4A24E06E" w14:textId="77777777" w:rsidTr="001F6F46">
        <w:tc>
          <w:tcPr>
            <w:tcW w:w="3510" w:type="dxa"/>
          </w:tcPr>
          <w:p w14:paraId="0A5E84AC"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630-1250</w:t>
            </w:r>
          </w:p>
        </w:tc>
        <w:tc>
          <w:tcPr>
            <w:tcW w:w="2870" w:type="dxa"/>
          </w:tcPr>
          <w:p w14:paraId="6714711B"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110</w:t>
            </w:r>
          </w:p>
        </w:tc>
        <w:tc>
          <w:tcPr>
            <w:tcW w:w="3191" w:type="dxa"/>
          </w:tcPr>
          <w:p w14:paraId="1644029C"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1060</w:t>
            </w:r>
          </w:p>
        </w:tc>
      </w:tr>
      <w:tr w:rsidR="00C04BC4" w:rsidRPr="00C04BC4" w14:paraId="305F2BC2" w14:textId="77777777" w:rsidTr="001F6F46">
        <w:tc>
          <w:tcPr>
            <w:tcW w:w="3510" w:type="dxa"/>
          </w:tcPr>
          <w:p w14:paraId="03C2B9ED"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1250&lt;</w:t>
            </w:r>
          </w:p>
        </w:tc>
        <w:tc>
          <w:tcPr>
            <w:tcW w:w="2870" w:type="dxa"/>
          </w:tcPr>
          <w:p w14:paraId="60636408"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30</w:t>
            </w:r>
          </w:p>
        </w:tc>
        <w:tc>
          <w:tcPr>
            <w:tcW w:w="3191" w:type="dxa"/>
          </w:tcPr>
          <w:p w14:paraId="600163D1" w14:textId="77777777" w:rsidR="00C04BC4" w:rsidRPr="00C04BC4" w:rsidRDefault="00C04BC4" w:rsidP="00D1101E">
            <w:pPr>
              <w:autoSpaceDE w:val="0"/>
              <w:autoSpaceDN w:val="0"/>
              <w:jc w:val="center"/>
              <w:rPr>
                <w:rFonts w:ascii="Times New Roman" w:eastAsia="Calibri" w:hAnsi="Times New Roman" w:cs="Times New Roman"/>
                <w:bCs/>
                <w:sz w:val="28"/>
                <w:szCs w:val="28"/>
                <w:lang w:eastAsia="el-GR"/>
              </w:rPr>
            </w:pPr>
            <w:r w:rsidRPr="00C04BC4">
              <w:rPr>
                <w:rFonts w:ascii="Times New Roman" w:eastAsia="Calibri" w:hAnsi="Times New Roman" w:cs="Times New Roman"/>
                <w:bCs/>
                <w:sz w:val="28"/>
                <w:szCs w:val="28"/>
                <w:lang w:eastAsia="el-GR"/>
              </w:rPr>
              <w:t>1000</w:t>
            </w:r>
          </w:p>
        </w:tc>
      </w:tr>
      <w:bookmarkEnd w:id="16"/>
    </w:tbl>
    <w:p w14:paraId="4E1E7B5B" w14:textId="77777777" w:rsidR="00C04BC4" w:rsidRPr="00C04BC4" w:rsidRDefault="00C04BC4" w:rsidP="00D1101E">
      <w:pPr>
        <w:autoSpaceDE w:val="0"/>
        <w:autoSpaceDN w:val="0"/>
        <w:spacing w:after="0" w:line="240" w:lineRule="auto"/>
        <w:ind w:firstLine="284"/>
        <w:jc w:val="both"/>
        <w:rPr>
          <w:rFonts w:ascii="Times New Roman" w:eastAsia="Calibri" w:hAnsi="Times New Roman" w:cs="Times New Roman"/>
          <w:bCs/>
          <w:sz w:val="28"/>
          <w:szCs w:val="28"/>
          <w:lang w:val="ru-RU" w:eastAsia="el-GR"/>
        </w:rPr>
      </w:pPr>
    </w:p>
    <w:p w14:paraId="0DD20605" w14:textId="0EB49C85" w:rsidR="00C04BC4" w:rsidRDefault="00DA65D8" w:rsidP="00D1101E">
      <w:pPr>
        <w:pStyle w:val="a3"/>
        <w:ind w:firstLine="708"/>
        <w:jc w:val="both"/>
        <w:rPr>
          <w:rFonts w:ascii="Times New Roman" w:hAnsi="Times New Roman" w:cs="Times New Roman"/>
          <w:sz w:val="24"/>
          <w:szCs w:val="24"/>
          <w:lang w:val="ru-RU"/>
        </w:rPr>
      </w:pPr>
      <w:r>
        <w:rPr>
          <w:rFonts w:ascii="Times New Roman" w:eastAsia="Calibri" w:hAnsi="Times New Roman" w:cs="Times New Roman"/>
          <w:sz w:val="28"/>
          <w:szCs w:val="28"/>
          <w:lang w:val="kk-KZ" w:eastAsia="el-GR"/>
        </w:rPr>
        <w:t>Анализ данных таблицы 9</w:t>
      </w:r>
      <w:r w:rsidR="00C04BC4" w:rsidRPr="00C04BC4">
        <w:rPr>
          <w:rFonts w:ascii="Times New Roman" w:eastAsia="Calibri" w:hAnsi="Times New Roman" w:cs="Times New Roman"/>
          <w:sz w:val="28"/>
          <w:szCs w:val="28"/>
          <w:lang w:val="kk-KZ" w:eastAsia="el-GR"/>
        </w:rPr>
        <w:t xml:space="preserve"> свидетельствуют о том,</w:t>
      </w:r>
      <w:r>
        <w:rPr>
          <w:rFonts w:ascii="Times New Roman" w:eastAsia="Calibri" w:hAnsi="Times New Roman" w:cs="Times New Roman"/>
          <w:sz w:val="28"/>
          <w:szCs w:val="28"/>
          <w:lang w:val="kk-KZ" w:eastAsia="el-GR"/>
        </w:rPr>
        <w:t xml:space="preserve"> </w:t>
      </w:r>
      <w:r w:rsidR="00C04BC4" w:rsidRPr="00C04BC4">
        <w:rPr>
          <w:rFonts w:ascii="Times New Roman" w:eastAsia="Calibri" w:hAnsi="Times New Roman" w:cs="Times New Roman"/>
          <w:sz w:val="28"/>
          <w:szCs w:val="28"/>
          <w:lang w:val="kk-KZ" w:eastAsia="el-GR"/>
        </w:rPr>
        <w:t>что размер дисперсных частиц сплава и температура процесса являются ключевыми факторами, контролирующими реакционную способность  А</w:t>
      </w:r>
      <w:r w:rsidR="00C04BC4" w:rsidRPr="00C04BC4">
        <w:rPr>
          <w:rFonts w:ascii="Times New Roman" w:eastAsia="Calibri" w:hAnsi="Times New Roman" w:cs="Times New Roman"/>
          <w:sz w:val="28"/>
          <w:szCs w:val="28"/>
          <w:lang w:eastAsia="el-GR"/>
        </w:rPr>
        <w:t>l</w:t>
      </w:r>
      <w:r w:rsidR="00C04BC4" w:rsidRPr="00C04BC4">
        <w:rPr>
          <w:rFonts w:ascii="Times New Roman" w:eastAsia="Calibri" w:hAnsi="Times New Roman" w:cs="Times New Roman"/>
          <w:sz w:val="28"/>
          <w:szCs w:val="28"/>
          <w:lang w:val="ru-RU" w:eastAsia="el-GR"/>
        </w:rPr>
        <w:t>-вода.</w:t>
      </w:r>
    </w:p>
    <w:p w14:paraId="7D1D41D6" w14:textId="776AECA2" w:rsidR="00C04BC4" w:rsidRDefault="00C04BC4" w:rsidP="00D1101E">
      <w:pPr>
        <w:pStyle w:val="a3"/>
        <w:ind w:firstLine="708"/>
        <w:jc w:val="both"/>
        <w:rPr>
          <w:rFonts w:ascii="Times New Roman" w:hAnsi="Times New Roman" w:cs="Times New Roman"/>
          <w:bCs/>
          <w:sz w:val="28"/>
          <w:szCs w:val="28"/>
          <w:lang w:val="ru-RU"/>
        </w:rPr>
      </w:pPr>
      <w:r w:rsidRPr="00C04BC4">
        <w:rPr>
          <w:rFonts w:ascii="Times New Roman" w:hAnsi="Times New Roman" w:cs="Times New Roman"/>
          <w:sz w:val="28"/>
          <w:szCs w:val="28"/>
          <w:lang w:val="ru-RU"/>
        </w:rPr>
        <w:t xml:space="preserve">На рисунке </w:t>
      </w:r>
      <w:r w:rsidR="00FD21E4">
        <w:rPr>
          <w:rFonts w:ascii="Times New Roman" w:hAnsi="Times New Roman" w:cs="Times New Roman"/>
          <w:sz w:val="28"/>
          <w:szCs w:val="28"/>
          <w:lang w:val="ru-RU"/>
        </w:rPr>
        <w:t>28</w:t>
      </w:r>
      <w:r w:rsidRPr="00C04BC4">
        <w:rPr>
          <w:rFonts w:ascii="Times New Roman" w:hAnsi="Times New Roman" w:cs="Times New Roman"/>
          <w:sz w:val="28"/>
          <w:szCs w:val="28"/>
          <w:lang w:val="ru-RU"/>
        </w:rPr>
        <w:t xml:space="preserve"> представлены кривые выделения водорода при взаимодействии активированного сплава алюминия разной дисперсности с дистиллированной водой </w:t>
      </w:r>
      <w:r w:rsidRPr="00C04BC4">
        <w:rPr>
          <w:rFonts w:ascii="Times New Roman" w:hAnsi="Times New Roman" w:cs="Times New Roman"/>
          <w:bCs/>
          <w:sz w:val="28"/>
          <w:szCs w:val="28"/>
          <w:lang w:val="ru-RU"/>
        </w:rPr>
        <w:t>при температуре 25</w:t>
      </w:r>
      <w:r w:rsidRPr="00C04BC4">
        <w:rPr>
          <w:rFonts w:ascii="Times New Roman" w:hAnsi="Times New Roman" w:cs="Times New Roman"/>
          <w:bCs/>
          <w:sz w:val="28"/>
          <w:szCs w:val="28"/>
          <w:vertAlign w:val="superscript"/>
          <w:lang w:val="ru-RU"/>
        </w:rPr>
        <w:t>о</w:t>
      </w:r>
      <w:r w:rsidRPr="00C04BC4">
        <w:rPr>
          <w:rFonts w:ascii="Times New Roman" w:hAnsi="Times New Roman" w:cs="Times New Roman"/>
          <w:bCs/>
          <w:sz w:val="28"/>
          <w:szCs w:val="28"/>
          <w:lang w:val="ru-RU"/>
        </w:rPr>
        <w:t>С.</w:t>
      </w:r>
    </w:p>
    <w:p w14:paraId="5C050D94" w14:textId="77777777" w:rsidR="00026DA4" w:rsidRPr="00C04BC4" w:rsidRDefault="00026DA4" w:rsidP="00D1101E">
      <w:pPr>
        <w:pStyle w:val="a3"/>
        <w:ind w:firstLine="708"/>
        <w:jc w:val="both"/>
        <w:rPr>
          <w:rFonts w:ascii="Times New Roman" w:hAnsi="Times New Roman" w:cs="Times New Roman"/>
          <w:sz w:val="28"/>
          <w:szCs w:val="28"/>
          <w:lang w:val="ru-RU"/>
        </w:rPr>
      </w:pPr>
    </w:p>
    <w:p w14:paraId="7DE0591B" w14:textId="796EDF16" w:rsidR="00C04BC4" w:rsidRPr="00FD21E4" w:rsidRDefault="00C04BC4" w:rsidP="00FD21E4">
      <w:pPr>
        <w:pStyle w:val="a3"/>
        <w:ind w:firstLine="708"/>
        <w:jc w:val="center"/>
        <w:rPr>
          <w:rFonts w:ascii="Times New Roman" w:hAnsi="Times New Roman" w:cs="Times New Roman"/>
          <w:sz w:val="24"/>
          <w:szCs w:val="24"/>
          <w:lang w:val="ru-RU"/>
        </w:rPr>
      </w:pPr>
      <w:r>
        <w:rPr>
          <w:rFonts w:ascii="Times New Roman" w:hAnsi="Times New Roman" w:cs="Times New Roman"/>
          <w:noProof/>
          <w:sz w:val="24"/>
          <w:szCs w:val="24"/>
        </w:rPr>
        <w:drawing>
          <wp:inline distT="0" distB="0" distL="0" distR="0" wp14:anchorId="34195F18" wp14:editId="4C61EA51">
            <wp:extent cx="4381169" cy="2631882"/>
            <wp:effectExtent l="0" t="0" r="635" b="16510"/>
            <wp:docPr id="2930939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2C76E20" w14:textId="0E70517C" w:rsidR="00C04BC4" w:rsidRPr="00C04BC4" w:rsidRDefault="00DA65D8" w:rsidP="00D1101E">
      <w:pPr>
        <w:pStyle w:val="a3"/>
        <w:ind w:firstLine="708"/>
        <w:jc w:val="center"/>
        <w:rPr>
          <w:rFonts w:ascii="Times New Roman" w:hAnsi="Times New Roman" w:cs="Times New Roman"/>
          <w:bCs/>
          <w:sz w:val="28"/>
          <w:szCs w:val="28"/>
          <w:lang w:val="ru-RU"/>
        </w:rPr>
      </w:pPr>
      <w:r>
        <w:rPr>
          <w:rFonts w:ascii="Times New Roman" w:hAnsi="Times New Roman" w:cs="Times New Roman"/>
          <w:bCs/>
          <w:sz w:val="28"/>
          <w:szCs w:val="28"/>
          <w:lang w:val="ru-RU"/>
        </w:rPr>
        <w:t>Рисунок 28</w:t>
      </w:r>
      <w:r w:rsidR="00C04BC4" w:rsidRPr="00C04BC4">
        <w:rPr>
          <w:rFonts w:ascii="Times New Roman" w:hAnsi="Times New Roman" w:cs="Times New Roman"/>
          <w:bCs/>
          <w:sz w:val="28"/>
          <w:szCs w:val="28"/>
          <w:lang w:val="ru-RU"/>
        </w:rPr>
        <w:t xml:space="preserve"> – Влияние размеров частиц сплава </w:t>
      </w:r>
      <w:r w:rsidR="00C04BC4" w:rsidRPr="00C04BC4">
        <w:rPr>
          <w:rFonts w:ascii="Times New Roman" w:hAnsi="Times New Roman" w:cs="Times New Roman"/>
          <w:sz w:val="28"/>
          <w:szCs w:val="28"/>
          <w:lang w:val="ru-RU"/>
        </w:rPr>
        <w:t xml:space="preserve">алюминия   </w:t>
      </w:r>
      <w:r w:rsidR="00C04BC4" w:rsidRPr="00C04BC4">
        <w:rPr>
          <w:rFonts w:ascii="Times New Roman" w:hAnsi="Times New Roman" w:cs="Times New Roman"/>
          <w:sz w:val="28"/>
          <w:szCs w:val="28"/>
        </w:rPr>
        <w:t>Rau</w:t>
      </w:r>
      <w:r w:rsidR="00C04BC4" w:rsidRPr="00C04BC4">
        <w:rPr>
          <w:rFonts w:ascii="Times New Roman" w:hAnsi="Times New Roman" w:cs="Times New Roman"/>
          <w:sz w:val="28"/>
          <w:szCs w:val="28"/>
          <w:lang w:val="ru-RU"/>
        </w:rPr>
        <w:t xml:space="preserve">-85 </w:t>
      </w:r>
      <w:r w:rsidR="00C04BC4" w:rsidRPr="00C04BC4">
        <w:rPr>
          <w:rFonts w:ascii="Times New Roman" w:hAnsi="Times New Roman" w:cs="Times New Roman"/>
          <w:bCs/>
          <w:sz w:val="28"/>
          <w:szCs w:val="28"/>
          <w:lang w:val="ru-RU"/>
        </w:rPr>
        <w:t>на зависимость выхода водорода во времени при температуре 25</w:t>
      </w:r>
      <w:r w:rsidR="00C04BC4" w:rsidRPr="00C04BC4">
        <w:rPr>
          <w:rFonts w:ascii="Times New Roman" w:hAnsi="Times New Roman" w:cs="Times New Roman"/>
          <w:bCs/>
          <w:sz w:val="28"/>
          <w:szCs w:val="28"/>
          <w:vertAlign w:val="superscript"/>
          <w:lang w:val="ru-RU"/>
        </w:rPr>
        <w:t>о</w:t>
      </w:r>
      <w:r w:rsidR="00C04BC4" w:rsidRPr="00C04BC4">
        <w:rPr>
          <w:rFonts w:ascii="Times New Roman" w:hAnsi="Times New Roman" w:cs="Times New Roman"/>
          <w:bCs/>
          <w:sz w:val="28"/>
          <w:szCs w:val="28"/>
          <w:lang w:val="ru-RU"/>
        </w:rPr>
        <w:t>С</w:t>
      </w:r>
    </w:p>
    <w:p w14:paraId="57D88B47" w14:textId="77777777" w:rsidR="00C04BC4" w:rsidRPr="00C04BC4" w:rsidRDefault="00C04BC4" w:rsidP="00D1101E">
      <w:pPr>
        <w:pStyle w:val="a3"/>
        <w:ind w:firstLine="708"/>
        <w:jc w:val="center"/>
        <w:rPr>
          <w:rFonts w:ascii="Times New Roman" w:hAnsi="Times New Roman" w:cs="Times New Roman"/>
          <w:bCs/>
          <w:sz w:val="28"/>
          <w:szCs w:val="28"/>
          <w:lang w:val="ru-RU"/>
        </w:rPr>
      </w:pPr>
    </w:p>
    <w:p w14:paraId="296411D7" w14:textId="185D36F8" w:rsidR="00C04BC4" w:rsidRPr="00C04BC4" w:rsidRDefault="00DA65D8" w:rsidP="00D1101E">
      <w:pPr>
        <w:pStyle w:val="a3"/>
        <w:ind w:firstLine="708"/>
        <w:jc w:val="both"/>
        <w:rPr>
          <w:rFonts w:ascii="Times New Roman" w:hAnsi="Times New Roman" w:cs="Times New Roman"/>
          <w:bCs/>
          <w:sz w:val="28"/>
          <w:szCs w:val="28"/>
          <w:lang w:val="ru-RU"/>
        </w:rPr>
      </w:pPr>
      <w:r>
        <w:rPr>
          <w:rFonts w:ascii="Times New Roman" w:hAnsi="Times New Roman" w:cs="Times New Roman"/>
          <w:bCs/>
          <w:sz w:val="28"/>
          <w:szCs w:val="28"/>
          <w:lang w:val="ru-RU"/>
        </w:rPr>
        <w:t>Как показано на рисунке 28</w:t>
      </w:r>
      <w:r w:rsidR="00C04BC4" w:rsidRPr="00C04BC4">
        <w:rPr>
          <w:rFonts w:ascii="Times New Roman" w:hAnsi="Times New Roman" w:cs="Times New Roman"/>
          <w:bCs/>
          <w:sz w:val="28"/>
          <w:szCs w:val="28"/>
          <w:lang w:val="ru-RU"/>
        </w:rPr>
        <w:t xml:space="preserve">, наибольший выход выделившегося водорода при 25℃ составил 980мл при размере частиц менее 80 нм. Минимальное количество водорода - 30мл было получено при взаимодействии дистиллированной воды с частицами размером 1250нм. Выявлено, что при температуре 25℃ объем выделившегося водорода находится в обратно пропорциональной зависимости от размера частиц активированного сплава алюминия. Соответственно частицы с меньшим размером проявляет более высокую скорость реакции в связи с большей удельной поверхностью, а увеличение размеров частиц приводит к снижению как скорости реакции, так и выхода водорода. </w:t>
      </w:r>
    </w:p>
    <w:p w14:paraId="7F0D1FEC" w14:textId="18DF1971" w:rsidR="00C04BC4" w:rsidRDefault="00DA65D8" w:rsidP="00D1101E">
      <w:pPr>
        <w:pStyle w:val="a3"/>
        <w:ind w:firstLine="708"/>
        <w:jc w:val="both"/>
        <w:rPr>
          <w:rFonts w:ascii="Times New Roman" w:hAnsi="Times New Roman" w:cs="Times New Roman"/>
          <w:bCs/>
          <w:sz w:val="28"/>
          <w:szCs w:val="28"/>
          <w:lang w:val="ru-RU"/>
        </w:rPr>
      </w:pPr>
      <w:r>
        <w:rPr>
          <w:rFonts w:ascii="Times New Roman" w:hAnsi="Times New Roman" w:cs="Times New Roman"/>
          <w:bCs/>
          <w:sz w:val="28"/>
          <w:szCs w:val="28"/>
          <w:lang w:val="ru-RU"/>
        </w:rPr>
        <w:t>На рисунке 29</w:t>
      </w:r>
      <w:r w:rsidR="00C04BC4" w:rsidRPr="00C04BC4">
        <w:rPr>
          <w:rFonts w:ascii="Times New Roman" w:hAnsi="Times New Roman" w:cs="Times New Roman"/>
          <w:bCs/>
          <w:sz w:val="28"/>
          <w:szCs w:val="28"/>
          <w:lang w:val="ru-RU"/>
        </w:rPr>
        <w:t xml:space="preserve"> приводятся результаты </w:t>
      </w:r>
      <w:r w:rsidR="00C04BC4" w:rsidRPr="00C04BC4">
        <w:rPr>
          <w:rFonts w:ascii="Times New Roman" w:hAnsi="Times New Roman" w:cs="Times New Roman"/>
          <w:sz w:val="28"/>
          <w:szCs w:val="28"/>
          <w:lang w:val="ru-RU"/>
        </w:rPr>
        <w:t>образования водорода при взаимодействии активированного сплава алюминия разной дисперсности с дистиллированной водой при температуре 60</w:t>
      </w:r>
      <w:r w:rsidR="00C04BC4" w:rsidRPr="00C04BC4">
        <w:rPr>
          <w:rFonts w:ascii="Times New Roman" w:hAnsi="Times New Roman" w:cs="Times New Roman"/>
          <w:bCs/>
          <w:sz w:val="28"/>
          <w:szCs w:val="28"/>
          <w:lang w:val="ru-RU"/>
        </w:rPr>
        <w:t>℃.</w:t>
      </w:r>
    </w:p>
    <w:p w14:paraId="57DBD03B" w14:textId="77777777" w:rsidR="00631822" w:rsidRPr="00C04BC4" w:rsidRDefault="00631822" w:rsidP="00D1101E">
      <w:pPr>
        <w:pStyle w:val="a3"/>
        <w:ind w:firstLine="708"/>
        <w:jc w:val="both"/>
        <w:rPr>
          <w:rFonts w:ascii="Times New Roman" w:hAnsi="Times New Roman" w:cs="Times New Roman"/>
          <w:bCs/>
          <w:sz w:val="28"/>
          <w:szCs w:val="28"/>
          <w:lang w:val="ru-RU"/>
        </w:rPr>
      </w:pPr>
    </w:p>
    <w:p w14:paraId="39626426" w14:textId="26D04DB6" w:rsidR="00C04BC4" w:rsidRPr="00631822" w:rsidRDefault="00C04BC4" w:rsidP="00631822">
      <w:pPr>
        <w:pStyle w:val="a3"/>
        <w:ind w:firstLine="708"/>
        <w:jc w:val="center"/>
        <w:rPr>
          <w:rFonts w:ascii="Times New Roman" w:hAnsi="Times New Roman" w:cs="Times New Roman"/>
          <w:bCs/>
          <w:sz w:val="24"/>
          <w:szCs w:val="24"/>
          <w:lang w:val="ru-RU"/>
        </w:rPr>
      </w:pPr>
      <w:r>
        <w:rPr>
          <w:rFonts w:ascii="Times New Roman" w:hAnsi="Times New Roman" w:cs="Times New Roman"/>
          <w:noProof/>
          <w:sz w:val="24"/>
          <w:szCs w:val="24"/>
        </w:rPr>
        <w:drawing>
          <wp:inline distT="0" distB="0" distL="0" distR="0" wp14:anchorId="63671405" wp14:editId="0477E18E">
            <wp:extent cx="4610100" cy="2882900"/>
            <wp:effectExtent l="0" t="0" r="0" b="12700"/>
            <wp:docPr id="153304660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EA8D262" w14:textId="716A1DCA" w:rsidR="00C04BC4" w:rsidRPr="00C04BC4" w:rsidRDefault="00C04BC4" w:rsidP="00D1101E">
      <w:pPr>
        <w:pStyle w:val="a3"/>
        <w:ind w:firstLine="708"/>
        <w:jc w:val="center"/>
        <w:rPr>
          <w:rFonts w:ascii="Times New Roman" w:hAnsi="Times New Roman" w:cs="Times New Roman"/>
          <w:bCs/>
          <w:sz w:val="28"/>
          <w:szCs w:val="28"/>
          <w:lang w:val="ru-RU"/>
        </w:rPr>
      </w:pPr>
      <w:r w:rsidRPr="00C04BC4">
        <w:rPr>
          <w:rFonts w:ascii="Times New Roman" w:hAnsi="Times New Roman" w:cs="Times New Roman"/>
          <w:bCs/>
          <w:sz w:val="28"/>
          <w:szCs w:val="28"/>
          <w:lang w:val="ru-RU"/>
        </w:rPr>
        <w:t>Рисунок 2</w:t>
      </w:r>
      <w:r w:rsidR="00DA65D8">
        <w:rPr>
          <w:rFonts w:ascii="Times New Roman" w:hAnsi="Times New Roman" w:cs="Times New Roman"/>
          <w:bCs/>
          <w:sz w:val="28"/>
          <w:szCs w:val="28"/>
          <w:lang w:val="ru-RU"/>
        </w:rPr>
        <w:t>9</w:t>
      </w:r>
      <w:r w:rsidRPr="00C04BC4">
        <w:rPr>
          <w:rFonts w:ascii="Times New Roman" w:hAnsi="Times New Roman" w:cs="Times New Roman"/>
          <w:bCs/>
          <w:sz w:val="28"/>
          <w:szCs w:val="28"/>
          <w:lang w:val="ru-RU"/>
        </w:rPr>
        <w:t xml:space="preserve"> – Влияние размеров частиц сплава </w:t>
      </w:r>
      <w:r w:rsidRPr="00C04BC4">
        <w:rPr>
          <w:rFonts w:ascii="Times New Roman" w:hAnsi="Times New Roman" w:cs="Times New Roman"/>
          <w:sz w:val="28"/>
          <w:szCs w:val="28"/>
          <w:lang w:val="ru-RU"/>
        </w:rPr>
        <w:t xml:space="preserve">алюминия   </w:t>
      </w:r>
      <w:r w:rsidRPr="00C04BC4">
        <w:rPr>
          <w:rFonts w:ascii="Times New Roman" w:hAnsi="Times New Roman" w:cs="Times New Roman"/>
          <w:sz w:val="28"/>
          <w:szCs w:val="28"/>
        </w:rPr>
        <w:t>Rau</w:t>
      </w:r>
      <w:r w:rsidRPr="00C04BC4">
        <w:rPr>
          <w:rFonts w:ascii="Times New Roman" w:hAnsi="Times New Roman" w:cs="Times New Roman"/>
          <w:sz w:val="28"/>
          <w:szCs w:val="28"/>
          <w:lang w:val="ru-RU"/>
        </w:rPr>
        <w:t xml:space="preserve">-85 </w:t>
      </w:r>
      <w:r w:rsidRPr="00C04BC4">
        <w:rPr>
          <w:rFonts w:ascii="Times New Roman" w:hAnsi="Times New Roman" w:cs="Times New Roman"/>
          <w:bCs/>
          <w:sz w:val="28"/>
          <w:szCs w:val="28"/>
          <w:lang w:val="ru-RU"/>
        </w:rPr>
        <w:t>на зависимость выхода водорода во времени при температуре 60</w:t>
      </w:r>
      <w:r w:rsidRPr="00C04BC4">
        <w:rPr>
          <w:rFonts w:ascii="Times New Roman" w:hAnsi="Times New Roman" w:cs="Times New Roman"/>
          <w:bCs/>
          <w:sz w:val="28"/>
          <w:szCs w:val="28"/>
          <w:vertAlign w:val="superscript"/>
          <w:lang w:val="ru-RU"/>
        </w:rPr>
        <w:t>о</w:t>
      </w:r>
      <w:r w:rsidRPr="00C04BC4">
        <w:rPr>
          <w:rFonts w:ascii="Times New Roman" w:hAnsi="Times New Roman" w:cs="Times New Roman"/>
          <w:bCs/>
          <w:sz w:val="28"/>
          <w:szCs w:val="28"/>
          <w:lang w:val="ru-RU"/>
        </w:rPr>
        <w:t>С</w:t>
      </w:r>
    </w:p>
    <w:p w14:paraId="7D9BC580" w14:textId="77777777" w:rsidR="00C04BC4" w:rsidRPr="00C04BC4" w:rsidRDefault="00C04BC4" w:rsidP="00D1101E">
      <w:pPr>
        <w:pStyle w:val="a3"/>
        <w:ind w:firstLine="708"/>
        <w:jc w:val="center"/>
        <w:rPr>
          <w:rFonts w:ascii="Times New Roman" w:hAnsi="Times New Roman" w:cs="Times New Roman"/>
          <w:bCs/>
          <w:sz w:val="28"/>
          <w:szCs w:val="28"/>
          <w:lang w:val="ru-RU"/>
        </w:rPr>
      </w:pPr>
    </w:p>
    <w:p w14:paraId="5BF4BFC7" w14:textId="4B127965" w:rsidR="00C04BC4" w:rsidRPr="00C04BC4" w:rsidRDefault="00C04BC4" w:rsidP="00D1101E">
      <w:pPr>
        <w:pStyle w:val="a3"/>
        <w:ind w:firstLine="708"/>
        <w:jc w:val="both"/>
        <w:rPr>
          <w:rFonts w:ascii="Times New Roman" w:hAnsi="Times New Roman" w:cs="Times New Roman"/>
          <w:bCs/>
          <w:sz w:val="28"/>
          <w:szCs w:val="28"/>
          <w:lang w:val="ru-RU"/>
        </w:rPr>
      </w:pPr>
      <w:r w:rsidRPr="00C04BC4">
        <w:rPr>
          <w:rFonts w:ascii="Times New Roman" w:hAnsi="Times New Roman" w:cs="Times New Roman"/>
          <w:bCs/>
          <w:sz w:val="28"/>
          <w:szCs w:val="28"/>
          <w:lang w:val="ru-RU"/>
        </w:rPr>
        <w:t>Анализ рисунка 2</w:t>
      </w:r>
      <w:r w:rsidR="00DA65D8">
        <w:rPr>
          <w:rFonts w:ascii="Times New Roman" w:hAnsi="Times New Roman" w:cs="Times New Roman"/>
          <w:bCs/>
          <w:sz w:val="28"/>
          <w:szCs w:val="28"/>
          <w:lang w:val="ru-RU"/>
        </w:rPr>
        <w:t>9</w:t>
      </w:r>
      <w:r w:rsidRPr="00C04BC4">
        <w:rPr>
          <w:rFonts w:ascii="Times New Roman" w:hAnsi="Times New Roman" w:cs="Times New Roman"/>
          <w:bCs/>
          <w:sz w:val="28"/>
          <w:szCs w:val="28"/>
          <w:lang w:val="ru-RU"/>
        </w:rPr>
        <w:t xml:space="preserve"> позволяет сделать вывод, что при повышении температуры до 60℃ объем выделившегося водорода возрастает в 30 раз. </w:t>
      </w:r>
      <w:r w:rsidRPr="00C04BC4">
        <w:rPr>
          <w:rFonts w:ascii="Times New Roman" w:hAnsi="Times New Roman" w:cs="Times New Roman"/>
          <w:sz w:val="28"/>
          <w:szCs w:val="28"/>
          <w:lang w:val="ru-RU"/>
        </w:rPr>
        <w:t>При взаимодействии воды с частицами размером 1250нм при 60</w:t>
      </w:r>
      <w:r w:rsidRPr="00C04BC4">
        <w:rPr>
          <w:rFonts w:ascii="Times New Roman" w:hAnsi="Times New Roman" w:cs="Times New Roman"/>
          <w:bCs/>
          <w:sz w:val="28"/>
          <w:szCs w:val="28"/>
          <w:lang w:val="ru-RU"/>
        </w:rPr>
        <w:t>℃ выход водорода составил 1000мл, в свою очередь выход водорода при 25</w:t>
      </w:r>
      <w:r w:rsidRPr="00C04BC4">
        <w:rPr>
          <w:rFonts w:ascii="Times New Roman" w:hAnsi="Times New Roman" w:cs="Times New Roman"/>
          <w:bCs/>
          <w:sz w:val="28"/>
          <w:szCs w:val="28"/>
          <w:vertAlign w:val="superscript"/>
          <w:lang w:val="ru-RU"/>
        </w:rPr>
        <w:t>о</w:t>
      </w:r>
      <w:r w:rsidRPr="00C04BC4">
        <w:rPr>
          <w:rFonts w:ascii="Times New Roman" w:hAnsi="Times New Roman" w:cs="Times New Roman"/>
          <w:bCs/>
          <w:sz w:val="28"/>
          <w:szCs w:val="28"/>
          <w:lang w:val="ru-RU"/>
        </w:rPr>
        <w:t>С и аналогичном размере частиц составил 30 мл. При размере частиц менее 80нм, объем выделившегося газа составляет 1400 мл.</w:t>
      </w:r>
    </w:p>
    <w:p w14:paraId="0A6AA516" w14:textId="1890B755" w:rsidR="00026DA4" w:rsidRPr="00C04BC4" w:rsidRDefault="00C04BC4" w:rsidP="00026DA4">
      <w:pPr>
        <w:pStyle w:val="a3"/>
        <w:ind w:firstLine="708"/>
        <w:jc w:val="both"/>
        <w:rPr>
          <w:rFonts w:ascii="Times New Roman" w:hAnsi="Times New Roman" w:cs="Times New Roman"/>
          <w:bCs/>
          <w:sz w:val="28"/>
          <w:szCs w:val="28"/>
          <w:lang w:val="ru-RU"/>
        </w:rPr>
      </w:pPr>
      <w:r w:rsidRPr="00C04BC4">
        <w:rPr>
          <w:rFonts w:ascii="Times New Roman" w:hAnsi="Times New Roman" w:cs="Times New Roman"/>
          <w:bCs/>
          <w:sz w:val="28"/>
          <w:szCs w:val="28"/>
          <w:lang w:val="ru-RU"/>
        </w:rPr>
        <w:t xml:space="preserve">Полученные результаты свидетельствуют о том, что размер дисперсных частиц активированного алюминия и температура процесса является ключевыми факторами, контролирующими реакционную способность </w:t>
      </w:r>
      <w:r w:rsidRPr="00C04BC4">
        <w:rPr>
          <w:rFonts w:ascii="Times New Roman" w:hAnsi="Times New Roman" w:cs="Times New Roman"/>
          <w:bCs/>
          <w:sz w:val="28"/>
          <w:szCs w:val="28"/>
        </w:rPr>
        <w:t>Al</w:t>
      </w:r>
      <w:r w:rsidRPr="00C04BC4">
        <w:rPr>
          <w:rFonts w:ascii="Times New Roman" w:hAnsi="Times New Roman" w:cs="Times New Roman"/>
          <w:bCs/>
          <w:sz w:val="28"/>
          <w:szCs w:val="28"/>
          <w:lang w:val="ru-RU"/>
        </w:rPr>
        <w:t>-вода.</w:t>
      </w:r>
    </w:p>
    <w:p w14:paraId="2167DA12" w14:textId="77777777" w:rsidR="00C04BC4" w:rsidRDefault="00C04BC4" w:rsidP="00D1101E">
      <w:pPr>
        <w:spacing w:after="0" w:line="240" w:lineRule="auto"/>
        <w:jc w:val="both"/>
        <w:rPr>
          <w:rFonts w:ascii="Times New Roman" w:hAnsi="Times New Roman" w:cs="Times New Roman"/>
          <w:b/>
          <w:sz w:val="28"/>
          <w:szCs w:val="28"/>
          <w:lang w:val="ru-RU"/>
        </w:rPr>
      </w:pPr>
    </w:p>
    <w:p w14:paraId="54BEA225" w14:textId="4836B491" w:rsidR="005E1768" w:rsidRDefault="005E1768" w:rsidP="00D1101E">
      <w:pPr>
        <w:spacing w:after="0" w:line="240" w:lineRule="auto"/>
        <w:ind w:firstLine="567"/>
        <w:jc w:val="both"/>
        <w:rPr>
          <w:rFonts w:ascii="Times New Roman" w:hAnsi="Times New Roman" w:cs="Times New Roman"/>
          <w:b/>
          <w:sz w:val="28"/>
          <w:szCs w:val="28"/>
          <w:lang w:val="kk-KZ"/>
        </w:rPr>
      </w:pPr>
      <w:r w:rsidRPr="008C2F0A">
        <w:rPr>
          <w:rFonts w:ascii="Times New Roman" w:hAnsi="Times New Roman" w:cs="Times New Roman"/>
          <w:b/>
          <w:sz w:val="28"/>
          <w:szCs w:val="28"/>
          <w:lang w:val="ru-RU"/>
        </w:rPr>
        <w:lastRenderedPageBreak/>
        <w:t>3.2.</w:t>
      </w:r>
      <w:r w:rsidR="008C2F0A">
        <w:rPr>
          <w:rFonts w:ascii="Times New Roman" w:hAnsi="Times New Roman" w:cs="Times New Roman"/>
          <w:b/>
          <w:sz w:val="28"/>
          <w:szCs w:val="28"/>
          <w:lang w:val="ru-RU"/>
        </w:rPr>
        <w:t>3</w:t>
      </w:r>
      <w:r w:rsidRPr="008C2F0A">
        <w:rPr>
          <w:rFonts w:ascii="Times New Roman" w:hAnsi="Times New Roman" w:cs="Times New Roman"/>
          <w:b/>
          <w:sz w:val="28"/>
          <w:szCs w:val="28"/>
          <w:lang w:val="ru-RU"/>
        </w:rPr>
        <w:t xml:space="preserve"> </w:t>
      </w:r>
      <w:r w:rsidR="008C2F0A" w:rsidRPr="008C2F0A">
        <w:rPr>
          <w:rFonts w:ascii="Times New Roman" w:hAnsi="Times New Roman" w:cs="Times New Roman"/>
          <w:b/>
          <w:sz w:val="28"/>
          <w:szCs w:val="28"/>
          <w:lang w:val="kk-KZ"/>
        </w:rPr>
        <w:t>Исследование влияния окислительной среды на выход и скорость выделения</w:t>
      </w:r>
      <w:r w:rsidR="008C2F0A">
        <w:rPr>
          <w:rFonts w:ascii="Times New Roman" w:hAnsi="Times New Roman" w:cs="Times New Roman"/>
          <w:b/>
          <w:sz w:val="28"/>
          <w:szCs w:val="28"/>
          <w:lang w:val="kk-KZ"/>
        </w:rPr>
        <w:t xml:space="preserve"> </w:t>
      </w:r>
      <w:r w:rsidR="008C2F0A" w:rsidRPr="008C2F0A">
        <w:rPr>
          <w:rFonts w:ascii="Times New Roman" w:hAnsi="Times New Roman" w:cs="Times New Roman"/>
          <w:b/>
          <w:sz w:val="28"/>
          <w:szCs w:val="28"/>
          <w:lang w:val="kk-KZ"/>
        </w:rPr>
        <w:t>водорода при окислени</w:t>
      </w:r>
      <w:r w:rsidR="008C2F0A" w:rsidRPr="008C2F0A">
        <w:rPr>
          <w:rFonts w:ascii="Times New Roman" w:hAnsi="Times New Roman" w:cs="Times New Roman"/>
          <w:b/>
          <w:sz w:val="28"/>
          <w:szCs w:val="28"/>
          <w:lang w:val="ru-RU"/>
        </w:rPr>
        <w:t>и</w:t>
      </w:r>
      <w:r w:rsidR="008C2F0A" w:rsidRPr="008C2F0A">
        <w:rPr>
          <w:rFonts w:ascii="Times New Roman" w:hAnsi="Times New Roman" w:cs="Times New Roman"/>
          <w:b/>
          <w:sz w:val="28"/>
          <w:szCs w:val="28"/>
          <w:lang w:val="kk-KZ"/>
        </w:rPr>
        <w:t xml:space="preserve"> активированного алюминия при различных температурах</w:t>
      </w:r>
    </w:p>
    <w:p w14:paraId="5C7C22AF" w14:textId="71DD5957" w:rsidR="00E15D85" w:rsidRPr="00E15D85" w:rsidRDefault="00E15D85" w:rsidP="00631822">
      <w:pPr>
        <w:spacing w:after="0" w:line="240" w:lineRule="auto"/>
        <w:ind w:firstLine="567"/>
        <w:jc w:val="both"/>
        <w:rPr>
          <w:rFonts w:ascii="Times New Roman" w:eastAsia="Calibri" w:hAnsi="Times New Roman" w:cs="Times New Roman"/>
          <w:sz w:val="28"/>
          <w:szCs w:val="28"/>
          <w:lang w:val="ru-RU"/>
        </w:rPr>
      </w:pPr>
      <w:r w:rsidRPr="00E15D85">
        <w:rPr>
          <w:rFonts w:ascii="Times New Roman" w:eastAsia="Times New Roman" w:hAnsi="Times New Roman" w:cs="Times New Roman"/>
          <w:color w:val="000000"/>
          <w:sz w:val="28"/>
          <w:szCs w:val="28"/>
          <w:lang w:val="ru-RU" w:eastAsia="ru-RU"/>
        </w:rPr>
        <w:t>Реакционную способность сплавов алюминия в химической реакции с водными растворами электролитов (NaOH, НС</w:t>
      </w:r>
      <w:r w:rsidRPr="00E15D85">
        <w:rPr>
          <w:rFonts w:ascii="Times New Roman" w:eastAsia="Times New Roman" w:hAnsi="Times New Roman" w:cs="Times New Roman"/>
          <w:color w:val="000000"/>
          <w:sz w:val="28"/>
          <w:szCs w:val="28"/>
          <w:lang w:eastAsia="ru-RU"/>
        </w:rPr>
        <w:t>I</w:t>
      </w:r>
      <w:r w:rsidRPr="00E15D85">
        <w:rPr>
          <w:rFonts w:ascii="Times New Roman" w:eastAsia="Times New Roman" w:hAnsi="Times New Roman" w:cs="Times New Roman"/>
          <w:color w:val="000000"/>
          <w:sz w:val="28"/>
          <w:szCs w:val="28"/>
          <w:lang w:val="ru-RU" w:eastAsia="ru-RU"/>
        </w:rPr>
        <w:t xml:space="preserve">, </w:t>
      </w:r>
      <w:r w:rsidRPr="00E15D85">
        <w:rPr>
          <w:rFonts w:ascii="Times New Roman" w:eastAsia="Times New Roman" w:hAnsi="Times New Roman" w:cs="Times New Roman"/>
          <w:color w:val="000000"/>
          <w:sz w:val="28"/>
          <w:szCs w:val="28"/>
          <w:lang w:eastAsia="ru-RU"/>
        </w:rPr>
        <w:t>H</w:t>
      </w:r>
      <w:r w:rsidRPr="00E15D85">
        <w:rPr>
          <w:rFonts w:ascii="Times New Roman" w:eastAsia="Times New Roman" w:hAnsi="Times New Roman" w:cs="Times New Roman"/>
          <w:color w:val="000000"/>
          <w:sz w:val="28"/>
          <w:szCs w:val="28"/>
          <w:vertAlign w:val="subscript"/>
          <w:lang w:val="ru-RU" w:eastAsia="ru-RU"/>
        </w:rPr>
        <w:t>2</w:t>
      </w:r>
      <w:r w:rsidRPr="00E15D85">
        <w:rPr>
          <w:rFonts w:ascii="Times New Roman" w:eastAsia="Times New Roman" w:hAnsi="Times New Roman" w:cs="Times New Roman"/>
          <w:color w:val="000000"/>
          <w:sz w:val="28"/>
          <w:szCs w:val="28"/>
          <w:lang w:eastAsia="ru-RU"/>
        </w:rPr>
        <w:t>SO</w:t>
      </w:r>
      <w:r w:rsidRPr="00E15D85">
        <w:rPr>
          <w:rFonts w:ascii="Times New Roman" w:eastAsia="Times New Roman" w:hAnsi="Times New Roman" w:cs="Times New Roman"/>
          <w:color w:val="000000"/>
          <w:sz w:val="28"/>
          <w:szCs w:val="28"/>
          <w:vertAlign w:val="subscript"/>
          <w:lang w:val="ru-RU" w:eastAsia="ru-RU"/>
        </w:rPr>
        <w:t>4</w:t>
      </w:r>
      <w:r w:rsidRPr="00E15D85">
        <w:rPr>
          <w:rFonts w:ascii="Times New Roman" w:eastAsia="Times New Roman" w:hAnsi="Times New Roman" w:cs="Times New Roman"/>
          <w:color w:val="000000"/>
          <w:sz w:val="28"/>
          <w:szCs w:val="28"/>
          <w:lang w:val="ru-RU" w:eastAsia="ru-RU"/>
        </w:rPr>
        <w:t>, H</w:t>
      </w:r>
      <w:r w:rsidRPr="00E15D85">
        <w:rPr>
          <w:rFonts w:ascii="Times New Roman" w:eastAsia="Times New Roman" w:hAnsi="Times New Roman" w:cs="Times New Roman"/>
          <w:color w:val="000000"/>
          <w:sz w:val="28"/>
          <w:szCs w:val="28"/>
          <w:vertAlign w:val="subscript"/>
          <w:lang w:val="ru-RU" w:eastAsia="ru-RU"/>
        </w:rPr>
        <w:t>2</w:t>
      </w:r>
      <w:r w:rsidRPr="00E15D85">
        <w:rPr>
          <w:rFonts w:ascii="Times New Roman" w:eastAsia="Times New Roman" w:hAnsi="Times New Roman" w:cs="Times New Roman"/>
          <w:color w:val="000000"/>
          <w:sz w:val="28"/>
          <w:szCs w:val="28"/>
          <w:lang w:eastAsia="ru-RU"/>
        </w:rPr>
        <w:t>O</w:t>
      </w:r>
      <w:r w:rsidRPr="00E15D85">
        <w:rPr>
          <w:rFonts w:ascii="Times New Roman" w:eastAsia="Times New Roman" w:hAnsi="Times New Roman" w:cs="Times New Roman"/>
          <w:color w:val="000000"/>
          <w:sz w:val="28"/>
          <w:szCs w:val="28"/>
          <w:vertAlign w:val="subscript"/>
          <w:lang w:val="ru-RU" w:eastAsia="ru-RU"/>
        </w:rPr>
        <w:t>2</w:t>
      </w:r>
      <w:r w:rsidRPr="00E15D85">
        <w:rPr>
          <w:rFonts w:ascii="Times New Roman" w:eastAsia="Times New Roman" w:hAnsi="Times New Roman" w:cs="Times New Roman"/>
          <w:color w:val="000000"/>
          <w:sz w:val="28"/>
          <w:szCs w:val="28"/>
          <w:lang w:val="ru-RU" w:eastAsia="ru-RU"/>
        </w:rPr>
        <w:t>), оценивали по скорости выделения водорода при различных температурах</w:t>
      </w:r>
      <w:r w:rsidR="00FD21E4">
        <w:rPr>
          <w:rFonts w:ascii="Times New Roman" w:eastAsia="Times New Roman" w:hAnsi="Times New Roman" w:cs="Times New Roman"/>
          <w:color w:val="000000"/>
          <w:sz w:val="28"/>
          <w:szCs w:val="28"/>
          <w:lang w:val="ru-RU" w:eastAsia="ru-RU"/>
        </w:rPr>
        <w:t xml:space="preserve"> в ранее опубликованной работе </w:t>
      </w:r>
      <w:r w:rsidR="009E4B72">
        <w:rPr>
          <w:rFonts w:ascii="Times New Roman" w:eastAsia="Times New Roman" w:hAnsi="Times New Roman" w:cs="Times New Roman"/>
          <w:color w:val="000000"/>
          <w:sz w:val="28"/>
          <w:szCs w:val="28"/>
          <w:lang w:val="ru-RU" w:eastAsia="ru-RU"/>
        </w:rPr>
        <w:t>[116, 94 стр.</w:t>
      </w:r>
      <w:r w:rsidR="00FD21E4" w:rsidRPr="00FD21E4">
        <w:rPr>
          <w:rFonts w:ascii="Times New Roman" w:eastAsia="Times New Roman" w:hAnsi="Times New Roman" w:cs="Times New Roman"/>
          <w:color w:val="000000"/>
          <w:sz w:val="28"/>
          <w:szCs w:val="28"/>
          <w:lang w:val="ru-RU" w:eastAsia="ru-RU"/>
        </w:rPr>
        <w:t>]</w:t>
      </w:r>
      <w:r w:rsidRPr="00E15D85">
        <w:rPr>
          <w:rFonts w:ascii="Times New Roman" w:eastAsia="Times New Roman" w:hAnsi="Times New Roman" w:cs="Times New Roman"/>
          <w:color w:val="000000"/>
          <w:sz w:val="28"/>
          <w:szCs w:val="28"/>
          <w:lang w:val="ru-RU" w:eastAsia="ru-RU"/>
        </w:rPr>
        <w:t>.</w:t>
      </w:r>
      <w:r w:rsidRPr="00E15D85">
        <w:rPr>
          <w:rFonts w:ascii="Times New Roman" w:eastAsia="Calibri" w:hAnsi="Times New Roman" w:cs="Times New Roman"/>
          <w:sz w:val="28"/>
          <w:szCs w:val="28"/>
          <w:lang w:val="ru-RU" w:eastAsia="el-GR"/>
        </w:rPr>
        <w:t xml:space="preserve"> Размер частиц 80-140 </w:t>
      </w:r>
      <w:r w:rsidRPr="00E15D85">
        <w:rPr>
          <w:rFonts w:ascii="Times New Roman" w:eastAsia="Calibri" w:hAnsi="Times New Roman" w:cs="Times New Roman"/>
          <w:bCs/>
          <w:sz w:val="28"/>
          <w:szCs w:val="28"/>
          <w:lang w:val="ru-RU" w:eastAsia="el-GR"/>
        </w:rPr>
        <w:t>µм</w:t>
      </w:r>
      <w:r w:rsidRPr="00E15D85">
        <w:rPr>
          <w:rFonts w:ascii="Times New Roman" w:eastAsia="Calibri" w:hAnsi="Times New Roman" w:cs="Times New Roman"/>
          <w:sz w:val="28"/>
          <w:szCs w:val="28"/>
          <w:lang w:val="ru-RU" w:eastAsia="el-GR"/>
        </w:rPr>
        <w:t>.</w:t>
      </w:r>
    </w:p>
    <w:p w14:paraId="214B8BB0" w14:textId="204216A3" w:rsidR="00E15D85" w:rsidRPr="00E15D85" w:rsidRDefault="00E15D85" w:rsidP="00D1101E">
      <w:pPr>
        <w:spacing w:after="0" w:line="240" w:lineRule="auto"/>
        <w:ind w:firstLine="284"/>
        <w:jc w:val="both"/>
        <w:rPr>
          <w:rFonts w:ascii="Times New Roman" w:eastAsia="Times New Roman" w:hAnsi="Times New Roman" w:cs="Times New Roman"/>
          <w:sz w:val="28"/>
          <w:szCs w:val="28"/>
          <w:lang w:val="kk-KZ" w:eastAsia="ru-RU"/>
        </w:rPr>
      </w:pPr>
      <w:r w:rsidRPr="00E15D85">
        <w:rPr>
          <w:rFonts w:ascii="Times New Roman" w:eastAsia="Times New Roman" w:hAnsi="Times New Roman" w:cs="Times New Roman"/>
          <w:sz w:val="28"/>
          <w:szCs w:val="28"/>
          <w:lang w:val="kk-KZ" w:eastAsia="ru-RU"/>
        </w:rPr>
        <w:t xml:space="preserve"> </w:t>
      </w:r>
      <w:r w:rsidR="00631822">
        <w:rPr>
          <w:rFonts w:ascii="Times New Roman" w:eastAsia="Times New Roman" w:hAnsi="Times New Roman" w:cs="Times New Roman"/>
          <w:sz w:val="28"/>
          <w:szCs w:val="28"/>
          <w:lang w:val="kk-KZ" w:eastAsia="ru-RU"/>
        </w:rPr>
        <w:tab/>
      </w:r>
      <w:r w:rsidRPr="00E15D85">
        <w:rPr>
          <w:rFonts w:ascii="Times New Roman" w:eastAsia="Calibri" w:hAnsi="Times New Roman" w:cs="Times New Roman"/>
          <w:sz w:val="28"/>
          <w:szCs w:val="28"/>
          <w:lang w:val="ru-RU"/>
        </w:rPr>
        <w:t xml:space="preserve">Сравнительные кинетические кривые выделения </w:t>
      </w:r>
      <w:r w:rsidRPr="00E15D85">
        <w:rPr>
          <w:rFonts w:ascii="Times New Roman" w:eastAsia="Times New Roman" w:hAnsi="Times New Roman" w:cs="Times New Roman"/>
          <w:color w:val="000000"/>
          <w:sz w:val="28"/>
          <w:szCs w:val="28"/>
          <w:lang w:val="ru-RU" w:eastAsia="ru-RU"/>
        </w:rPr>
        <w:t>H</w:t>
      </w:r>
      <w:r w:rsidRPr="00E15D85">
        <w:rPr>
          <w:rFonts w:ascii="Times New Roman" w:eastAsia="Times New Roman" w:hAnsi="Times New Roman" w:cs="Times New Roman"/>
          <w:color w:val="000000"/>
          <w:sz w:val="28"/>
          <w:szCs w:val="28"/>
          <w:vertAlign w:val="subscript"/>
          <w:lang w:val="ru-RU" w:eastAsia="ru-RU"/>
        </w:rPr>
        <w:t xml:space="preserve">2 </w:t>
      </w:r>
      <w:r w:rsidRPr="00E15D85">
        <w:rPr>
          <w:rFonts w:ascii="Times New Roman" w:eastAsia="Calibri" w:hAnsi="Times New Roman" w:cs="Times New Roman"/>
          <w:sz w:val="28"/>
          <w:szCs w:val="28"/>
          <w:lang w:val="ru-RU"/>
        </w:rPr>
        <w:t xml:space="preserve">при взаимодействии сплава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-85</w:t>
      </w:r>
      <w:r w:rsidR="00FD21E4">
        <w:rPr>
          <w:rFonts w:ascii="Times New Roman" w:eastAsia="Calibri" w:hAnsi="Times New Roman" w:cs="Times New Roman"/>
          <w:sz w:val="28"/>
          <w:szCs w:val="28"/>
          <w:lang w:val="ru-RU"/>
        </w:rPr>
        <w:t xml:space="preserve"> </w:t>
      </w:r>
      <w:r w:rsidRPr="00E15D85">
        <w:rPr>
          <w:rFonts w:ascii="Times New Roman" w:eastAsia="Calibri" w:hAnsi="Times New Roman" w:cs="Times New Roman"/>
          <w:sz w:val="28"/>
          <w:szCs w:val="28"/>
          <w:lang w:val="ru-RU"/>
        </w:rPr>
        <w:t>во времени в зависимости от концентрации изучаемых кислот и дисперсности частиц активированного сплава приведены на рисунк</w:t>
      </w:r>
      <w:r w:rsidR="00FD21E4">
        <w:rPr>
          <w:rFonts w:ascii="Times New Roman" w:eastAsia="Calibri" w:hAnsi="Times New Roman" w:cs="Times New Roman"/>
          <w:sz w:val="28"/>
          <w:szCs w:val="28"/>
          <w:lang w:val="ru-RU"/>
        </w:rPr>
        <w:t>е 30.</w:t>
      </w:r>
      <w:r w:rsidRPr="00E15D85">
        <w:rPr>
          <w:rFonts w:ascii="Times New Roman" w:eastAsia="Times New Roman" w:hAnsi="Times New Roman" w:cs="Times New Roman"/>
          <w:sz w:val="28"/>
          <w:szCs w:val="28"/>
          <w:lang w:val="kk-KZ" w:eastAsia="ru-RU"/>
        </w:rPr>
        <w:t xml:space="preserve"> </w:t>
      </w:r>
    </w:p>
    <w:p w14:paraId="0067FEE0" w14:textId="30A9944B" w:rsidR="00FD21E4" w:rsidRPr="00E15D85" w:rsidRDefault="00E15D85" w:rsidP="00631822">
      <w:pPr>
        <w:spacing w:after="0" w:line="240" w:lineRule="auto"/>
        <w:ind w:firstLine="720"/>
        <w:jc w:val="both"/>
        <w:rPr>
          <w:rFonts w:ascii="Times New Roman" w:eastAsia="Times New Roman" w:hAnsi="Times New Roman" w:cs="Times New Roman"/>
          <w:sz w:val="28"/>
          <w:szCs w:val="28"/>
          <w:lang w:val="kk-KZ" w:eastAsia="ru-RU"/>
        </w:rPr>
      </w:pPr>
      <w:r w:rsidRPr="00E15D85">
        <w:rPr>
          <w:rFonts w:ascii="Times New Roman" w:eastAsia="Times New Roman" w:hAnsi="Times New Roman" w:cs="Times New Roman"/>
          <w:sz w:val="28"/>
          <w:szCs w:val="28"/>
          <w:lang w:val="kk-KZ" w:eastAsia="ru-RU"/>
        </w:rPr>
        <w:t xml:space="preserve">Анализ рисунка </w:t>
      </w:r>
      <w:r w:rsidR="00FD21E4">
        <w:rPr>
          <w:rFonts w:ascii="Times New Roman" w:eastAsia="Times New Roman" w:hAnsi="Times New Roman" w:cs="Times New Roman"/>
          <w:sz w:val="28"/>
          <w:szCs w:val="28"/>
          <w:lang w:val="kk-KZ" w:eastAsia="ru-RU"/>
        </w:rPr>
        <w:t>30</w:t>
      </w:r>
      <w:r w:rsidRPr="00E15D85">
        <w:rPr>
          <w:rFonts w:ascii="Times New Roman" w:eastAsia="Times New Roman" w:hAnsi="Times New Roman" w:cs="Times New Roman"/>
          <w:sz w:val="28"/>
          <w:szCs w:val="28"/>
          <w:lang w:val="kk-KZ" w:eastAsia="ru-RU"/>
        </w:rPr>
        <w:t xml:space="preserve"> позволил сделать вывод о том, что при проведении процесса при</w:t>
      </w:r>
      <w:r w:rsidR="00FD21E4">
        <w:rPr>
          <w:rFonts w:ascii="Times New Roman" w:eastAsia="Times New Roman" w:hAnsi="Times New Roman" w:cs="Times New Roman"/>
          <w:sz w:val="28"/>
          <w:szCs w:val="28"/>
          <w:lang w:val="kk-KZ" w:eastAsia="ru-RU"/>
        </w:rPr>
        <w:t xml:space="preserve"> 2</w:t>
      </w:r>
      <w:r w:rsidRPr="00E15D85">
        <w:rPr>
          <w:rFonts w:ascii="Times New Roman" w:eastAsia="Times New Roman" w:hAnsi="Times New Roman" w:cs="Times New Roman"/>
          <w:sz w:val="28"/>
          <w:szCs w:val="28"/>
          <w:lang w:val="kk-KZ" w:eastAsia="ru-RU"/>
        </w:rPr>
        <w:t>5</w:t>
      </w:r>
      <w:r w:rsidRPr="00E15D85">
        <w:rPr>
          <w:rFonts w:ascii="Times New Roman" w:eastAsia="Times New Roman" w:hAnsi="Times New Roman" w:cs="Times New Roman"/>
          <w:sz w:val="28"/>
          <w:szCs w:val="28"/>
          <w:vertAlign w:val="superscript"/>
          <w:lang w:val="kk-KZ" w:eastAsia="ru-RU"/>
        </w:rPr>
        <w:t>о</w:t>
      </w:r>
      <w:r w:rsidRPr="00E15D85">
        <w:rPr>
          <w:rFonts w:ascii="Times New Roman" w:eastAsia="Times New Roman" w:hAnsi="Times New Roman" w:cs="Times New Roman"/>
          <w:sz w:val="28"/>
          <w:szCs w:val="28"/>
          <w:lang w:val="kk-KZ" w:eastAsia="ru-RU"/>
        </w:rPr>
        <w:t>С объем выделившегося</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газа и скорость его выделения зависит от концентрации окислителя и его природы. При увеличении  концентрации серной кислоты с 1% до 5% скорость выделения водорода  за 60 сек увеличивается с 1200мл до 1800мл/г∙мин. Аналогичная  зависимость наблюдалась при использовании в качестве  окислительной среды 1% и 5% -ного растора соляной кислоты.</w:t>
      </w:r>
    </w:p>
    <w:p w14:paraId="6509D2ED" w14:textId="77777777" w:rsidR="00E15D85" w:rsidRPr="00E15D85" w:rsidRDefault="00E15D85" w:rsidP="00D1101E">
      <w:pPr>
        <w:spacing w:after="0" w:line="240" w:lineRule="auto"/>
        <w:ind w:firstLine="284"/>
        <w:jc w:val="both"/>
        <w:rPr>
          <w:rFonts w:ascii="Times New Roman" w:eastAsia="Times New Roman" w:hAnsi="Times New Roman" w:cs="Times New Roman"/>
          <w:sz w:val="28"/>
          <w:szCs w:val="28"/>
          <w:lang w:val="kk-KZ" w:eastAsia="ru-RU"/>
        </w:rPr>
      </w:pPr>
    </w:p>
    <w:p w14:paraId="44EDC097" w14:textId="77777777" w:rsidR="00E15D85" w:rsidRPr="00E15D85" w:rsidRDefault="00E15D85" w:rsidP="00631822">
      <w:pPr>
        <w:spacing w:after="0" w:line="240" w:lineRule="auto"/>
        <w:jc w:val="center"/>
        <w:rPr>
          <w:rFonts w:ascii="Times New Roman" w:eastAsia="Calibri" w:hAnsi="Times New Roman" w:cs="Times New Roman"/>
          <w:noProof/>
          <w:sz w:val="28"/>
          <w:szCs w:val="28"/>
          <w:lang w:val="ru-RU"/>
        </w:rPr>
      </w:pPr>
      <w:r w:rsidRPr="00E15D85">
        <w:rPr>
          <w:rFonts w:ascii="Times New Roman" w:eastAsia="Calibri" w:hAnsi="Times New Roman" w:cs="Times New Roman"/>
          <w:noProof/>
          <w:sz w:val="28"/>
          <w:szCs w:val="28"/>
        </w:rPr>
        <w:drawing>
          <wp:inline distT="0" distB="0" distL="0" distR="0" wp14:anchorId="55792293" wp14:editId="593CAF52">
            <wp:extent cx="4249514" cy="2762250"/>
            <wp:effectExtent l="0" t="0" r="0" b="0"/>
            <wp:docPr id="7519332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4193" cy="2810792"/>
                    </a:xfrm>
                    <a:prstGeom prst="rect">
                      <a:avLst/>
                    </a:prstGeom>
                    <a:noFill/>
                  </pic:spPr>
                </pic:pic>
              </a:graphicData>
            </a:graphic>
          </wp:inline>
        </w:drawing>
      </w:r>
    </w:p>
    <w:p w14:paraId="7002294F" w14:textId="370A4188" w:rsidR="00E15D85" w:rsidRPr="00E15D85" w:rsidRDefault="002171F5" w:rsidP="00631822">
      <w:pPr>
        <w:spacing w:after="0" w:line="240" w:lineRule="auto"/>
        <w:jc w:val="center"/>
        <w:rPr>
          <w:rFonts w:ascii="Times New Roman" w:eastAsia="Calibri" w:hAnsi="Times New Roman" w:cs="Times New Roman"/>
          <w:noProof/>
          <w:sz w:val="28"/>
          <w:szCs w:val="28"/>
          <w:lang w:val="ru-RU"/>
        </w:rPr>
      </w:pPr>
      <w:r>
        <w:rPr>
          <w:rFonts w:ascii="Times New Roman" w:eastAsia="Calibri" w:hAnsi="Times New Roman" w:cs="Times New Roman"/>
          <w:sz w:val="28"/>
          <w:szCs w:val="28"/>
          <w:lang w:val="ru-RU"/>
        </w:rPr>
        <w:t>а</w:t>
      </w:r>
      <w:r w:rsidR="00E15D85" w:rsidRPr="00E15D85">
        <w:rPr>
          <w:rFonts w:ascii="Times New Roman" w:eastAsia="Calibri" w:hAnsi="Times New Roman" w:cs="Times New Roman"/>
          <w:sz w:val="28"/>
          <w:szCs w:val="28"/>
          <w:lang w:val="ru-RU"/>
        </w:rPr>
        <w:t>)</w:t>
      </w:r>
    </w:p>
    <w:p w14:paraId="1DF7AE58" w14:textId="77777777" w:rsidR="00E15D85" w:rsidRDefault="00E15D85" w:rsidP="00631822">
      <w:pPr>
        <w:spacing w:after="0" w:line="240" w:lineRule="auto"/>
        <w:jc w:val="center"/>
        <w:rPr>
          <w:rFonts w:ascii="Times New Roman" w:eastAsia="Calibri" w:hAnsi="Times New Roman" w:cs="Times New Roman"/>
          <w:noProof/>
          <w:sz w:val="28"/>
          <w:szCs w:val="28"/>
          <w:lang w:val="ru-RU"/>
        </w:rPr>
      </w:pPr>
      <w:r w:rsidRPr="00E15D85">
        <w:rPr>
          <w:rFonts w:ascii="Times New Roman" w:eastAsia="Calibri" w:hAnsi="Times New Roman" w:cs="Times New Roman"/>
          <w:noProof/>
          <w:sz w:val="28"/>
          <w:szCs w:val="28"/>
        </w:rPr>
        <w:lastRenderedPageBreak/>
        <w:drawing>
          <wp:inline distT="0" distB="0" distL="0" distR="0" wp14:anchorId="0EB9300A" wp14:editId="315AEC1B">
            <wp:extent cx="4330065" cy="2957941"/>
            <wp:effectExtent l="0" t="0" r="0" b="0"/>
            <wp:docPr id="18702278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29359" cy="3025771"/>
                    </a:xfrm>
                    <a:prstGeom prst="rect">
                      <a:avLst/>
                    </a:prstGeom>
                    <a:noFill/>
                  </pic:spPr>
                </pic:pic>
              </a:graphicData>
            </a:graphic>
          </wp:inline>
        </w:drawing>
      </w:r>
      <w:bookmarkStart w:id="17" w:name="_Hlk83818555"/>
      <w:bookmarkEnd w:id="17"/>
    </w:p>
    <w:p w14:paraId="20E5DDC4" w14:textId="15C56244" w:rsidR="002171F5" w:rsidRPr="00E15D85" w:rsidRDefault="002171F5" w:rsidP="00631822">
      <w:pPr>
        <w:spacing w:after="0" w:line="240" w:lineRule="auto"/>
        <w:jc w:val="center"/>
        <w:rPr>
          <w:rFonts w:ascii="Times New Roman" w:eastAsia="Calibri" w:hAnsi="Times New Roman" w:cs="Times New Roman"/>
          <w:noProof/>
          <w:sz w:val="28"/>
          <w:szCs w:val="28"/>
          <w:lang w:val="ru-RU"/>
        </w:rPr>
      </w:pPr>
      <w:r>
        <w:rPr>
          <w:rFonts w:ascii="Times New Roman" w:eastAsia="Calibri" w:hAnsi="Times New Roman" w:cs="Times New Roman"/>
          <w:noProof/>
          <w:sz w:val="28"/>
          <w:szCs w:val="28"/>
          <w:lang w:val="ru-RU"/>
        </w:rPr>
        <w:t>б)</w:t>
      </w:r>
    </w:p>
    <w:p w14:paraId="41E81626" w14:textId="49FF2E6B" w:rsidR="00E15D85" w:rsidRPr="00E15D85" w:rsidRDefault="00E15D85" w:rsidP="00631822">
      <w:pPr>
        <w:spacing w:after="0" w:line="240" w:lineRule="auto"/>
        <w:jc w:val="center"/>
        <w:rPr>
          <w:rFonts w:ascii="Times New Roman" w:eastAsia="Calibri" w:hAnsi="Times New Roman" w:cs="Times New Roman"/>
          <w:bCs/>
          <w:sz w:val="28"/>
          <w:szCs w:val="28"/>
          <w:lang w:val="ru-RU"/>
        </w:rPr>
      </w:pPr>
      <w:r w:rsidRPr="00E15D85">
        <w:rPr>
          <w:rFonts w:ascii="Times New Roman" w:eastAsia="Calibri" w:hAnsi="Times New Roman" w:cs="Times New Roman"/>
          <w:bCs/>
          <w:sz w:val="28"/>
          <w:szCs w:val="28"/>
          <w:lang w:val="ru-RU"/>
        </w:rPr>
        <w:t>Рис</w:t>
      </w:r>
      <w:r w:rsidR="00FD21E4">
        <w:rPr>
          <w:rFonts w:ascii="Times New Roman" w:eastAsia="Calibri" w:hAnsi="Times New Roman" w:cs="Times New Roman"/>
          <w:bCs/>
          <w:sz w:val="28"/>
          <w:szCs w:val="28"/>
          <w:lang w:val="ru-RU"/>
        </w:rPr>
        <w:t>унок 30</w:t>
      </w:r>
      <w:r w:rsidRPr="00E15D85">
        <w:rPr>
          <w:rFonts w:ascii="Times New Roman" w:eastAsia="Calibri" w:hAnsi="Times New Roman" w:cs="Times New Roman"/>
          <w:bCs/>
          <w:sz w:val="28"/>
          <w:szCs w:val="28"/>
          <w:lang w:val="ru-RU"/>
        </w:rPr>
        <w:t xml:space="preserve"> - Сравнительные кинетические кривые объема выделяющегося газа (а) и скорости выделения водорода (</w:t>
      </w:r>
      <w:r w:rsidRPr="00E15D85">
        <w:rPr>
          <w:rFonts w:ascii="Times New Roman" w:eastAsia="Calibri" w:hAnsi="Times New Roman" w:cs="Times New Roman"/>
          <w:bCs/>
          <w:sz w:val="28"/>
          <w:szCs w:val="28"/>
        </w:rPr>
        <w:t>b</w:t>
      </w:r>
      <w:r w:rsidRPr="00E15D85">
        <w:rPr>
          <w:rFonts w:ascii="Times New Roman" w:eastAsia="Calibri" w:hAnsi="Times New Roman" w:cs="Times New Roman"/>
          <w:bCs/>
          <w:sz w:val="28"/>
          <w:szCs w:val="28"/>
          <w:lang w:val="ru-RU"/>
        </w:rPr>
        <w:t>) при</w:t>
      </w:r>
      <w:r w:rsidRPr="00E15D85">
        <w:rPr>
          <w:rFonts w:ascii="Times New Roman" w:eastAsia="Calibri" w:hAnsi="Times New Roman" w:cs="Times New Roman"/>
          <w:sz w:val="28"/>
          <w:szCs w:val="28"/>
          <w:lang w:val="ru-RU"/>
        </w:rPr>
        <w:t xml:space="preserve"> взаимодействии сплава алюминия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-85 в зависимости от</w:t>
      </w:r>
      <w:r w:rsidRPr="00E15D85">
        <w:rPr>
          <w:rFonts w:ascii="Times New Roman" w:eastAsia="Calibri" w:hAnsi="Times New Roman" w:cs="Times New Roman"/>
          <w:bCs/>
          <w:sz w:val="28"/>
          <w:szCs w:val="28"/>
          <w:lang w:val="ru-RU"/>
        </w:rPr>
        <w:t xml:space="preserve">   природы окислителей при температуре 25</w:t>
      </w:r>
      <w:r w:rsidRPr="00E15D85">
        <w:rPr>
          <w:rFonts w:ascii="Times New Roman" w:eastAsia="Calibri" w:hAnsi="Times New Roman" w:cs="Times New Roman"/>
          <w:bCs/>
          <w:sz w:val="28"/>
          <w:szCs w:val="28"/>
          <w:vertAlign w:val="superscript"/>
          <w:lang w:val="ru-RU"/>
        </w:rPr>
        <w:t>о</w:t>
      </w:r>
      <w:r w:rsidRPr="00E15D85">
        <w:rPr>
          <w:rFonts w:ascii="Times New Roman" w:eastAsia="Calibri" w:hAnsi="Times New Roman" w:cs="Times New Roman"/>
          <w:bCs/>
          <w:sz w:val="28"/>
          <w:szCs w:val="28"/>
          <w:lang w:val="ru-RU"/>
        </w:rPr>
        <w:t>С</w:t>
      </w:r>
    </w:p>
    <w:p w14:paraId="31CD7E32" w14:textId="55347279" w:rsidR="00E15D85" w:rsidRPr="00E15D85" w:rsidRDefault="00E15D85" w:rsidP="00D1101E">
      <w:pPr>
        <w:spacing w:after="0" w:line="240" w:lineRule="auto"/>
        <w:jc w:val="both"/>
        <w:rPr>
          <w:rFonts w:ascii="Times New Roman" w:eastAsia="Times New Roman" w:hAnsi="Times New Roman" w:cs="Times New Roman"/>
          <w:sz w:val="28"/>
          <w:szCs w:val="28"/>
          <w:lang w:val="kk-KZ" w:eastAsia="ru-RU"/>
        </w:rPr>
      </w:pPr>
    </w:p>
    <w:p w14:paraId="336F01FB" w14:textId="25D14CCB" w:rsidR="00E15D85" w:rsidRPr="00E15D85" w:rsidRDefault="00E15D85" w:rsidP="00D1101E">
      <w:pPr>
        <w:spacing w:after="0" w:line="240" w:lineRule="auto"/>
        <w:ind w:firstLine="720"/>
        <w:jc w:val="both"/>
        <w:rPr>
          <w:rFonts w:ascii="Times New Roman" w:eastAsia="Times New Roman" w:hAnsi="Times New Roman" w:cs="Times New Roman"/>
          <w:bCs/>
          <w:sz w:val="28"/>
          <w:szCs w:val="28"/>
          <w:lang w:val="ru-RU" w:eastAsia="ru-RU"/>
        </w:rPr>
      </w:pPr>
      <w:r w:rsidRPr="00E15D85">
        <w:rPr>
          <w:rFonts w:ascii="Times New Roman" w:eastAsia="Times New Roman" w:hAnsi="Times New Roman" w:cs="Times New Roman"/>
          <w:sz w:val="28"/>
          <w:szCs w:val="28"/>
          <w:lang w:val="kk-KZ" w:eastAsia="ru-RU"/>
        </w:rPr>
        <w:t xml:space="preserve">Установлено также, что с увеличением температуры реакции  объем выделившегося </w:t>
      </w:r>
      <w:r w:rsidRPr="00E15D85">
        <w:rPr>
          <w:rFonts w:ascii="Times New Roman" w:eastAsia="Times New Roman" w:hAnsi="Times New Roman" w:cs="Times New Roman"/>
          <w:color w:val="000000"/>
          <w:sz w:val="28"/>
          <w:szCs w:val="28"/>
          <w:lang w:val="ru-RU" w:eastAsia="ru-RU"/>
        </w:rPr>
        <w:t>H</w:t>
      </w:r>
      <w:r w:rsidRPr="00E15D85">
        <w:rPr>
          <w:rFonts w:ascii="Times New Roman" w:eastAsia="Times New Roman" w:hAnsi="Times New Roman" w:cs="Times New Roman"/>
          <w:color w:val="000000"/>
          <w:sz w:val="28"/>
          <w:szCs w:val="28"/>
          <w:vertAlign w:val="subscript"/>
          <w:lang w:val="ru-RU" w:eastAsia="ru-RU"/>
        </w:rPr>
        <w:t xml:space="preserve">2 </w:t>
      </w:r>
      <w:r w:rsidRPr="00E15D85">
        <w:rPr>
          <w:rFonts w:ascii="Times New Roman" w:eastAsia="Times New Roman" w:hAnsi="Times New Roman" w:cs="Times New Roman"/>
          <w:sz w:val="28"/>
          <w:szCs w:val="28"/>
          <w:lang w:val="kk-KZ" w:eastAsia="ru-RU"/>
        </w:rPr>
        <w:t>и скорость</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его выделения</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растет,</w:t>
      </w:r>
      <w:r w:rsidRPr="00E15D85">
        <w:rPr>
          <w:rFonts w:ascii="Times New Roman" w:eastAsia="Times New Roman" w:hAnsi="Times New Roman" w:cs="Times New Roman"/>
          <w:sz w:val="28"/>
          <w:szCs w:val="28"/>
          <w:lang w:val="ru-RU" w:eastAsia="ru-RU"/>
        </w:rPr>
        <w:t xml:space="preserve"> достигая теоретически расчетного значения. </w:t>
      </w:r>
      <w:r w:rsidRPr="00E15D85">
        <w:rPr>
          <w:rFonts w:ascii="Times New Roman" w:eastAsia="Times New Roman" w:hAnsi="Times New Roman" w:cs="Times New Roman"/>
          <w:sz w:val="28"/>
          <w:szCs w:val="28"/>
          <w:lang w:val="kk-KZ" w:eastAsia="ru-RU"/>
        </w:rPr>
        <w:t>Реакция протекает без индукционного периода и заканчивается  в течение 1-5минут</w:t>
      </w:r>
      <w:r w:rsidR="00FD21E4">
        <w:rPr>
          <w:rFonts w:ascii="Times New Roman" w:eastAsia="Times New Roman" w:hAnsi="Times New Roman" w:cs="Times New Roman"/>
          <w:sz w:val="28"/>
          <w:szCs w:val="28"/>
          <w:lang w:val="kk-KZ" w:eastAsia="ru-RU"/>
        </w:rPr>
        <w:t>.</w:t>
      </w:r>
      <w:r w:rsidRPr="00E15D85">
        <w:rPr>
          <w:rFonts w:ascii="Times New Roman" w:eastAsia="Times New Roman" w:hAnsi="Times New Roman" w:cs="Times New Roman"/>
          <w:sz w:val="28"/>
          <w:szCs w:val="28"/>
          <w:lang w:val="kk-KZ" w:eastAsia="ru-RU"/>
        </w:rPr>
        <w:t xml:space="preserve"> Отмечено, что по окислительной активности  по отношению к  сплаву алюминия</w:t>
      </w:r>
      <w:r w:rsidRPr="00E15D85">
        <w:rPr>
          <w:rFonts w:ascii="Times New Roman" w:eastAsia="Calibri" w:hAnsi="Times New Roman" w:cs="Times New Roman"/>
          <w:sz w:val="28"/>
          <w:szCs w:val="28"/>
          <w:lang w:val="ru-RU"/>
        </w:rPr>
        <w:t xml:space="preserve">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-85</w:t>
      </w:r>
      <w:r w:rsidR="00FD21E4">
        <w:rPr>
          <w:rFonts w:ascii="Times New Roman" w:eastAsia="Calibri" w:hAnsi="Times New Roman" w:cs="Times New Roman"/>
          <w:sz w:val="28"/>
          <w:szCs w:val="28"/>
          <w:lang w:val="ru-RU"/>
        </w:rPr>
        <w:t xml:space="preserve"> </w:t>
      </w:r>
      <w:r w:rsidRPr="00E15D85">
        <w:rPr>
          <w:rFonts w:ascii="Times New Roman" w:eastAsia="Times New Roman" w:hAnsi="Times New Roman" w:cs="Times New Roman"/>
          <w:sz w:val="28"/>
          <w:szCs w:val="28"/>
          <w:lang w:val="kk-KZ" w:eastAsia="ru-RU"/>
        </w:rPr>
        <w:t>изучаемые кислоты практически равны (рисунок</w:t>
      </w:r>
      <w:r w:rsidR="00FD21E4">
        <w:rPr>
          <w:rFonts w:ascii="Times New Roman" w:eastAsia="Times New Roman" w:hAnsi="Times New Roman" w:cs="Times New Roman"/>
          <w:sz w:val="28"/>
          <w:szCs w:val="28"/>
          <w:lang w:val="kk-KZ" w:eastAsia="ru-RU"/>
        </w:rPr>
        <w:t xml:space="preserve"> 30</w:t>
      </w:r>
      <w:r w:rsidRPr="00E15D85">
        <w:rPr>
          <w:rFonts w:ascii="Times New Roman" w:eastAsia="Times New Roman" w:hAnsi="Times New Roman" w:cs="Times New Roman"/>
          <w:sz w:val="28"/>
          <w:szCs w:val="28"/>
          <w:lang w:val="kk-KZ" w:eastAsia="ru-RU"/>
        </w:rPr>
        <w:t>).</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Следует отметить, что с повышением температуры процесса разница в окислительной  способности водных растворов кислот сглаживается. В целом можно отметить, что повышение кислотности</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среды приводит к увеличению скорости выделения водорода и его вы</w:t>
      </w:r>
      <w:r w:rsidR="00FD21E4">
        <w:rPr>
          <w:rFonts w:ascii="Times New Roman" w:eastAsia="Times New Roman" w:hAnsi="Times New Roman" w:cs="Times New Roman"/>
          <w:sz w:val="28"/>
          <w:szCs w:val="28"/>
          <w:lang w:val="kk-KZ" w:eastAsia="ru-RU"/>
        </w:rPr>
        <w:t>х</w:t>
      </w:r>
      <w:r w:rsidRPr="00E15D85">
        <w:rPr>
          <w:rFonts w:ascii="Times New Roman" w:eastAsia="Times New Roman" w:hAnsi="Times New Roman" w:cs="Times New Roman"/>
          <w:sz w:val="28"/>
          <w:szCs w:val="28"/>
          <w:lang w:val="kk-KZ" w:eastAsia="ru-RU"/>
        </w:rPr>
        <w:t>ода. Конверсия</w:t>
      </w:r>
      <w:r w:rsidR="00FD21E4">
        <w:rPr>
          <w:rFonts w:ascii="Times New Roman" w:eastAsia="Times New Roman" w:hAnsi="Times New Roman" w:cs="Times New Roman"/>
          <w:sz w:val="28"/>
          <w:szCs w:val="28"/>
          <w:lang w:val="kk-KZ" w:eastAsia="ru-RU"/>
        </w:rPr>
        <w:t xml:space="preserve"> </w:t>
      </w:r>
      <w:r w:rsidRPr="00E15D85">
        <w:rPr>
          <w:rFonts w:ascii="Times New Roman" w:eastAsia="Times New Roman" w:hAnsi="Times New Roman" w:cs="Times New Roman"/>
          <w:sz w:val="28"/>
          <w:szCs w:val="28"/>
          <w:lang w:val="kk-KZ" w:eastAsia="ru-RU"/>
        </w:rPr>
        <w:t>д</w:t>
      </w:r>
      <w:r w:rsidR="00FD21E4">
        <w:rPr>
          <w:rFonts w:ascii="Times New Roman" w:eastAsia="Times New Roman" w:hAnsi="Times New Roman" w:cs="Times New Roman"/>
          <w:sz w:val="28"/>
          <w:szCs w:val="28"/>
          <w:lang w:val="kk-KZ" w:eastAsia="ru-RU"/>
        </w:rPr>
        <w:t>о</w:t>
      </w:r>
      <w:r w:rsidRPr="00E15D85">
        <w:rPr>
          <w:rFonts w:ascii="Times New Roman" w:eastAsia="Times New Roman" w:hAnsi="Times New Roman" w:cs="Times New Roman"/>
          <w:sz w:val="28"/>
          <w:szCs w:val="28"/>
          <w:lang w:val="kk-KZ" w:eastAsia="ru-RU"/>
        </w:rPr>
        <w:t>стигает 95-100%</w:t>
      </w:r>
      <w:r w:rsidR="00FD21E4">
        <w:rPr>
          <w:rFonts w:ascii="Times New Roman" w:eastAsia="Times New Roman" w:hAnsi="Times New Roman" w:cs="Times New Roman"/>
          <w:sz w:val="28"/>
          <w:szCs w:val="28"/>
          <w:lang w:val="kk-KZ" w:eastAsia="ru-RU"/>
        </w:rPr>
        <w:t>.</w:t>
      </w:r>
      <w:r w:rsidRPr="00E15D85">
        <w:rPr>
          <w:rFonts w:ascii="Times New Roman" w:eastAsia="Times New Roman" w:hAnsi="Times New Roman" w:cs="Times New Roman"/>
          <w:sz w:val="28"/>
          <w:szCs w:val="28"/>
          <w:lang w:val="ru-RU" w:eastAsia="ru-RU"/>
        </w:rPr>
        <w:t xml:space="preserve"> Выявлено также, что на</w:t>
      </w:r>
      <w:r w:rsidR="00FD21E4">
        <w:rPr>
          <w:rFonts w:ascii="Times New Roman" w:eastAsia="Times New Roman" w:hAnsi="Times New Roman" w:cs="Times New Roman"/>
          <w:sz w:val="28"/>
          <w:szCs w:val="28"/>
          <w:lang w:val="ru-RU" w:eastAsia="ru-RU"/>
        </w:rPr>
        <w:t xml:space="preserve"> </w:t>
      </w:r>
      <w:r w:rsidRPr="00E15D85">
        <w:rPr>
          <w:rFonts w:ascii="Times New Roman" w:eastAsia="Times New Roman" w:hAnsi="Times New Roman" w:cs="Times New Roman"/>
          <w:sz w:val="28"/>
          <w:szCs w:val="28"/>
          <w:lang w:val="ru-RU" w:eastAsia="ru-RU"/>
        </w:rPr>
        <w:t xml:space="preserve">объем выделяющегося газа и скорость </w:t>
      </w:r>
      <w:r w:rsidR="00090B3C" w:rsidRPr="00E15D85">
        <w:rPr>
          <w:rFonts w:ascii="Times New Roman" w:eastAsia="Times New Roman" w:hAnsi="Times New Roman" w:cs="Times New Roman"/>
          <w:sz w:val="28"/>
          <w:szCs w:val="28"/>
          <w:lang w:val="ru-RU" w:eastAsia="ru-RU"/>
        </w:rPr>
        <w:t>взаимодействия АСА</w:t>
      </w:r>
      <w:r w:rsidRPr="00E15D85">
        <w:rPr>
          <w:rFonts w:ascii="Times New Roman" w:eastAsia="Times New Roman" w:hAnsi="Times New Roman" w:cs="Times New Roman"/>
          <w:sz w:val="28"/>
          <w:szCs w:val="28"/>
          <w:lang w:val="ru-RU" w:eastAsia="ru-RU"/>
        </w:rPr>
        <w:t xml:space="preserve"> оказывает природа окислительной среды, в которой осуществляется процесс.</w:t>
      </w:r>
    </w:p>
    <w:p w14:paraId="0E1A258E" w14:textId="12A837A4" w:rsidR="00E15D85" w:rsidRDefault="00E15D85" w:rsidP="00D1101E">
      <w:pPr>
        <w:spacing w:after="0" w:line="240" w:lineRule="auto"/>
        <w:ind w:firstLine="720"/>
        <w:jc w:val="both"/>
        <w:textAlignment w:val="baseline"/>
        <w:rPr>
          <w:rFonts w:ascii="Times New Roman" w:eastAsia="Calibri" w:hAnsi="Times New Roman" w:cs="Times New Roman"/>
          <w:bCs/>
          <w:sz w:val="28"/>
          <w:szCs w:val="28"/>
          <w:lang w:val="ru-RU"/>
        </w:rPr>
      </w:pPr>
      <w:r w:rsidRPr="00E15D85">
        <w:rPr>
          <w:rFonts w:ascii="Times New Roman" w:eastAsia="Times New Roman" w:hAnsi="Times New Roman" w:cs="Times New Roman"/>
          <w:sz w:val="28"/>
          <w:szCs w:val="28"/>
          <w:lang w:val="ru-RU" w:eastAsia="ru-RU"/>
        </w:rPr>
        <w:t xml:space="preserve">С наименьшей скоростью реакция протекает при использовании в качестве окислителя 3%-ного раствора перекиси водорода и гидроксида натрия. </w:t>
      </w:r>
      <w:r w:rsidRPr="00E15D85">
        <w:rPr>
          <w:rFonts w:ascii="Times New Roman" w:eastAsia="Calibri" w:hAnsi="Times New Roman" w:cs="Times New Roman"/>
          <w:sz w:val="28"/>
          <w:szCs w:val="28"/>
          <w:lang w:val="ru-RU"/>
        </w:rPr>
        <w:t>Таким образом, п</w:t>
      </w:r>
      <w:r w:rsidRPr="00E15D85">
        <w:rPr>
          <w:rFonts w:ascii="Times New Roman" w:eastAsia="Calibri" w:hAnsi="Times New Roman" w:cs="Times New Roman"/>
          <w:bCs/>
          <w:sz w:val="28"/>
          <w:szCs w:val="28"/>
          <w:lang w:val="ru-RU"/>
        </w:rPr>
        <w:t>олученные результаты свидетельствуют</w:t>
      </w:r>
      <w:r w:rsidR="00FD21E4">
        <w:rPr>
          <w:rFonts w:ascii="Times New Roman" w:eastAsia="Calibri" w:hAnsi="Times New Roman" w:cs="Times New Roman"/>
          <w:bCs/>
          <w:sz w:val="28"/>
          <w:szCs w:val="28"/>
          <w:lang w:val="ru-RU"/>
        </w:rPr>
        <w:t xml:space="preserve"> </w:t>
      </w:r>
      <w:r w:rsidRPr="00E15D85">
        <w:rPr>
          <w:rFonts w:ascii="Times New Roman" w:eastAsia="Calibri" w:hAnsi="Times New Roman" w:cs="Times New Roman"/>
          <w:bCs/>
          <w:sz w:val="28"/>
          <w:szCs w:val="28"/>
          <w:lang w:val="ru-RU"/>
        </w:rPr>
        <w:t xml:space="preserve">о том, что факторами, контролирующими реакционную способность </w:t>
      </w:r>
      <w:r w:rsidRPr="00E15D85">
        <w:rPr>
          <w:rFonts w:ascii="Times New Roman" w:eastAsia="Calibri" w:hAnsi="Times New Roman" w:cs="Times New Roman"/>
          <w:bCs/>
          <w:sz w:val="28"/>
          <w:szCs w:val="28"/>
        </w:rPr>
        <w:t>Al</w:t>
      </w:r>
      <w:r w:rsidRPr="00E15D85">
        <w:rPr>
          <w:rFonts w:ascii="Times New Roman" w:eastAsia="Calibri" w:hAnsi="Times New Roman" w:cs="Times New Roman"/>
          <w:bCs/>
          <w:sz w:val="28"/>
          <w:szCs w:val="28"/>
          <w:lang w:val="ru-RU"/>
        </w:rPr>
        <w:t>-вода, являются размер дисперсных частиц активированного сплава алюминия, температура, природа окислительной среды.</w:t>
      </w:r>
    </w:p>
    <w:p w14:paraId="12E9AE86" w14:textId="0F9E2B4F" w:rsidR="00F76148" w:rsidRPr="00117C4E" w:rsidRDefault="00F76148" w:rsidP="00D1101E">
      <w:pPr>
        <w:pStyle w:val="a3"/>
        <w:ind w:firstLine="720"/>
        <w:jc w:val="both"/>
        <w:rPr>
          <w:rFonts w:ascii="Times New Roman" w:eastAsiaTheme="minorEastAsia" w:hAnsi="Times New Roman" w:cs="Times New Roman"/>
          <w:sz w:val="28"/>
          <w:szCs w:val="28"/>
          <w:lang w:val="ru-RU" w:eastAsia="ru-RU"/>
        </w:rPr>
      </w:pPr>
      <w:r w:rsidRPr="00F76148">
        <w:rPr>
          <w:rFonts w:ascii="Times New Roman" w:eastAsiaTheme="minorEastAsia" w:hAnsi="Times New Roman" w:cs="Times New Roman"/>
          <w:sz w:val="28"/>
          <w:szCs w:val="28"/>
          <w:lang w:val="kk-KZ" w:eastAsia="ru-RU"/>
        </w:rPr>
        <w:t xml:space="preserve">Объем выделившегося водорода </w:t>
      </w:r>
      <w:r w:rsidRPr="00F76148">
        <w:rPr>
          <w:rFonts w:ascii="Times New Roman" w:eastAsiaTheme="majorEastAsia" w:hAnsi="Times New Roman" w:cs="Times New Roman"/>
          <w:bCs/>
          <w:noProof/>
          <w:sz w:val="28"/>
          <w:szCs w:val="28"/>
          <w:lang w:val="ru-RU" w:eastAsia="ru-RU"/>
        </w:rPr>
        <w:t xml:space="preserve">при взаимодействии  </w:t>
      </w:r>
      <w:r w:rsidRPr="00F76148">
        <w:rPr>
          <w:rFonts w:ascii="Times New Roman" w:hAnsi="Times New Roman" w:cs="Times New Roman"/>
          <w:sz w:val="28"/>
          <w:szCs w:val="28"/>
          <w:lang w:val="kk-KZ"/>
        </w:rPr>
        <w:t>сплава алюминия</w:t>
      </w:r>
      <w:r w:rsidRPr="00F76148">
        <w:rPr>
          <w:rFonts w:ascii="Times New Roman" w:eastAsiaTheme="minorEastAsia" w:hAnsi="Times New Roman" w:cs="Times New Roman"/>
          <w:sz w:val="28"/>
          <w:szCs w:val="28"/>
          <w:lang w:val="ru-RU" w:eastAsia="ru-RU"/>
        </w:rPr>
        <w:t xml:space="preserve"> </w:t>
      </w:r>
      <w:r w:rsidRPr="00F76148">
        <w:rPr>
          <w:rFonts w:ascii="Times New Roman" w:eastAsiaTheme="minorEastAsia" w:hAnsi="Times New Roman" w:cs="Times New Roman"/>
          <w:sz w:val="28"/>
          <w:szCs w:val="28"/>
          <w:lang w:eastAsia="ru-RU"/>
        </w:rPr>
        <w:t>Rau</w:t>
      </w:r>
      <w:r w:rsidRPr="00F76148">
        <w:rPr>
          <w:rFonts w:ascii="Times New Roman" w:eastAsiaTheme="minorEastAsia" w:hAnsi="Times New Roman" w:cs="Times New Roman"/>
          <w:sz w:val="28"/>
          <w:szCs w:val="28"/>
          <w:lang w:val="ru-RU" w:eastAsia="ru-RU"/>
        </w:rPr>
        <w:t xml:space="preserve">-85 в различных окислительных средах </w:t>
      </w:r>
      <w:r w:rsidRPr="00F76148">
        <w:rPr>
          <w:rFonts w:ascii="Times New Roman" w:eastAsiaTheme="minorEastAsia" w:hAnsi="Times New Roman" w:cs="Times New Roman"/>
          <w:sz w:val="28"/>
          <w:szCs w:val="28"/>
          <w:lang w:val="kk-KZ" w:eastAsia="ru-RU"/>
        </w:rPr>
        <w:t>измерялся на барабанном газосчетчике.</w:t>
      </w:r>
      <w:r w:rsidR="00FD21E4">
        <w:rPr>
          <w:rFonts w:ascii="Times New Roman" w:eastAsiaTheme="minorEastAsia" w:hAnsi="Times New Roman" w:cs="Times New Roman"/>
          <w:sz w:val="28"/>
          <w:szCs w:val="28"/>
          <w:lang w:val="kk-KZ" w:eastAsia="ru-RU"/>
        </w:rPr>
        <w:t xml:space="preserve"> </w:t>
      </w:r>
      <w:r w:rsidRPr="00F76148">
        <w:rPr>
          <w:rFonts w:ascii="Times New Roman" w:eastAsia="Times New Roman" w:hAnsi="Times New Roman" w:cs="Times New Roman"/>
          <w:color w:val="000000"/>
          <w:sz w:val="28"/>
          <w:szCs w:val="28"/>
          <w:lang w:val="ru-RU" w:eastAsia="ru-RU"/>
        </w:rPr>
        <w:t>Все эксперименты повторялись не менее трех раз и проводились при температуре 25, 60</w:t>
      </w:r>
      <w:r w:rsidRPr="00F76148">
        <w:rPr>
          <w:rFonts w:ascii="Times New Roman" w:eastAsia="Times New Roman" w:hAnsi="Times New Roman" w:cs="Times New Roman"/>
          <w:color w:val="000000"/>
          <w:sz w:val="28"/>
          <w:szCs w:val="28"/>
          <w:vertAlign w:val="superscript"/>
          <w:lang w:val="ru-RU" w:eastAsia="ru-RU"/>
        </w:rPr>
        <w:t>о</w:t>
      </w:r>
      <w:r w:rsidRPr="00F76148">
        <w:rPr>
          <w:rFonts w:ascii="Times New Roman" w:eastAsia="Times New Roman" w:hAnsi="Times New Roman" w:cs="Times New Roman"/>
          <w:color w:val="000000"/>
          <w:sz w:val="28"/>
          <w:szCs w:val="28"/>
          <w:lang w:val="ru-RU" w:eastAsia="ru-RU"/>
        </w:rPr>
        <w:t>С и влажности</w:t>
      </w:r>
      <w:r w:rsidR="00FD21E4">
        <w:rPr>
          <w:rFonts w:ascii="Times New Roman" w:eastAsia="Times New Roman" w:hAnsi="Times New Roman" w:cs="Times New Roman"/>
          <w:color w:val="000000"/>
          <w:sz w:val="28"/>
          <w:szCs w:val="28"/>
          <w:lang w:val="ru-RU" w:eastAsia="ru-RU"/>
        </w:rPr>
        <w:t xml:space="preserve"> </w:t>
      </w:r>
      <w:r w:rsidRPr="00F76148">
        <w:rPr>
          <w:rFonts w:ascii="Times New Roman" w:eastAsia="Times New Roman" w:hAnsi="Times New Roman" w:cs="Times New Roman"/>
          <w:color w:val="000000"/>
          <w:sz w:val="28"/>
          <w:szCs w:val="28"/>
          <w:lang w:val="ru-RU" w:eastAsia="ru-RU"/>
        </w:rPr>
        <w:t>60%.</w:t>
      </w:r>
      <w:r w:rsidR="00FD21E4">
        <w:rPr>
          <w:rFonts w:ascii="Times New Roman" w:eastAsia="Times New Roman" w:hAnsi="Times New Roman" w:cs="Times New Roman"/>
          <w:color w:val="000000"/>
          <w:sz w:val="28"/>
          <w:szCs w:val="28"/>
          <w:lang w:val="ru-RU" w:eastAsia="ru-RU"/>
        </w:rPr>
        <w:t xml:space="preserve"> </w:t>
      </w:r>
    </w:p>
    <w:p w14:paraId="373FDFD0" w14:textId="77777777" w:rsidR="00DB5F78" w:rsidRPr="00117C4E" w:rsidRDefault="00DB5F78" w:rsidP="00D1101E">
      <w:pPr>
        <w:pStyle w:val="a3"/>
        <w:ind w:firstLine="720"/>
        <w:jc w:val="both"/>
        <w:rPr>
          <w:rFonts w:ascii="Times New Roman" w:hAnsi="Times New Roman" w:cs="Times New Roman"/>
          <w:sz w:val="28"/>
          <w:szCs w:val="28"/>
          <w:lang w:val="ru-RU"/>
        </w:rPr>
      </w:pPr>
    </w:p>
    <w:p w14:paraId="29D8F817" w14:textId="0516617D" w:rsidR="00F76148" w:rsidRPr="00F76148" w:rsidRDefault="00DB5F78" w:rsidP="00D1101E">
      <w:pPr>
        <w:spacing w:after="0" w:line="240" w:lineRule="auto"/>
        <w:ind w:firstLine="284"/>
        <w:jc w:val="both"/>
        <w:rPr>
          <w:rFonts w:ascii="Times New Roman" w:eastAsia="Times New Roman" w:hAnsi="Times New Roman" w:cs="Times New Roman"/>
          <w:sz w:val="28"/>
          <w:szCs w:val="28"/>
          <w:lang w:val="ru-RU" w:eastAsia="ru-RU"/>
        </w:rPr>
      </w:pPr>
      <w:r w:rsidRPr="00DB5F78">
        <w:rPr>
          <w:rFonts w:ascii="Times New Roman" w:eastAsia="Times New Roman" w:hAnsi="Times New Roman" w:cs="Times New Roman"/>
          <w:sz w:val="28"/>
          <w:szCs w:val="28"/>
          <w:lang w:val="ru-RU" w:eastAsia="ru-RU"/>
        </w:rPr>
        <w:lastRenderedPageBreak/>
        <w:t>Для расчета скорости выделения водорода использовали формулу (мл/г·мин)</w:t>
      </w:r>
      <w:r>
        <w:rPr>
          <w:rFonts w:ascii="Times New Roman" w:eastAsia="Times New Roman" w:hAnsi="Times New Roman" w:cs="Times New Roman"/>
          <w:sz w:val="28"/>
          <w:szCs w:val="28"/>
          <w:lang w:val="ru-RU" w:eastAsia="ru-RU"/>
        </w:rPr>
        <w:t xml:space="preserve"> </w:t>
      </w:r>
      <w:r w:rsidRPr="009E4B72">
        <w:rPr>
          <w:rFonts w:ascii="Times New Roman" w:eastAsia="Times New Roman" w:hAnsi="Times New Roman" w:cs="Times New Roman"/>
          <w:sz w:val="28"/>
          <w:szCs w:val="28"/>
          <w:lang w:val="ru-RU" w:eastAsia="ru-RU"/>
        </w:rPr>
        <w:t>[</w:t>
      </w:r>
      <w:r w:rsidR="009E4B72" w:rsidRPr="009E4B72">
        <w:rPr>
          <w:rFonts w:ascii="Times New Roman" w:eastAsia="Times New Roman" w:hAnsi="Times New Roman" w:cs="Times New Roman"/>
          <w:sz w:val="28"/>
          <w:szCs w:val="28"/>
          <w:lang w:val="ru-RU" w:eastAsia="ru-RU"/>
        </w:rPr>
        <w:t>103</w:t>
      </w:r>
      <w:r w:rsidR="009E4B72">
        <w:rPr>
          <w:rFonts w:ascii="Times New Roman" w:eastAsia="Times New Roman" w:hAnsi="Times New Roman" w:cs="Times New Roman"/>
          <w:sz w:val="28"/>
          <w:szCs w:val="28"/>
          <w:lang w:val="ru-RU" w:eastAsia="ru-RU"/>
        </w:rPr>
        <w:t>, 63 стр.</w:t>
      </w:r>
      <w:r w:rsidRPr="009E4B72">
        <w:rPr>
          <w:rFonts w:ascii="Times New Roman" w:eastAsia="Times New Roman" w:hAnsi="Times New Roman" w:cs="Times New Roman"/>
          <w:sz w:val="28"/>
          <w:szCs w:val="28"/>
          <w:lang w:val="ru-RU" w:eastAsia="ru-RU"/>
        </w:rPr>
        <w:t>]:</w:t>
      </w: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53"/>
      </w:tblGrid>
      <w:tr w:rsidR="00F76148" w:rsidRPr="00F76148" w14:paraId="7DCC11F4" w14:textId="77777777" w:rsidTr="00090B3C">
        <w:trPr>
          <w:trHeight w:val="611"/>
        </w:trPr>
        <w:tc>
          <w:tcPr>
            <w:tcW w:w="8784" w:type="dxa"/>
            <w:hideMark/>
          </w:tcPr>
          <w:p w14:paraId="03B240AF" w14:textId="77777777" w:rsidR="00F76148" w:rsidRPr="00F76148" w:rsidRDefault="00F76148" w:rsidP="00D1101E">
            <w:pPr>
              <w:ind w:firstLine="567"/>
              <w:jc w:val="both"/>
              <w:rPr>
                <w:rFonts w:ascii="Times New Roman" w:hAnsi="Times New Roman"/>
                <w:sz w:val="28"/>
                <w:szCs w:val="28"/>
                <w:lang w:eastAsia="ru-RU"/>
              </w:rPr>
            </w:pPr>
            <w:bookmarkStart w:id="18" w:name="_Hlk94119765"/>
            <m:oMathPara>
              <m:oMath>
                <m:r>
                  <w:rPr>
                    <w:rFonts w:ascii="Cambria Math" w:hAnsi="Cambria Math"/>
                    <w:sz w:val="28"/>
                    <w:szCs w:val="28"/>
                    <w:lang w:eastAsia="ru-RU"/>
                  </w:rPr>
                  <m:t>Wн</m:t>
                </m:r>
                <m:r>
                  <m:rPr>
                    <m:sty m:val="bi"/>
                  </m:rPr>
                  <w:rPr>
                    <w:rFonts w:ascii="Cambria Math" w:hAnsi="Cambria Math"/>
                    <w:sz w:val="28"/>
                    <w:szCs w:val="28"/>
                    <w:lang w:eastAsia="ru-RU"/>
                  </w:rPr>
                  <m:t>=</m:t>
                </m:r>
                <m:f>
                  <m:fPr>
                    <m:ctrlPr>
                      <w:rPr>
                        <w:rFonts w:ascii="Cambria Math" w:hAnsi="Cambria Math"/>
                        <w:i/>
                        <w:sz w:val="28"/>
                        <w:szCs w:val="28"/>
                      </w:rPr>
                    </m:ctrlPr>
                  </m:fPr>
                  <m:num>
                    <m:r>
                      <w:rPr>
                        <w:rFonts w:ascii="Cambria Math" w:hAnsi="Cambria Math"/>
                        <w:sz w:val="28"/>
                        <w:szCs w:val="28"/>
                        <w:lang w:val="en-US" w:eastAsia="ru-RU"/>
                      </w:rPr>
                      <m:t>V</m:t>
                    </m:r>
                    <m:ctrlPr>
                      <w:rPr>
                        <w:rFonts w:ascii="Cambria Math" w:hAnsi="Cambria Math"/>
                        <w:b/>
                        <w:i/>
                        <w:sz w:val="28"/>
                        <w:szCs w:val="28"/>
                      </w:rPr>
                    </m:ctrlPr>
                  </m:num>
                  <m:den>
                    <m:r>
                      <w:rPr>
                        <w:rFonts w:ascii="Cambria Math" w:hAnsi="Cambria Math"/>
                        <w:sz w:val="28"/>
                        <w:szCs w:val="28"/>
                        <w:lang w:eastAsia="ru-RU"/>
                      </w:rPr>
                      <m:t>m</m:t>
                    </m:r>
                    <m:r>
                      <m:rPr>
                        <m:sty m:val="p"/>
                      </m:rPr>
                      <w:rPr>
                        <w:rFonts w:ascii="Cambria Math" w:hAnsi="Cambria Math"/>
                        <w:sz w:val="28"/>
                        <w:szCs w:val="28"/>
                        <w:lang w:val="en-US" w:eastAsia="ru-RU"/>
                      </w:rPr>
                      <w:sym w:font="Symbol" w:char="F044"/>
                    </m:r>
                    <m:r>
                      <w:rPr>
                        <w:rFonts w:ascii="Cambria Math" w:hAnsi="Cambria Math"/>
                        <w:sz w:val="28"/>
                        <w:szCs w:val="28"/>
                        <w:lang w:eastAsia="ru-RU"/>
                      </w:rPr>
                      <m:t>t</m:t>
                    </m:r>
                  </m:den>
                </m:f>
              </m:oMath>
            </m:oMathPara>
          </w:p>
        </w:tc>
        <w:tc>
          <w:tcPr>
            <w:tcW w:w="561" w:type="dxa"/>
            <w:hideMark/>
          </w:tcPr>
          <w:p w14:paraId="68682122" w14:textId="77734351" w:rsidR="00F76148" w:rsidRPr="00F76148" w:rsidRDefault="00F76148" w:rsidP="00D1101E">
            <w:pPr>
              <w:jc w:val="both"/>
              <w:rPr>
                <w:rFonts w:ascii="Times New Roman" w:hAnsi="Times New Roman"/>
                <w:sz w:val="28"/>
                <w:szCs w:val="28"/>
                <w:lang w:eastAsia="ru-RU"/>
              </w:rPr>
            </w:pPr>
            <w:r w:rsidRPr="00F76148">
              <w:rPr>
                <w:rFonts w:ascii="Times New Roman" w:hAnsi="Times New Roman"/>
                <w:sz w:val="28"/>
                <w:szCs w:val="28"/>
                <w:lang w:eastAsia="ru-RU"/>
              </w:rPr>
              <w:t xml:space="preserve"> </w:t>
            </w:r>
            <w:r w:rsidR="00090B3C">
              <w:rPr>
                <w:rFonts w:ascii="Times New Roman" w:hAnsi="Times New Roman"/>
                <w:sz w:val="28"/>
                <w:szCs w:val="28"/>
                <w:lang w:eastAsia="ru-RU"/>
              </w:rPr>
              <w:t>(3.7)</w:t>
            </w:r>
          </w:p>
        </w:tc>
      </w:tr>
    </w:tbl>
    <w:bookmarkEnd w:id="18"/>
    <w:p w14:paraId="18D9C078" w14:textId="7B7AAD5D" w:rsidR="00F76148" w:rsidRPr="00F76148" w:rsidRDefault="00F76148" w:rsidP="00D1101E">
      <w:pPr>
        <w:spacing w:after="0" w:line="240" w:lineRule="auto"/>
        <w:ind w:firstLine="284"/>
        <w:jc w:val="both"/>
        <w:rPr>
          <w:rFonts w:ascii="Times New Roman" w:eastAsia="Times New Roman" w:hAnsi="Times New Roman" w:cs="Times New Roman"/>
          <w:sz w:val="28"/>
          <w:szCs w:val="28"/>
          <w:lang w:val="ru-RU" w:eastAsia="ru-RU"/>
        </w:rPr>
      </w:pPr>
      <w:r w:rsidRPr="00F76148">
        <w:rPr>
          <w:rFonts w:ascii="Times New Roman" w:eastAsia="Times New Roman" w:hAnsi="Times New Roman" w:cs="Times New Roman"/>
          <w:sz w:val="28"/>
          <w:szCs w:val="28"/>
          <w:lang w:val="ru-RU" w:eastAsia="ru-RU"/>
        </w:rPr>
        <w:t xml:space="preserve">где </w:t>
      </w:r>
      <w:r w:rsidRPr="00F76148">
        <w:rPr>
          <w:rFonts w:ascii="Times New Roman" w:eastAsia="Times New Roman" w:hAnsi="Times New Roman" w:cs="Times New Roman"/>
          <w:sz w:val="28"/>
          <w:szCs w:val="28"/>
          <w:lang w:eastAsia="ru-RU"/>
        </w:rPr>
        <w:t>V</w:t>
      </w:r>
      <w:r w:rsidRPr="00F76148">
        <w:rPr>
          <w:rFonts w:ascii="Times New Roman" w:eastAsia="Times New Roman" w:hAnsi="Times New Roman" w:cs="Times New Roman"/>
          <w:sz w:val="28"/>
          <w:szCs w:val="28"/>
          <w:lang w:val="ru-RU" w:eastAsia="ru-RU"/>
        </w:rPr>
        <w:t xml:space="preserve"> – объем выде</w:t>
      </w:r>
      <w:r w:rsidR="00DB5F78">
        <w:rPr>
          <w:rFonts w:ascii="Times New Roman" w:eastAsia="Times New Roman" w:hAnsi="Times New Roman" w:cs="Times New Roman"/>
          <w:sz w:val="28"/>
          <w:szCs w:val="28"/>
          <w:lang w:val="ru-RU" w:eastAsia="ru-RU"/>
        </w:rPr>
        <w:t>ленного</w:t>
      </w:r>
      <w:r w:rsidRPr="00F76148">
        <w:rPr>
          <w:rFonts w:ascii="Times New Roman" w:eastAsia="Times New Roman" w:hAnsi="Times New Roman" w:cs="Times New Roman"/>
          <w:sz w:val="28"/>
          <w:szCs w:val="28"/>
          <w:lang w:val="ru-RU" w:eastAsia="ru-RU"/>
        </w:rPr>
        <w:t xml:space="preserve"> водорода, </w:t>
      </w:r>
      <w:r w:rsidRPr="00F76148">
        <w:rPr>
          <w:rFonts w:ascii="Times New Roman" w:eastAsia="Times New Roman" w:hAnsi="Times New Roman" w:cs="Times New Roman"/>
          <w:sz w:val="28"/>
          <w:szCs w:val="28"/>
          <w:lang w:eastAsia="ru-RU"/>
        </w:rPr>
        <w:t>m</w:t>
      </w:r>
      <w:r w:rsidRPr="00F76148">
        <w:rPr>
          <w:rFonts w:ascii="Times New Roman" w:eastAsia="Times New Roman" w:hAnsi="Times New Roman" w:cs="Times New Roman"/>
          <w:sz w:val="28"/>
          <w:szCs w:val="28"/>
          <w:lang w:val="ru-RU" w:eastAsia="ru-RU"/>
        </w:rPr>
        <w:t xml:space="preserve"> – масса навески сплава; </w:t>
      </w:r>
    </w:p>
    <w:p w14:paraId="74B974C3" w14:textId="77777777" w:rsidR="00F76148" w:rsidRPr="00F76148" w:rsidRDefault="00F76148" w:rsidP="00D1101E">
      <w:pPr>
        <w:spacing w:after="0" w:line="240" w:lineRule="auto"/>
        <w:ind w:firstLine="284"/>
        <w:jc w:val="both"/>
        <w:rPr>
          <w:rFonts w:ascii="Times New Roman" w:hAnsi="Times New Roman" w:cs="Times New Roman"/>
          <w:color w:val="000000"/>
          <w:sz w:val="28"/>
          <w:szCs w:val="28"/>
          <w:lang w:val="ru-RU"/>
        </w:rPr>
      </w:pPr>
      <w:bookmarkStart w:id="19" w:name="_Hlk94119842"/>
      <w:r w:rsidRPr="00F76148">
        <w:rPr>
          <w:rFonts w:ascii="Times New Roman" w:eastAsia="Times New Roman" w:hAnsi="Times New Roman" w:cs="Times New Roman"/>
          <w:sz w:val="28"/>
          <w:szCs w:val="28"/>
          <w:lang w:eastAsia="ru-RU"/>
        </w:rPr>
        <w:sym w:font="Symbol" w:char="F044"/>
      </w:r>
      <w:bookmarkEnd w:id="19"/>
      <w:r w:rsidRPr="00F76148">
        <w:rPr>
          <w:rFonts w:ascii="Times New Roman" w:eastAsia="Times New Roman" w:hAnsi="Times New Roman" w:cs="Times New Roman"/>
          <w:sz w:val="28"/>
          <w:szCs w:val="28"/>
          <w:lang w:eastAsia="ru-RU"/>
        </w:rPr>
        <w:t>t</w:t>
      </w:r>
      <w:r w:rsidRPr="00F76148">
        <w:rPr>
          <w:rFonts w:ascii="Times New Roman" w:eastAsia="Times New Roman" w:hAnsi="Times New Roman" w:cs="Times New Roman"/>
          <w:sz w:val="28"/>
          <w:szCs w:val="28"/>
          <w:lang w:val="ru-RU" w:eastAsia="ru-RU"/>
        </w:rPr>
        <w:t xml:space="preserve"> –время между двумя замерами показаний газовых часов.</w:t>
      </w:r>
      <w:r w:rsidRPr="00F76148">
        <w:rPr>
          <w:rFonts w:ascii="Times New Roman" w:hAnsi="Times New Roman" w:cs="Times New Roman"/>
          <w:color w:val="000000"/>
          <w:sz w:val="28"/>
          <w:szCs w:val="28"/>
          <w:lang w:val="ru-RU"/>
        </w:rPr>
        <w:t xml:space="preserve"> </w:t>
      </w:r>
    </w:p>
    <w:p w14:paraId="3B48CE4F" w14:textId="77777777" w:rsidR="00B172C4" w:rsidRDefault="00B172C4" w:rsidP="00090B3C">
      <w:pPr>
        <w:spacing w:after="0" w:line="240" w:lineRule="auto"/>
        <w:ind w:firstLine="284"/>
        <w:jc w:val="both"/>
        <w:rPr>
          <w:rFonts w:ascii="Times New Roman" w:hAnsi="Times New Roman" w:cs="Times New Roman"/>
          <w:color w:val="000000"/>
          <w:sz w:val="28"/>
          <w:szCs w:val="28"/>
          <w:lang w:val="ru-RU"/>
        </w:rPr>
      </w:pPr>
    </w:p>
    <w:p w14:paraId="4265E103" w14:textId="702AF6BE" w:rsidR="00F76148" w:rsidRPr="00090B3C" w:rsidRDefault="00F76148" w:rsidP="00090B3C">
      <w:pPr>
        <w:spacing w:after="0" w:line="240" w:lineRule="auto"/>
        <w:ind w:firstLine="284"/>
        <w:jc w:val="both"/>
        <w:rPr>
          <w:rFonts w:ascii="Times New Roman" w:eastAsia="Times New Roman" w:hAnsi="Times New Roman" w:cs="Times New Roman"/>
          <w:sz w:val="28"/>
          <w:szCs w:val="28"/>
          <w:lang w:val="ru-RU" w:eastAsia="ru-RU"/>
        </w:rPr>
      </w:pPr>
      <w:r w:rsidRPr="00F76148">
        <w:rPr>
          <w:rFonts w:ascii="Times New Roman" w:hAnsi="Times New Roman" w:cs="Times New Roman"/>
          <w:color w:val="000000"/>
          <w:sz w:val="28"/>
          <w:szCs w:val="28"/>
          <w:lang w:val="ru-RU"/>
        </w:rPr>
        <w:t xml:space="preserve">Теоретический объем водорода рассчитывали исходя из генерации 1,244 л водорода </w:t>
      </w:r>
      <w:r w:rsidRPr="00F76148">
        <w:rPr>
          <w:rFonts w:ascii="Times New Roman" w:hAnsi="Times New Roman" w:cs="Times New Roman"/>
          <w:color w:val="000000"/>
          <w:sz w:val="28"/>
          <w:szCs w:val="28"/>
          <w:lang w:val="kk-KZ"/>
        </w:rPr>
        <w:t xml:space="preserve">на </w:t>
      </w:r>
      <w:r w:rsidRPr="00F76148">
        <w:rPr>
          <w:rFonts w:ascii="Times New Roman" w:hAnsi="Times New Roman" w:cs="Times New Roman"/>
          <w:color w:val="000000"/>
          <w:sz w:val="28"/>
          <w:szCs w:val="28"/>
          <w:lang w:val="ru-RU"/>
        </w:rPr>
        <w:t xml:space="preserve">1 г </w:t>
      </w:r>
      <w:r w:rsidRPr="00F76148">
        <w:rPr>
          <w:rFonts w:ascii="Times New Roman" w:hAnsi="Times New Roman" w:cs="Times New Roman"/>
          <w:color w:val="000000"/>
          <w:sz w:val="28"/>
          <w:szCs w:val="28"/>
        </w:rPr>
        <w:t>Al</w:t>
      </w:r>
      <w:r w:rsidRPr="00F76148">
        <w:rPr>
          <w:rFonts w:ascii="Times New Roman" w:hAnsi="Times New Roman" w:cs="Times New Roman"/>
          <w:color w:val="000000"/>
          <w:sz w:val="28"/>
          <w:szCs w:val="28"/>
          <w:lang w:val="ru-RU"/>
        </w:rPr>
        <w:t xml:space="preserve"> при стандартных условиях (273 К, 1 атм). </w:t>
      </w:r>
    </w:p>
    <w:p w14:paraId="1C1F6DCA" w14:textId="0CC328C5" w:rsidR="00E15D85" w:rsidRPr="00E15D85" w:rsidRDefault="00E15D85" w:rsidP="00D1101E">
      <w:pPr>
        <w:spacing w:after="0" w:line="240" w:lineRule="auto"/>
        <w:ind w:firstLine="284"/>
        <w:jc w:val="both"/>
        <w:rPr>
          <w:rFonts w:ascii="Times New Roman" w:eastAsia="Times New Roman" w:hAnsi="Times New Roman" w:cs="Times New Roman"/>
          <w:sz w:val="28"/>
          <w:szCs w:val="28"/>
          <w:lang w:val="ru-RU" w:eastAsia="ru-RU"/>
        </w:rPr>
      </w:pPr>
      <w:r w:rsidRPr="00E15D85">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ab/>
      </w:r>
      <w:r w:rsidRPr="00E15D85">
        <w:rPr>
          <w:rFonts w:ascii="Times New Roman" w:eastAsia="Calibri" w:hAnsi="Times New Roman" w:cs="Times New Roman"/>
          <w:sz w:val="28"/>
          <w:szCs w:val="28"/>
          <w:lang w:val="ru-RU"/>
        </w:rPr>
        <w:t xml:space="preserve">Результаты рентгеноспектрального микроанализа продуктов реакции       сплава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-85</w:t>
      </w:r>
      <w:r w:rsidR="00090B3C">
        <w:rPr>
          <w:rFonts w:ascii="Times New Roman" w:eastAsia="TimesNewRomanPSMT" w:hAnsi="Times New Roman" w:cs="Times New Roman"/>
          <w:sz w:val="28"/>
          <w:szCs w:val="28"/>
          <w:lang w:val="ru-RU"/>
        </w:rPr>
        <w:t xml:space="preserve"> </w:t>
      </w:r>
      <w:r w:rsidRPr="00E15D85">
        <w:rPr>
          <w:rFonts w:ascii="Times New Roman" w:eastAsia="Calibri" w:hAnsi="Times New Roman" w:cs="Times New Roman"/>
          <w:sz w:val="28"/>
          <w:szCs w:val="28"/>
          <w:lang w:val="ru-RU"/>
        </w:rPr>
        <w:t>с дистиллированной</w:t>
      </w:r>
      <w:r w:rsidR="00090B3C">
        <w:rPr>
          <w:rFonts w:ascii="Times New Roman" w:eastAsia="Calibri" w:hAnsi="Times New Roman" w:cs="Times New Roman"/>
          <w:sz w:val="28"/>
          <w:szCs w:val="28"/>
          <w:lang w:val="ru-RU"/>
        </w:rPr>
        <w:t xml:space="preserve"> </w:t>
      </w:r>
      <w:r w:rsidRPr="00E15D85">
        <w:rPr>
          <w:rFonts w:ascii="Times New Roman" w:eastAsia="Calibri" w:hAnsi="Times New Roman" w:cs="Times New Roman"/>
          <w:sz w:val="28"/>
          <w:szCs w:val="28"/>
          <w:lang w:val="ru-RU"/>
        </w:rPr>
        <w:t>водой (ярко-белое зерно и матрица), полученных при температурах 60</w:t>
      </w:r>
      <w:r w:rsidRPr="00E15D85">
        <w:rPr>
          <w:rFonts w:ascii="Times New Roman" w:eastAsia="Calibri" w:hAnsi="Times New Roman" w:cs="Times New Roman"/>
          <w:sz w:val="28"/>
          <w:szCs w:val="28"/>
          <w:vertAlign w:val="superscript"/>
          <w:lang w:val="ru-RU"/>
        </w:rPr>
        <w:t>о</w:t>
      </w:r>
      <w:r w:rsidRPr="00E15D85">
        <w:rPr>
          <w:rFonts w:ascii="Times New Roman" w:eastAsia="Calibri" w:hAnsi="Times New Roman" w:cs="Times New Roman"/>
          <w:sz w:val="28"/>
          <w:szCs w:val="28"/>
          <w:lang w:val="ru-RU"/>
        </w:rPr>
        <w:t>С и 25</w:t>
      </w:r>
      <w:r w:rsidRPr="00E15D85">
        <w:rPr>
          <w:rFonts w:ascii="Times New Roman" w:eastAsia="Calibri" w:hAnsi="Times New Roman" w:cs="Times New Roman"/>
          <w:sz w:val="28"/>
          <w:szCs w:val="28"/>
          <w:vertAlign w:val="superscript"/>
          <w:lang w:val="ru-RU"/>
        </w:rPr>
        <w:t>о</w:t>
      </w:r>
      <w:r w:rsidRPr="00E15D85">
        <w:rPr>
          <w:rFonts w:ascii="Times New Roman" w:eastAsia="Calibri" w:hAnsi="Times New Roman" w:cs="Times New Roman"/>
          <w:sz w:val="28"/>
          <w:szCs w:val="28"/>
          <w:lang w:val="ru-RU"/>
        </w:rPr>
        <w:t>С в течение 2ч</w:t>
      </w:r>
      <w:r w:rsidRPr="00E15D85">
        <w:rPr>
          <w:rFonts w:ascii="Times New Roman" w:eastAsia="Times New Roman" w:hAnsi="Times New Roman" w:cs="Times New Roman"/>
          <w:sz w:val="28"/>
          <w:szCs w:val="28"/>
          <w:lang w:val="ru-RU" w:eastAsia="ru-RU"/>
        </w:rPr>
        <w:t xml:space="preserve"> приведены</w:t>
      </w:r>
      <w:r w:rsidR="00916089">
        <w:rPr>
          <w:rFonts w:ascii="Times New Roman" w:eastAsia="Times New Roman" w:hAnsi="Times New Roman" w:cs="Times New Roman"/>
          <w:sz w:val="28"/>
          <w:szCs w:val="28"/>
          <w:lang w:val="ru-RU" w:eastAsia="ru-RU"/>
        </w:rPr>
        <w:t xml:space="preserve"> </w:t>
      </w:r>
      <w:r w:rsidRPr="00E15D85">
        <w:rPr>
          <w:rFonts w:ascii="Times New Roman" w:eastAsia="Times New Roman" w:hAnsi="Times New Roman" w:cs="Times New Roman"/>
          <w:sz w:val="28"/>
          <w:szCs w:val="28"/>
          <w:lang w:val="ru-RU" w:eastAsia="ru-RU"/>
        </w:rPr>
        <w:t xml:space="preserve">в таблице </w:t>
      </w:r>
      <w:r w:rsidR="00090B3C">
        <w:rPr>
          <w:rFonts w:ascii="Times New Roman" w:eastAsia="Times New Roman" w:hAnsi="Times New Roman" w:cs="Times New Roman"/>
          <w:sz w:val="28"/>
          <w:szCs w:val="28"/>
          <w:lang w:val="ru-RU" w:eastAsia="ru-RU"/>
        </w:rPr>
        <w:t>10</w:t>
      </w:r>
      <w:r w:rsidR="00DB5F78">
        <w:rPr>
          <w:rFonts w:ascii="Times New Roman" w:eastAsia="Times New Roman" w:hAnsi="Times New Roman" w:cs="Times New Roman"/>
          <w:sz w:val="28"/>
          <w:szCs w:val="28"/>
          <w:lang w:val="ru-RU" w:eastAsia="ru-RU"/>
        </w:rPr>
        <w:t xml:space="preserve">, </w:t>
      </w:r>
      <w:r w:rsidR="00DB5F78" w:rsidRPr="009E4B72">
        <w:rPr>
          <w:rFonts w:ascii="Times New Roman" w:eastAsia="Times New Roman" w:hAnsi="Times New Roman" w:cs="Times New Roman"/>
          <w:sz w:val="28"/>
          <w:szCs w:val="28"/>
          <w:lang w:val="ru-RU" w:eastAsia="ru-RU"/>
        </w:rPr>
        <w:t>опубликованные в работе [11</w:t>
      </w:r>
      <w:r w:rsidR="009E4B72" w:rsidRPr="009E4B72">
        <w:rPr>
          <w:rFonts w:ascii="Times New Roman" w:eastAsia="Times New Roman" w:hAnsi="Times New Roman" w:cs="Times New Roman"/>
          <w:sz w:val="28"/>
          <w:szCs w:val="28"/>
          <w:lang w:val="ru-RU" w:eastAsia="ru-RU"/>
        </w:rPr>
        <w:t>6, 95 стр.</w:t>
      </w:r>
      <w:r w:rsidR="00DB5F78" w:rsidRPr="009E4B72">
        <w:rPr>
          <w:rFonts w:ascii="Times New Roman" w:eastAsia="Times New Roman" w:hAnsi="Times New Roman" w:cs="Times New Roman"/>
          <w:sz w:val="28"/>
          <w:szCs w:val="28"/>
          <w:lang w:val="ru-RU" w:eastAsia="ru-RU"/>
        </w:rPr>
        <w:t>]</w:t>
      </w:r>
      <w:r w:rsidRPr="009E4B72">
        <w:rPr>
          <w:rFonts w:ascii="Times New Roman" w:eastAsia="Times New Roman" w:hAnsi="Times New Roman" w:cs="Times New Roman"/>
          <w:sz w:val="28"/>
          <w:szCs w:val="28"/>
          <w:lang w:val="ru-RU" w:eastAsia="ru-RU"/>
        </w:rPr>
        <w:t>.</w:t>
      </w:r>
    </w:p>
    <w:p w14:paraId="75479AEC" w14:textId="0A17DDF1" w:rsidR="00026DA4" w:rsidRPr="00F23EDB" w:rsidRDefault="00E15D85" w:rsidP="00090B3C">
      <w:pPr>
        <w:spacing w:after="0" w:line="240" w:lineRule="auto"/>
        <w:jc w:val="both"/>
        <w:rPr>
          <w:rFonts w:ascii="Times New Roman" w:eastAsia="Calibri" w:hAnsi="Times New Roman" w:cs="Times New Roman"/>
          <w:b/>
          <w:noProof/>
          <w:sz w:val="28"/>
          <w:szCs w:val="28"/>
          <w:lang w:val="ru-RU" w:eastAsia="ru-RU"/>
        </w:rPr>
      </w:pPr>
      <w:r w:rsidRPr="00E15D85">
        <w:rPr>
          <w:rFonts w:ascii="Times New Roman" w:eastAsia="Calibri" w:hAnsi="Times New Roman" w:cs="Times New Roman"/>
          <w:b/>
          <w:noProof/>
          <w:sz w:val="28"/>
          <w:szCs w:val="28"/>
        </w:rPr>
        <mc:AlternateContent>
          <mc:Choice Requires="wps">
            <w:drawing>
              <wp:anchor distT="0" distB="0" distL="114300" distR="114300" simplePos="0" relativeHeight="251670528" behindDoc="0" locked="0" layoutInCell="1" allowOverlap="1" wp14:anchorId="251A9E65" wp14:editId="093B49F5">
                <wp:simplePos x="0" y="0"/>
                <wp:positionH relativeFrom="column">
                  <wp:posOffset>158115</wp:posOffset>
                </wp:positionH>
                <wp:positionV relativeFrom="paragraph">
                  <wp:posOffset>162560</wp:posOffset>
                </wp:positionV>
                <wp:extent cx="260350" cy="247650"/>
                <wp:effectExtent l="0" t="0" r="0" b="0"/>
                <wp:wrapNone/>
                <wp:docPr id="1389194692" name="Надпись 9"/>
                <wp:cNvGraphicFramePr/>
                <a:graphic xmlns:a="http://schemas.openxmlformats.org/drawingml/2006/main">
                  <a:graphicData uri="http://schemas.microsoft.com/office/word/2010/wordprocessingShape">
                    <wps:wsp>
                      <wps:cNvSpPr txBox="1"/>
                      <wps:spPr>
                        <a:xfrm>
                          <a:off x="0" y="0"/>
                          <a:ext cx="260350" cy="247650"/>
                        </a:xfrm>
                        <a:prstGeom prst="rect">
                          <a:avLst/>
                        </a:prstGeom>
                        <a:noFill/>
                        <a:ln w="6350">
                          <a:noFill/>
                        </a:ln>
                      </wps:spPr>
                      <wps:txbx>
                        <w:txbxContent>
                          <w:p w14:paraId="6FF31BBD" w14:textId="77777777" w:rsidR="00AA21DD" w:rsidRPr="00E15D85" w:rsidRDefault="00AA21DD" w:rsidP="00E15D85">
                            <w:pPr>
                              <w:rPr>
                                <w:color w:val="FFFFFF"/>
                              </w:rPr>
                            </w:pPr>
                            <w:r w:rsidRPr="00E15D85">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51A9E65" id="_x0000_t202" coordsize="21600,21600" o:spt="202" path="m,l,21600r21600,l21600,xe">
                <v:stroke joinstyle="miter"/>
                <v:path gradientshapeok="t" o:connecttype="rect"/>
              </v:shapetype>
              <v:shape id="Надпись 9" o:spid="_x0000_s1026" type="#_x0000_t202" style="position:absolute;left:0;text-align:left;margin-left:12.45pt;margin-top:12.8pt;width:20.5pt;height:1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mTSgIAAF8EAAAOAAAAZHJzL2Uyb0RvYy54bWysVL1u2zAQ3gv0HQjutWzFcWLBcuAmcFHA&#10;SAI4RWaaIi0BEo8laUvu1r2v0Hfo0KFbX8F5ox4p2XHTTkUX6nh3vJ/vu9PkqqlKshXGFqBSOuj1&#10;KRGKQ1aodUo/PMzfXFJiHVMZK0GJlO6EpVfT168mtU5EDDmUmTAEgyib1DqluXM6iSLLc1Ex2wMt&#10;FBolmIo5vJp1lBlWY/SqjOJ+fxTVYDJtgAtrUXvTGuk0xJdScHcnpRWOlCnF2lw4TThX/oymE5as&#10;DdN5wbsy2D9UUbFCYdJjqBvmGNmY4o9QVcENWJCux6GKQMqCi9ADdjPov+hmmTMtQi8IjtVHmOz/&#10;C8tvt/eGFBlyd3Y5HoyHo3FMiWIVcrX/uv+2/77/uf/x9PnpCxl7sGptE3yz1PjKNW+hwYcHvUWl&#10;x6CRpvJf7I6gHWHfHaEWjSMclfGof3aOFo6meHgxQhmjR8+PtbHunYCKeCGlBpkMALPtwrrW9eDi&#10;cymYF2UZ2CwVqVM68uF/s2DwUmEO30Jbqpdcs2q6vlaQ7bAtA+2UWM3nBSZfMOvumcGxwHpx1N0d&#10;HrIETAKdREkO5tPf9N4f2UIrJTWOWUrtxw0zgpLyvUIex4Ph0M9luAzPL2K8mFPL6tSiNtU14CQP&#10;cKk0D6L3d+VBlAaqR9yImc+KJqY45k6pO4jXrh1+3CguZrPghJOomVuopeY+tAfNQ/vQPDKjO/wd&#10;EncLh4FkyQsaWt8W7tnGgSwCRx7gFtUOd5ziwHK3cX5NTu/B6/m/MP0FAAD//wMAUEsDBBQABgAI&#10;AAAAIQC2Nbun3AAAAAcBAAAPAAAAZHJzL2Rvd25yZXYueG1sTI5PS8NAFMTvgt9heYI3uzE0ocZs&#10;SgkUQfTQ2ou3l+xrEtw/Mbtto5/e50lPwzDDzK9cz9aIM01h8E7B/SIBQa71enCdgsPb9m4FIkR0&#10;Go13pOCLAqyr66sSC+0vbkfnfewEj7hQoII+xrGQMrQ9WQwLP5Lj7Ogni5Ht1Ek94YXHrZFpkuTS&#10;4uD4oceR6p7aj/3JKniut6+4a1K7+jb108txM34e3jOlbm/mzSOISHP8K8MvPqNDxUyNPzkdhFGQ&#10;Lh+4yZrlIDjPM/YN6zIHWZXyP3/1AwAA//8DAFBLAQItABQABgAIAAAAIQC2gziS/gAAAOEBAAAT&#10;AAAAAAAAAAAAAAAAAAAAAABbQ29udGVudF9UeXBlc10ueG1sUEsBAi0AFAAGAAgAAAAhADj9If/W&#10;AAAAlAEAAAsAAAAAAAAAAAAAAAAALwEAAF9yZWxzLy5yZWxzUEsBAi0AFAAGAAgAAAAhALY16ZNK&#10;AgAAXwQAAA4AAAAAAAAAAAAAAAAALgIAAGRycy9lMm9Eb2MueG1sUEsBAi0AFAAGAAgAAAAhALY1&#10;u6fcAAAABwEAAA8AAAAAAAAAAAAAAAAApAQAAGRycy9kb3ducmV2LnhtbFBLBQYAAAAABAAEAPMA&#10;AACtBQAAAAA=&#10;" filled="f" stroked="f" strokeweight=".5pt">
                <v:textbox>
                  <w:txbxContent>
                    <w:p w14:paraId="6FF31BBD" w14:textId="77777777" w:rsidR="00AA21DD" w:rsidRPr="00E15D85" w:rsidRDefault="00AA21DD" w:rsidP="00E15D85">
                      <w:pPr>
                        <w:rPr>
                          <w:color w:val="FFFFFF"/>
                        </w:rPr>
                      </w:pPr>
                      <w:r w:rsidRPr="00E15D85">
                        <w:rPr>
                          <w:color w:val="FFFFFF"/>
                        </w:rPr>
                        <w:t>1</w:t>
                      </w:r>
                    </w:p>
                  </w:txbxContent>
                </v:textbox>
              </v:shape>
            </w:pict>
          </mc:Fallback>
        </mc:AlternateContent>
      </w:r>
    </w:p>
    <w:p w14:paraId="758BB8EB" w14:textId="3955E0B7" w:rsidR="00E15D85" w:rsidRDefault="00E15D85" w:rsidP="00090B3C">
      <w:pPr>
        <w:spacing w:after="0" w:line="240" w:lineRule="auto"/>
        <w:jc w:val="both"/>
        <w:rPr>
          <w:rFonts w:ascii="Times New Roman" w:eastAsia="Times New Roman" w:hAnsi="Times New Roman" w:cs="Times New Roman"/>
          <w:sz w:val="28"/>
          <w:szCs w:val="28"/>
          <w:lang w:val="ru-RU" w:eastAsia="ru-RU"/>
        </w:rPr>
      </w:pPr>
      <w:r w:rsidRPr="00E15D85">
        <w:rPr>
          <w:rFonts w:ascii="Times New Roman" w:eastAsia="Calibri" w:hAnsi="Times New Roman" w:cs="Times New Roman"/>
          <w:sz w:val="28"/>
          <w:szCs w:val="28"/>
          <w:lang w:val="ru-RU"/>
        </w:rPr>
        <w:t xml:space="preserve">Таблица </w:t>
      </w:r>
      <w:r w:rsidR="00090B3C">
        <w:rPr>
          <w:rFonts w:ascii="Times New Roman" w:eastAsia="Calibri" w:hAnsi="Times New Roman" w:cs="Times New Roman"/>
          <w:sz w:val="28"/>
          <w:szCs w:val="28"/>
          <w:lang w:val="ru-RU"/>
        </w:rPr>
        <w:t>10</w:t>
      </w:r>
      <w:r w:rsidRPr="00E15D85">
        <w:rPr>
          <w:rFonts w:ascii="Times New Roman" w:eastAsia="Calibri" w:hAnsi="Times New Roman" w:cs="Times New Roman"/>
          <w:sz w:val="28"/>
          <w:szCs w:val="28"/>
          <w:lang w:val="ru-RU"/>
        </w:rPr>
        <w:t xml:space="preserve"> - Результаты рентгеноспектрального микроанализа продуктов реакции       сплава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-85 с дистиллированной водой (ярко-белое зерно и матрица), полученных при температурах 60</w:t>
      </w:r>
      <w:r w:rsidRPr="00E15D85">
        <w:rPr>
          <w:rFonts w:ascii="Times New Roman" w:eastAsia="Calibri" w:hAnsi="Times New Roman" w:cs="Times New Roman"/>
          <w:sz w:val="28"/>
          <w:szCs w:val="28"/>
          <w:vertAlign w:val="superscript"/>
          <w:lang w:val="ru-RU"/>
        </w:rPr>
        <w:t>о</w:t>
      </w:r>
      <w:r w:rsidRPr="00E15D85">
        <w:rPr>
          <w:rFonts w:ascii="Times New Roman" w:eastAsia="Calibri" w:hAnsi="Times New Roman" w:cs="Times New Roman"/>
          <w:sz w:val="28"/>
          <w:szCs w:val="28"/>
          <w:lang w:val="ru-RU"/>
        </w:rPr>
        <w:t>С и 25</w:t>
      </w:r>
      <w:r w:rsidRPr="00E15D85">
        <w:rPr>
          <w:rFonts w:ascii="Times New Roman" w:eastAsia="Calibri" w:hAnsi="Times New Roman" w:cs="Times New Roman"/>
          <w:sz w:val="28"/>
          <w:szCs w:val="28"/>
          <w:vertAlign w:val="superscript"/>
          <w:lang w:val="ru-RU"/>
        </w:rPr>
        <w:t>о</w:t>
      </w:r>
      <w:r w:rsidRPr="00E15D85">
        <w:rPr>
          <w:rFonts w:ascii="Times New Roman" w:eastAsia="Calibri" w:hAnsi="Times New Roman" w:cs="Times New Roman"/>
          <w:sz w:val="28"/>
          <w:szCs w:val="28"/>
          <w:lang w:val="ru-RU"/>
        </w:rPr>
        <w:t>С в течение 2ч</w:t>
      </w:r>
      <w:r w:rsidRPr="00E15D85">
        <w:rPr>
          <w:rFonts w:ascii="Times New Roman" w:eastAsia="Times New Roman" w:hAnsi="Times New Roman" w:cs="Times New Roman"/>
          <w:sz w:val="28"/>
          <w:szCs w:val="28"/>
          <w:lang w:val="ru-RU" w:eastAsia="ru-RU"/>
        </w:rPr>
        <w:t xml:space="preserve"> </w:t>
      </w:r>
    </w:p>
    <w:p w14:paraId="2E9A9157" w14:textId="77777777" w:rsidR="00026DA4" w:rsidRPr="00E15D85" w:rsidRDefault="00026DA4" w:rsidP="00090B3C">
      <w:pPr>
        <w:spacing w:after="0" w:line="240" w:lineRule="auto"/>
        <w:jc w:val="both"/>
        <w:rPr>
          <w:rFonts w:ascii="Times New Roman" w:eastAsia="Times New Roman" w:hAnsi="Times New Roman" w:cs="Times New Roman"/>
          <w:sz w:val="28"/>
          <w:szCs w:val="28"/>
          <w:lang w:val="ru-RU" w:eastAsia="ru-RU"/>
        </w:rPr>
      </w:pPr>
    </w:p>
    <w:tbl>
      <w:tblPr>
        <w:tblStyle w:val="63"/>
        <w:tblW w:w="0" w:type="auto"/>
        <w:tblLook w:val="04A0" w:firstRow="1" w:lastRow="0" w:firstColumn="1" w:lastColumn="0" w:noHBand="0" w:noVBand="1"/>
      </w:tblPr>
      <w:tblGrid>
        <w:gridCol w:w="2336"/>
        <w:gridCol w:w="1999"/>
        <w:gridCol w:w="916"/>
        <w:gridCol w:w="917"/>
        <w:gridCol w:w="846"/>
        <w:gridCol w:w="902"/>
        <w:gridCol w:w="848"/>
        <w:gridCol w:w="1062"/>
      </w:tblGrid>
      <w:tr w:rsidR="00E15D85" w:rsidRPr="00E15D85" w14:paraId="54254340" w14:textId="77777777" w:rsidTr="001F6F46">
        <w:tc>
          <w:tcPr>
            <w:tcW w:w="2336" w:type="dxa"/>
            <w:vMerge w:val="restart"/>
            <w:tcBorders>
              <w:top w:val="single" w:sz="4" w:space="0" w:color="auto"/>
              <w:left w:val="single" w:sz="4" w:space="0" w:color="auto"/>
              <w:bottom w:val="single" w:sz="4" w:space="0" w:color="auto"/>
              <w:right w:val="single" w:sz="4" w:space="0" w:color="auto"/>
            </w:tcBorders>
            <w:hideMark/>
          </w:tcPr>
          <w:p w14:paraId="0C420C94" w14:textId="77777777" w:rsidR="00E15D85" w:rsidRPr="00E15D85" w:rsidRDefault="00E15D85" w:rsidP="00D1101E">
            <w:pPr>
              <w:rPr>
                <w:rFonts w:ascii="Times New Roman" w:hAnsi="Times New Roman"/>
                <w:sz w:val="28"/>
                <w:szCs w:val="28"/>
              </w:rPr>
            </w:pPr>
            <w:bookmarkStart w:id="20" w:name="_Hlk94122892"/>
            <w:r w:rsidRPr="00E15D85">
              <w:rPr>
                <w:rFonts w:ascii="Times New Roman" w:hAnsi="Times New Roman"/>
                <w:sz w:val="28"/>
                <w:szCs w:val="28"/>
              </w:rPr>
              <w:t>Спектр</w:t>
            </w:r>
          </w:p>
        </w:tc>
        <w:tc>
          <w:tcPr>
            <w:tcW w:w="1744" w:type="dxa"/>
            <w:vMerge w:val="restart"/>
            <w:tcBorders>
              <w:top w:val="single" w:sz="4" w:space="0" w:color="auto"/>
              <w:left w:val="single" w:sz="4" w:space="0" w:color="auto"/>
              <w:bottom w:val="single" w:sz="4" w:space="0" w:color="auto"/>
              <w:right w:val="single" w:sz="4" w:space="0" w:color="auto"/>
            </w:tcBorders>
            <w:hideMark/>
          </w:tcPr>
          <w:p w14:paraId="5CE95152"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Зерно</w:t>
            </w:r>
          </w:p>
        </w:tc>
        <w:tc>
          <w:tcPr>
            <w:tcW w:w="5491" w:type="dxa"/>
            <w:gridSpan w:val="6"/>
            <w:tcBorders>
              <w:top w:val="single" w:sz="4" w:space="0" w:color="auto"/>
              <w:left w:val="single" w:sz="4" w:space="0" w:color="auto"/>
              <w:bottom w:val="single" w:sz="4" w:space="0" w:color="auto"/>
              <w:right w:val="single" w:sz="4" w:space="0" w:color="auto"/>
            </w:tcBorders>
            <w:hideMark/>
          </w:tcPr>
          <w:p w14:paraId="7DE1A288"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Содержание элементов, вес. %</w:t>
            </w:r>
          </w:p>
        </w:tc>
      </w:tr>
      <w:tr w:rsidR="00E15D85" w:rsidRPr="00E15D85" w14:paraId="42556E4A" w14:textId="77777777" w:rsidTr="001F6F46">
        <w:tc>
          <w:tcPr>
            <w:tcW w:w="0" w:type="auto"/>
            <w:vMerge/>
            <w:tcBorders>
              <w:top w:val="single" w:sz="4" w:space="0" w:color="auto"/>
              <w:left w:val="single" w:sz="4" w:space="0" w:color="auto"/>
              <w:bottom w:val="single" w:sz="4" w:space="0" w:color="auto"/>
              <w:right w:val="single" w:sz="4" w:space="0" w:color="auto"/>
            </w:tcBorders>
            <w:vAlign w:val="center"/>
            <w:hideMark/>
          </w:tcPr>
          <w:p w14:paraId="3491D43A" w14:textId="77777777" w:rsidR="00E15D85" w:rsidRPr="00E15D85" w:rsidRDefault="00E15D85" w:rsidP="00D1101E">
            <w:pPr>
              <w:rPr>
                <w:rFonts w:ascii="Times New Roman" w:hAnsi="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879713" w14:textId="77777777" w:rsidR="00E15D85" w:rsidRPr="00E15D85" w:rsidRDefault="00E15D85" w:rsidP="00D1101E">
            <w:pPr>
              <w:rPr>
                <w:rFonts w:ascii="Times New Roman" w:hAnsi="Times New Roman"/>
                <w:sz w:val="28"/>
                <w:szCs w:val="28"/>
              </w:rPr>
            </w:pPr>
          </w:p>
        </w:tc>
        <w:tc>
          <w:tcPr>
            <w:tcW w:w="916" w:type="dxa"/>
            <w:tcBorders>
              <w:top w:val="single" w:sz="4" w:space="0" w:color="auto"/>
              <w:left w:val="single" w:sz="4" w:space="0" w:color="auto"/>
              <w:bottom w:val="single" w:sz="4" w:space="0" w:color="auto"/>
              <w:right w:val="single" w:sz="4" w:space="0" w:color="auto"/>
            </w:tcBorders>
            <w:hideMark/>
          </w:tcPr>
          <w:p w14:paraId="41BBA438"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O</w:t>
            </w:r>
          </w:p>
        </w:tc>
        <w:tc>
          <w:tcPr>
            <w:tcW w:w="917" w:type="dxa"/>
            <w:tcBorders>
              <w:top w:val="single" w:sz="4" w:space="0" w:color="auto"/>
              <w:left w:val="single" w:sz="4" w:space="0" w:color="auto"/>
              <w:bottom w:val="single" w:sz="4" w:space="0" w:color="auto"/>
              <w:right w:val="single" w:sz="4" w:space="0" w:color="auto"/>
            </w:tcBorders>
            <w:hideMark/>
          </w:tcPr>
          <w:p w14:paraId="5697DCE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Al</w:t>
            </w:r>
          </w:p>
        </w:tc>
        <w:tc>
          <w:tcPr>
            <w:tcW w:w="846" w:type="dxa"/>
            <w:tcBorders>
              <w:top w:val="single" w:sz="4" w:space="0" w:color="auto"/>
              <w:left w:val="single" w:sz="4" w:space="0" w:color="auto"/>
              <w:bottom w:val="single" w:sz="4" w:space="0" w:color="auto"/>
              <w:right w:val="single" w:sz="4" w:space="0" w:color="auto"/>
            </w:tcBorders>
            <w:hideMark/>
          </w:tcPr>
          <w:p w14:paraId="1B02344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Ga</w:t>
            </w:r>
          </w:p>
        </w:tc>
        <w:tc>
          <w:tcPr>
            <w:tcW w:w="902" w:type="dxa"/>
            <w:tcBorders>
              <w:top w:val="single" w:sz="4" w:space="0" w:color="auto"/>
              <w:left w:val="single" w:sz="4" w:space="0" w:color="auto"/>
              <w:bottom w:val="single" w:sz="4" w:space="0" w:color="auto"/>
              <w:right w:val="single" w:sz="4" w:space="0" w:color="auto"/>
            </w:tcBorders>
            <w:hideMark/>
          </w:tcPr>
          <w:p w14:paraId="3E9B6D24"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In</w:t>
            </w:r>
          </w:p>
        </w:tc>
        <w:tc>
          <w:tcPr>
            <w:tcW w:w="848" w:type="dxa"/>
            <w:tcBorders>
              <w:top w:val="single" w:sz="4" w:space="0" w:color="auto"/>
              <w:left w:val="single" w:sz="4" w:space="0" w:color="auto"/>
              <w:bottom w:val="single" w:sz="4" w:space="0" w:color="auto"/>
              <w:right w:val="single" w:sz="4" w:space="0" w:color="auto"/>
            </w:tcBorders>
            <w:hideMark/>
          </w:tcPr>
          <w:p w14:paraId="6BB6DB83"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Sn</w:t>
            </w:r>
          </w:p>
        </w:tc>
        <w:tc>
          <w:tcPr>
            <w:tcW w:w="1062" w:type="dxa"/>
            <w:tcBorders>
              <w:top w:val="single" w:sz="4" w:space="0" w:color="auto"/>
              <w:left w:val="single" w:sz="4" w:space="0" w:color="auto"/>
              <w:bottom w:val="single" w:sz="4" w:space="0" w:color="auto"/>
              <w:right w:val="single" w:sz="4" w:space="0" w:color="auto"/>
            </w:tcBorders>
            <w:hideMark/>
          </w:tcPr>
          <w:p w14:paraId="61101DD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Итого</w:t>
            </w:r>
          </w:p>
        </w:tc>
      </w:tr>
      <w:tr w:rsidR="00E15D85" w:rsidRPr="00E15D85" w14:paraId="370F580C" w14:textId="77777777" w:rsidTr="001F6F46">
        <w:tc>
          <w:tcPr>
            <w:tcW w:w="9571" w:type="dxa"/>
            <w:gridSpan w:val="8"/>
            <w:tcBorders>
              <w:top w:val="single" w:sz="4" w:space="0" w:color="auto"/>
              <w:left w:val="single" w:sz="4" w:space="0" w:color="auto"/>
              <w:bottom w:val="single" w:sz="4" w:space="0" w:color="auto"/>
              <w:right w:val="single" w:sz="4" w:space="0" w:color="auto"/>
            </w:tcBorders>
            <w:hideMark/>
          </w:tcPr>
          <w:p w14:paraId="6274D4AA"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                                                                25</w:t>
            </w:r>
            <w:r w:rsidRPr="00E15D85">
              <w:rPr>
                <w:rFonts w:ascii="Times New Roman" w:hAnsi="Times New Roman"/>
                <w:sz w:val="28"/>
                <w:szCs w:val="28"/>
                <w:vertAlign w:val="superscript"/>
              </w:rPr>
              <w:t>о</w:t>
            </w:r>
            <w:r w:rsidRPr="00E15D85">
              <w:rPr>
                <w:rFonts w:ascii="Times New Roman" w:hAnsi="Times New Roman"/>
                <w:sz w:val="28"/>
                <w:szCs w:val="28"/>
              </w:rPr>
              <w:t>С</w:t>
            </w:r>
          </w:p>
        </w:tc>
      </w:tr>
      <w:tr w:rsidR="00E15D85" w:rsidRPr="00E15D85" w14:paraId="0B18BD3D" w14:textId="77777777" w:rsidTr="001F6F46">
        <w:tc>
          <w:tcPr>
            <w:tcW w:w="2336" w:type="dxa"/>
            <w:tcBorders>
              <w:top w:val="single" w:sz="4" w:space="0" w:color="auto"/>
              <w:left w:val="single" w:sz="4" w:space="0" w:color="auto"/>
              <w:bottom w:val="single" w:sz="4" w:space="0" w:color="auto"/>
              <w:right w:val="single" w:sz="4" w:space="0" w:color="auto"/>
            </w:tcBorders>
          </w:tcPr>
          <w:p w14:paraId="62B1997A"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Спектр </w:t>
            </w:r>
          </w:p>
        </w:tc>
        <w:tc>
          <w:tcPr>
            <w:tcW w:w="1744" w:type="dxa"/>
            <w:tcBorders>
              <w:top w:val="single" w:sz="4" w:space="0" w:color="auto"/>
              <w:left w:val="single" w:sz="4" w:space="0" w:color="auto"/>
              <w:bottom w:val="single" w:sz="4" w:space="0" w:color="auto"/>
              <w:right w:val="single" w:sz="4" w:space="0" w:color="auto"/>
            </w:tcBorders>
          </w:tcPr>
          <w:p w14:paraId="5259C459"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Валовый состав </w:t>
            </w:r>
          </w:p>
        </w:tc>
        <w:tc>
          <w:tcPr>
            <w:tcW w:w="916" w:type="dxa"/>
            <w:tcBorders>
              <w:top w:val="single" w:sz="4" w:space="0" w:color="auto"/>
              <w:left w:val="single" w:sz="4" w:space="0" w:color="auto"/>
              <w:bottom w:val="single" w:sz="4" w:space="0" w:color="auto"/>
              <w:right w:val="single" w:sz="4" w:space="0" w:color="auto"/>
            </w:tcBorders>
          </w:tcPr>
          <w:p w14:paraId="58CE5AC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57,82</w:t>
            </w:r>
          </w:p>
        </w:tc>
        <w:tc>
          <w:tcPr>
            <w:tcW w:w="917" w:type="dxa"/>
            <w:tcBorders>
              <w:top w:val="single" w:sz="4" w:space="0" w:color="auto"/>
              <w:left w:val="single" w:sz="4" w:space="0" w:color="auto"/>
              <w:bottom w:val="single" w:sz="4" w:space="0" w:color="auto"/>
              <w:right w:val="single" w:sz="4" w:space="0" w:color="auto"/>
            </w:tcBorders>
          </w:tcPr>
          <w:p w14:paraId="7F7E6DD2"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33,16</w:t>
            </w:r>
          </w:p>
        </w:tc>
        <w:tc>
          <w:tcPr>
            <w:tcW w:w="846" w:type="dxa"/>
            <w:tcBorders>
              <w:top w:val="single" w:sz="4" w:space="0" w:color="auto"/>
              <w:left w:val="single" w:sz="4" w:space="0" w:color="auto"/>
              <w:bottom w:val="single" w:sz="4" w:space="0" w:color="auto"/>
              <w:right w:val="single" w:sz="4" w:space="0" w:color="auto"/>
            </w:tcBorders>
          </w:tcPr>
          <w:p w14:paraId="3047FB17"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2,65</w:t>
            </w:r>
          </w:p>
        </w:tc>
        <w:tc>
          <w:tcPr>
            <w:tcW w:w="902" w:type="dxa"/>
            <w:tcBorders>
              <w:top w:val="single" w:sz="4" w:space="0" w:color="auto"/>
              <w:left w:val="single" w:sz="4" w:space="0" w:color="auto"/>
              <w:bottom w:val="single" w:sz="4" w:space="0" w:color="auto"/>
              <w:right w:val="single" w:sz="4" w:space="0" w:color="auto"/>
            </w:tcBorders>
          </w:tcPr>
          <w:p w14:paraId="5478671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3,55</w:t>
            </w:r>
          </w:p>
        </w:tc>
        <w:tc>
          <w:tcPr>
            <w:tcW w:w="848" w:type="dxa"/>
            <w:tcBorders>
              <w:top w:val="single" w:sz="4" w:space="0" w:color="auto"/>
              <w:left w:val="single" w:sz="4" w:space="0" w:color="auto"/>
              <w:bottom w:val="single" w:sz="4" w:space="0" w:color="auto"/>
              <w:right w:val="single" w:sz="4" w:space="0" w:color="auto"/>
            </w:tcBorders>
          </w:tcPr>
          <w:p w14:paraId="2A18A17F"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2.82</w:t>
            </w:r>
          </w:p>
        </w:tc>
        <w:tc>
          <w:tcPr>
            <w:tcW w:w="1062" w:type="dxa"/>
            <w:tcBorders>
              <w:top w:val="single" w:sz="4" w:space="0" w:color="auto"/>
              <w:left w:val="single" w:sz="4" w:space="0" w:color="auto"/>
              <w:bottom w:val="single" w:sz="4" w:space="0" w:color="auto"/>
              <w:right w:val="single" w:sz="4" w:space="0" w:color="auto"/>
            </w:tcBorders>
          </w:tcPr>
          <w:p w14:paraId="0DF8567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02883AE2" w14:textId="77777777" w:rsidTr="001F6F46">
        <w:tc>
          <w:tcPr>
            <w:tcW w:w="2336" w:type="dxa"/>
            <w:tcBorders>
              <w:top w:val="single" w:sz="4" w:space="0" w:color="auto"/>
              <w:left w:val="single" w:sz="4" w:space="0" w:color="auto"/>
              <w:bottom w:val="single" w:sz="4" w:space="0" w:color="auto"/>
              <w:right w:val="single" w:sz="4" w:space="0" w:color="auto"/>
            </w:tcBorders>
          </w:tcPr>
          <w:p w14:paraId="4F2089A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Спектр 1</w:t>
            </w:r>
          </w:p>
        </w:tc>
        <w:tc>
          <w:tcPr>
            <w:tcW w:w="1744" w:type="dxa"/>
            <w:tcBorders>
              <w:top w:val="single" w:sz="4" w:space="0" w:color="auto"/>
              <w:left w:val="single" w:sz="4" w:space="0" w:color="auto"/>
              <w:bottom w:val="single" w:sz="4" w:space="0" w:color="auto"/>
              <w:right w:val="single" w:sz="4" w:space="0" w:color="auto"/>
            </w:tcBorders>
          </w:tcPr>
          <w:p w14:paraId="2E4CAF5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Ярко-белая частица</w:t>
            </w:r>
          </w:p>
        </w:tc>
        <w:tc>
          <w:tcPr>
            <w:tcW w:w="916" w:type="dxa"/>
            <w:tcBorders>
              <w:top w:val="single" w:sz="4" w:space="0" w:color="auto"/>
              <w:left w:val="single" w:sz="4" w:space="0" w:color="auto"/>
              <w:bottom w:val="single" w:sz="4" w:space="0" w:color="auto"/>
              <w:right w:val="single" w:sz="4" w:space="0" w:color="auto"/>
            </w:tcBorders>
          </w:tcPr>
          <w:p w14:paraId="4EF086BC"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33,73</w:t>
            </w:r>
          </w:p>
        </w:tc>
        <w:tc>
          <w:tcPr>
            <w:tcW w:w="917" w:type="dxa"/>
            <w:tcBorders>
              <w:top w:val="single" w:sz="4" w:space="0" w:color="auto"/>
              <w:left w:val="single" w:sz="4" w:space="0" w:color="auto"/>
              <w:bottom w:val="single" w:sz="4" w:space="0" w:color="auto"/>
              <w:right w:val="single" w:sz="4" w:space="0" w:color="auto"/>
            </w:tcBorders>
          </w:tcPr>
          <w:p w14:paraId="7C6DAF1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5,08</w:t>
            </w:r>
          </w:p>
        </w:tc>
        <w:tc>
          <w:tcPr>
            <w:tcW w:w="846" w:type="dxa"/>
            <w:tcBorders>
              <w:top w:val="single" w:sz="4" w:space="0" w:color="auto"/>
              <w:left w:val="single" w:sz="4" w:space="0" w:color="auto"/>
              <w:bottom w:val="single" w:sz="4" w:space="0" w:color="auto"/>
              <w:right w:val="single" w:sz="4" w:space="0" w:color="auto"/>
            </w:tcBorders>
          </w:tcPr>
          <w:p w14:paraId="16E3DD0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0,81</w:t>
            </w:r>
          </w:p>
        </w:tc>
        <w:tc>
          <w:tcPr>
            <w:tcW w:w="902" w:type="dxa"/>
            <w:tcBorders>
              <w:top w:val="single" w:sz="4" w:space="0" w:color="auto"/>
              <w:left w:val="single" w:sz="4" w:space="0" w:color="auto"/>
              <w:bottom w:val="single" w:sz="4" w:space="0" w:color="auto"/>
              <w:right w:val="single" w:sz="4" w:space="0" w:color="auto"/>
            </w:tcBorders>
          </w:tcPr>
          <w:p w14:paraId="3EA41CC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27,45</w:t>
            </w:r>
          </w:p>
        </w:tc>
        <w:tc>
          <w:tcPr>
            <w:tcW w:w="848" w:type="dxa"/>
            <w:tcBorders>
              <w:top w:val="single" w:sz="4" w:space="0" w:color="auto"/>
              <w:left w:val="single" w:sz="4" w:space="0" w:color="auto"/>
              <w:bottom w:val="single" w:sz="4" w:space="0" w:color="auto"/>
              <w:right w:val="single" w:sz="4" w:space="0" w:color="auto"/>
            </w:tcBorders>
          </w:tcPr>
          <w:p w14:paraId="38EFFA92"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32,93</w:t>
            </w:r>
          </w:p>
        </w:tc>
        <w:tc>
          <w:tcPr>
            <w:tcW w:w="1062" w:type="dxa"/>
            <w:tcBorders>
              <w:top w:val="single" w:sz="4" w:space="0" w:color="auto"/>
              <w:left w:val="single" w:sz="4" w:space="0" w:color="auto"/>
              <w:bottom w:val="single" w:sz="4" w:space="0" w:color="auto"/>
              <w:right w:val="single" w:sz="4" w:space="0" w:color="auto"/>
            </w:tcBorders>
          </w:tcPr>
          <w:p w14:paraId="696C807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4F115E85" w14:textId="77777777" w:rsidTr="001F6F46">
        <w:tc>
          <w:tcPr>
            <w:tcW w:w="2336" w:type="dxa"/>
            <w:tcBorders>
              <w:top w:val="single" w:sz="4" w:space="0" w:color="auto"/>
              <w:left w:val="single" w:sz="4" w:space="0" w:color="auto"/>
              <w:bottom w:val="single" w:sz="4" w:space="0" w:color="auto"/>
              <w:right w:val="single" w:sz="4" w:space="0" w:color="auto"/>
            </w:tcBorders>
          </w:tcPr>
          <w:p w14:paraId="3F479CAF"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Спектр 2</w:t>
            </w:r>
          </w:p>
        </w:tc>
        <w:tc>
          <w:tcPr>
            <w:tcW w:w="1744" w:type="dxa"/>
            <w:tcBorders>
              <w:top w:val="single" w:sz="4" w:space="0" w:color="auto"/>
              <w:left w:val="single" w:sz="4" w:space="0" w:color="auto"/>
              <w:bottom w:val="single" w:sz="4" w:space="0" w:color="auto"/>
              <w:right w:val="single" w:sz="4" w:space="0" w:color="auto"/>
            </w:tcBorders>
          </w:tcPr>
          <w:p w14:paraId="3952C257"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Матрица, серое вещество</w:t>
            </w:r>
          </w:p>
        </w:tc>
        <w:tc>
          <w:tcPr>
            <w:tcW w:w="916" w:type="dxa"/>
            <w:tcBorders>
              <w:top w:val="single" w:sz="4" w:space="0" w:color="auto"/>
              <w:left w:val="single" w:sz="4" w:space="0" w:color="auto"/>
              <w:bottom w:val="single" w:sz="4" w:space="0" w:color="auto"/>
              <w:right w:val="single" w:sz="4" w:space="0" w:color="auto"/>
            </w:tcBorders>
          </w:tcPr>
          <w:p w14:paraId="36F64924"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31.22</w:t>
            </w:r>
          </w:p>
        </w:tc>
        <w:tc>
          <w:tcPr>
            <w:tcW w:w="917" w:type="dxa"/>
            <w:tcBorders>
              <w:top w:val="single" w:sz="4" w:space="0" w:color="auto"/>
              <w:left w:val="single" w:sz="4" w:space="0" w:color="auto"/>
              <w:bottom w:val="single" w:sz="4" w:space="0" w:color="auto"/>
              <w:right w:val="single" w:sz="4" w:space="0" w:color="auto"/>
            </w:tcBorders>
          </w:tcPr>
          <w:p w14:paraId="2160B323"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64,50</w:t>
            </w:r>
          </w:p>
        </w:tc>
        <w:tc>
          <w:tcPr>
            <w:tcW w:w="846" w:type="dxa"/>
            <w:tcBorders>
              <w:top w:val="single" w:sz="4" w:space="0" w:color="auto"/>
              <w:left w:val="single" w:sz="4" w:space="0" w:color="auto"/>
              <w:bottom w:val="single" w:sz="4" w:space="0" w:color="auto"/>
              <w:right w:val="single" w:sz="4" w:space="0" w:color="auto"/>
            </w:tcBorders>
          </w:tcPr>
          <w:p w14:paraId="15C4FD04"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4,291</w:t>
            </w:r>
          </w:p>
        </w:tc>
        <w:tc>
          <w:tcPr>
            <w:tcW w:w="902" w:type="dxa"/>
            <w:tcBorders>
              <w:top w:val="single" w:sz="4" w:space="0" w:color="auto"/>
              <w:left w:val="single" w:sz="4" w:space="0" w:color="auto"/>
              <w:bottom w:val="single" w:sz="4" w:space="0" w:color="auto"/>
              <w:right w:val="single" w:sz="4" w:space="0" w:color="auto"/>
            </w:tcBorders>
          </w:tcPr>
          <w:p w14:paraId="412B37E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w:t>
            </w:r>
          </w:p>
        </w:tc>
        <w:tc>
          <w:tcPr>
            <w:tcW w:w="848" w:type="dxa"/>
            <w:tcBorders>
              <w:top w:val="single" w:sz="4" w:space="0" w:color="auto"/>
              <w:left w:val="single" w:sz="4" w:space="0" w:color="auto"/>
              <w:bottom w:val="single" w:sz="4" w:space="0" w:color="auto"/>
              <w:right w:val="single" w:sz="4" w:space="0" w:color="auto"/>
            </w:tcBorders>
          </w:tcPr>
          <w:p w14:paraId="320B79C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w:t>
            </w:r>
          </w:p>
        </w:tc>
        <w:tc>
          <w:tcPr>
            <w:tcW w:w="1062" w:type="dxa"/>
            <w:tcBorders>
              <w:top w:val="single" w:sz="4" w:space="0" w:color="auto"/>
              <w:left w:val="single" w:sz="4" w:space="0" w:color="auto"/>
              <w:bottom w:val="single" w:sz="4" w:space="0" w:color="auto"/>
              <w:right w:val="single" w:sz="4" w:space="0" w:color="auto"/>
            </w:tcBorders>
          </w:tcPr>
          <w:p w14:paraId="7D4B5BE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5E2435A6" w14:textId="77777777" w:rsidTr="001F6F46">
        <w:tc>
          <w:tcPr>
            <w:tcW w:w="9571" w:type="dxa"/>
            <w:gridSpan w:val="8"/>
            <w:tcBorders>
              <w:top w:val="single" w:sz="4" w:space="0" w:color="auto"/>
              <w:left w:val="single" w:sz="4" w:space="0" w:color="auto"/>
              <w:bottom w:val="single" w:sz="4" w:space="0" w:color="auto"/>
              <w:right w:val="single" w:sz="4" w:space="0" w:color="auto"/>
            </w:tcBorders>
          </w:tcPr>
          <w:p w14:paraId="6863F7B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                                                                              60</w:t>
            </w:r>
            <w:r w:rsidRPr="00631822">
              <w:rPr>
                <w:rFonts w:ascii="Times New Roman" w:hAnsi="Times New Roman"/>
                <w:sz w:val="28"/>
                <w:szCs w:val="28"/>
                <w:vertAlign w:val="superscript"/>
              </w:rPr>
              <w:t>о</w:t>
            </w:r>
            <w:r w:rsidRPr="00E15D85">
              <w:rPr>
                <w:rFonts w:ascii="Times New Roman" w:hAnsi="Times New Roman"/>
                <w:sz w:val="28"/>
                <w:szCs w:val="28"/>
              </w:rPr>
              <w:t xml:space="preserve">С </w:t>
            </w:r>
          </w:p>
        </w:tc>
      </w:tr>
      <w:tr w:rsidR="00E15D85" w:rsidRPr="00E15D85" w14:paraId="2F5E20C5" w14:textId="77777777" w:rsidTr="001F6F46">
        <w:tc>
          <w:tcPr>
            <w:tcW w:w="2336" w:type="dxa"/>
            <w:tcBorders>
              <w:top w:val="single" w:sz="4" w:space="0" w:color="auto"/>
              <w:left w:val="single" w:sz="4" w:space="0" w:color="auto"/>
              <w:bottom w:val="single" w:sz="4" w:space="0" w:color="auto"/>
              <w:right w:val="single" w:sz="4" w:space="0" w:color="auto"/>
            </w:tcBorders>
            <w:hideMark/>
          </w:tcPr>
          <w:p w14:paraId="2E2B0449"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Спектр </w:t>
            </w:r>
          </w:p>
        </w:tc>
        <w:tc>
          <w:tcPr>
            <w:tcW w:w="1744" w:type="dxa"/>
            <w:tcBorders>
              <w:top w:val="single" w:sz="4" w:space="0" w:color="auto"/>
              <w:left w:val="single" w:sz="4" w:space="0" w:color="auto"/>
              <w:bottom w:val="single" w:sz="4" w:space="0" w:color="auto"/>
              <w:right w:val="single" w:sz="4" w:space="0" w:color="auto"/>
            </w:tcBorders>
            <w:hideMark/>
          </w:tcPr>
          <w:p w14:paraId="43503C56"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 xml:space="preserve">Валовый состав с площади </w:t>
            </w:r>
          </w:p>
        </w:tc>
        <w:tc>
          <w:tcPr>
            <w:tcW w:w="916" w:type="dxa"/>
            <w:tcBorders>
              <w:top w:val="single" w:sz="4" w:space="0" w:color="auto"/>
              <w:left w:val="single" w:sz="4" w:space="0" w:color="auto"/>
              <w:bottom w:val="single" w:sz="4" w:space="0" w:color="auto"/>
              <w:right w:val="single" w:sz="4" w:space="0" w:color="auto"/>
            </w:tcBorders>
            <w:hideMark/>
          </w:tcPr>
          <w:p w14:paraId="7827849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54.03</w:t>
            </w:r>
          </w:p>
        </w:tc>
        <w:tc>
          <w:tcPr>
            <w:tcW w:w="917" w:type="dxa"/>
            <w:tcBorders>
              <w:top w:val="single" w:sz="4" w:space="0" w:color="auto"/>
              <w:left w:val="single" w:sz="4" w:space="0" w:color="auto"/>
              <w:bottom w:val="single" w:sz="4" w:space="0" w:color="auto"/>
              <w:right w:val="single" w:sz="4" w:space="0" w:color="auto"/>
            </w:tcBorders>
            <w:hideMark/>
          </w:tcPr>
          <w:p w14:paraId="1F16441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42.81</w:t>
            </w:r>
          </w:p>
        </w:tc>
        <w:tc>
          <w:tcPr>
            <w:tcW w:w="846" w:type="dxa"/>
            <w:tcBorders>
              <w:top w:val="single" w:sz="4" w:space="0" w:color="auto"/>
              <w:left w:val="single" w:sz="4" w:space="0" w:color="auto"/>
              <w:bottom w:val="single" w:sz="4" w:space="0" w:color="auto"/>
              <w:right w:val="single" w:sz="4" w:space="0" w:color="auto"/>
            </w:tcBorders>
            <w:hideMark/>
          </w:tcPr>
          <w:p w14:paraId="343DDE13"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2.03</w:t>
            </w:r>
          </w:p>
        </w:tc>
        <w:tc>
          <w:tcPr>
            <w:tcW w:w="902" w:type="dxa"/>
            <w:tcBorders>
              <w:top w:val="single" w:sz="4" w:space="0" w:color="auto"/>
              <w:left w:val="single" w:sz="4" w:space="0" w:color="auto"/>
              <w:bottom w:val="single" w:sz="4" w:space="0" w:color="auto"/>
              <w:right w:val="single" w:sz="4" w:space="0" w:color="auto"/>
            </w:tcBorders>
            <w:hideMark/>
          </w:tcPr>
          <w:p w14:paraId="447D4496"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0.52</w:t>
            </w:r>
          </w:p>
        </w:tc>
        <w:tc>
          <w:tcPr>
            <w:tcW w:w="848" w:type="dxa"/>
            <w:tcBorders>
              <w:top w:val="single" w:sz="4" w:space="0" w:color="auto"/>
              <w:left w:val="single" w:sz="4" w:space="0" w:color="auto"/>
              <w:bottom w:val="single" w:sz="4" w:space="0" w:color="auto"/>
              <w:right w:val="single" w:sz="4" w:space="0" w:color="auto"/>
            </w:tcBorders>
            <w:hideMark/>
          </w:tcPr>
          <w:p w14:paraId="14BD057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0.61</w:t>
            </w:r>
          </w:p>
        </w:tc>
        <w:tc>
          <w:tcPr>
            <w:tcW w:w="1062" w:type="dxa"/>
            <w:tcBorders>
              <w:top w:val="single" w:sz="4" w:space="0" w:color="auto"/>
              <w:left w:val="single" w:sz="4" w:space="0" w:color="auto"/>
              <w:bottom w:val="single" w:sz="4" w:space="0" w:color="auto"/>
              <w:right w:val="single" w:sz="4" w:space="0" w:color="auto"/>
            </w:tcBorders>
            <w:hideMark/>
          </w:tcPr>
          <w:p w14:paraId="32883B77"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161C7495" w14:textId="77777777" w:rsidTr="001F6F46">
        <w:tc>
          <w:tcPr>
            <w:tcW w:w="2336" w:type="dxa"/>
            <w:tcBorders>
              <w:top w:val="single" w:sz="4" w:space="0" w:color="auto"/>
              <w:left w:val="single" w:sz="4" w:space="0" w:color="auto"/>
              <w:bottom w:val="single" w:sz="4" w:space="0" w:color="auto"/>
              <w:right w:val="single" w:sz="4" w:space="0" w:color="auto"/>
            </w:tcBorders>
            <w:hideMark/>
          </w:tcPr>
          <w:p w14:paraId="491BE58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Спектр 1</w:t>
            </w:r>
          </w:p>
        </w:tc>
        <w:tc>
          <w:tcPr>
            <w:tcW w:w="1744" w:type="dxa"/>
            <w:tcBorders>
              <w:top w:val="single" w:sz="4" w:space="0" w:color="auto"/>
              <w:left w:val="single" w:sz="4" w:space="0" w:color="auto"/>
              <w:bottom w:val="single" w:sz="4" w:space="0" w:color="auto"/>
              <w:right w:val="single" w:sz="4" w:space="0" w:color="auto"/>
            </w:tcBorders>
            <w:hideMark/>
          </w:tcPr>
          <w:p w14:paraId="4E425712"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Ярко-белая частица</w:t>
            </w:r>
          </w:p>
        </w:tc>
        <w:tc>
          <w:tcPr>
            <w:tcW w:w="916" w:type="dxa"/>
            <w:tcBorders>
              <w:top w:val="single" w:sz="4" w:space="0" w:color="auto"/>
              <w:left w:val="single" w:sz="4" w:space="0" w:color="auto"/>
              <w:bottom w:val="single" w:sz="4" w:space="0" w:color="auto"/>
              <w:right w:val="single" w:sz="4" w:space="0" w:color="auto"/>
            </w:tcBorders>
            <w:hideMark/>
          </w:tcPr>
          <w:p w14:paraId="6213294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27.87</w:t>
            </w:r>
          </w:p>
        </w:tc>
        <w:tc>
          <w:tcPr>
            <w:tcW w:w="917" w:type="dxa"/>
            <w:tcBorders>
              <w:top w:val="single" w:sz="4" w:space="0" w:color="auto"/>
              <w:left w:val="single" w:sz="4" w:space="0" w:color="auto"/>
              <w:bottom w:val="single" w:sz="4" w:space="0" w:color="auto"/>
              <w:right w:val="single" w:sz="4" w:space="0" w:color="auto"/>
            </w:tcBorders>
            <w:hideMark/>
          </w:tcPr>
          <w:p w14:paraId="142262A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3.93</w:t>
            </w:r>
          </w:p>
        </w:tc>
        <w:tc>
          <w:tcPr>
            <w:tcW w:w="846" w:type="dxa"/>
            <w:tcBorders>
              <w:top w:val="single" w:sz="4" w:space="0" w:color="auto"/>
              <w:left w:val="single" w:sz="4" w:space="0" w:color="auto"/>
              <w:bottom w:val="single" w:sz="4" w:space="0" w:color="auto"/>
              <w:right w:val="single" w:sz="4" w:space="0" w:color="auto"/>
            </w:tcBorders>
            <w:hideMark/>
          </w:tcPr>
          <w:p w14:paraId="06306C4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0.63</w:t>
            </w:r>
          </w:p>
        </w:tc>
        <w:tc>
          <w:tcPr>
            <w:tcW w:w="902" w:type="dxa"/>
            <w:tcBorders>
              <w:top w:val="single" w:sz="4" w:space="0" w:color="auto"/>
              <w:left w:val="single" w:sz="4" w:space="0" w:color="auto"/>
              <w:bottom w:val="single" w:sz="4" w:space="0" w:color="auto"/>
              <w:right w:val="single" w:sz="4" w:space="0" w:color="auto"/>
            </w:tcBorders>
            <w:hideMark/>
          </w:tcPr>
          <w:p w14:paraId="0AB79D9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45.64</w:t>
            </w:r>
          </w:p>
        </w:tc>
        <w:tc>
          <w:tcPr>
            <w:tcW w:w="848" w:type="dxa"/>
            <w:tcBorders>
              <w:top w:val="single" w:sz="4" w:space="0" w:color="auto"/>
              <w:left w:val="single" w:sz="4" w:space="0" w:color="auto"/>
              <w:bottom w:val="single" w:sz="4" w:space="0" w:color="auto"/>
              <w:right w:val="single" w:sz="4" w:space="0" w:color="auto"/>
            </w:tcBorders>
            <w:hideMark/>
          </w:tcPr>
          <w:p w14:paraId="4124841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21.93</w:t>
            </w:r>
          </w:p>
        </w:tc>
        <w:tc>
          <w:tcPr>
            <w:tcW w:w="1062" w:type="dxa"/>
            <w:tcBorders>
              <w:top w:val="single" w:sz="4" w:space="0" w:color="auto"/>
              <w:left w:val="single" w:sz="4" w:space="0" w:color="auto"/>
              <w:bottom w:val="single" w:sz="4" w:space="0" w:color="auto"/>
              <w:right w:val="single" w:sz="4" w:space="0" w:color="auto"/>
            </w:tcBorders>
            <w:hideMark/>
          </w:tcPr>
          <w:p w14:paraId="30ED2E78"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7BFEB4DF" w14:textId="77777777" w:rsidTr="001F6F46">
        <w:tc>
          <w:tcPr>
            <w:tcW w:w="2336" w:type="dxa"/>
            <w:tcBorders>
              <w:top w:val="single" w:sz="4" w:space="0" w:color="auto"/>
              <w:left w:val="single" w:sz="4" w:space="0" w:color="auto"/>
              <w:bottom w:val="single" w:sz="4" w:space="0" w:color="auto"/>
              <w:right w:val="single" w:sz="4" w:space="0" w:color="auto"/>
            </w:tcBorders>
            <w:hideMark/>
          </w:tcPr>
          <w:p w14:paraId="5CB13A7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Спектр 2</w:t>
            </w:r>
          </w:p>
        </w:tc>
        <w:tc>
          <w:tcPr>
            <w:tcW w:w="1744" w:type="dxa"/>
            <w:tcBorders>
              <w:top w:val="single" w:sz="4" w:space="0" w:color="auto"/>
              <w:left w:val="single" w:sz="4" w:space="0" w:color="auto"/>
              <w:bottom w:val="single" w:sz="4" w:space="0" w:color="auto"/>
              <w:right w:val="single" w:sz="4" w:space="0" w:color="auto"/>
            </w:tcBorders>
            <w:hideMark/>
          </w:tcPr>
          <w:p w14:paraId="161BD160"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Ярко-белая частица</w:t>
            </w:r>
          </w:p>
        </w:tc>
        <w:tc>
          <w:tcPr>
            <w:tcW w:w="916" w:type="dxa"/>
            <w:tcBorders>
              <w:top w:val="single" w:sz="4" w:space="0" w:color="auto"/>
              <w:left w:val="single" w:sz="4" w:space="0" w:color="auto"/>
              <w:bottom w:val="single" w:sz="4" w:space="0" w:color="auto"/>
              <w:right w:val="single" w:sz="4" w:space="0" w:color="auto"/>
            </w:tcBorders>
            <w:hideMark/>
          </w:tcPr>
          <w:p w14:paraId="443C1EE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15.11</w:t>
            </w:r>
          </w:p>
        </w:tc>
        <w:tc>
          <w:tcPr>
            <w:tcW w:w="917" w:type="dxa"/>
            <w:tcBorders>
              <w:top w:val="single" w:sz="4" w:space="0" w:color="auto"/>
              <w:left w:val="single" w:sz="4" w:space="0" w:color="auto"/>
              <w:bottom w:val="single" w:sz="4" w:space="0" w:color="auto"/>
              <w:right w:val="single" w:sz="4" w:space="0" w:color="auto"/>
            </w:tcBorders>
            <w:hideMark/>
          </w:tcPr>
          <w:p w14:paraId="517B35C6"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4.64</w:t>
            </w:r>
          </w:p>
        </w:tc>
        <w:tc>
          <w:tcPr>
            <w:tcW w:w="846" w:type="dxa"/>
            <w:tcBorders>
              <w:top w:val="single" w:sz="4" w:space="0" w:color="auto"/>
              <w:left w:val="single" w:sz="4" w:space="0" w:color="auto"/>
              <w:bottom w:val="single" w:sz="4" w:space="0" w:color="auto"/>
              <w:right w:val="single" w:sz="4" w:space="0" w:color="auto"/>
            </w:tcBorders>
            <w:hideMark/>
          </w:tcPr>
          <w:p w14:paraId="7ECAD84C"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1.21</w:t>
            </w:r>
          </w:p>
        </w:tc>
        <w:tc>
          <w:tcPr>
            <w:tcW w:w="902" w:type="dxa"/>
            <w:tcBorders>
              <w:top w:val="single" w:sz="4" w:space="0" w:color="auto"/>
              <w:left w:val="single" w:sz="4" w:space="0" w:color="auto"/>
              <w:bottom w:val="single" w:sz="4" w:space="0" w:color="auto"/>
              <w:right w:val="single" w:sz="4" w:space="0" w:color="auto"/>
            </w:tcBorders>
            <w:hideMark/>
          </w:tcPr>
          <w:p w14:paraId="46D8E6FA"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53.99</w:t>
            </w:r>
          </w:p>
        </w:tc>
        <w:tc>
          <w:tcPr>
            <w:tcW w:w="848" w:type="dxa"/>
            <w:tcBorders>
              <w:top w:val="single" w:sz="4" w:space="0" w:color="auto"/>
              <w:left w:val="single" w:sz="4" w:space="0" w:color="auto"/>
              <w:bottom w:val="single" w:sz="4" w:space="0" w:color="auto"/>
              <w:right w:val="single" w:sz="4" w:space="0" w:color="auto"/>
            </w:tcBorders>
            <w:hideMark/>
          </w:tcPr>
          <w:p w14:paraId="0A21D8F8"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25.05</w:t>
            </w:r>
          </w:p>
        </w:tc>
        <w:tc>
          <w:tcPr>
            <w:tcW w:w="1062" w:type="dxa"/>
            <w:tcBorders>
              <w:top w:val="single" w:sz="4" w:space="0" w:color="auto"/>
              <w:left w:val="single" w:sz="4" w:space="0" w:color="auto"/>
              <w:bottom w:val="single" w:sz="4" w:space="0" w:color="auto"/>
              <w:right w:val="single" w:sz="4" w:space="0" w:color="auto"/>
            </w:tcBorders>
            <w:hideMark/>
          </w:tcPr>
          <w:p w14:paraId="4F8D54E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E15D85" w14:paraId="7017E905" w14:textId="77777777" w:rsidTr="001F6F46">
        <w:tc>
          <w:tcPr>
            <w:tcW w:w="2336" w:type="dxa"/>
            <w:tcBorders>
              <w:top w:val="single" w:sz="4" w:space="0" w:color="auto"/>
              <w:left w:val="single" w:sz="4" w:space="0" w:color="auto"/>
              <w:bottom w:val="single" w:sz="4" w:space="0" w:color="auto"/>
              <w:right w:val="single" w:sz="4" w:space="0" w:color="auto"/>
            </w:tcBorders>
            <w:hideMark/>
          </w:tcPr>
          <w:p w14:paraId="756DCD7D"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Спектр 3</w:t>
            </w:r>
          </w:p>
        </w:tc>
        <w:tc>
          <w:tcPr>
            <w:tcW w:w="1744" w:type="dxa"/>
            <w:tcBorders>
              <w:top w:val="single" w:sz="4" w:space="0" w:color="auto"/>
              <w:left w:val="single" w:sz="4" w:space="0" w:color="auto"/>
              <w:bottom w:val="single" w:sz="4" w:space="0" w:color="auto"/>
              <w:right w:val="single" w:sz="4" w:space="0" w:color="auto"/>
            </w:tcBorders>
            <w:hideMark/>
          </w:tcPr>
          <w:p w14:paraId="107125A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Матрица,серое вещество</w:t>
            </w:r>
          </w:p>
        </w:tc>
        <w:tc>
          <w:tcPr>
            <w:tcW w:w="916" w:type="dxa"/>
            <w:tcBorders>
              <w:top w:val="single" w:sz="4" w:space="0" w:color="auto"/>
              <w:left w:val="single" w:sz="4" w:space="0" w:color="auto"/>
              <w:bottom w:val="single" w:sz="4" w:space="0" w:color="auto"/>
              <w:right w:val="single" w:sz="4" w:space="0" w:color="auto"/>
            </w:tcBorders>
            <w:hideMark/>
          </w:tcPr>
          <w:p w14:paraId="5FBD56A5"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48.47</w:t>
            </w:r>
          </w:p>
        </w:tc>
        <w:tc>
          <w:tcPr>
            <w:tcW w:w="917" w:type="dxa"/>
            <w:tcBorders>
              <w:top w:val="single" w:sz="4" w:space="0" w:color="auto"/>
              <w:left w:val="single" w:sz="4" w:space="0" w:color="auto"/>
              <w:bottom w:val="single" w:sz="4" w:space="0" w:color="auto"/>
              <w:right w:val="single" w:sz="4" w:space="0" w:color="auto"/>
            </w:tcBorders>
            <w:hideMark/>
          </w:tcPr>
          <w:p w14:paraId="7DB1EAE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48.99</w:t>
            </w:r>
          </w:p>
        </w:tc>
        <w:tc>
          <w:tcPr>
            <w:tcW w:w="846" w:type="dxa"/>
            <w:tcBorders>
              <w:top w:val="single" w:sz="4" w:space="0" w:color="auto"/>
              <w:left w:val="single" w:sz="4" w:space="0" w:color="auto"/>
              <w:bottom w:val="single" w:sz="4" w:space="0" w:color="auto"/>
              <w:right w:val="single" w:sz="4" w:space="0" w:color="auto"/>
            </w:tcBorders>
            <w:hideMark/>
          </w:tcPr>
          <w:p w14:paraId="2D8CAC01"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2.55</w:t>
            </w:r>
          </w:p>
        </w:tc>
        <w:tc>
          <w:tcPr>
            <w:tcW w:w="902" w:type="dxa"/>
            <w:tcBorders>
              <w:top w:val="single" w:sz="4" w:space="0" w:color="auto"/>
              <w:left w:val="single" w:sz="4" w:space="0" w:color="auto"/>
              <w:bottom w:val="single" w:sz="4" w:space="0" w:color="auto"/>
              <w:right w:val="single" w:sz="4" w:space="0" w:color="auto"/>
            </w:tcBorders>
            <w:hideMark/>
          </w:tcPr>
          <w:p w14:paraId="08AF7C5B"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w:t>
            </w:r>
          </w:p>
        </w:tc>
        <w:tc>
          <w:tcPr>
            <w:tcW w:w="848" w:type="dxa"/>
            <w:tcBorders>
              <w:top w:val="single" w:sz="4" w:space="0" w:color="auto"/>
              <w:left w:val="single" w:sz="4" w:space="0" w:color="auto"/>
              <w:bottom w:val="single" w:sz="4" w:space="0" w:color="auto"/>
              <w:right w:val="single" w:sz="4" w:space="0" w:color="auto"/>
            </w:tcBorders>
            <w:hideMark/>
          </w:tcPr>
          <w:p w14:paraId="4F42684E"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w:t>
            </w:r>
          </w:p>
        </w:tc>
        <w:tc>
          <w:tcPr>
            <w:tcW w:w="1062" w:type="dxa"/>
            <w:tcBorders>
              <w:top w:val="single" w:sz="4" w:space="0" w:color="auto"/>
              <w:left w:val="single" w:sz="4" w:space="0" w:color="auto"/>
              <w:bottom w:val="single" w:sz="4" w:space="0" w:color="auto"/>
              <w:right w:val="single" w:sz="4" w:space="0" w:color="auto"/>
            </w:tcBorders>
            <w:hideMark/>
          </w:tcPr>
          <w:p w14:paraId="41A8497C"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100,00</w:t>
            </w:r>
          </w:p>
        </w:tc>
      </w:tr>
      <w:tr w:rsidR="00E15D85" w:rsidRPr="00AA21DD" w14:paraId="772CA708" w14:textId="77777777" w:rsidTr="001F6F46">
        <w:tc>
          <w:tcPr>
            <w:tcW w:w="9571" w:type="dxa"/>
            <w:gridSpan w:val="8"/>
            <w:tcBorders>
              <w:top w:val="single" w:sz="4" w:space="0" w:color="auto"/>
              <w:left w:val="single" w:sz="4" w:space="0" w:color="auto"/>
              <w:bottom w:val="single" w:sz="4" w:space="0" w:color="auto"/>
              <w:right w:val="single" w:sz="4" w:space="0" w:color="auto"/>
            </w:tcBorders>
            <w:hideMark/>
          </w:tcPr>
          <w:p w14:paraId="60534FE3" w14:textId="77777777" w:rsidR="00E15D85" w:rsidRPr="00E15D85" w:rsidRDefault="00E15D85" w:rsidP="00D1101E">
            <w:pPr>
              <w:rPr>
                <w:rFonts w:ascii="Times New Roman" w:hAnsi="Times New Roman"/>
                <w:sz w:val="28"/>
                <w:szCs w:val="28"/>
              </w:rPr>
            </w:pPr>
            <w:r w:rsidRPr="00E15D85">
              <w:rPr>
                <w:rFonts w:ascii="Times New Roman" w:hAnsi="Times New Roman"/>
                <w:sz w:val="28"/>
                <w:szCs w:val="28"/>
              </w:rPr>
              <w:t>Сплавы получены охлаждением расплава в вакууме. О</w:t>
            </w:r>
            <w:r w:rsidRPr="00E15D85">
              <w:rPr>
                <w:rFonts w:ascii="Times New Roman" w:eastAsia="Times New Roman" w:hAnsi="Times New Roman"/>
                <w:sz w:val="28"/>
                <w:szCs w:val="28"/>
                <w:lang w:eastAsia="ru-RU"/>
              </w:rPr>
              <w:t>сновная масса вещества находится в аморфизованном состоянии.</w:t>
            </w:r>
          </w:p>
        </w:tc>
      </w:tr>
      <w:bookmarkEnd w:id="20"/>
    </w:tbl>
    <w:p w14:paraId="0710C982" w14:textId="77777777" w:rsidR="00E15D85" w:rsidRPr="00E15D85" w:rsidRDefault="00E15D85" w:rsidP="00D1101E">
      <w:pPr>
        <w:spacing w:after="0" w:line="240" w:lineRule="auto"/>
        <w:jc w:val="both"/>
        <w:rPr>
          <w:rFonts w:ascii="Times New Roman" w:eastAsia="Times New Roman" w:hAnsi="Times New Roman" w:cs="Times New Roman"/>
          <w:bCs/>
          <w:kern w:val="24"/>
          <w:sz w:val="28"/>
          <w:szCs w:val="28"/>
          <w:lang w:val="ru-RU" w:eastAsia="ru-RU"/>
        </w:rPr>
      </w:pPr>
    </w:p>
    <w:p w14:paraId="4577A862" w14:textId="77777777" w:rsidR="00631822" w:rsidRPr="00631822" w:rsidRDefault="00631822" w:rsidP="00631822">
      <w:pPr>
        <w:spacing w:after="0" w:line="240" w:lineRule="auto"/>
        <w:ind w:firstLine="720"/>
        <w:jc w:val="both"/>
        <w:textAlignment w:val="baseline"/>
        <w:rPr>
          <w:rFonts w:ascii="Times New Roman" w:eastAsia="+mn-ea" w:hAnsi="Times New Roman" w:cs="Times New Roman"/>
          <w:bCs/>
          <w:kern w:val="24"/>
          <w:sz w:val="28"/>
          <w:szCs w:val="28"/>
          <w:lang w:val="ru-RU" w:eastAsia="ru-RU"/>
        </w:rPr>
      </w:pPr>
      <w:r w:rsidRPr="00631822">
        <w:rPr>
          <w:rFonts w:ascii="Times New Roman" w:eastAsia="+mn-ea" w:hAnsi="Times New Roman" w:cs="Times New Roman"/>
          <w:bCs/>
          <w:kern w:val="24"/>
          <w:sz w:val="28"/>
          <w:szCs w:val="28"/>
          <w:lang w:val="ru-RU" w:eastAsia="ru-RU"/>
        </w:rPr>
        <w:lastRenderedPageBreak/>
        <w:t>Таблица 10 представляет результаты рентгеноспектрального микроанализа продуктов реакции сплава Rau-85 с дистиллированной водой, проведённого при температурах 25°C и 60°C в течение 2 часов. Анализ показывает различия в элементном составе зерен и матрицы серого вещества, что свидетельствует о сложной природе продуктов реакции. При температуре 25°C содержание кислорода в валовом составе достигает 57,82%, что связано с образованием оксидных фаз, тогда как при 60°C его доля уменьшается до 54,03%, что указывает на изменение характера реакции при повышенной температуре.</w:t>
      </w:r>
    </w:p>
    <w:p w14:paraId="096D72E3" w14:textId="450FF1B8" w:rsidR="00631822" w:rsidRDefault="00631822" w:rsidP="00631822">
      <w:pPr>
        <w:spacing w:after="0" w:line="240" w:lineRule="auto"/>
        <w:ind w:firstLine="720"/>
        <w:jc w:val="both"/>
        <w:textAlignment w:val="baseline"/>
        <w:rPr>
          <w:rFonts w:ascii="Times New Roman" w:eastAsia="+mn-ea" w:hAnsi="Times New Roman" w:cs="Times New Roman"/>
          <w:bCs/>
          <w:kern w:val="24"/>
          <w:sz w:val="28"/>
          <w:szCs w:val="28"/>
          <w:lang w:val="ru-RU" w:eastAsia="ru-RU"/>
        </w:rPr>
      </w:pPr>
      <w:r w:rsidRPr="00631822">
        <w:rPr>
          <w:rFonts w:ascii="Times New Roman" w:eastAsia="+mn-ea" w:hAnsi="Times New Roman" w:cs="Times New Roman"/>
          <w:bCs/>
          <w:kern w:val="24"/>
          <w:sz w:val="28"/>
          <w:szCs w:val="28"/>
          <w:lang w:val="ru-RU" w:eastAsia="ru-RU"/>
        </w:rPr>
        <w:t>Состав ярко-белых частиц отличается высоким содержанием индия и олова, что подтверждает их роль в реакционной активности сплава. Матрица серого вещества характеризуется значительным содержанием алюминия, что свидетельствует о сохранении алюминиевой основы в реакционных продуктах. Полученные результаты позволяют связать изменения в составе с температурными условиями, влияющими на характер и скорость протекающих процессов. Эти данные дают возможность глубже понять механизмы взаимодействия активированных сплавов с водой и их влияние на образование продуктов реакции.</w:t>
      </w:r>
    </w:p>
    <w:p w14:paraId="5791F2C1" w14:textId="258C59DA" w:rsidR="00916089" w:rsidRDefault="00916089" w:rsidP="00D1101E">
      <w:pPr>
        <w:spacing w:after="0" w:line="240" w:lineRule="auto"/>
        <w:ind w:firstLine="720"/>
        <w:jc w:val="both"/>
        <w:textAlignment w:val="baseline"/>
        <w:rPr>
          <w:rFonts w:ascii="Times New Roman" w:eastAsia="Calibri" w:hAnsi="Times New Roman" w:cs="Times New Roman"/>
          <w:spacing w:val="1"/>
          <w:sz w:val="28"/>
          <w:szCs w:val="28"/>
          <w:lang w:val="ru-RU"/>
        </w:rPr>
      </w:pPr>
      <w:r w:rsidRPr="00E15D85">
        <w:rPr>
          <w:rFonts w:ascii="Times New Roman" w:eastAsia="+mn-ea" w:hAnsi="Times New Roman" w:cs="Times New Roman"/>
          <w:bCs/>
          <w:kern w:val="24"/>
          <w:sz w:val="28"/>
          <w:szCs w:val="28"/>
          <w:lang w:val="ru-RU" w:eastAsia="ru-RU"/>
        </w:rPr>
        <w:t>М</w:t>
      </w:r>
      <w:r w:rsidRPr="00E15D85">
        <w:rPr>
          <w:rFonts w:ascii="Times New Roman" w:eastAsia="Calibri" w:hAnsi="Times New Roman" w:cs="Times New Roman"/>
          <w:color w:val="000000"/>
          <w:sz w:val="28"/>
          <w:szCs w:val="28"/>
          <w:lang w:val="ru-RU"/>
        </w:rPr>
        <w:t xml:space="preserve">етодами </w:t>
      </w:r>
      <w:r w:rsidRPr="00E15D85">
        <w:rPr>
          <w:rFonts w:ascii="Times New Roman" w:eastAsia="Calibri" w:hAnsi="Times New Roman" w:cs="Times New Roman"/>
          <w:color w:val="000000"/>
          <w:sz w:val="28"/>
          <w:szCs w:val="28"/>
        </w:rPr>
        <w:t>SEM</w:t>
      </w:r>
      <w:r w:rsidRPr="00E15D85">
        <w:rPr>
          <w:rFonts w:ascii="Times New Roman" w:eastAsia="Calibri" w:hAnsi="Times New Roman" w:cs="Times New Roman"/>
          <w:color w:val="000000"/>
          <w:sz w:val="28"/>
          <w:szCs w:val="28"/>
          <w:lang w:val="ru-RU"/>
        </w:rPr>
        <w:t xml:space="preserve"> с </w:t>
      </w:r>
      <w:r w:rsidRPr="00E15D85">
        <w:rPr>
          <w:rFonts w:ascii="Times New Roman" w:eastAsia="Calibri" w:hAnsi="Times New Roman" w:cs="Times New Roman"/>
          <w:sz w:val="28"/>
          <w:szCs w:val="28"/>
          <w:lang w:val="ru-RU"/>
        </w:rPr>
        <w:t>EDXs</w:t>
      </w:r>
      <w:r w:rsidRPr="00E15D85">
        <w:rPr>
          <w:rFonts w:ascii="Times New Roman" w:eastAsia="Calibri" w:hAnsi="Times New Roman" w:cs="Times New Roman"/>
          <w:color w:val="000000"/>
          <w:sz w:val="28"/>
          <w:szCs w:val="28"/>
          <w:lang w:val="ru-RU"/>
        </w:rPr>
        <w:t xml:space="preserve"> </w:t>
      </w:r>
      <w:r w:rsidRPr="00E15D85">
        <w:rPr>
          <w:rFonts w:ascii="Times New Roman" w:eastAsia="Calibri" w:hAnsi="Times New Roman" w:cs="Times New Roman"/>
          <w:color w:val="252729"/>
          <w:sz w:val="28"/>
          <w:szCs w:val="28"/>
          <w:shd w:val="clear" w:color="auto" w:fill="FFFFFF"/>
          <w:lang w:val="ru-RU"/>
        </w:rPr>
        <w:t xml:space="preserve">изучены микроструктура и фазовые компоненты </w:t>
      </w:r>
      <w:r w:rsidRPr="00E15D85">
        <w:rPr>
          <w:rFonts w:ascii="Times New Roman" w:eastAsia="Calibri" w:hAnsi="Times New Roman" w:cs="Times New Roman"/>
          <w:sz w:val="28"/>
          <w:szCs w:val="28"/>
          <w:lang w:val="el-GR" w:eastAsia="el-GR"/>
        </w:rPr>
        <w:t xml:space="preserve">образующихся </w:t>
      </w:r>
      <w:r w:rsidRPr="00E15D85">
        <w:rPr>
          <w:rFonts w:ascii="Times New Roman" w:eastAsia="Calibri" w:hAnsi="Times New Roman" w:cs="Times New Roman"/>
          <w:sz w:val="28"/>
          <w:szCs w:val="28"/>
          <w:lang w:val="ru-RU" w:eastAsia="el-GR"/>
        </w:rPr>
        <w:t>продуктов при взаимодействии</w:t>
      </w:r>
      <w:r w:rsidRPr="00E15D85">
        <w:rPr>
          <w:rFonts w:ascii="Times New Roman" w:eastAsia="TimesNewRomanPSMT" w:hAnsi="Times New Roman" w:cs="Times New Roman"/>
          <w:sz w:val="28"/>
          <w:szCs w:val="28"/>
          <w:lang w:val="ru-RU"/>
        </w:rPr>
        <w:t xml:space="preserve"> сплава </w:t>
      </w:r>
      <w:r w:rsidRPr="00E15D85">
        <w:rPr>
          <w:rFonts w:ascii="Times New Roman" w:eastAsia="Calibri" w:hAnsi="Times New Roman" w:cs="Times New Roman"/>
          <w:sz w:val="28"/>
          <w:szCs w:val="28"/>
        </w:rPr>
        <w:t>Rau</w:t>
      </w:r>
      <w:r w:rsidRPr="00E15D85">
        <w:rPr>
          <w:rFonts w:ascii="Times New Roman" w:eastAsia="Calibri" w:hAnsi="Times New Roman" w:cs="Times New Roman"/>
          <w:sz w:val="28"/>
          <w:szCs w:val="28"/>
          <w:lang w:val="ru-RU"/>
        </w:rPr>
        <w:t xml:space="preserve">-85 </w:t>
      </w:r>
      <w:r w:rsidRPr="00E15D85">
        <w:rPr>
          <w:rFonts w:ascii="Times New Roman" w:eastAsia="TimesNewRomanPSMT" w:hAnsi="Times New Roman" w:cs="Times New Roman"/>
          <w:sz w:val="28"/>
          <w:szCs w:val="28"/>
          <w:lang w:val="ru-RU"/>
        </w:rPr>
        <w:t>в различных окислительных средах</w:t>
      </w:r>
      <w:r w:rsidRPr="00E15D85">
        <w:rPr>
          <w:rFonts w:ascii="Times New Roman" w:eastAsia="Calibri" w:hAnsi="Times New Roman" w:cs="Times New Roman"/>
          <w:sz w:val="28"/>
          <w:szCs w:val="28"/>
          <w:lang w:val="ru-RU" w:eastAsia="el-GR"/>
        </w:rPr>
        <w:t xml:space="preserve"> (вода, </w:t>
      </w:r>
      <w:r w:rsidRPr="00E15D85">
        <w:rPr>
          <w:rFonts w:ascii="Times New Roman" w:eastAsia="Calibri" w:hAnsi="Times New Roman" w:cs="Times New Roman"/>
          <w:sz w:val="28"/>
          <w:szCs w:val="28"/>
          <w:lang w:eastAsia="el-GR"/>
        </w:rPr>
        <w:t>H</w:t>
      </w:r>
      <w:r w:rsidRPr="00E15D85">
        <w:rPr>
          <w:rFonts w:ascii="Times New Roman" w:eastAsia="Calibri" w:hAnsi="Times New Roman" w:cs="Times New Roman"/>
          <w:sz w:val="28"/>
          <w:szCs w:val="28"/>
          <w:vertAlign w:val="subscript"/>
          <w:lang w:val="ru-RU" w:eastAsia="el-GR"/>
        </w:rPr>
        <w:t>2</w:t>
      </w:r>
      <w:r w:rsidRPr="00E15D85">
        <w:rPr>
          <w:rFonts w:ascii="Times New Roman" w:eastAsia="Calibri" w:hAnsi="Times New Roman" w:cs="Times New Roman"/>
          <w:sz w:val="28"/>
          <w:szCs w:val="28"/>
          <w:lang w:eastAsia="el-GR"/>
        </w:rPr>
        <w:t>O</w:t>
      </w:r>
      <w:r w:rsidRPr="00E15D85">
        <w:rPr>
          <w:rFonts w:ascii="Times New Roman" w:eastAsia="Calibri" w:hAnsi="Times New Roman" w:cs="Times New Roman"/>
          <w:sz w:val="28"/>
          <w:szCs w:val="28"/>
          <w:vertAlign w:val="subscript"/>
          <w:lang w:val="ru-RU" w:eastAsia="el-GR"/>
        </w:rPr>
        <w:t>2,</w:t>
      </w:r>
      <w:r w:rsidRPr="00E15D85">
        <w:rPr>
          <w:rFonts w:ascii="Times New Roman" w:eastAsia="Calibri" w:hAnsi="Times New Roman" w:cs="Times New Roman"/>
          <w:sz w:val="28"/>
          <w:szCs w:val="28"/>
          <w:lang w:val="ru-RU" w:eastAsia="el-GR"/>
        </w:rPr>
        <w:t xml:space="preserve"> НС</w:t>
      </w:r>
      <w:r w:rsidRPr="00E15D85">
        <w:rPr>
          <w:rFonts w:ascii="Times New Roman" w:eastAsia="Calibri" w:hAnsi="Times New Roman" w:cs="Times New Roman"/>
          <w:sz w:val="28"/>
          <w:szCs w:val="28"/>
          <w:lang w:eastAsia="el-GR"/>
        </w:rPr>
        <w:t>I</w:t>
      </w:r>
      <w:r w:rsidRPr="00E15D85">
        <w:rPr>
          <w:rFonts w:ascii="Times New Roman" w:eastAsia="Calibri" w:hAnsi="Times New Roman" w:cs="Times New Roman"/>
          <w:sz w:val="28"/>
          <w:szCs w:val="28"/>
          <w:lang w:val="ru-RU" w:eastAsia="el-GR"/>
        </w:rPr>
        <w:t xml:space="preserve">, </w:t>
      </w:r>
      <w:r w:rsidRPr="00E15D85">
        <w:rPr>
          <w:rFonts w:ascii="Times New Roman" w:eastAsia="Calibri" w:hAnsi="Times New Roman" w:cs="Times New Roman"/>
          <w:sz w:val="28"/>
          <w:szCs w:val="28"/>
          <w:lang w:eastAsia="el-GR"/>
        </w:rPr>
        <w:t>H</w:t>
      </w:r>
      <w:r w:rsidRPr="00E15D85">
        <w:rPr>
          <w:rFonts w:ascii="Times New Roman" w:eastAsia="Calibri" w:hAnsi="Times New Roman" w:cs="Times New Roman"/>
          <w:sz w:val="28"/>
          <w:szCs w:val="28"/>
          <w:vertAlign w:val="subscript"/>
          <w:lang w:val="ru-RU" w:eastAsia="el-GR"/>
        </w:rPr>
        <w:t>2</w:t>
      </w:r>
      <w:r w:rsidRPr="00E15D85">
        <w:rPr>
          <w:rFonts w:ascii="Times New Roman" w:eastAsia="Calibri" w:hAnsi="Times New Roman" w:cs="Times New Roman"/>
          <w:sz w:val="28"/>
          <w:szCs w:val="28"/>
          <w:lang w:eastAsia="el-GR"/>
        </w:rPr>
        <w:t>SO</w:t>
      </w:r>
      <w:r w:rsidRPr="00E15D85">
        <w:rPr>
          <w:rFonts w:ascii="Times New Roman" w:eastAsia="Calibri" w:hAnsi="Times New Roman" w:cs="Times New Roman"/>
          <w:sz w:val="28"/>
          <w:szCs w:val="28"/>
          <w:vertAlign w:val="subscript"/>
          <w:lang w:val="ru-RU" w:eastAsia="el-GR"/>
        </w:rPr>
        <w:t>4</w:t>
      </w:r>
      <w:r w:rsidRPr="00E15D85">
        <w:rPr>
          <w:rFonts w:ascii="Times New Roman" w:eastAsia="Calibri" w:hAnsi="Times New Roman" w:cs="Times New Roman"/>
          <w:sz w:val="28"/>
          <w:szCs w:val="28"/>
          <w:lang w:val="ru-RU" w:eastAsia="el-GR"/>
        </w:rPr>
        <w:t xml:space="preserve">, </w:t>
      </w:r>
      <w:r w:rsidRPr="00E15D85">
        <w:rPr>
          <w:rFonts w:ascii="Times New Roman" w:eastAsia="Calibri" w:hAnsi="Times New Roman" w:cs="Times New Roman"/>
          <w:sz w:val="28"/>
          <w:szCs w:val="28"/>
          <w:lang w:eastAsia="el-GR"/>
        </w:rPr>
        <w:t>NaOH</w:t>
      </w:r>
      <w:r w:rsidRPr="00E15D85">
        <w:rPr>
          <w:rFonts w:ascii="Times New Roman" w:eastAsia="Calibri" w:hAnsi="Times New Roman" w:cs="Times New Roman"/>
          <w:sz w:val="28"/>
          <w:szCs w:val="28"/>
          <w:lang w:val="ru-RU" w:eastAsia="el-GR"/>
        </w:rPr>
        <w:t>) в зависимости от температуры, природы окислителя,</w:t>
      </w:r>
      <w:r w:rsidRPr="00E15D85">
        <w:rPr>
          <w:rFonts w:ascii="Times New Roman" w:eastAsia="Calibri" w:hAnsi="Times New Roman" w:cs="Times New Roman"/>
          <w:spacing w:val="1"/>
          <w:sz w:val="28"/>
          <w:szCs w:val="28"/>
          <w:lang w:val="ru-RU"/>
        </w:rPr>
        <w:t xml:space="preserve"> рН-среды.</w:t>
      </w:r>
      <w:r w:rsidRPr="00E15D85">
        <w:rPr>
          <w:rFonts w:ascii="Times New Roman" w:eastAsia="TimesNewRomanPSMT" w:hAnsi="Times New Roman" w:cs="Times New Roman"/>
          <w:sz w:val="28"/>
          <w:szCs w:val="28"/>
          <w:lang w:val="ru-RU"/>
        </w:rPr>
        <w:t xml:space="preserve"> Ко</w:t>
      </w:r>
      <w:r w:rsidRPr="00E15D85">
        <w:rPr>
          <w:rFonts w:ascii="Times New Roman" w:eastAsia="Calibri" w:hAnsi="Times New Roman" w:cs="Times New Roman"/>
          <w:spacing w:val="1"/>
          <w:sz w:val="28"/>
          <w:szCs w:val="28"/>
          <w:lang w:val="ru-RU"/>
        </w:rPr>
        <w:t>мплекс этих методов дает достаточную и объективную информацию о составе изучаемых объектов</w:t>
      </w:r>
      <w:r>
        <w:rPr>
          <w:rFonts w:ascii="Times New Roman" w:eastAsia="Calibri" w:hAnsi="Times New Roman" w:cs="Times New Roman"/>
          <w:spacing w:val="1"/>
          <w:sz w:val="28"/>
          <w:szCs w:val="28"/>
          <w:lang w:val="ru-RU"/>
        </w:rPr>
        <w:t xml:space="preserve"> </w:t>
      </w:r>
      <w:r w:rsidRPr="00090B3C">
        <w:rPr>
          <w:rFonts w:ascii="Times New Roman" w:eastAsia="Calibri" w:hAnsi="Times New Roman" w:cs="Times New Roman"/>
          <w:spacing w:val="1"/>
          <w:sz w:val="28"/>
          <w:szCs w:val="28"/>
          <w:lang w:val="ru-RU"/>
        </w:rPr>
        <w:t>(рисунки</w:t>
      </w:r>
      <w:r w:rsidR="00090B3C">
        <w:rPr>
          <w:rFonts w:ascii="Times New Roman" w:eastAsia="Calibri" w:hAnsi="Times New Roman" w:cs="Times New Roman"/>
          <w:spacing w:val="1"/>
          <w:sz w:val="28"/>
          <w:szCs w:val="28"/>
          <w:lang w:val="ru-RU"/>
        </w:rPr>
        <w:t xml:space="preserve"> 30-4</w:t>
      </w:r>
      <w:r w:rsidR="000B5A8D">
        <w:rPr>
          <w:rFonts w:ascii="Times New Roman" w:eastAsia="Calibri" w:hAnsi="Times New Roman" w:cs="Times New Roman"/>
          <w:spacing w:val="1"/>
          <w:sz w:val="28"/>
          <w:szCs w:val="28"/>
          <w:lang w:val="ru-RU"/>
        </w:rPr>
        <w:t>4</w:t>
      </w:r>
      <w:r>
        <w:rPr>
          <w:rFonts w:ascii="Times New Roman" w:eastAsia="Calibri" w:hAnsi="Times New Roman" w:cs="Times New Roman"/>
          <w:spacing w:val="1"/>
          <w:sz w:val="28"/>
          <w:szCs w:val="28"/>
          <w:lang w:val="ru-RU"/>
        </w:rPr>
        <w:t>)</w:t>
      </w:r>
      <w:r w:rsidR="00DB5F78" w:rsidRPr="00DB5F78">
        <w:rPr>
          <w:rFonts w:ascii="Times New Roman" w:eastAsia="Calibri" w:hAnsi="Times New Roman" w:cs="Times New Roman"/>
          <w:spacing w:val="1"/>
          <w:sz w:val="28"/>
          <w:szCs w:val="28"/>
          <w:lang w:val="ru-RU"/>
        </w:rPr>
        <w:t xml:space="preserve"> </w:t>
      </w:r>
      <w:r w:rsidR="00DD28EE">
        <w:rPr>
          <w:rFonts w:ascii="Times New Roman" w:eastAsia="Calibri" w:hAnsi="Times New Roman" w:cs="Times New Roman"/>
          <w:spacing w:val="1"/>
          <w:sz w:val="28"/>
          <w:szCs w:val="28"/>
          <w:lang w:val="ru-RU"/>
        </w:rPr>
        <w:t>[116, 95 стр.</w:t>
      </w:r>
      <w:r w:rsidR="00DB5F78" w:rsidRPr="00DB5F78">
        <w:rPr>
          <w:rFonts w:ascii="Times New Roman" w:eastAsia="Calibri" w:hAnsi="Times New Roman" w:cs="Times New Roman"/>
          <w:spacing w:val="1"/>
          <w:sz w:val="28"/>
          <w:szCs w:val="28"/>
          <w:lang w:val="ru-RU"/>
        </w:rPr>
        <w:t>]</w:t>
      </w:r>
      <w:r w:rsidRPr="00E15D85">
        <w:rPr>
          <w:rFonts w:ascii="Times New Roman" w:eastAsia="Calibri" w:hAnsi="Times New Roman" w:cs="Times New Roman"/>
          <w:spacing w:val="1"/>
          <w:sz w:val="28"/>
          <w:szCs w:val="28"/>
          <w:lang w:val="ru-RU"/>
        </w:rPr>
        <w:t>.</w:t>
      </w:r>
    </w:p>
    <w:p w14:paraId="76DD9ED9" w14:textId="77777777" w:rsidR="00747EB6" w:rsidRDefault="00747EB6" w:rsidP="00D1101E">
      <w:pPr>
        <w:spacing w:after="0" w:line="240" w:lineRule="auto"/>
        <w:ind w:firstLine="720"/>
        <w:jc w:val="both"/>
        <w:textAlignment w:val="baseline"/>
        <w:rPr>
          <w:rFonts w:ascii="Times New Roman" w:eastAsia="Calibri" w:hAnsi="Times New Roman" w:cs="Times New Roman"/>
          <w:spacing w:val="1"/>
          <w:sz w:val="28"/>
          <w:szCs w:val="28"/>
          <w:lang w:val="ru-RU"/>
        </w:rPr>
      </w:pPr>
    </w:p>
    <w:p w14:paraId="3E5A35D8" w14:textId="1B089F92" w:rsidR="00916089" w:rsidRPr="002171F5" w:rsidRDefault="00916089" w:rsidP="00747EB6">
      <w:pPr>
        <w:spacing w:after="0" w:line="240" w:lineRule="auto"/>
        <w:jc w:val="center"/>
        <w:rPr>
          <w:rFonts w:ascii="Times New Roman" w:eastAsia="Times New Roman" w:hAnsi="Times New Roman" w:cs="Times New Roman"/>
          <w:sz w:val="24"/>
          <w:szCs w:val="24"/>
          <w:lang w:val="ru-RU" w:eastAsia="ru-RU"/>
        </w:rPr>
      </w:pP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40160" behindDoc="0" locked="0" layoutInCell="1" allowOverlap="1" wp14:anchorId="2FA10539" wp14:editId="4F522BCE">
                <wp:simplePos x="0" y="0"/>
                <wp:positionH relativeFrom="column">
                  <wp:posOffset>1301115</wp:posOffset>
                </wp:positionH>
                <wp:positionV relativeFrom="paragraph">
                  <wp:posOffset>518160</wp:posOffset>
                </wp:positionV>
                <wp:extent cx="254000" cy="279400"/>
                <wp:effectExtent l="0" t="0" r="0" b="6350"/>
                <wp:wrapNone/>
                <wp:docPr id="1354950003" name="Надпись 13"/>
                <wp:cNvGraphicFramePr/>
                <a:graphic xmlns:a="http://schemas.openxmlformats.org/drawingml/2006/main">
                  <a:graphicData uri="http://schemas.microsoft.com/office/word/2010/wordprocessingShape">
                    <wps:wsp>
                      <wps:cNvSpPr txBox="1"/>
                      <wps:spPr>
                        <a:xfrm>
                          <a:off x="0" y="0"/>
                          <a:ext cx="254000" cy="279400"/>
                        </a:xfrm>
                        <a:prstGeom prst="rect">
                          <a:avLst/>
                        </a:prstGeom>
                        <a:noFill/>
                        <a:ln w="6350">
                          <a:noFill/>
                        </a:ln>
                      </wps:spPr>
                      <wps:txbx>
                        <w:txbxContent>
                          <w:p w14:paraId="45883EB3" w14:textId="77777777" w:rsidR="00AA21DD" w:rsidRPr="002171F5" w:rsidRDefault="00AA21DD" w:rsidP="00916089">
                            <w:pPr>
                              <w:rPr>
                                <w:color w:val="FFFFFF"/>
                              </w:rPr>
                            </w:pPr>
                            <w:r w:rsidRPr="002171F5">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A10539" id="Надпись 13" o:spid="_x0000_s1027" type="#_x0000_t202" style="position:absolute;left:0;text-align:left;margin-left:102.45pt;margin-top:40.8pt;width:20pt;height:22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ru/TgIAAGcEAAAOAAAAZHJzL2Uyb0RvYy54bWysVL1u2zAQ3gv0HQjuteS/pBYsB24CFwWM&#10;JIBTZKYpyhJA8ViStuRu3fsKfYcOHbr1FZw36pGyHCPtVHSh7njH+/m+O02vmkqSnTC2BJXSfi+m&#10;RCgOWak2Kf34sHjzlhLrmMqYBCVSuheWXs1ev5rWOhEDKEBmwhAMomxS65QWzukkiiwvRMVsD7RQ&#10;aMzBVMyhajZRZliN0SsZDeL4IqrBZNoAF9bi7U1rpLMQP88Fd3d5boUjMqVYmwunCefan9FsypKN&#10;Yboo+bEM9g9VVKxUmPQU6oY5Rram/CNUVXIDFnLX41BFkOclF6EH7KYfv+hmVTAtQi8IjtUnmOz/&#10;C8tvd/eGlBlyNxyPJuM4joeUKFYhV4dvh++HH4dfh59PX56+kv7Qo1Vrm+CjlcZnrnkHDb7s7i1e&#10;ehCa3FT+i+0RtCPu+xPWonGE4+VgPMJclHA0DS4nqPgo0fNjbax7L6AiXkipQSoDwmy3tK517Vx8&#10;LgWLUspAp1SkTunFcByHBycLBpcKc/gW2lK95Jp10wLQtbGGbI/dGWinxWq+KLGGJbPunhkcDywb&#10;R97d4ZFLwFxwlCgpwHz+2733R9bQSkmN45ZS+2nLjKBEflDI56Q/Gvn5DMpofDlAxZxb1ucWta2u&#10;ASe6j8uleRC9v5OdmBuoHnEz5j4rmpjimDulrhOvXbsEuFlczOfBCSdSM7dUK819aI+qR/iheWRG&#10;H2lwyN8tdIPJkhdstL4tH/Otg7wMVHmcW1SP8OM0B7KPm+fX5VwPXs//h9lvAAAA//8DAFBLAwQU&#10;AAYACAAAACEAB2NKveEAAAAKAQAADwAAAGRycy9kb3ducmV2LnhtbEyPTUvDQBCG74L/YRnBm910&#10;aUNMsyklUATRQ2sv3ibZaRK6HzG7baO/3u1JjzPz8M7zFuvJaHah0ffOSpjPEmBkG6d620o4fGyf&#10;MmA+oFWonSUJ3+RhXd7fFZgrd7U7uuxDy2KI9TlK6EIYcs5905FBP3MD2Xg7utFgiOPYcjXiNYYb&#10;zUWSpNxgb+OHDgeqOmpO+7OR8Fpt33FXC5P96Orl7bgZvg6fSykfH6bNCligKfzBcNOP6lBGp9qd&#10;rfJMSxDJ4jmiErJ5CiwCYnFb1JEUyxR4WfD/FcpfAAAA//8DAFBLAQItABQABgAIAAAAIQC2gziS&#10;/gAAAOEBAAATAAAAAAAAAAAAAAAAAAAAAABbQ29udGVudF9UeXBlc10ueG1sUEsBAi0AFAAGAAgA&#10;AAAhADj9If/WAAAAlAEAAAsAAAAAAAAAAAAAAAAALwEAAF9yZWxzLy5yZWxzUEsBAi0AFAAGAAgA&#10;AAAhAEqeu79OAgAAZwQAAA4AAAAAAAAAAAAAAAAALgIAAGRycy9lMm9Eb2MueG1sUEsBAi0AFAAG&#10;AAgAAAAhAAdjSr3hAAAACgEAAA8AAAAAAAAAAAAAAAAAqAQAAGRycy9kb3ducmV2LnhtbFBLBQYA&#10;AAAABAAEAPMAAAC2BQAAAAA=&#10;" filled="f" stroked="f" strokeweight=".5pt">
                <v:textbox>
                  <w:txbxContent>
                    <w:p w14:paraId="45883EB3" w14:textId="77777777" w:rsidR="00AA21DD" w:rsidRPr="002171F5" w:rsidRDefault="00AA21DD" w:rsidP="00916089">
                      <w:pPr>
                        <w:rPr>
                          <w:color w:val="FFFFFF"/>
                        </w:rPr>
                      </w:pPr>
                      <w:r w:rsidRPr="002171F5">
                        <w:rPr>
                          <w:color w:val="FFFFFF"/>
                        </w:rPr>
                        <w:t>3</w:t>
                      </w:r>
                    </w:p>
                  </w:txbxContent>
                </v:textbox>
              </v:shape>
            </w:pict>
          </mc:Fallback>
        </mc:AlternateContent>
      </w: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39136" behindDoc="0" locked="0" layoutInCell="1" allowOverlap="1" wp14:anchorId="1E675E59" wp14:editId="7E9B2E02">
                <wp:simplePos x="0" y="0"/>
                <wp:positionH relativeFrom="column">
                  <wp:posOffset>1218565</wp:posOffset>
                </wp:positionH>
                <wp:positionV relativeFrom="paragraph">
                  <wp:posOffset>480060</wp:posOffset>
                </wp:positionV>
                <wp:extent cx="495300" cy="374650"/>
                <wp:effectExtent l="0" t="0" r="19050" b="25400"/>
                <wp:wrapNone/>
                <wp:docPr id="1527686398" name="Прямоугольник 12"/>
                <wp:cNvGraphicFramePr/>
                <a:graphic xmlns:a="http://schemas.openxmlformats.org/drawingml/2006/main">
                  <a:graphicData uri="http://schemas.microsoft.com/office/word/2010/wordprocessingShape">
                    <wps:wsp>
                      <wps:cNvSpPr/>
                      <wps:spPr>
                        <a:xfrm>
                          <a:off x="0" y="0"/>
                          <a:ext cx="495300" cy="37465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734AC5B8" id="Прямоугольник 12" o:spid="_x0000_s1026" style="position:absolute;margin-left:95.95pt;margin-top:37.8pt;width:39pt;height:29.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SkTgIAAJkEAAAOAAAAZHJzL2Uyb0RvYy54bWysVE1vGyEQvVfqf0Dcm7UTOx+W15GVyFWl&#10;KImUVDljFrwrsQwF7LX76/tgN3Ga9lTVBzwwwxvmzZudX+9bw3bKh4ZsyccnI86UlVQ1dlPy78+r&#10;L5echShsJQxZVfKDCvx68fnTvHMzdUo1mUp5BhAbZp0reR2jmxVFkLVqRTghpyycmnwrIrZ+U1Re&#10;dEBvTXE6Gp0XHfnKeZIqBJze9k6+yPhaKxkftA4qMlNyvC3m1ed1ndZiMRezjReubuTwDPEPr2hF&#10;Y5H0DepWRMG2vvkDqm2kp0A6nkhqC9K6kSrXgGrGow/VPNXCqVwLyAnujabw/2Dl/e7JPXrQ0Lkw&#10;CzBTFXvt2/SP97F9JuvwRpbaRyZxOLmano1AqYTr7GJyPs1kFsfLzof4VVHLklFyj15kisTuLkQk&#10;ROhrSMpladUYk/thLOsAOr6YAl5AFdqICLN1VcmD3XAmzAZyk9FnxECmqdLthBMO4cZ4thPoOIRS&#10;UceZESHisOSr/EtdR/bfrqWn3IpQ9xezawgzNsGqLKbh5UeukrWm6vDomadeXcHJVQO0OyR9FB5y&#10;AksYkfiARRtCaTRYnNXkf/7tPMWjy/By1kGeqPvHVniFWr5Z9P9qPJkkPefNZHpxio1/71m/99ht&#10;e0PgY4xhdDKbKT6aV1N7al8wScuUFS5hJXL3DA+bm9iPDWZRquUyh0HDTsQ7++RkAk88JR6f9y/C&#10;u6HvEYK5p1cpi9mH9vexvQCW20i6ydo48opWpQ30n5s2zGoasPf7HHX8oix+AQAA//8DAFBLAwQU&#10;AAYACAAAACEAj2FP8uEAAAAKAQAADwAAAGRycy9kb3ducmV2LnhtbEyPwU7DMBBE70j8g7VIXFDr&#10;pEBKQpwKEAgkJKQWDvTmJkscNV4H223Tv2c5wXF2nmZnysVoe7FHHzpHCtJpAgKpdk1HrYKP96fJ&#10;DYgQNTW6d4QKjhhgUZ2elLpo3IGWuF/FVnAIhUIrMDEOhZShNmh1mLoBib0v562OLH0rG68PHG57&#10;OUuSTFrdEX8wesAHg/V2tbMKti/PeH/0qX816wvz/di+fa7nqNT52Xh3CyLiGP9g+K3P1aHiThu3&#10;oyaInnWe5owqmF9nIBiYZTkfNuxcXmUgq1L+n1D9AAAA//8DAFBLAQItABQABgAIAAAAIQC2gziS&#10;/gAAAOEBAAATAAAAAAAAAAAAAAAAAAAAAABbQ29udGVudF9UeXBlc10ueG1sUEsBAi0AFAAGAAgA&#10;AAAhADj9If/WAAAAlAEAAAsAAAAAAAAAAAAAAAAALwEAAF9yZWxzLy5yZWxzUEsBAi0AFAAGAAgA&#10;AAAhAO0uRKROAgAAmQQAAA4AAAAAAAAAAAAAAAAALgIAAGRycy9lMm9Eb2MueG1sUEsBAi0AFAAG&#10;AAgAAAAhAI9hT/LhAAAACgEAAA8AAAAAAAAAAAAAAAAAqAQAAGRycy9kb3ducmV2LnhtbFBLBQYA&#10;AAAABAAEAPMAAAC2BQAAAAA=&#10;" filled="f" strokecolor="window" strokeweight=".25pt"/>
            </w:pict>
          </mc:Fallback>
        </mc:AlternateContent>
      </w: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38112" behindDoc="0" locked="0" layoutInCell="1" allowOverlap="1" wp14:anchorId="2240ECFA" wp14:editId="2FCFFC2D">
                <wp:simplePos x="0" y="0"/>
                <wp:positionH relativeFrom="column">
                  <wp:posOffset>259715</wp:posOffset>
                </wp:positionH>
                <wp:positionV relativeFrom="paragraph">
                  <wp:posOffset>924560</wp:posOffset>
                </wp:positionV>
                <wp:extent cx="374650" cy="234950"/>
                <wp:effectExtent l="0" t="0" r="0" b="0"/>
                <wp:wrapNone/>
                <wp:docPr id="1179206619" name="Надпись 11"/>
                <wp:cNvGraphicFramePr/>
                <a:graphic xmlns:a="http://schemas.openxmlformats.org/drawingml/2006/main">
                  <a:graphicData uri="http://schemas.microsoft.com/office/word/2010/wordprocessingShape">
                    <wps:wsp>
                      <wps:cNvSpPr txBox="1"/>
                      <wps:spPr>
                        <a:xfrm>
                          <a:off x="0" y="0"/>
                          <a:ext cx="374650" cy="234950"/>
                        </a:xfrm>
                        <a:prstGeom prst="rect">
                          <a:avLst/>
                        </a:prstGeom>
                        <a:noFill/>
                        <a:ln w="6350">
                          <a:noFill/>
                        </a:ln>
                      </wps:spPr>
                      <wps:txbx>
                        <w:txbxContent>
                          <w:p w14:paraId="16DA24B5" w14:textId="77777777" w:rsidR="00AA21DD" w:rsidRPr="002171F5" w:rsidRDefault="00AA21DD" w:rsidP="00916089">
                            <w:pPr>
                              <w:rPr>
                                <w:color w:val="FFFFFF"/>
                              </w:rPr>
                            </w:pPr>
                            <w:r w:rsidRPr="002171F5">
                              <w:rPr>
                                <w:color w:val="FFFFFF"/>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40ECFA" id="Надпись 11" o:spid="_x0000_s1028" type="#_x0000_t202" style="position:absolute;left:0;text-align:left;margin-left:20.45pt;margin-top:72.8pt;width:29.5pt;height:18.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bqTwIAAGcEAAAOAAAAZHJzL2Uyb0RvYy54bWysVL1u2zAQ3gv0HQjutSzZsWvBcuAmcFHA&#10;SAI4RWaaoiwBEo8laUvu1r2vkHfo0KFbX8F5ox4py3HTTkUX6nh3vJ/vu9P0sqlKshPaFCATGvb6&#10;lAjJIS3kJqEf7xdv3lJiLJMpK0GKhO6FoZez16+mtYpFBDmUqdAEg0gT1yqhubUqDgLDc1Ex0wMl&#10;JBoz0BWzeNWbINWsxuhVGUT9/iioQadKAxfGoPa6NdKZj59lgtvbLDPCkjKhWJv1p/bn2p3BbMri&#10;jWYqL/ixDPYPVVSskJj0FOqaWUa2uvgjVFVwDQYy2+NQBZBlBRe+B+wm7L/oZpUzJXwvCI5RJ5jM&#10;/wvLb3Z3mhQpcheOJ1F/NAonlEhWIVeHx8O3w/fDz8OPpy9PX0kYOrRqZWJ8tFL4zDbvoMGXnd6g&#10;0oHQZLpyX2yPoB1x35+wFo0lHJWD8XB0gRaOpmgwnKCM0YPnx0ob+15ARZyQUI1UeoTZbmls69q5&#10;uFwSFkVZejpLSeqEjgYY8jcLBi8l5nAttKU6yTbrxgMQdW2sId1jdxraaTGKLwqsYcmMvWMaxwPL&#10;xpG3t3hkJWAuOEqU5KA//03v/JE1tFJS47gl1HzaMi0oKT9I5HMSDoduPv1leDGO8KLPLetzi9xW&#10;V4ATHeJyKe5F52/LTsw0VA+4GXOXFU1McsydUNuJV7ZdAtwsLuZz74QTqZhdypXiLrTDziF83zww&#10;rY40WOTvBrrBZPELNlrfFvX51kJWeKoczi2qR/hxmj3Zx81z63J+917P/4fZLwAAAP//AwBQSwME&#10;FAAGAAgAAAAhAGLHUDjfAAAACQEAAA8AAABkcnMvZG93bnJldi54bWxMj8FOg0AQhu8mvsNmTLzZ&#10;RdISQJamIWlMjB5ae/G2sFMgsrPIblv06R1P9jjf/Pnnm2I920GccfK9IwWPiwgEUuNMT62Cw/v2&#10;IQXhgyajB0eo4Bs9rMvbm0Lnxl1oh+d9aAWXkM+1gi6EMZfSNx1a7RduROLd0U1WBx6nVppJX7jc&#10;DjKOokRa3RNf6PSIVYfN5/5kFbxU2ze9q2Ob/gzV8+txM34dPlZK3d/NmycQAefwH4Y/fVaHkp1q&#10;dyLjxaBgGWWcZL5cJSA4kGUMagZpnIAsC3n9QfkLAAD//wMAUEsBAi0AFAAGAAgAAAAhALaDOJL+&#10;AAAA4QEAABMAAAAAAAAAAAAAAAAAAAAAAFtDb250ZW50X1R5cGVzXS54bWxQSwECLQAUAAYACAAA&#10;ACEAOP0h/9YAAACUAQAACwAAAAAAAAAAAAAAAAAvAQAAX3JlbHMvLnJlbHNQSwECLQAUAAYACAAA&#10;ACEAGQEm6k8CAABnBAAADgAAAAAAAAAAAAAAAAAuAgAAZHJzL2Uyb0RvYy54bWxQSwECLQAUAAYA&#10;CAAAACEAYsdQON8AAAAJAQAADwAAAAAAAAAAAAAAAACpBAAAZHJzL2Rvd25yZXYueG1sUEsFBgAA&#10;AAAEAAQA8wAAALUFAAAAAA==&#10;" filled="f" stroked="f" strokeweight=".5pt">
                <v:textbox>
                  <w:txbxContent>
                    <w:p w14:paraId="16DA24B5" w14:textId="77777777" w:rsidR="00AA21DD" w:rsidRPr="002171F5" w:rsidRDefault="00AA21DD" w:rsidP="00916089">
                      <w:pPr>
                        <w:rPr>
                          <w:color w:val="FFFFFF"/>
                        </w:rPr>
                      </w:pPr>
                      <w:r w:rsidRPr="002171F5">
                        <w:rPr>
                          <w:color w:val="FFFFFF"/>
                        </w:rPr>
                        <w:t>2</w:t>
                      </w:r>
                    </w:p>
                  </w:txbxContent>
                </v:textbox>
              </v:shape>
            </w:pict>
          </mc:Fallback>
        </mc:AlternateContent>
      </w: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37088" behindDoc="0" locked="0" layoutInCell="1" allowOverlap="1" wp14:anchorId="590A1D84" wp14:editId="741B429E">
                <wp:simplePos x="0" y="0"/>
                <wp:positionH relativeFrom="column">
                  <wp:posOffset>196215</wp:posOffset>
                </wp:positionH>
                <wp:positionV relativeFrom="paragraph">
                  <wp:posOffset>784860</wp:posOffset>
                </wp:positionV>
                <wp:extent cx="488950" cy="387350"/>
                <wp:effectExtent l="0" t="0" r="25400" b="12700"/>
                <wp:wrapNone/>
                <wp:docPr id="400869671" name="Прямоугольник 10"/>
                <wp:cNvGraphicFramePr/>
                <a:graphic xmlns:a="http://schemas.openxmlformats.org/drawingml/2006/main">
                  <a:graphicData uri="http://schemas.microsoft.com/office/word/2010/wordprocessingShape">
                    <wps:wsp>
                      <wps:cNvSpPr/>
                      <wps:spPr>
                        <a:xfrm>
                          <a:off x="0" y="0"/>
                          <a:ext cx="488950" cy="38735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62BD2C26" id="Прямоугольник 10" o:spid="_x0000_s1026" style="position:absolute;margin-left:15.45pt;margin-top:61.8pt;width:38.5pt;height:30.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Cm3SwIAAJkEAAAOAAAAZHJzL2Uyb0RvYy54bWysVFFPGzEMfp+0/xDlfVxbyigVV1SBOk1C&#10;gAQTzyaX9E7KxZmT9tr9+jm5owW2p2l9SJ3Y+WJ//nyXV7vWiq2m0KAr5fhkJIV2CqvGrUv542n1&#10;ZSZFiOAqsOh0Kfc6yKvF50+XnZ/rCdZoK02CQVyYd76UdYx+XhRB1bqFcIJeO3YapBYib2ldVAQd&#10;o7e2mIxGX4sOqfKESofApze9Uy4yvjFaxXtjgo7ClpJzi3mlvL6ktVhcwnxN4OtGDWnAP2TRQuP4&#10;0QPUDUQQG2r+gGobRRjQxBOFbYHGNErnGria8ehDNY81eJ1rYXKCP9AU/h+suts++gdiGjof5oHN&#10;VMXOUJv+OT+xy2TtD2TpXRSKD6ez2cUZU6rYdTo7P2WbUYrjZU8hftPYimSUkrgXmSLY3obYh76G&#10;pLccrhprcz+sEx2Djs/PGB5YFcZCZLP1VSmDW0sBds1yU5EyYkDbVOl2wgn7cG1JbIE7zkKpsJPC&#10;Qoh8WMpV/g2JvruWUrmBUPcXs2sIsy7B6iymIfMjV8l6wWr/QIKwV1fwatUw2i0/+gDEcmKWeETi&#10;PS/GIpeGgyVFjfTrb+cpnrvMXik6lifX/XMDpLmW7477fzGeTpOe82Z6dj7hDb31vLz1uE17jczH&#10;mIfRq2ym+GhfTUPYPvMkLdOr7AKn+O2e4WFzHfux4VlUernMYaxhD/HWPXqVwBNPicen3TOQH/oe&#10;WTB3+CplmH9ofx/bC2C5iWiarI0jr6yptGH9Z3UNs5oG7O0+Rx2/KIvfAAAA//8DAFBLAwQUAAYA&#10;CAAAACEAkrjaxOEAAAAKAQAADwAAAGRycy9kb3ducmV2LnhtbEyPQU/DMAyF70j8h8hIXBBLt6Fu&#10;lKYTIBCTkJAYHNgta0xTrXFKkm3dv8c7wc1+7+n5c7kYXCf2GGLrScF4lIFAqr1pqVHw+fF8PQcR&#10;kyajO0+o4IgRFtX5WakL4w/0jvtVagSXUCy0AptSX0gZa4tOx5Hvkdj79sHpxGtopAn6wOWuk5Ms&#10;y6XTLfEFq3t8tFhvVzunYLt8wYdjGIdXu76yP0/N29d6hkpdXgz3dyASDukvDCd8RoeKmTZ+RyaK&#10;TsE0u+Uk65NpDuIUyGasbHiY3+Qgq1L+f6H6BQAA//8DAFBLAQItABQABgAIAAAAIQC2gziS/gAA&#10;AOEBAAATAAAAAAAAAAAAAAAAAAAAAABbQ29udGVudF9UeXBlc10ueG1sUEsBAi0AFAAGAAgAAAAh&#10;ADj9If/WAAAAlAEAAAsAAAAAAAAAAAAAAAAALwEAAF9yZWxzLy5yZWxzUEsBAi0AFAAGAAgAAAAh&#10;ACOsKbdLAgAAmQQAAA4AAAAAAAAAAAAAAAAALgIAAGRycy9lMm9Eb2MueG1sUEsBAi0AFAAGAAgA&#10;AAAhAJK42sThAAAACgEAAA8AAAAAAAAAAAAAAAAApQQAAGRycy9kb3ducmV2LnhtbFBLBQYAAAAA&#10;BAAEAPMAAACzBQAAAAA=&#10;" filled="f" strokecolor="window" strokeweight=".25pt"/>
            </w:pict>
          </mc:Fallback>
        </mc:AlternateContent>
      </w: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36064" behindDoc="0" locked="0" layoutInCell="1" allowOverlap="1" wp14:anchorId="54D7964B" wp14:editId="6DAD8E7D">
                <wp:simplePos x="0" y="0"/>
                <wp:positionH relativeFrom="column">
                  <wp:posOffset>158115</wp:posOffset>
                </wp:positionH>
                <wp:positionV relativeFrom="paragraph">
                  <wp:posOffset>162560</wp:posOffset>
                </wp:positionV>
                <wp:extent cx="260350" cy="247650"/>
                <wp:effectExtent l="0" t="0" r="0" b="0"/>
                <wp:wrapNone/>
                <wp:docPr id="395767403" name="Надпись 9"/>
                <wp:cNvGraphicFramePr/>
                <a:graphic xmlns:a="http://schemas.openxmlformats.org/drawingml/2006/main">
                  <a:graphicData uri="http://schemas.microsoft.com/office/word/2010/wordprocessingShape">
                    <wps:wsp>
                      <wps:cNvSpPr txBox="1"/>
                      <wps:spPr>
                        <a:xfrm>
                          <a:off x="0" y="0"/>
                          <a:ext cx="260350" cy="247650"/>
                        </a:xfrm>
                        <a:prstGeom prst="rect">
                          <a:avLst/>
                        </a:prstGeom>
                        <a:noFill/>
                        <a:ln w="6350">
                          <a:noFill/>
                        </a:ln>
                      </wps:spPr>
                      <wps:txbx>
                        <w:txbxContent>
                          <w:p w14:paraId="49BEF8C3" w14:textId="77777777" w:rsidR="00AA21DD" w:rsidRPr="002171F5" w:rsidRDefault="00AA21DD" w:rsidP="00916089">
                            <w:pPr>
                              <w:rPr>
                                <w:color w:val="FFFFFF"/>
                              </w:rPr>
                            </w:pPr>
                            <w:r w:rsidRPr="002171F5">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D7964B" id="_x0000_s1029" type="#_x0000_t202" style="position:absolute;left:0;text-align:left;margin-left:12.45pt;margin-top:12.8pt;width:20.5pt;height:19.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bPSwIAAGUEAAAOAAAAZHJzL2Uyb0RvYy54bWysVL1u2zAQ3gv0HQjuteT/WrAcuAlcFAiS&#10;AE6RmaZIW4DEY0nakrt17yvkHTp06NZXcN6oR8py3LRT0YU63h3v5/vuNL2oy4LshLE5qJR2OzEl&#10;QnHIcrVO6cf7xZu3lFjHVMYKUCKle2Hpxez1q2mlE9GDDRSZMASDKJtUOqUb53QSRZZvRMlsB7RQ&#10;aJRgSubwatZRZliF0csi6sXxKKrAZNoAF9ai9qox0lmIL6Xg7lZKKxwpUoq1uXCacK78Gc2mLFkb&#10;pjc5P5bB/qGKkuUKk55CXTHHyNbkf4Qqc27AgnQdDmUEUuZchB6wm278opvlhmkRekFwrD7BZP9f&#10;WH6zuzMkz1LanwzHo/Eg7lOiWIlUHR4P3w7fDz8PP56+PH0lE49VpW2CT5YaH7n6HdTIeau3qPQQ&#10;1NKU/ovNEbQj6vsT0qJ2hKOyN4r7Q7RwNPUG4xHKGD16fqyNde8FlMQLKTVIZMCX7a6ta1xbF59L&#10;wSIvikBmoUiV0pEP/5sFgxcKc/gWmlK95OpV3bTftrGCbI/dGWhmxWq+yLGGa2bdHTM4HFg2Dry7&#10;xUMWgLngKFGyAfP5b3rvj5yhlZIKhy2l9tOWGUFJ8UEhm5PuYOCnM1wGw3EPL+bcsjq3qG15CTjP&#10;XVwtzYPo/V3RitJA+YB7MfdZ0cQUx9wpda146ZoVwL3iYj4PTjiPmrlrtdTch/bYeYTv6wdm9JEG&#10;h/zdQDuWLHnBRuPboD7fOpB5oMrj3KB6hB9nOZB93Du/LOf34PX8d5j9AgAA//8DAFBLAwQUAAYA&#10;CAAAACEAtjW7p9wAAAAHAQAADwAAAGRycy9kb3ducmV2LnhtbEyOT0vDQBTE74LfYXmCN7sxNKHG&#10;bEoJFEH00NqLt5fsaxLcPzG7baOf3udJT8Mww8yvXM/WiDNNYfBOwf0iAUGu9XpwnYLD2/ZuBSJE&#10;dBqNd6TgiwKsq+urEgvtL25H533sBI+4UKCCPsaxkDK0PVkMCz+S4+zoJ4uR7dRJPeGFx62RaZLk&#10;0uLg+KHHkeqe2o/9ySp4rrevuGtSu/o29dPLcTN+Ht4zpW5v5s0jiEhz/CvDLz6jQ8VMjT85HYRR&#10;kC4fuMma5SA4zzP2DesyB1mV8j9/9QMAAP//AwBQSwECLQAUAAYACAAAACEAtoM4kv4AAADhAQAA&#10;EwAAAAAAAAAAAAAAAAAAAAAAW0NvbnRlbnRfVHlwZXNdLnhtbFBLAQItABQABgAIAAAAIQA4/SH/&#10;1gAAAJQBAAALAAAAAAAAAAAAAAAAAC8BAABfcmVscy8ucmVsc1BLAQItABQABgAIAAAAIQCQNTbP&#10;SwIAAGUEAAAOAAAAAAAAAAAAAAAAAC4CAABkcnMvZTJvRG9jLnhtbFBLAQItABQABgAIAAAAIQC2&#10;Nbun3AAAAAcBAAAPAAAAAAAAAAAAAAAAAKUEAABkcnMvZG93bnJldi54bWxQSwUGAAAAAAQABADz&#10;AAAArgUAAAAA&#10;" filled="f" stroked="f" strokeweight=".5pt">
                <v:textbox>
                  <w:txbxContent>
                    <w:p w14:paraId="49BEF8C3" w14:textId="77777777" w:rsidR="00AA21DD" w:rsidRPr="002171F5" w:rsidRDefault="00AA21DD" w:rsidP="00916089">
                      <w:pPr>
                        <w:rPr>
                          <w:color w:val="FFFFFF"/>
                        </w:rPr>
                      </w:pPr>
                      <w:r w:rsidRPr="002171F5">
                        <w:rPr>
                          <w:color w:val="FFFFFF"/>
                        </w:rPr>
                        <w:t>1</w:t>
                      </w:r>
                    </w:p>
                  </w:txbxContent>
                </v:textbox>
              </v:shape>
            </w:pict>
          </mc:Fallback>
        </mc:AlternateContent>
      </w:r>
      <w:r w:rsidRPr="002171F5">
        <w:rPr>
          <w:rFonts w:ascii="Times New Roman" w:eastAsia="Calibri" w:hAnsi="Times New Roman" w:cs="Times New Roman"/>
          <w:b/>
          <w:noProof/>
          <w:sz w:val="28"/>
          <w:szCs w:val="28"/>
        </w:rPr>
        <mc:AlternateContent>
          <mc:Choice Requires="wps">
            <w:drawing>
              <wp:anchor distT="0" distB="0" distL="114300" distR="114300" simplePos="0" relativeHeight="251735040" behindDoc="0" locked="0" layoutInCell="1" allowOverlap="1" wp14:anchorId="36404A0C" wp14:editId="5B6572EB">
                <wp:simplePos x="0" y="0"/>
                <wp:positionH relativeFrom="column">
                  <wp:posOffset>81915</wp:posOffset>
                </wp:positionH>
                <wp:positionV relativeFrom="paragraph">
                  <wp:posOffset>124460</wp:posOffset>
                </wp:positionV>
                <wp:extent cx="501650" cy="355600"/>
                <wp:effectExtent l="0" t="0" r="12700" b="25400"/>
                <wp:wrapNone/>
                <wp:docPr id="1719572305" name="Прямоугольник 7"/>
                <wp:cNvGraphicFramePr/>
                <a:graphic xmlns:a="http://schemas.openxmlformats.org/drawingml/2006/main">
                  <a:graphicData uri="http://schemas.microsoft.com/office/word/2010/wordprocessingShape">
                    <wps:wsp>
                      <wps:cNvSpPr/>
                      <wps:spPr>
                        <a:xfrm>
                          <a:off x="0" y="0"/>
                          <a:ext cx="501650" cy="35560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3A0B3B8A" id="Прямоугольник 7" o:spid="_x0000_s1026" style="position:absolute;margin-left:6.45pt;margin-top:9.8pt;width:39.5pt;height:28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oTgIAAJkEAAAOAAAAZHJzL2Uyb0RvYy54bWysVMFuGyEQvVfqPyDu9dpp7KRW1pGVyFWl&#10;KInkVDkTFrwrsQwF7LX79X2wm9hNe6rqAx6Y4Q3z5s1eXe9bw3bKh4ZsySejMWfKSqoauyn596fV&#10;p0vOQhS2EoasKvlBBX69+PjhqnNzdUY1mUp5BhAb5p0reR2jmxdFkLVqRRiRUxZOTb4VEVu/KSov&#10;OqC3pjgbj2dFR75ynqQKAae3vZMvMr7WSsYHrYOKzJQcb4t59Xl9SWuxuBLzjReubuTwDPEPr2hF&#10;Y5H0DepWRMG2vvkDqm2kp0A6jiS1BWndSJVrQDWT8btq1rVwKtcCcoJ7oyn8P1h5v1u7Rw8aOhfm&#10;AWaqYq99m/7xPrbPZB3eyFL7yCQOp+PJbApKJVyfp9PZOJNZHC87H+JXRS1LRsk9epEpEru7EJEQ&#10;oa8hKZelVWNM7oexrAPo5GIKeAFVaCMizNZVJQ92w5kwG8hNRp8RA5mmSrcTTjiEG+PZTqDjEEpF&#10;HWdGhIjDkq/yL3Ud2X+7lp5yK0LdX8yuIczYBKuymIaXH7lK1gtVh0fPPPXqCk6uGqDdIemj8JAT&#10;WMKIxAcs2hBKo8HirCb/82/nKR5dhpezDvJE3T+2wivU8s2i/18m5+dJz3lzPr04w8afel5OPXbb&#10;3hD4mGAYncxmio/m1dSe2mdM0jJlhUtYidw9w8PmJvZjg1mUarnMYdCwE/HOrp1M4ImnxOPT/ll4&#10;N/Q9QjD39CplMX/X/j62F8ByG0k3WRtHXtGqtIH+c9OGWU0DdrrPUccvyuIXAAAA//8DAFBLAwQU&#10;AAYACAAAACEAykmXnd0AAAAHAQAADwAAAGRycy9kb3ducmV2LnhtbEyOQUvDQBCF74L/YRnBi9hN&#10;CqYmZlNUFAVBsHqwt212zIZmZ+Putk3/veNJT8PHe7z56uXkBrHHEHtPCvJZBgKp9aanTsHH++Pl&#10;NYiYNBk9eEIFR4ywbE5Pal0Zf6A33K9SJ3iEYqUV2JTGSsrYWnQ6zvyIxNmXD04nxtBJE/SBx90g&#10;51lWSKd74g9Wj3hvsd2udk7B9vkJ744hDy92fWG/H7rXz/UClTo/m25vQCSc0l8ZfvVZHRp22vgd&#10;mSgG5nnJTb5lAYLzMmfeKFhcFSCbWv73b34AAAD//wMAUEsBAi0AFAAGAAgAAAAhALaDOJL+AAAA&#10;4QEAABMAAAAAAAAAAAAAAAAAAAAAAFtDb250ZW50X1R5cGVzXS54bWxQSwECLQAUAAYACAAAACEA&#10;OP0h/9YAAACUAQAACwAAAAAAAAAAAAAAAAAvAQAAX3JlbHMvLnJlbHNQSwECLQAUAAYACAAAACEA&#10;PogrqE4CAACZBAAADgAAAAAAAAAAAAAAAAAuAgAAZHJzL2Uyb0RvYy54bWxQSwECLQAUAAYACAAA&#10;ACEAykmXnd0AAAAHAQAADwAAAAAAAAAAAAAAAACoBAAAZHJzL2Rvd25yZXYueG1sUEsFBgAAAAAE&#10;AAQA8wAAALIFAAAAAA==&#10;" filled="f" strokecolor="window" strokeweight=".25pt"/>
            </w:pict>
          </mc:Fallback>
        </mc:AlternateContent>
      </w:r>
      <w:r w:rsidRPr="002171F5">
        <w:rPr>
          <w:rFonts w:ascii="Times New Roman" w:eastAsia="Calibri" w:hAnsi="Times New Roman" w:cs="Times New Roman"/>
          <w:b/>
          <w:noProof/>
          <w:sz w:val="28"/>
          <w:szCs w:val="28"/>
        </w:rPr>
        <w:drawing>
          <wp:inline distT="0" distB="0" distL="0" distR="0" wp14:anchorId="5DF682ED" wp14:editId="5509AAF8">
            <wp:extent cx="1874941" cy="1584325"/>
            <wp:effectExtent l="0" t="0" r="0" b="0"/>
            <wp:docPr id="5697117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76611" cy="1585736"/>
                    </a:xfrm>
                    <a:prstGeom prst="rect">
                      <a:avLst/>
                    </a:prstGeom>
                    <a:noFill/>
                    <a:ln>
                      <a:noFill/>
                    </a:ln>
                  </pic:spPr>
                </pic:pic>
              </a:graphicData>
            </a:graphic>
          </wp:inline>
        </w:drawing>
      </w:r>
      <w:r w:rsidR="00747EB6">
        <w:rPr>
          <w:rFonts w:ascii="Times New Roman" w:eastAsia="Calibri" w:hAnsi="Times New Roman" w:cs="Times New Roman"/>
          <w:b/>
          <w:noProof/>
          <w:sz w:val="28"/>
          <w:szCs w:val="28"/>
          <w:lang w:val="ru-RU"/>
        </w:rPr>
        <w:t xml:space="preserve">  </w:t>
      </w:r>
      <w:r w:rsidRPr="002171F5">
        <w:rPr>
          <w:rFonts w:ascii="Times New Roman" w:eastAsia="Calibri" w:hAnsi="Times New Roman" w:cs="Times New Roman"/>
          <w:b/>
          <w:noProof/>
          <w:sz w:val="28"/>
          <w:szCs w:val="28"/>
        </w:rPr>
        <w:drawing>
          <wp:inline distT="0" distB="0" distL="0" distR="0" wp14:anchorId="6EF0C302" wp14:editId="2576188B">
            <wp:extent cx="1847850" cy="1581150"/>
            <wp:effectExtent l="0" t="0" r="0" b="0"/>
            <wp:docPr id="11450610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7850" cy="1581150"/>
                    </a:xfrm>
                    <a:prstGeom prst="rect">
                      <a:avLst/>
                    </a:prstGeom>
                    <a:noFill/>
                    <a:ln>
                      <a:noFill/>
                    </a:ln>
                  </pic:spPr>
                </pic:pic>
              </a:graphicData>
            </a:graphic>
          </wp:inline>
        </w:drawing>
      </w:r>
      <w:r w:rsidR="00747EB6">
        <w:rPr>
          <w:rFonts w:ascii="Times New Roman" w:eastAsia="Calibri" w:hAnsi="Times New Roman" w:cs="Times New Roman"/>
          <w:b/>
          <w:noProof/>
          <w:sz w:val="28"/>
          <w:szCs w:val="28"/>
          <w:lang w:val="ru-RU"/>
        </w:rPr>
        <w:t xml:space="preserve">  </w:t>
      </w:r>
      <w:r w:rsidRPr="002171F5">
        <w:rPr>
          <w:rFonts w:ascii="Times New Roman" w:eastAsia="Calibri" w:hAnsi="Times New Roman" w:cs="Times New Roman"/>
          <w:b/>
          <w:noProof/>
          <w:sz w:val="28"/>
          <w:szCs w:val="28"/>
        </w:rPr>
        <w:drawing>
          <wp:inline distT="0" distB="0" distL="0" distR="0" wp14:anchorId="3E9846DE" wp14:editId="72E3793A">
            <wp:extent cx="1841500" cy="158115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1500" cy="1581150"/>
                    </a:xfrm>
                    <a:prstGeom prst="rect">
                      <a:avLst/>
                    </a:prstGeom>
                    <a:noFill/>
                    <a:ln>
                      <a:noFill/>
                    </a:ln>
                  </pic:spPr>
                </pic:pic>
              </a:graphicData>
            </a:graphic>
          </wp:inline>
        </w:drawing>
      </w:r>
    </w:p>
    <w:p w14:paraId="25D0739D" w14:textId="77777777" w:rsidR="00916089" w:rsidRPr="00747EB6" w:rsidRDefault="00916089" w:rsidP="00D1101E">
      <w:pPr>
        <w:spacing w:after="0" w:line="240" w:lineRule="auto"/>
        <w:jc w:val="both"/>
        <w:rPr>
          <w:rFonts w:ascii="Times New Roman" w:eastAsia="Times New Roman" w:hAnsi="Times New Roman" w:cs="Times New Roman"/>
          <w:sz w:val="28"/>
          <w:szCs w:val="28"/>
          <w:lang w:val="ru-RU" w:eastAsia="ru-RU"/>
        </w:rPr>
      </w:pPr>
      <w:r w:rsidRPr="00747EB6">
        <w:rPr>
          <w:rFonts w:ascii="Times New Roman" w:eastAsia="Times New Roman" w:hAnsi="Times New Roman" w:cs="Times New Roman"/>
          <w:sz w:val="28"/>
          <w:szCs w:val="28"/>
          <w:lang w:val="ru-RU" w:eastAsia="ru-RU"/>
        </w:rPr>
        <w:t xml:space="preserve">а)                                                б)                                                    </w:t>
      </w:r>
      <w:r w:rsidRPr="00747EB6">
        <w:rPr>
          <w:rFonts w:ascii="Times New Roman" w:eastAsia="Calibri" w:hAnsi="Times New Roman" w:cs="Times New Roman"/>
          <w:sz w:val="28"/>
          <w:szCs w:val="28"/>
          <w:lang w:val="ru-RU"/>
        </w:rPr>
        <w:t xml:space="preserve">с)             </w:t>
      </w:r>
      <w:r w:rsidRPr="00747EB6">
        <w:rPr>
          <w:rFonts w:ascii="Times New Roman" w:eastAsia="Calibri" w:hAnsi="Times New Roman" w:cs="Times New Roman"/>
          <w:b/>
          <w:noProof/>
          <w:sz w:val="28"/>
          <w:szCs w:val="28"/>
          <w:lang w:val="ru-RU" w:eastAsia="ru-RU"/>
        </w:rPr>
        <w:t xml:space="preserve">         </w:t>
      </w:r>
    </w:p>
    <w:p w14:paraId="48F02733" w14:textId="7EEEA255" w:rsidR="00916089" w:rsidRPr="002171F5" w:rsidRDefault="00916089" w:rsidP="00D1101E">
      <w:pPr>
        <w:spacing w:after="0" w:line="240" w:lineRule="auto"/>
        <w:jc w:val="center"/>
        <w:rPr>
          <w:rFonts w:ascii="Times New Roman" w:eastAsia="Calibri" w:hAnsi="Times New Roman" w:cs="Times New Roman"/>
          <w:sz w:val="24"/>
          <w:szCs w:val="24"/>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 xml:space="preserve">30 </w:t>
      </w:r>
      <w:r w:rsidRPr="00747EB6">
        <w:rPr>
          <w:rFonts w:ascii="Times New Roman" w:eastAsia="Calibri" w:hAnsi="Times New Roman" w:cs="Times New Roman"/>
          <w:sz w:val="28"/>
          <w:szCs w:val="28"/>
          <w:lang w:val="ru-RU"/>
        </w:rPr>
        <w:t xml:space="preserve">-  Изображение поверхности препарата представляющего собой  компактированный порошок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дистиллированной  водой при соотношении 1:100, 25</w:t>
      </w:r>
      <w:r w:rsidRPr="00747EB6">
        <w:rPr>
          <w:rFonts w:ascii="Times New Roman" w:eastAsia="Calibri" w:hAnsi="Times New Roman" w:cs="Times New Roman"/>
          <w:sz w:val="28"/>
          <w:szCs w:val="28"/>
          <w:vertAlign w:val="superscript"/>
          <w:lang w:val="ru-RU"/>
        </w:rPr>
        <w:t>о</w:t>
      </w:r>
      <w:r w:rsidRPr="00747EB6">
        <w:rPr>
          <w:rFonts w:ascii="Times New Roman" w:eastAsia="Calibri" w:hAnsi="Times New Roman" w:cs="Times New Roman"/>
          <w:sz w:val="28"/>
          <w:szCs w:val="28"/>
          <w:lang w:val="ru-RU"/>
        </w:rPr>
        <w:t>С , 2ч во вторичных электронах (а),   в обратно-рассеянных электронах (б) , деталь предыдущего фото в обратно- рассеянных электронах (с) , ярко-белые зерна – сплав индия и олова, матрица –серое вещество</w:t>
      </w:r>
    </w:p>
    <w:p w14:paraId="401CAF36"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p w14:paraId="21F63127" w14:textId="0800DA2E" w:rsidR="00916089" w:rsidRPr="002171F5" w:rsidRDefault="00916089" w:rsidP="00747EB6">
      <w:pPr>
        <w:spacing w:after="0" w:line="240" w:lineRule="auto"/>
        <w:jc w:val="center"/>
        <w:rPr>
          <w:rFonts w:ascii="Times New Roman" w:eastAsia="Calibri" w:hAnsi="Times New Roman" w:cs="Times New Roman"/>
          <w:sz w:val="24"/>
          <w:szCs w:val="24"/>
          <w:lang w:val="ru-RU"/>
        </w:rPr>
      </w:pPr>
      <w:r w:rsidRPr="002171F5">
        <w:rPr>
          <w:rFonts w:ascii="Calibri" w:eastAsia="Calibri" w:hAnsi="Calibri" w:cs="Times New Roman"/>
          <w:noProof/>
        </w:rPr>
        <w:lastRenderedPageBreak/>
        <w:drawing>
          <wp:inline distT="0" distB="0" distL="0" distR="0" wp14:anchorId="1BAEAA52" wp14:editId="16C8D632">
            <wp:extent cx="4311650" cy="2154673"/>
            <wp:effectExtent l="0" t="0" r="0" b="0"/>
            <wp:docPr id="1831404285" name="Рисунок 13">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00000000-0008-0000-0000-00000E000000}"/>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46615" cy="2172146"/>
                    </a:xfrm>
                    <a:prstGeom prst="rect">
                      <a:avLst/>
                    </a:prstGeom>
                    <a:noFill/>
                  </pic:spPr>
                </pic:pic>
              </a:graphicData>
            </a:graphic>
          </wp:inline>
        </w:drawing>
      </w:r>
    </w:p>
    <w:p w14:paraId="064A59DC" w14:textId="77777777" w:rsidR="00457C68" w:rsidRDefault="00457C68" w:rsidP="00D1101E">
      <w:pPr>
        <w:spacing w:after="0" w:line="240" w:lineRule="auto"/>
        <w:jc w:val="center"/>
        <w:rPr>
          <w:rFonts w:ascii="Times New Roman" w:eastAsia="Calibri" w:hAnsi="Times New Roman" w:cs="Times New Roman"/>
          <w:sz w:val="28"/>
          <w:szCs w:val="28"/>
          <w:lang w:val="ru-RU"/>
        </w:rPr>
      </w:pPr>
      <w:bookmarkStart w:id="21" w:name="_Hlk85454412"/>
    </w:p>
    <w:p w14:paraId="7CC86A40" w14:textId="7BF522F0" w:rsidR="00916089" w:rsidRPr="00747EB6"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 xml:space="preserve">31 </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rPr>
        <w:t>EDX</w:t>
      </w:r>
      <w:r w:rsidRPr="00747EB6">
        <w:rPr>
          <w:rFonts w:ascii="Times New Roman" w:eastAsia="Calibri" w:hAnsi="Times New Roman" w:cs="Times New Roman"/>
          <w:sz w:val="28"/>
          <w:szCs w:val="28"/>
          <w:lang w:val="ru-RU"/>
        </w:rPr>
        <w:t xml:space="preserve"> карты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дистиллированной водой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25℃ в течение 2ч</w:t>
      </w:r>
      <w:bookmarkEnd w:id="21"/>
    </w:p>
    <w:p w14:paraId="66FE0086" w14:textId="77777777" w:rsidR="00747EB6" w:rsidRDefault="00747EB6" w:rsidP="00D1101E">
      <w:pPr>
        <w:spacing w:after="0" w:line="240" w:lineRule="auto"/>
        <w:jc w:val="center"/>
        <w:rPr>
          <w:rFonts w:ascii="Times New Roman" w:eastAsia="Calibri" w:hAnsi="Times New Roman" w:cs="Times New Roman"/>
          <w:sz w:val="24"/>
          <w:szCs w:val="24"/>
          <w:lang w:val="ru-RU"/>
        </w:rPr>
      </w:pPr>
    </w:p>
    <w:p w14:paraId="218F568F" w14:textId="1A9EE20A" w:rsidR="00916089" w:rsidRPr="002171F5" w:rsidRDefault="00916089" w:rsidP="00747EB6">
      <w:pPr>
        <w:spacing w:after="0" w:line="240" w:lineRule="auto"/>
        <w:rPr>
          <w:rFonts w:ascii="Times New Roman" w:eastAsia="Calibri" w:hAnsi="Times New Roman" w:cs="Times New Roman"/>
          <w:sz w:val="24"/>
          <w:szCs w:val="24"/>
          <w:lang w:val="ru-RU"/>
        </w:rPr>
      </w:pPr>
      <w:r w:rsidRPr="002171F5">
        <w:rPr>
          <w:rFonts w:ascii="Calibri" w:eastAsia="Calibri" w:hAnsi="Calibri" w:cs="Times New Roman"/>
          <w:noProof/>
        </w:rPr>
        <mc:AlternateContent>
          <mc:Choice Requires="wps">
            <w:drawing>
              <wp:anchor distT="0" distB="0" distL="114300" distR="114300" simplePos="0" relativeHeight="251747328" behindDoc="0" locked="0" layoutInCell="1" allowOverlap="1" wp14:anchorId="3768A921" wp14:editId="452D322D">
                <wp:simplePos x="0" y="0"/>
                <wp:positionH relativeFrom="column">
                  <wp:posOffset>221615</wp:posOffset>
                </wp:positionH>
                <wp:positionV relativeFrom="paragraph">
                  <wp:posOffset>1413510</wp:posOffset>
                </wp:positionV>
                <wp:extent cx="273050" cy="247650"/>
                <wp:effectExtent l="0" t="0" r="0" b="0"/>
                <wp:wrapNone/>
                <wp:docPr id="356799193" name="Надпись 22"/>
                <wp:cNvGraphicFramePr/>
                <a:graphic xmlns:a="http://schemas.openxmlformats.org/drawingml/2006/main">
                  <a:graphicData uri="http://schemas.microsoft.com/office/word/2010/wordprocessingShape">
                    <wps:wsp>
                      <wps:cNvSpPr txBox="1"/>
                      <wps:spPr>
                        <a:xfrm>
                          <a:off x="0" y="0"/>
                          <a:ext cx="273050" cy="247650"/>
                        </a:xfrm>
                        <a:prstGeom prst="rect">
                          <a:avLst/>
                        </a:prstGeom>
                        <a:noFill/>
                        <a:ln w="6350">
                          <a:noFill/>
                        </a:ln>
                      </wps:spPr>
                      <wps:txbx>
                        <w:txbxContent>
                          <w:p w14:paraId="366C88A8" w14:textId="77777777" w:rsidR="00AA21DD" w:rsidRPr="002171F5" w:rsidRDefault="00AA21DD" w:rsidP="00916089">
                            <w:pPr>
                              <w:rPr>
                                <w:color w:val="FFFFFF"/>
                              </w:rPr>
                            </w:pPr>
                            <w:r w:rsidRPr="002171F5">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68A921" id="Надпись 22" o:spid="_x0000_s1030" type="#_x0000_t202" style="position:absolute;margin-left:17.45pt;margin-top:111.3pt;width:21.5pt;height:19.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rUTgIAAGYEAAAOAAAAZHJzL2Uyb0RvYy54bWysVL1u2zAQ3gv0HQjutWz5rxYsB24CFwWC&#10;JIBTZKYp0hYg8ViStuRu3fsKeYcOHbr1FZw36pGyHDftVHShjnfH+/m+O00v6rIgO2FsDiqlvU6X&#10;EqE4ZLlap/Tj/eLNW0qsYypjBSiR0r2w9GL2+tW00omIYQNFJgzBIMomlU7pxjmdRJHlG1Ey2wEt&#10;FBolmJI5vJp1lBlWYfSyiOJudxRVYDJtgAtrUXvVGOksxJdScHcrpRWOFCnF2lw4TThX/oxmU5as&#10;DdObnB/LYP9QRclyhUlPoa6YY2Rr8j9ClTk3YEG6DocyAilzLkIP2E2v+6Kb5YZpEXpBcKw+wWT/&#10;X1h+s7szJM9S2h+OxpNJb9KnRLESqTo8Hr4dvh9+Hn48fXn6SuLYg1Vpm+CbpcZXrn4HNZLe6i0q&#10;PQa1NKX/YncE7Qj7/gS1qB3hqIzH/e4QLRxN8WA8QhmjR8+PtbHuvYCSeCGlBpkMALPdtXWNa+vi&#10;cylY5EUR2CwUqVI66mPI3ywYvFCYw7fQlOolV6/q0P+gbWMF2R67M9AMi9V8kWMN18y6O2ZwOrBs&#10;nHh3i4csAHPBUaJkA+bz3/TeH0lDKyUVTltK7actM4KS4oNCOie9wcCPZ7gMhuMYL+bcsjq3qG15&#10;CTjQPdwtzYPo/V3RitJA+YCLMfdZ0cQUx9wpda146ZodwMXiYj4PTjiQmrlrtdTch/bYeYTv6wdm&#10;9JEGh/zdQDuXLHnBRuPboD7fOpB5oMrj3KB6hB+HOZB9XDy/Lef34PX8e5j9AgAA//8DAFBLAwQU&#10;AAYACAAAACEAz0H3buAAAAAJAQAADwAAAGRycy9kb3ducmV2LnhtbEyPwU7DMAyG70i8Q2Qkbixd&#10;gG6UptNUaUJCcNjYhVvaeG1F45Qm2wpPjznB0b8//f6crybXixOOofOkYT5LQCDV3nbUaNi/bW6W&#10;IEI0ZE3vCTV8YYBVcXmRm8z6M23xtIuN4BIKmdHQxjhkUoa6RWfCzA9IvDv40ZnI49hIO5ozl7te&#10;qiRJpTMd8YXWDFi2WH/sjk7Dc7l5NdtKueV3Xz69HNbD5/79Xuvrq2n9CCLiFP9g+NVndSjYqfJH&#10;skH0Gm7vHpjUoJRKQTCwWHBQcZDOU5BFLv9/UPwAAAD//wMAUEsBAi0AFAAGAAgAAAAhALaDOJL+&#10;AAAA4QEAABMAAAAAAAAAAAAAAAAAAAAAAFtDb250ZW50X1R5cGVzXS54bWxQSwECLQAUAAYACAAA&#10;ACEAOP0h/9YAAACUAQAACwAAAAAAAAAAAAAAAAAvAQAAX3JlbHMvLnJlbHNQSwECLQAUAAYACAAA&#10;ACEAmk1a1E4CAABmBAAADgAAAAAAAAAAAAAAAAAuAgAAZHJzL2Uyb0RvYy54bWxQSwECLQAUAAYA&#10;CAAAACEAz0H3buAAAAAJAQAADwAAAAAAAAAAAAAAAACoBAAAZHJzL2Rvd25yZXYueG1sUEsFBgAA&#10;AAAEAAQA8wAAALUFAAAAAA==&#10;" filled="f" stroked="f" strokeweight=".5pt">
                <v:textbox>
                  <w:txbxContent>
                    <w:p w14:paraId="366C88A8" w14:textId="77777777" w:rsidR="00AA21DD" w:rsidRPr="002171F5" w:rsidRDefault="00AA21DD" w:rsidP="00916089">
                      <w:pPr>
                        <w:rPr>
                          <w:color w:val="FFFFFF"/>
                        </w:rPr>
                      </w:pPr>
                      <w:r w:rsidRPr="002171F5">
                        <w:rPr>
                          <w:color w:val="FFFFFF"/>
                        </w:rPr>
                        <w:t>3</w:t>
                      </w:r>
                    </w:p>
                  </w:txbxContent>
                </v:textbox>
              </v:shape>
            </w:pict>
          </mc:Fallback>
        </mc:AlternateContent>
      </w:r>
      <w:r w:rsidRPr="002171F5">
        <w:rPr>
          <w:rFonts w:ascii="Calibri" w:eastAsia="Calibri" w:hAnsi="Calibri" w:cs="Times New Roman"/>
          <w:noProof/>
        </w:rPr>
        <mc:AlternateContent>
          <mc:Choice Requires="wps">
            <w:drawing>
              <wp:anchor distT="0" distB="0" distL="114300" distR="114300" simplePos="0" relativeHeight="251746304" behindDoc="0" locked="0" layoutInCell="1" allowOverlap="1" wp14:anchorId="71EAC45B" wp14:editId="567BD95C">
                <wp:simplePos x="0" y="0"/>
                <wp:positionH relativeFrom="column">
                  <wp:posOffset>145415</wp:posOffset>
                </wp:positionH>
                <wp:positionV relativeFrom="paragraph">
                  <wp:posOffset>1362710</wp:posOffset>
                </wp:positionV>
                <wp:extent cx="425450" cy="323850"/>
                <wp:effectExtent l="0" t="0" r="12700" b="19050"/>
                <wp:wrapNone/>
                <wp:docPr id="1210063533" name="Прямоугольник 21"/>
                <wp:cNvGraphicFramePr/>
                <a:graphic xmlns:a="http://schemas.openxmlformats.org/drawingml/2006/main">
                  <a:graphicData uri="http://schemas.microsoft.com/office/word/2010/wordprocessingShape">
                    <wps:wsp>
                      <wps:cNvSpPr/>
                      <wps:spPr>
                        <a:xfrm>
                          <a:off x="0" y="0"/>
                          <a:ext cx="425450" cy="32385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5106D095" id="Прямоугольник 21" o:spid="_x0000_s1026" style="position:absolute;margin-left:11.45pt;margin-top:107.3pt;width:33.5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SuSgIAAJkEAAAOAAAAZHJzL2Uyb0RvYy54bWysVMFu2zAMvQ/YPwi6r07SZO2COEXQIsOA&#10;oi3QDj0zshQbkEWNUuJkXz9Kdpuu22lYDgolUk/k46MXV4fWir2m0KAr5fhsJIV2CqvGbUv5/Wn9&#10;6VKKEMFVYNHpUh51kFfLjx8WnZ/rCdZoK02CQVyYd76UdYx+XhRB1bqFcIZeO3YapBYib2lbVAQd&#10;o7e2mIxGn4sOqfKESofApze9Uy4zvjFaxXtjgo7ClpJzi3mlvG7SWiwXMN8S+LpRQxrwD1m00Dh+&#10;9BXqBiKIHTV/QLWNIgxo4pnCtkBjGqVzDVzNePSumscavM61MDnBv9IU/h+suts/+gdiGjof5oHN&#10;VMXBUJv+OT9xyGQdX8nShygUH04ns+mMKVXsOp+cX7LNKMXpsqcQv2psRTJKSdyLTBHsb0PsQ19C&#10;0lsO1421uR/WiY5BxxczhgdWhbEQ2Wx9VcrgtlKA3bLcVKSMGNA2VbqdcMIxXFsSe+COs1Aq7KSw&#10;ECIflnKdf0Oiv11LqdxAqPuL2TWEWZdgdRbTkPmJq2RtsDo+kCDs1RW8WjeMdsuPPgCxnJglHpF4&#10;z4uxyKXhYElRI/3823mK5y6zV4qO5cl1/9gBaa7lm+P+fxlPp0nPeTOdXUx4Q289m7cet2uvkfkY&#10;8zB6lc0UH+2LaQjbZ56kVXqVXeAUv90zPGyuYz82PItKr1Y5jDXsId66R68SeOIp8fh0eAbyQ98j&#10;C+YOX6QM83ft72N7Aax2EU2TtXHilTWVNqz/rK5hVtOAvd3nqNMXZfkLAAD//wMAUEsDBBQABgAI&#10;AAAAIQCVlAh+4QAAAAkBAAAPAAAAZHJzL2Rvd25yZXYueG1sTI9BS8NAEIXvgv9hGcGLtJsETduY&#10;TVFRLAiC1YO9bZMxG5qdjbvbNv33jic9DfPe48035XK0vTigD50jBek0AYFUu6ajVsHH+9NkDiJE&#10;TY3uHaGCEwZYVudnpS4ad6Q3PKxjK7iEQqEVmBiHQspQG7Q6TN2AxN6X81ZHXn0rG6+PXG57mSVJ&#10;Lq3uiC8YPeCDwXq33lsFu9Uz3p986l/M5sp8P7avn5sZKnV5Md7dgog4xr8w/OIzOlTMtHV7aoLo&#10;FWTZgpM80+scBAfmCxa2LOQ3OciqlP8/qH4AAAD//wMAUEsBAi0AFAAGAAgAAAAhALaDOJL+AAAA&#10;4QEAABMAAAAAAAAAAAAAAAAAAAAAAFtDb250ZW50X1R5cGVzXS54bWxQSwECLQAUAAYACAAAACEA&#10;OP0h/9YAAACUAQAACwAAAAAAAAAAAAAAAAAvAQAAX3JlbHMvLnJlbHNQSwECLQAUAAYACAAAACEA&#10;OL7krkoCAACZBAAADgAAAAAAAAAAAAAAAAAuAgAAZHJzL2Uyb0RvYy54bWxQSwECLQAUAAYACAAA&#10;ACEAlZQIfuEAAAAJAQAADwAAAAAAAAAAAAAAAACkBAAAZHJzL2Rvd25yZXYueG1sUEsFBgAAAAAE&#10;AAQA8wAAALIFAAAAAA==&#10;" filled="f" strokecolor="window" strokeweight=".25pt"/>
            </w:pict>
          </mc:Fallback>
        </mc:AlternateContent>
      </w:r>
      <w:r w:rsidRPr="002171F5">
        <w:rPr>
          <w:rFonts w:ascii="Calibri" w:eastAsia="Calibri" w:hAnsi="Calibri" w:cs="Times New Roman"/>
          <w:noProof/>
        </w:rPr>
        <mc:AlternateContent>
          <mc:Choice Requires="wps">
            <w:drawing>
              <wp:anchor distT="0" distB="0" distL="114300" distR="114300" simplePos="0" relativeHeight="251745280" behindDoc="0" locked="0" layoutInCell="1" allowOverlap="1" wp14:anchorId="684E7377" wp14:editId="24B07C4A">
                <wp:simplePos x="0" y="0"/>
                <wp:positionH relativeFrom="column">
                  <wp:posOffset>1472565</wp:posOffset>
                </wp:positionH>
                <wp:positionV relativeFrom="paragraph">
                  <wp:posOffset>937260</wp:posOffset>
                </wp:positionV>
                <wp:extent cx="476250" cy="266700"/>
                <wp:effectExtent l="0" t="0" r="0" b="0"/>
                <wp:wrapNone/>
                <wp:docPr id="443555516" name="Надпись 20"/>
                <wp:cNvGraphicFramePr/>
                <a:graphic xmlns:a="http://schemas.openxmlformats.org/drawingml/2006/main">
                  <a:graphicData uri="http://schemas.microsoft.com/office/word/2010/wordprocessingShape">
                    <wps:wsp>
                      <wps:cNvSpPr txBox="1"/>
                      <wps:spPr>
                        <a:xfrm>
                          <a:off x="0" y="0"/>
                          <a:ext cx="476250" cy="266700"/>
                        </a:xfrm>
                        <a:prstGeom prst="rect">
                          <a:avLst/>
                        </a:prstGeom>
                        <a:noFill/>
                        <a:ln w="6350">
                          <a:noFill/>
                        </a:ln>
                      </wps:spPr>
                      <wps:txbx>
                        <w:txbxContent>
                          <w:p w14:paraId="7CC37084" w14:textId="77777777" w:rsidR="00AA21DD" w:rsidRPr="002171F5" w:rsidRDefault="00AA21DD" w:rsidP="00916089">
                            <w:pPr>
                              <w:rPr>
                                <w:color w:val="FFFFFF"/>
                              </w:rPr>
                            </w:pPr>
                            <w:r w:rsidRPr="002171F5">
                              <w:rPr>
                                <w:color w:val="FFFFFF"/>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4E7377" id="Надпись 20" o:spid="_x0000_s1031" type="#_x0000_t202" style="position:absolute;margin-left:115.95pt;margin-top:73.8pt;width:37.5pt;height:21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FV2TAIAAGYEAAAOAAAAZHJzL2Uyb0RvYy54bWysVM2O0zAQviPxDpbvNG03zULUdFV2VYRU&#10;7a7URXt2HaeJ5HiM7TYpN+68Au/AgQM3XqH7Royd/rFwQvTgjj3/3zeT8VVbS7IRxlagMjro9SkR&#10;ikNeqVVGPzzMXr2mxDqmciZBiYxuhaVXk5cvxo1OxRBKkLkwBIMomzY6o6VzOo0iy0tRM9sDLRQq&#10;CzA1c3g1qyg3rMHotYyG/X4SNWBybYALa/H1plPSSYhfFIK7u6KwwhGZUazNhdOEc+nPaDJm6cow&#10;XVZ8Xwb7hypqVilMegx1wxwja1P9EaquuAELhetxqCMoioqL0AN2M+g/62ZRMi1CLwiO1UeY7P8L&#10;y28394ZUeUbj+GKEv0FCiWI1UrX7uvu2+777ufvx9PnpCxkGsBptU/RZaPRy7VtokXQPon+3+Ogx&#10;aAtT+3/sjqAeYd8eoRatIxwf48tkOEINR9UwSS77IXp0ctbGuncCauKFjBpkMgDMNnPrMCGaHkx8&#10;LgWzSsrAplSkyWhygeF/06CHVOh4KtVLrl22of/RoY0l5FvszkA3LFbzWYU1zJl198zgdGDZOPHu&#10;Do9CAuaCvURJCebT3969PZKGWkoanLaM2o9rZgQl8r1COt8M4tiPZ7jEo0sEm5hzzfJco9b1NeBA&#10;D3C3NA+it3fyIBYG6kdcjKnPiiqmOObOqDuI167bAVwsLqbTYIQDqZmbq4XmPrTHziP80D4yo/c0&#10;OOTvFg5zydJnbHS2HerTtYOiClR5nDtU9/DjMAcG94vnt+X8HqxOn4fJLwAAAP//AwBQSwMEFAAG&#10;AAgAAAAhAE/U34viAAAACwEAAA8AAABkcnMvZG93bnJldi54bWxMj8FOwzAQRO9I/IO1SNyo0xRC&#10;GuJUVaQKCdFDSy/cnHibRMTrELtt4OtZTnDcmafZmXw12V6ccfSdIwXzWQQCqXamo0bB4W1zl4Lw&#10;QZPRvSNU8IUeVsX1Va4z4y60w/M+NIJDyGdaQRvCkEnp6xat9jM3ILF3dKPVgc+xkWbUFw63vYyj&#10;KJFWd8QfWj1g2WL9sT9ZBS/lZqt3VWzT7758fj2uh8/D+4NStzfT+glEwCn8wfBbn6tDwZ0qdyLj&#10;Ra8gXsyXjLJx/5iAYGIRJaxUrKTLBGSRy/8bih8AAAD//wMAUEsBAi0AFAAGAAgAAAAhALaDOJL+&#10;AAAA4QEAABMAAAAAAAAAAAAAAAAAAAAAAFtDb250ZW50X1R5cGVzXS54bWxQSwECLQAUAAYACAAA&#10;ACEAOP0h/9YAAACUAQAACwAAAAAAAAAAAAAAAAAvAQAAX3JlbHMvLnJlbHNQSwECLQAUAAYACAAA&#10;ACEAbrRVdkwCAABmBAAADgAAAAAAAAAAAAAAAAAuAgAAZHJzL2Uyb0RvYy54bWxQSwECLQAUAAYA&#10;CAAAACEAT9Tfi+IAAAALAQAADwAAAAAAAAAAAAAAAACmBAAAZHJzL2Rvd25yZXYueG1sUEsFBgAA&#10;AAAEAAQA8wAAALUFAAAAAA==&#10;" filled="f" stroked="f" strokeweight=".5pt">
                <v:textbox>
                  <w:txbxContent>
                    <w:p w14:paraId="7CC37084" w14:textId="77777777" w:rsidR="00AA21DD" w:rsidRPr="002171F5" w:rsidRDefault="00AA21DD" w:rsidP="00916089">
                      <w:pPr>
                        <w:rPr>
                          <w:color w:val="FFFFFF"/>
                        </w:rPr>
                      </w:pPr>
                      <w:r w:rsidRPr="002171F5">
                        <w:rPr>
                          <w:color w:val="FFFFFF"/>
                        </w:rPr>
                        <w:t>2</w:t>
                      </w:r>
                    </w:p>
                  </w:txbxContent>
                </v:textbox>
              </v:shape>
            </w:pict>
          </mc:Fallback>
        </mc:AlternateContent>
      </w:r>
      <w:r w:rsidRPr="002171F5">
        <w:rPr>
          <w:rFonts w:ascii="Calibri" w:eastAsia="Calibri" w:hAnsi="Calibri" w:cs="Times New Roman"/>
          <w:noProof/>
        </w:rPr>
        <mc:AlternateContent>
          <mc:Choice Requires="wps">
            <w:drawing>
              <wp:anchor distT="0" distB="0" distL="114300" distR="114300" simplePos="0" relativeHeight="251744256" behindDoc="0" locked="0" layoutInCell="1" allowOverlap="1" wp14:anchorId="219CF77B" wp14:editId="1DCEDFEF">
                <wp:simplePos x="0" y="0"/>
                <wp:positionH relativeFrom="column">
                  <wp:posOffset>1332865</wp:posOffset>
                </wp:positionH>
                <wp:positionV relativeFrom="paragraph">
                  <wp:posOffset>873760</wp:posOffset>
                </wp:positionV>
                <wp:extent cx="679450" cy="387350"/>
                <wp:effectExtent l="0" t="0" r="25400" b="12700"/>
                <wp:wrapNone/>
                <wp:docPr id="1577056877" name="Прямоугольник 19"/>
                <wp:cNvGraphicFramePr/>
                <a:graphic xmlns:a="http://schemas.openxmlformats.org/drawingml/2006/main">
                  <a:graphicData uri="http://schemas.microsoft.com/office/word/2010/wordprocessingShape">
                    <wps:wsp>
                      <wps:cNvSpPr/>
                      <wps:spPr>
                        <a:xfrm>
                          <a:off x="0" y="0"/>
                          <a:ext cx="679450" cy="38735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65507F3F" id="Прямоугольник 19" o:spid="_x0000_s1026" style="position:absolute;margin-left:104.95pt;margin-top:68.8pt;width:53.5pt;height:30.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qG/SwIAAJkEAAAOAAAAZHJzL2Uyb0RvYy54bWysVFFPGzEMfp+0/xDlfVwLhULVK6pAnSYh&#10;QIKJZzeX9E7KxZmT9tr9+jm5gzK2p2l9SJ3Y+WJ//nzz631rxU5TaNCVcnwykkI7hVXjNqX8/rz6&#10;cilFiOAqsOh0KQ86yOvF50/zzs/0KdZoK02CQVyYdb6UdYx+VhRB1bqFcIJeO3YapBYib2lTVAQd&#10;o7e2OB2NLooOqfKESofAp7e9Uy4yvjFaxQdjgo7ClpJzi3mlvK7TWizmMNsQ+LpRQxrwD1m00Dh+&#10;9A3qFiKILTV/QLWNIgxo4onCtkBjGqVzDVzNePShmqcavM61MDnBv9EU/h+sut89+UdiGjofZoHN&#10;VMXeUJv+OT+xz2Qd3sjS+ygUH15MrybnTKli19nl9IxtRimOlz2F+FVjK5JRSuJeZIpgdxdiH/oa&#10;kt5yuGqszf2wTnQMOp6eMzywKoyFyGbrq1IGt5EC7IblpiJlxIC2qdLthBMO4caS2AF3nIVSYSeF&#10;hRD5sJSr/BsS/e1aSuUWQt1fzK4hzLoEq7OYhsyPXCVrjdXhkQRhr67g1aphtDt+9BGI5cQs8YjE&#10;B16MRS4NB0uKGunn385TPHeZvVJ0LE+u+8cWSHMt3xz3/2o8mSQ9583kfHrKG3rvWb/3uG17g8zH&#10;mIfRq2ym+GhfTUPYvvAkLdOr7AKn+O2e4WFzE/ux4VlUernMYaxhD/HOPXmVwBNPicfn/QuQH/oe&#10;WTD3+CplmH1ofx/bC2C5jWiarI0jr6yptGH9Z3UNs5oG7P0+Rx2/KItfAAAA//8DAFBLAwQUAAYA&#10;CAAAACEAfhGRcOIAAAALAQAADwAAAGRycy9kb3ducmV2LnhtbEyPQUvDQBCF74L/YRnBi9hNWkib&#10;mE1RURQEwbYHe9smYzY0Oxt3t2367x1Pepz3Pt68Vy5H24sj+tA5UpBOEhBItWs6ahVs1s+3CxAh&#10;amp07wgVnDHAsrq8KHXRuBN94HEVW8EhFAqtwMQ4FFKG2qDVYeIGJPa+nLc68ulb2Xh94nDby2mS&#10;ZNLqjviD0QM+Gqz3q4NVsH99wYezT/2b2d6Y76f2/XM7R6Wur8b7OxARx/gHw299rg4Vd9q5AzVB&#10;9AqmSZ4zysZsnoFgYpZmrOxYyRcZyKqU/zdUPwAAAP//AwBQSwECLQAUAAYACAAAACEAtoM4kv4A&#10;AADhAQAAEwAAAAAAAAAAAAAAAAAAAAAAW0NvbnRlbnRfVHlwZXNdLnhtbFBLAQItABQABgAIAAAA&#10;IQA4/SH/1gAAAJQBAAALAAAAAAAAAAAAAAAAAC8BAABfcmVscy8ucmVsc1BLAQItABQABgAIAAAA&#10;IQCGnqG/SwIAAJkEAAAOAAAAAAAAAAAAAAAAAC4CAABkcnMvZTJvRG9jLnhtbFBLAQItABQABgAI&#10;AAAAIQB+EZFw4gAAAAsBAAAPAAAAAAAAAAAAAAAAAKUEAABkcnMvZG93bnJldi54bWxQSwUGAAAA&#10;AAQABADzAAAAtAUAAAAA&#10;" filled="f" strokecolor="window" strokeweight=".25pt"/>
            </w:pict>
          </mc:Fallback>
        </mc:AlternateContent>
      </w:r>
      <w:r w:rsidRPr="002171F5">
        <w:rPr>
          <w:rFonts w:ascii="Calibri" w:eastAsia="Calibri" w:hAnsi="Calibri" w:cs="Times New Roman"/>
          <w:noProof/>
        </w:rPr>
        <mc:AlternateContent>
          <mc:Choice Requires="wps">
            <w:drawing>
              <wp:anchor distT="0" distB="0" distL="114300" distR="114300" simplePos="0" relativeHeight="251743232" behindDoc="0" locked="0" layoutInCell="1" allowOverlap="1" wp14:anchorId="24719AC9" wp14:editId="354BC505">
                <wp:simplePos x="0" y="0"/>
                <wp:positionH relativeFrom="column">
                  <wp:posOffset>335915</wp:posOffset>
                </wp:positionH>
                <wp:positionV relativeFrom="paragraph">
                  <wp:posOffset>226060</wp:posOffset>
                </wp:positionV>
                <wp:extent cx="368300" cy="266700"/>
                <wp:effectExtent l="0" t="0" r="0" b="0"/>
                <wp:wrapNone/>
                <wp:docPr id="1921144804" name="Надпись 18"/>
                <wp:cNvGraphicFramePr/>
                <a:graphic xmlns:a="http://schemas.openxmlformats.org/drawingml/2006/main">
                  <a:graphicData uri="http://schemas.microsoft.com/office/word/2010/wordprocessingShape">
                    <wps:wsp>
                      <wps:cNvSpPr txBox="1"/>
                      <wps:spPr>
                        <a:xfrm>
                          <a:off x="0" y="0"/>
                          <a:ext cx="368300" cy="266700"/>
                        </a:xfrm>
                        <a:prstGeom prst="rect">
                          <a:avLst/>
                        </a:prstGeom>
                        <a:noFill/>
                        <a:ln w="6350">
                          <a:noFill/>
                        </a:ln>
                      </wps:spPr>
                      <wps:txbx>
                        <w:txbxContent>
                          <w:p w14:paraId="70C06FD6" w14:textId="77777777" w:rsidR="00AA21DD" w:rsidRPr="002171F5" w:rsidRDefault="00AA21DD" w:rsidP="00916089">
                            <w:pPr>
                              <w:rPr>
                                <w:color w:val="FFFFFF"/>
                              </w:rPr>
                            </w:pPr>
                            <w:r w:rsidRPr="002171F5">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19AC9" id="Надпись 18" o:spid="_x0000_s1032" type="#_x0000_t202" style="position:absolute;margin-left:26.45pt;margin-top:17.8pt;width:29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dRTgIAAGcEAAAOAAAAZHJzL2Uyb0RvYy54bWysVL1u2zAQ3gv0HQjutSTbURzBcuAmcFEg&#10;SAI4RWaaoiwBEo8laUvu1r2vkHfo0KFbX8F5ox4pyzHSTkUX6sj7/747TS/buiJboU0JMqXRIKRE&#10;SA5ZKdcp/fSweDehxFgmM1aBFCndCUMvZ2/fTBuViCEUUGVCEwwiTdKolBbWqiQIDC9EzcwAlJCo&#10;zEHXzOJVr4NMswaj11UwDMM4aEBnSgMXxuDrdaekMx8/zwW3d3luhCVVSrE260/tz5U7g9mUJWvN&#10;VFHyQxnsH6qoWSkx6THUNbOMbHT5R6i65BoM5HbAoQ4gz0sufA/YTRS+6mZZMCV8LwiOUUeYzP8L&#10;y2+395qUGXJ3MYyi8XgSjimRrEau9k/77/sf+1/7n89fn7+RaOLQapRJ0Gmp0M2276FFz/7d4KMD&#10;oc117b7YHkE94r47Yi1aSzg+juLJKEQNR9Uwjs9RxujBi7PSxn4QUBMnpFQjlR5htr0xtjPtTVwu&#10;CYuyqjydlSRNSuPRWegdjhoMXknM4VroSnWSbVetByDu21hBtsPuNHTTYhRflFjDDTP2nmkcDywb&#10;R97e4ZFXgLngIFFSgP7yt3dnj6yhlpIGxy2l5vOGaUFJ9VEinxcIvZtPfxmfnQ/xok81q1ON3NRX&#10;gBMd4XIp7kVnb6tezDXUj7gZc5cVVUxyzJ1S24tXtlsC3Cwu5nNvhBOpmL2RS8VdaIeqQ/ihfWRa&#10;HWiwyN8t9IPJkldsdLYdH/ONhbz0VDmcO1QP8OM0e7IPm+fW5fTurV7+D7PfAAAA//8DAFBLAwQU&#10;AAYACAAAACEAx1v/KOAAAAAIAQAADwAAAGRycy9kb3ducmV2LnhtbEyPwU7DMBBE70j8g7VI3KjT&#10;oKQlxKmqSBUSgkNLL9w28TaJiNchdtvA1+OeynF2RjNv89VkenGi0XWWFcxnEQji2uqOGwX7j83D&#10;EoTzyBp7y6TghxysitubHDNtz7yl0843IpSwy1BB6/2QSenqlgy6mR2Ig3ewo0Ef5NhIPeI5lJte&#10;xlGUSoMdh4UWBypbqr92R6Pgtdy847aKzfK3L1/eDuvhe/+ZKHV/N62fQXia/DUMF/yADkVgquyR&#10;tRO9giR+CkkFj0kK4uLPo3CoFCwWKcgil/8fKP4AAAD//wMAUEsBAi0AFAAGAAgAAAAhALaDOJL+&#10;AAAA4QEAABMAAAAAAAAAAAAAAAAAAAAAAFtDb250ZW50X1R5cGVzXS54bWxQSwECLQAUAAYACAAA&#10;ACEAOP0h/9YAAACUAQAACwAAAAAAAAAAAAAAAAAvAQAAX3JlbHMvLnJlbHNQSwECLQAUAAYACAAA&#10;ACEACwzHUU4CAABnBAAADgAAAAAAAAAAAAAAAAAuAgAAZHJzL2Uyb0RvYy54bWxQSwECLQAUAAYA&#10;CAAAACEAx1v/KOAAAAAIAQAADwAAAAAAAAAAAAAAAACoBAAAZHJzL2Rvd25yZXYueG1sUEsFBgAA&#10;AAAEAAQA8wAAALUFAAAAAA==&#10;" filled="f" stroked="f" strokeweight=".5pt">
                <v:textbox>
                  <w:txbxContent>
                    <w:p w14:paraId="70C06FD6" w14:textId="77777777" w:rsidR="00AA21DD" w:rsidRPr="002171F5" w:rsidRDefault="00AA21DD" w:rsidP="00916089">
                      <w:pPr>
                        <w:rPr>
                          <w:color w:val="FFFFFF"/>
                        </w:rPr>
                      </w:pPr>
                      <w:r w:rsidRPr="002171F5">
                        <w:rPr>
                          <w:color w:val="FFFFFF"/>
                        </w:rPr>
                        <w:t>1</w:t>
                      </w:r>
                    </w:p>
                  </w:txbxContent>
                </v:textbox>
              </v:shape>
            </w:pict>
          </mc:Fallback>
        </mc:AlternateContent>
      </w:r>
      <w:r w:rsidRPr="002171F5">
        <w:rPr>
          <w:rFonts w:ascii="Calibri" w:eastAsia="Calibri" w:hAnsi="Calibri" w:cs="Times New Roman"/>
          <w:noProof/>
        </w:rPr>
        <mc:AlternateContent>
          <mc:Choice Requires="wps">
            <w:drawing>
              <wp:anchor distT="0" distB="0" distL="114300" distR="114300" simplePos="0" relativeHeight="251742208" behindDoc="0" locked="0" layoutInCell="1" allowOverlap="1" wp14:anchorId="36D22CE7" wp14:editId="38117CD3">
                <wp:simplePos x="0" y="0"/>
                <wp:positionH relativeFrom="column">
                  <wp:posOffset>240665</wp:posOffset>
                </wp:positionH>
                <wp:positionV relativeFrom="paragraph">
                  <wp:posOffset>156210</wp:posOffset>
                </wp:positionV>
                <wp:extent cx="533400" cy="425450"/>
                <wp:effectExtent l="0" t="0" r="19050" b="12700"/>
                <wp:wrapNone/>
                <wp:docPr id="969188221" name="Прямоугольник 17"/>
                <wp:cNvGraphicFramePr/>
                <a:graphic xmlns:a="http://schemas.openxmlformats.org/drawingml/2006/main">
                  <a:graphicData uri="http://schemas.microsoft.com/office/word/2010/wordprocessingShape">
                    <wps:wsp>
                      <wps:cNvSpPr/>
                      <wps:spPr>
                        <a:xfrm>
                          <a:off x="0" y="0"/>
                          <a:ext cx="533400" cy="425450"/>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673ED787" id="Прямоугольник 17" o:spid="_x0000_s1026" style="position:absolute;margin-left:18.95pt;margin-top:12.3pt;width:42pt;height:33.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0R+TQIAAJkEAAAOAAAAZHJzL2Uyb0RvYy54bWysVEtv2zAMvg/YfxB0X53n2gV1iiBFhgFF&#10;W6AdemZlKTYgixqlxMl+/SjZbbpup2E5KKRI8fHxoy+vDq0Ve02hQVfK8dlICu0UVo3blvL74+bT&#10;hRQhgqvAotOlPOogr5YfP1x2fqEnWKOtNAkO4sKi86WsY/SLogiq1i2EM/TasdEgtRBZpW1REXQc&#10;vbXFZDT6XHRIlSdUOgS+ve6NcpnjG6NVvDMm6ChsKbm2mE/K53M6i+UlLLYEvm7UUAb8QxUtNI6T&#10;voa6hghiR80fodpGEQY08UxhW6AxjdK5B+5mPHrXzUMNXudeGJzgX2EK/y+sut0/+HtiGDofFoHF&#10;1MXBUJv+uT5xyGAdX8HShygUX86n09mIIVVsmk3ms3kGszg99hTiV42tSEIpiWeRIYL9TYickF1f&#10;XFIuh5vG2jwP60RXyun4fM7hgVlhLEQWW1+VMritFGC3TDcVKUcMaJsqvU5xwjGsLYk98MSZKBV2&#10;UlgIkS9Lucm/NHXO/tuzVMo1hLp/mE2Dm3UprM5kGio/YZWkZ6yO9yQIe3YFrzYNR7vhpPdATCdG&#10;iVck3vFhLHJrOEhS1Eg//3af/HnKbJWiY3py3z92QJp7+eZ4/l/Gs1nic1Zm8/MJK/TW8vzW4nbt&#10;GhmPMS+jV1lM/tG+iIawfeJNWqWsbAKnOHeP8KCsY782vItKr1bZjTnsId64B69S8IRTwvHx8ATk&#10;h7lHJswtvlAZFu/G3/v2BFjtIpomc+OEK48qKcz/PLRhV9OCvdWz1+mLsvwFAAD//wMAUEsDBBQA&#10;BgAIAAAAIQBe499G4AAAAAgBAAAPAAAAZHJzL2Rvd25yZXYueG1sTI/BTsMwEETvSPyDtUhcUOsk&#10;oJSGbCpAIJCQkGg50JubLHHUeB1st03/HvcEx9kZzbwtF6PpxZ6c7ywjpNMEBHFtm45bhM/V8+QW&#10;hA+KG9VbJoQjeVhU52elKhp74A/aL0MrYgn7QiHoEIZCSl9rMspP7UAcvW/rjApRulY2Th1iuell&#10;liS5NKrjuKDVQI+a6u1yZxC2ry/0cHSpe9PrK/3z1L5/rWeEeHkx3t+BCDSGvzCc8CM6VJFpY3fc&#10;eNEjXM/mMYmQ3eQgTn6WxsMGYZ7mIKtS/n+g+gUAAP//AwBQSwECLQAUAAYACAAAACEAtoM4kv4A&#10;AADhAQAAEwAAAAAAAAAAAAAAAAAAAAAAW0NvbnRlbnRfVHlwZXNdLnhtbFBLAQItABQABgAIAAAA&#10;IQA4/SH/1gAAAJQBAAALAAAAAAAAAAAAAAAAAC8BAABfcmVscy8ucmVsc1BLAQItABQABgAIAAAA&#10;IQDvs0R+TQIAAJkEAAAOAAAAAAAAAAAAAAAAAC4CAABkcnMvZTJvRG9jLnhtbFBLAQItABQABgAI&#10;AAAAIQBe499G4AAAAAgBAAAPAAAAAAAAAAAAAAAAAKcEAABkcnMvZG93bnJldi54bWxQSwUGAAAA&#10;AAQABADzAAAAtAUAAAAA&#10;" filled="f" strokecolor="window" strokeweight=".25pt"/>
            </w:pict>
          </mc:Fallback>
        </mc:AlternateContent>
      </w:r>
      <w:r w:rsidRPr="002171F5">
        <w:rPr>
          <w:rFonts w:ascii="Calibri" w:eastAsia="Calibri" w:hAnsi="Calibri" w:cs="Times New Roman"/>
          <w:noProof/>
        </w:rPr>
        <w:drawing>
          <wp:inline distT="0" distB="0" distL="0" distR="0" wp14:anchorId="11EE7B81" wp14:editId="0504B6F8">
            <wp:extent cx="2501900" cy="1928776"/>
            <wp:effectExtent l="0" t="0" r="0" b="0"/>
            <wp:docPr id="749831223" name="Рисунок 14">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00000000-0008-0000-0000-00000F000000}"/>
                        </a:ext>
                      </a:extLst>
                    </pic:cNvPr>
                    <pic:cNvPicPr>
                      <a:picLocks noChangeAspect="1"/>
                    </pic:cNvPicPr>
                  </pic:nvPicPr>
                  <pic:blipFill>
                    <a:blip r:embed="rId56"/>
                    <a:stretch>
                      <a:fillRect/>
                    </a:stretch>
                  </pic:blipFill>
                  <pic:spPr>
                    <a:xfrm>
                      <a:off x="0" y="0"/>
                      <a:ext cx="2526531" cy="1947765"/>
                    </a:xfrm>
                    <a:prstGeom prst="rect">
                      <a:avLst/>
                    </a:prstGeom>
                  </pic:spPr>
                </pic:pic>
              </a:graphicData>
            </a:graphic>
          </wp:inline>
        </w:drawing>
      </w:r>
      <w:r w:rsidR="00747EB6">
        <w:rPr>
          <w:rFonts w:ascii="Calibri" w:eastAsia="Calibri" w:hAnsi="Calibri" w:cs="Times New Roman"/>
          <w:noProof/>
          <w:lang w:val="ru-RU"/>
        </w:rPr>
        <w:t xml:space="preserve">  </w:t>
      </w:r>
      <w:r w:rsidR="00747EB6" w:rsidRPr="002171F5">
        <w:rPr>
          <w:rFonts w:ascii="Calibri" w:eastAsia="Calibri" w:hAnsi="Calibri" w:cs="Times New Roman"/>
          <w:noProof/>
        </w:rPr>
        <w:drawing>
          <wp:inline distT="0" distB="0" distL="0" distR="0" wp14:anchorId="2E783A23" wp14:editId="7DA7BB9A">
            <wp:extent cx="3531268" cy="1986915"/>
            <wp:effectExtent l="0" t="0" r="0" b="0"/>
            <wp:docPr id="2083790686" name="Рисунок 25">
              <a:extLst xmlns:a="http://schemas.openxmlformats.org/drawingml/2006/main">
                <a:ext uri="{FF2B5EF4-FFF2-40B4-BE49-F238E27FC236}">
                  <a16:creationId xmlns:a16="http://schemas.microsoft.com/office/drawing/2014/main" id="{00000000-0008-0000-00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00000000-0008-0000-0000-00001A000000}"/>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57519" cy="2001686"/>
                    </a:xfrm>
                    <a:prstGeom prst="rect">
                      <a:avLst/>
                    </a:prstGeom>
                    <a:noFill/>
                  </pic:spPr>
                </pic:pic>
              </a:graphicData>
            </a:graphic>
          </wp:inline>
        </w:drawing>
      </w:r>
    </w:p>
    <w:p w14:paraId="12F8827F" w14:textId="792FAFB6" w:rsidR="00916089" w:rsidRPr="00747EB6"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32 –</w:t>
      </w:r>
      <w:r w:rsidRPr="00747EB6">
        <w:rPr>
          <w:rFonts w:ascii="Times New Roman" w:eastAsia="Calibri" w:hAnsi="Times New Roman" w:cs="Times New Roman"/>
          <w:sz w:val="28"/>
          <w:szCs w:val="28"/>
          <w:lang w:val="ru-RU"/>
        </w:rPr>
        <w:t xml:space="preserve"> Изображение поверхности препарата</w:t>
      </w:r>
      <w:r w:rsidR="00747EB6" w:rsidRPr="00747EB6">
        <w:rPr>
          <w:rFonts w:ascii="Times New Roman" w:eastAsia="Calibri" w:hAnsi="Times New Roman" w:cs="Times New Roman"/>
          <w:sz w:val="28"/>
          <w:szCs w:val="28"/>
          <w:lang w:val="ru-RU"/>
        </w:rPr>
        <w:t xml:space="preserve"> </w:t>
      </w:r>
      <w:r w:rsidR="00747EB6">
        <w:rPr>
          <w:rFonts w:ascii="Times New Roman" w:eastAsia="Calibri" w:hAnsi="Times New Roman" w:cs="Times New Roman"/>
          <w:sz w:val="28"/>
          <w:szCs w:val="28"/>
          <w:lang w:val="ru-RU"/>
        </w:rPr>
        <w:t xml:space="preserve">и </w:t>
      </w:r>
      <w:r w:rsidR="00747EB6" w:rsidRPr="00747EB6">
        <w:rPr>
          <w:rFonts w:ascii="Times New Roman" w:eastAsia="Calibri" w:hAnsi="Times New Roman" w:cs="Times New Roman"/>
          <w:sz w:val="28"/>
          <w:szCs w:val="28"/>
        </w:rPr>
        <w:t>EDX</w:t>
      </w:r>
      <w:r w:rsidR="00747EB6" w:rsidRPr="00747EB6">
        <w:rPr>
          <w:rFonts w:ascii="Times New Roman" w:eastAsia="Calibri" w:hAnsi="Times New Roman" w:cs="Times New Roman"/>
          <w:sz w:val="28"/>
          <w:szCs w:val="28"/>
          <w:lang w:val="ru-RU"/>
        </w:rPr>
        <w:t xml:space="preserve"> карты</w:t>
      </w:r>
      <w:r w:rsidRPr="00747EB6">
        <w:rPr>
          <w:rFonts w:ascii="Times New Roman" w:eastAsia="Calibri" w:hAnsi="Times New Roman" w:cs="Times New Roman"/>
          <w:sz w:val="28"/>
          <w:szCs w:val="28"/>
          <w:lang w:val="ru-RU"/>
        </w:rPr>
        <w:t xml:space="preserve">, представляющего собой компактированный порошок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дистиллированной водой при соотношении 1:100, 60</w:t>
      </w:r>
      <w:r w:rsidRPr="00747EB6">
        <w:rPr>
          <w:rFonts w:ascii="Times New Roman" w:eastAsia="Calibri" w:hAnsi="Times New Roman" w:cs="Times New Roman"/>
          <w:sz w:val="28"/>
          <w:szCs w:val="28"/>
          <w:vertAlign w:val="superscript"/>
          <w:lang w:val="ru-RU"/>
        </w:rPr>
        <w:t>о</w:t>
      </w:r>
      <w:r w:rsidRPr="00747EB6">
        <w:rPr>
          <w:rFonts w:ascii="Times New Roman" w:eastAsia="Calibri" w:hAnsi="Times New Roman" w:cs="Times New Roman"/>
          <w:sz w:val="28"/>
          <w:szCs w:val="28"/>
          <w:lang w:val="ru-RU"/>
        </w:rPr>
        <w:t>С, 2ч во вторичных электронах</w:t>
      </w:r>
    </w:p>
    <w:p w14:paraId="09EDDFA1" w14:textId="35C80FC5" w:rsidR="00916089" w:rsidRPr="002171F5" w:rsidRDefault="00916089" w:rsidP="00747EB6">
      <w:pPr>
        <w:spacing w:after="0" w:line="240" w:lineRule="auto"/>
        <w:rPr>
          <w:rFonts w:ascii="Times New Roman" w:eastAsia="Calibri" w:hAnsi="Times New Roman" w:cs="Times New Roman"/>
          <w:sz w:val="24"/>
          <w:szCs w:val="24"/>
          <w:lang w:val="ru-RU"/>
        </w:rPr>
      </w:pPr>
    </w:p>
    <w:p w14:paraId="0FAF5034" w14:textId="77777777" w:rsidR="00916089" w:rsidRPr="002171F5" w:rsidRDefault="00916089" w:rsidP="00D1101E">
      <w:pPr>
        <w:spacing w:after="200" w:line="240" w:lineRule="auto"/>
        <w:rPr>
          <w:rFonts w:ascii="Times New Roman" w:eastAsia="Calibri" w:hAnsi="Times New Roman" w:cs="Times New Roman"/>
          <w:sz w:val="24"/>
          <w:szCs w:val="24"/>
          <w:lang w:val="ru-RU"/>
        </w:rPr>
      </w:pPr>
      <w:r w:rsidRPr="002171F5">
        <w:rPr>
          <w:rFonts w:ascii="Calibri" w:eastAsia="Calibri" w:hAnsi="Calibri" w:cs="Times New Roman"/>
          <w:noProof/>
        </w:rPr>
        <w:drawing>
          <wp:inline distT="0" distB="0" distL="0" distR="0" wp14:anchorId="49A7C0CE" wp14:editId="439C8304">
            <wp:extent cx="2210435" cy="1685925"/>
            <wp:effectExtent l="0" t="0" r="0" b="9525"/>
            <wp:docPr id="20022180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0435" cy="1685925"/>
                    </a:xfrm>
                    <a:prstGeom prst="rect">
                      <a:avLst/>
                    </a:prstGeom>
                    <a:noFill/>
                    <a:ln>
                      <a:noFill/>
                    </a:ln>
                  </pic:spPr>
                </pic:pic>
              </a:graphicData>
            </a:graphic>
          </wp:inline>
        </w:drawing>
      </w:r>
      <w:r w:rsidRPr="002171F5">
        <w:rPr>
          <w:rFonts w:ascii="Times New Roman" w:eastAsia="Calibri" w:hAnsi="Times New Roman" w:cs="Times New Roman"/>
          <w:noProof/>
          <w:sz w:val="24"/>
          <w:szCs w:val="24"/>
          <w:lang w:val="ru-RU" w:eastAsia="ru-RU"/>
        </w:rPr>
        <w:t xml:space="preserve"> </w:t>
      </w:r>
      <w:r w:rsidRPr="002171F5">
        <w:rPr>
          <w:rFonts w:ascii="Times New Roman" w:eastAsia="Calibri" w:hAnsi="Times New Roman" w:cs="Times New Roman"/>
          <w:noProof/>
          <w:sz w:val="24"/>
          <w:szCs w:val="24"/>
        </w:rPr>
        <w:drawing>
          <wp:inline distT="0" distB="0" distL="0" distR="0" wp14:anchorId="665B04AC" wp14:editId="4CCF1A9E">
            <wp:extent cx="1727254" cy="1609725"/>
            <wp:effectExtent l="0" t="0" r="6350" b="0"/>
            <wp:docPr id="940929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48644" cy="1629660"/>
                    </a:xfrm>
                    <a:prstGeom prst="rect">
                      <a:avLst/>
                    </a:prstGeom>
                    <a:noFill/>
                  </pic:spPr>
                </pic:pic>
              </a:graphicData>
            </a:graphic>
          </wp:inline>
        </w:drawing>
      </w:r>
      <w:r w:rsidRPr="002171F5">
        <w:rPr>
          <w:rFonts w:ascii="Times New Roman" w:eastAsia="Calibri" w:hAnsi="Times New Roman" w:cs="Times New Roman"/>
          <w:noProof/>
          <w:sz w:val="24"/>
          <w:szCs w:val="24"/>
          <w:lang w:val="ru-RU" w:eastAsia="ru-RU"/>
        </w:rPr>
        <w:t xml:space="preserve">  </w:t>
      </w:r>
      <w:r w:rsidRPr="002171F5">
        <w:rPr>
          <w:rFonts w:ascii="Times New Roman" w:eastAsia="Calibri" w:hAnsi="Times New Roman" w:cs="Times New Roman"/>
          <w:noProof/>
          <w:sz w:val="24"/>
          <w:szCs w:val="24"/>
        </w:rPr>
        <w:drawing>
          <wp:inline distT="0" distB="0" distL="0" distR="0" wp14:anchorId="403CFAF6" wp14:editId="7E7487DB">
            <wp:extent cx="1762125" cy="1608524"/>
            <wp:effectExtent l="0" t="0" r="0" b="0"/>
            <wp:docPr id="1756395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4835" cy="1620126"/>
                    </a:xfrm>
                    <a:prstGeom prst="rect">
                      <a:avLst/>
                    </a:prstGeom>
                    <a:noFill/>
                  </pic:spPr>
                </pic:pic>
              </a:graphicData>
            </a:graphic>
          </wp:inline>
        </w:drawing>
      </w:r>
    </w:p>
    <w:p w14:paraId="698C4E1D" w14:textId="3574D114" w:rsidR="00916089" w:rsidRPr="00747EB6" w:rsidRDefault="00916089" w:rsidP="00747EB6">
      <w:pPr>
        <w:spacing w:after="0" w:line="240" w:lineRule="auto"/>
        <w:rPr>
          <w:rFonts w:ascii="Times New Roman" w:eastAsia="Calibri" w:hAnsi="Times New Roman" w:cs="Times New Roman"/>
          <w:bCs/>
          <w:sz w:val="24"/>
          <w:szCs w:val="24"/>
          <w:lang w:val="ru-RU"/>
        </w:rPr>
      </w:pPr>
      <w:r w:rsidRPr="00747EB6">
        <w:rPr>
          <w:rFonts w:ascii="Times New Roman" w:eastAsia="Calibri" w:hAnsi="Times New Roman" w:cs="Times New Roman"/>
          <w:bCs/>
          <w:sz w:val="24"/>
          <w:szCs w:val="24"/>
          <w:lang w:val="ru-RU"/>
        </w:rPr>
        <w:t xml:space="preserve">  а)                                                      б)                                            с)</w:t>
      </w:r>
    </w:p>
    <w:p w14:paraId="469D9C74" w14:textId="47BC9122" w:rsidR="00916089" w:rsidRPr="00747EB6" w:rsidRDefault="00916089" w:rsidP="00D1101E">
      <w:pPr>
        <w:spacing w:after="0" w:line="240" w:lineRule="auto"/>
        <w:jc w:val="center"/>
        <w:rPr>
          <w:rFonts w:ascii="Times New Roman" w:eastAsia="Calibri" w:hAnsi="Times New Roman" w:cs="Times New Roman"/>
          <w:sz w:val="28"/>
          <w:szCs w:val="28"/>
          <w:lang w:val="ru-RU"/>
        </w:rPr>
      </w:pPr>
      <w:bookmarkStart w:id="22" w:name="_Hlk85455999"/>
      <w:r w:rsidRPr="00747EB6">
        <w:rPr>
          <w:rFonts w:ascii="Times New Roman" w:eastAsia="Calibri" w:hAnsi="Times New Roman" w:cs="Times New Roman"/>
          <w:sz w:val="28"/>
          <w:szCs w:val="28"/>
          <w:lang w:val="ru-RU"/>
        </w:rPr>
        <w:t xml:space="preserve">Рисунок </w:t>
      </w:r>
      <w:r w:rsidR="00747EB6">
        <w:rPr>
          <w:rFonts w:ascii="Times New Roman" w:eastAsia="Calibri" w:hAnsi="Times New Roman" w:cs="Times New Roman"/>
          <w:sz w:val="28"/>
          <w:szCs w:val="28"/>
          <w:lang w:val="ru-RU"/>
        </w:rPr>
        <w:t>34 –</w:t>
      </w:r>
      <w:r w:rsidRPr="00747EB6">
        <w:rPr>
          <w:rFonts w:ascii="Times New Roman" w:eastAsia="Calibri" w:hAnsi="Times New Roman" w:cs="Times New Roman"/>
          <w:sz w:val="28"/>
          <w:szCs w:val="28"/>
          <w:lang w:val="ru-RU"/>
        </w:rPr>
        <w:t xml:space="preserve"> СЭМ изображение  поверхности образца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с 1%-ным раствором </w:t>
      </w:r>
      <w:r w:rsidRPr="00747EB6">
        <w:rPr>
          <w:rFonts w:ascii="Times New Roman" w:eastAsia="Calibri" w:hAnsi="Times New Roman" w:cs="Times New Roman"/>
          <w:sz w:val="28"/>
          <w:szCs w:val="28"/>
        </w:rPr>
        <w:t>H</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rPr>
        <w:t>SO</w:t>
      </w:r>
      <w:r w:rsidRPr="00747EB6">
        <w:rPr>
          <w:rFonts w:ascii="Times New Roman" w:eastAsia="Calibri" w:hAnsi="Times New Roman" w:cs="Times New Roman"/>
          <w:sz w:val="28"/>
          <w:szCs w:val="28"/>
          <w:vertAlign w:val="subscript"/>
          <w:lang w:val="ru-RU"/>
        </w:rPr>
        <w:t xml:space="preserve">4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25℃ в течение 2ч.</w:t>
      </w:r>
      <w:r w:rsidRPr="00747EB6">
        <w:rPr>
          <w:rFonts w:ascii="Times New Roman" w:eastAsia="Calibri" w:hAnsi="Times New Roman" w:cs="Times New Roman"/>
          <w:sz w:val="28"/>
          <w:szCs w:val="28"/>
          <w:lang w:val="kk-KZ"/>
        </w:rPr>
        <w:t xml:space="preserve"> </w:t>
      </w:r>
      <w:r w:rsidRPr="00747EB6">
        <w:rPr>
          <w:rFonts w:ascii="Times New Roman" w:eastAsia="Calibri" w:hAnsi="Times New Roman" w:cs="Times New Roman"/>
          <w:sz w:val="28"/>
          <w:szCs w:val="28"/>
          <w:lang w:val="ru-RU"/>
        </w:rPr>
        <w:t xml:space="preserve">при </w:t>
      </w:r>
      <w:r w:rsidRPr="00747EB6">
        <w:rPr>
          <w:rFonts w:ascii="Times New Roman" w:eastAsia="Calibri" w:hAnsi="Times New Roman" w:cs="Times New Roman"/>
          <w:sz w:val="28"/>
          <w:szCs w:val="28"/>
          <w:lang w:val="ru-RU"/>
        </w:rPr>
        <w:lastRenderedPageBreak/>
        <w:t>соотношении 1:100,  во вторичных электронах (а),   в обратно-рассеянных электронах (б), деталь предыдущего фото в обратно- рассеянных электронах (с) , ярко-белые зерна – сплав индия и олова, матрица –серое вещество( компактированный  порошок)</w:t>
      </w:r>
    </w:p>
    <w:bookmarkEnd w:id="22"/>
    <w:p w14:paraId="268A5AF3" w14:textId="77777777" w:rsidR="00916089" w:rsidRPr="002171F5" w:rsidRDefault="00916089" w:rsidP="00747EB6">
      <w:pPr>
        <w:spacing w:after="200" w:line="240" w:lineRule="auto"/>
        <w:rPr>
          <w:rFonts w:ascii="Calibri" w:eastAsia="Calibri" w:hAnsi="Calibri" w:cs="Times New Roman"/>
          <w:lang w:val="ru-RU"/>
        </w:rPr>
      </w:pPr>
    </w:p>
    <w:p w14:paraId="24CFDBD2" w14:textId="77777777" w:rsidR="00916089" w:rsidRPr="002171F5" w:rsidRDefault="00916089" w:rsidP="00D1101E">
      <w:pPr>
        <w:spacing w:after="200" w:line="240" w:lineRule="auto"/>
        <w:jc w:val="center"/>
        <w:rPr>
          <w:rFonts w:ascii="Times New Roman" w:eastAsia="Calibri" w:hAnsi="Times New Roman" w:cs="Times New Roman"/>
          <w:sz w:val="24"/>
          <w:szCs w:val="24"/>
          <w:lang w:val="ru-RU"/>
        </w:rPr>
      </w:pPr>
      <w:r w:rsidRPr="002171F5">
        <w:rPr>
          <w:rFonts w:ascii="Times New Roman" w:eastAsia="Calibri" w:hAnsi="Times New Roman" w:cs="Times New Roman"/>
          <w:noProof/>
          <w:sz w:val="24"/>
          <w:szCs w:val="24"/>
        </w:rPr>
        <w:drawing>
          <wp:inline distT="0" distB="0" distL="0" distR="0" wp14:anchorId="578CCA41" wp14:editId="4F37F674">
            <wp:extent cx="4387850" cy="2193925"/>
            <wp:effectExtent l="0" t="0" r="0" b="0"/>
            <wp:docPr id="143273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86009" cy="2193005"/>
                    </a:xfrm>
                    <a:prstGeom prst="rect">
                      <a:avLst/>
                    </a:prstGeom>
                    <a:noFill/>
                    <a:ln>
                      <a:noFill/>
                    </a:ln>
                  </pic:spPr>
                </pic:pic>
              </a:graphicData>
            </a:graphic>
          </wp:inline>
        </w:drawing>
      </w:r>
      <w:r w:rsidRPr="002171F5">
        <w:rPr>
          <w:rFonts w:ascii="Calibri" w:eastAsia="Calibri" w:hAnsi="Calibri" w:cs="Times New Roman"/>
          <w:lang w:val="ru-RU"/>
        </w:rPr>
        <w:t xml:space="preserve"> </w:t>
      </w:r>
    </w:p>
    <w:p w14:paraId="1060E051" w14:textId="1D7046EA" w:rsidR="00747EB6" w:rsidRDefault="00916089" w:rsidP="00747EB6">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35 –</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rPr>
        <w:t>EDX</w:t>
      </w:r>
      <w:r w:rsidRPr="00747EB6">
        <w:rPr>
          <w:rFonts w:ascii="Times New Roman" w:eastAsia="Calibri" w:hAnsi="Times New Roman" w:cs="Times New Roman"/>
          <w:sz w:val="28"/>
          <w:szCs w:val="28"/>
          <w:lang w:val="ru-RU"/>
        </w:rPr>
        <w:t xml:space="preserve"> карты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1%-ным раствором </w:t>
      </w:r>
      <w:r w:rsidRPr="00747EB6">
        <w:rPr>
          <w:rFonts w:ascii="Times New Roman" w:eastAsia="Calibri" w:hAnsi="Times New Roman" w:cs="Times New Roman"/>
          <w:sz w:val="28"/>
          <w:szCs w:val="28"/>
        </w:rPr>
        <w:t>H</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rPr>
        <w:t>SO</w:t>
      </w:r>
      <w:r w:rsidRPr="00747EB6">
        <w:rPr>
          <w:rFonts w:ascii="Times New Roman" w:eastAsia="Calibri" w:hAnsi="Times New Roman" w:cs="Times New Roman"/>
          <w:sz w:val="28"/>
          <w:szCs w:val="28"/>
          <w:vertAlign w:val="subscript"/>
          <w:lang w:val="ru-RU"/>
        </w:rPr>
        <w:t xml:space="preserve">4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25℃ в течение 2ч</w:t>
      </w:r>
    </w:p>
    <w:p w14:paraId="7386A0AA" w14:textId="77777777" w:rsidR="00747EB6" w:rsidRPr="00747EB6" w:rsidRDefault="00747EB6" w:rsidP="00747EB6">
      <w:pPr>
        <w:spacing w:after="0" w:line="240" w:lineRule="auto"/>
        <w:jc w:val="center"/>
        <w:rPr>
          <w:rFonts w:ascii="Times New Roman" w:eastAsia="Calibri" w:hAnsi="Times New Roman" w:cs="Times New Roman"/>
          <w:sz w:val="28"/>
          <w:szCs w:val="28"/>
          <w:lang w:val="ru-RU"/>
        </w:rPr>
      </w:pPr>
    </w:p>
    <w:p w14:paraId="67901C0F" w14:textId="42215D42" w:rsidR="00916089" w:rsidRPr="002171F5" w:rsidRDefault="00916089" w:rsidP="00747EB6">
      <w:pPr>
        <w:spacing w:after="0" w:line="240" w:lineRule="auto"/>
        <w:rPr>
          <w:rFonts w:ascii="Times New Roman" w:eastAsia="Times New Roman" w:hAnsi="Times New Roman" w:cs="Times New Roman"/>
          <w:sz w:val="24"/>
          <w:szCs w:val="24"/>
          <w:lang w:val="ru-RU" w:eastAsia="ru-RU"/>
        </w:rPr>
      </w:pPr>
      <w:r w:rsidRPr="002171F5">
        <w:rPr>
          <w:rFonts w:ascii="Times New Roman" w:eastAsia="Times New Roman" w:hAnsi="Times New Roman" w:cs="Times New Roman"/>
          <w:noProof/>
          <w:sz w:val="24"/>
          <w:szCs w:val="24"/>
        </w:rPr>
        <w:drawing>
          <wp:inline distT="0" distB="0" distL="0" distR="0" wp14:anchorId="3FDE9A25" wp14:editId="1BEE8E88">
            <wp:extent cx="2314272" cy="1863725"/>
            <wp:effectExtent l="0" t="0" r="0" b="3175"/>
            <wp:docPr id="191708628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1863" cy="1869838"/>
                    </a:xfrm>
                    <a:prstGeom prst="rect">
                      <a:avLst/>
                    </a:prstGeom>
                    <a:noFill/>
                    <a:ln>
                      <a:noFill/>
                    </a:ln>
                  </pic:spPr>
                </pic:pic>
              </a:graphicData>
            </a:graphic>
          </wp:inline>
        </w:drawing>
      </w:r>
      <w:r w:rsidR="00747EB6">
        <w:rPr>
          <w:rFonts w:ascii="Times New Roman" w:eastAsia="Times New Roman" w:hAnsi="Times New Roman" w:cs="Times New Roman"/>
          <w:noProof/>
          <w:sz w:val="24"/>
          <w:szCs w:val="24"/>
          <w:lang w:val="ru-RU"/>
        </w:rPr>
        <w:t xml:space="preserve">   </w:t>
      </w:r>
      <w:r w:rsidR="00747EB6" w:rsidRPr="002171F5">
        <w:rPr>
          <w:rFonts w:ascii="Times New Roman" w:eastAsia="Times New Roman" w:hAnsi="Times New Roman" w:cs="Times New Roman"/>
          <w:noProof/>
          <w:sz w:val="24"/>
          <w:szCs w:val="24"/>
        </w:rPr>
        <w:drawing>
          <wp:inline distT="0" distB="0" distL="0" distR="0" wp14:anchorId="79E997A2" wp14:editId="0F6E0128">
            <wp:extent cx="3867150" cy="1974850"/>
            <wp:effectExtent l="0" t="0" r="0" b="6350"/>
            <wp:docPr id="1707425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67150" cy="1974850"/>
                    </a:xfrm>
                    <a:prstGeom prst="rect">
                      <a:avLst/>
                    </a:prstGeom>
                    <a:noFill/>
                  </pic:spPr>
                </pic:pic>
              </a:graphicData>
            </a:graphic>
          </wp:inline>
        </w:drawing>
      </w:r>
    </w:p>
    <w:p w14:paraId="1E914990" w14:textId="1AA90C91" w:rsidR="00916089" w:rsidRPr="00747EB6" w:rsidRDefault="00916089" w:rsidP="00D1101E">
      <w:pPr>
        <w:spacing w:after="0" w:line="240" w:lineRule="auto"/>
        <w:jc w:val="center"/>
        <w:rPr>
          <w:rFonts w:ascii="Times New Roman" w:eastAsia="Times New Roman" w:hAnsi="Times New Roman" w:cs="Times New Roman"/>
          <w:sz w:val="28"/>
          <w:szCs w:val="28"/>
          <w:lang w:val="ru-RU" w:eastAsia="ru-RU"/>
        </w:rPr>
      </w:pPr>
      <w:r w:rsidRPr="00747EB6">
        <w:rPr>
          <w:rFonts w:ascii="Times New Roman" w:eastAsia="Times New Roman" w:hAnsi="Times New Roman" w:cs="Times New Roman"/>
          <w:sz w:val="28"/>
          <w:szCs w:val="28"/>
          <w:lang w:val="ru-RU" w:eastAsia="ru-RU"/>
        </w:rPr>
        <w:t>Рисунок</w:t>
      </w:r>
      <w:r w:rsidR="00747EB6" w:rsidRPr="00747EB6">
        <w:rPr>
          <w:rFonts w:ascii="Times New Roman" w:eastAsia="Times New Roman" w:hAnsi="Times New Roman" w:cs="Times New Roman"/>
          <w:sz w:val="28"/>
          <w:szCs w:val="28"/>
          <w:lang w:val="ru-RU" w:eastAsia="ru-RU"/>
        </w:rPr>
        <w:t xml:space="preserve"> 36 –</w:t>
      </w:r>
      <w:r w:rsidRPr="00747EB6">
        <w:rPr>
          <w:rFonts w:ascii="Times New Roman" w:eastAsia="Times New Roman" w:hAnsi="Times New Roman" w:cs="Times New Roman"/>
          <w:sz w:val="28"/>
          <w:szCs w:val="28"/>
          <w:lang w:val="ru-RU" w:eastAsia="ru-RU"/>
        </w:rPr>
        <w:t xml:space="preserve"> СЭМ изображение </w:t>
      </w:r>
      <w:r w:rsidR="00747EB6" w:rsidRPr="00747EB6">
        <w:rPr>
          <w:rFonts w:ascii="Times New Roman" w:eastAsia="Times New Roman" w:hAnsi="Times New Roman" w:cs="Times New Roman"/>
          <w:sz w:val="28"/>
          <w:szCs w:val="28"/>
          <w:lang w:val="ru-RU" w:eastAsia="ru-RU"/>
        </w:rPr>
        <w:t xml:space="preserve">и </w:t>
      </w:r>
      <w:r w:rsidR="00747EB6" w:rsidRPr="00747EB6">
        <w:rPr>
          <w:rFonts w:ascii="Times New Roman" w:eastAsia="Times New Roman" w:hAnsi="Times New Roman" w:cs="Times New Roman"/>
          <w:sz w:val="28"/>
          <w:szCs w:val="28"/>
          <w:lang w:eastAsia="ru-RU"/>
        </w:rPr>
        <w:t>EDX</w:t>
      </w:r>
      <w:r w:rsidR="00747EB6" w:rsidRPr="00747EB6">
        <w:rPr>
          <w:rFonts w:ascii="Times New Roman" w:eastAsia="Times New Roman" w:hAnsi="Times New Roman" w:cs="Times New Roman"/>
          <w:sz w:val="28"/>
          <w:szCs w:val="28"/>
          <w:lang w:val="ru-RU" w:eastAsia="ru-RU"/>
        </w:rPr>
        <w:t xml:space="preserve"> карты </w:t>
      </w:r>
      <w:r w:rsidRPr="00747EB6">
        <w:rPr>
          <w:rFonts w:ascii="Times New Roman" w:eastAsia="Times New Roman" w:hAnsi="Times New Roman" w:cs="Times New Roman"/>
          <w:sz w:val="28"/>
          <w:szCs w:val="28"/>
          <w:lang w:val="ru-RU" w:eastAsia="ru-RU"/>
        </w:rPr>
        <w:t xml:space="preserve">поверхности образца продукта реакции сплава </w:t>
      </w:r>
      <w:r w:rsidRPr="00747EB6">
        <w:rPr>
          <w:rFonts w:ascii="Times New Roman" w:eastAsia="Times New Roman" w:hAnsi="Times New Roman" w:cs="Times New Roman"/>
          <w:sz w:val="28"/>
          <w:szCs w:val="28"/>
          <w:lang w:eastAsia="ru-RU"/>
        </w:rPr>
        <w:t>Rau</w:t>
      </w:r>
      <w:r w:rsidRPr="00747EB6">
        <w:rPr>
          <w:rFonts w:ascii="Times New Roman" w:eastAsia="Times New Roman" w:hAnsi="Times New Roman" w:cs="Times New Roman"/>
          <w:sz w:val="28"/>
          <w:szCs w:val="28"/>
          <w:lang w:val="ru-RU" w:eastAsia="ru-RU"/>
        </w:rPr>
        <w:t xml:space="preserve">-85 с 1%-ным раствором </w:t>
      </w:r>
      <w:r w:rsidRPr="00747EB6">
        <w:rPr>
          <w:rFonts w:ascii="Times New Roman" w:eastAsia="Times New Roman" w:hAnsi="Times New Roman" w:cs="Times New Roman"/>
          <w:sz w:val="28"/>
          <w:szCs w:val="28"/>
          <w:lang w:eastAsia="ru-RU"/>
        </w:rPr>
        <w:t>H</w:t>
      </w:r>
      <w:r w:rsidRPr="00747EB6">
        <w:rPr>
          <w:rFonts w:ascii="Times New Roman" w:eastAsia="Times New Roman" w:hAnsi="Times New Roman" w:cs="Times New Roman"/>
          <w:sz w:val="28"/>
          <w:szCs w:val="28"/>
          <w:vertAlign w:val="subscript"/>
          <w:lang w:val="ru-RU" w:eastAsia="ru-RU"/>
        </w:rPr>
        <w:t>2</w:t>
      </w:r>
      <w:r w:rsidRPr="00747EB6">
        <w:rPr>
          <w:rFonts w:ascii="Times New Roman" w:eastAsia="Times New Roman" w:hAnsi="Times New Roman" w:cs="Times New Roman"/>
          <w:sz w:val="28"/>
          <w:szCs w:val="28"/>
          <w:lang w:eastAsia="ru-RU"/>
        </w:rPr>
        <w:t>SO</w:t>
      </w:r>
      <w:r w:rsidRPr="00747EB6">
        <w:rPr>
          <w:rFonts w:ascii="Times New Roman" w:eastAsia="Times New Roman" w:hAnsi="Times New Roman" w:cs="Times New Roman"/>
          <w:sz w:val="28"/>
          <w:szCs w:val="28"/>
          <w:vertAlign w:val="subscript"/>
          <w:lang w:val="ru-RU" w:eastAsia="ru-RU"/>
        </w:rPr>
        <w:t xml:space="preserve">4 </w:t>
      </w:r>
      <w:r w:rsidRPr="00747EB6">
        <w:rPr>
          <w:rFonts w:ascii="Times New Roman" w:eastAsia="Times New Roman" w:hAnsi="Times New Roman" w:cs="Times New Roman"/>
          <w:sz w:val="28"/>
          <w:szCs w:val="28"/>
          <w:lang w:val="kk-KZ" w:eastAsia="ru-RU"/>
        </w:rPr>
        <w:t>при температуре 60</w:t>
      </w:r>
      <w:r w:rsidRPr="00747EB6">
        <w:rPr>
          <w:rFonts w:ascii="Times New Roman" w:eastAsia="Times New Roman" w:hAnsi="Times New Roman" w:cs="Times New Roman"/>
          <w:sz w:val="28"/>
          <w:szCs w:val="28"/>
          <w:lang w:val="ru-RU" w:eastAsia="ru-RU"/>
        </w:rPr>
        <w:t>℃ в течение 2ч.</w:t>
      </w:r>
      <w:r w:rsidRPr="00747EB6">
        <w:rPr>
          <w:rFonts w:ascii="Times New Roman" w:eastAsia="Times New Roman" w:hAnsi="Times New Roman" w:cs="Times New Roman"/>
          <w:sz w:val="28"/>
          <w:szCs w:val="28"/>
          <w:lang w:val="kk-KZ" w:eastAsia="ru-RU"/>
        </w:rPr>
        <w:t xml:space="preserve"> </w:t>
      </w:r>
      <w:r w:rsidRPr="00747EB6">
        <w:rPr>
          <w:rFonts w:ascii="Times New Roman" w:eastAsia="Times New Roman" w:hAnsi="Times New Roman" w:cs="Times New Roman"/>
          <w:sz w:val="28"/>
          <w:szCs w:val="28"/>
          <w:lang w:val="ru-RU" w:eastAsia="ru-RU"/>
        </w:rPr>
        <w:t>при соотношении 1:100, во вторичных электронах ( компактированный  порошок )</w:t>
      </w:r>
      <w:r w:rsidR="00747EB6">
        <w:rPr>
          <w:rFonts w:ascii="Times New Roman" w:eastAsia="Times New Roman" w:hAnsi="Times New Roman" w:cs="Times New Roman"/>
          <w:sz w:val="28"/>
          <w:szCs w:val="28"/>
          <w:lang w:val="ru-RU" w:eastAsia="ru-RU"/>
        </w:rPr>
        <w:br/>
      </w:r>
    </w:p>
    <w:p w14:paraId="46BFD22F" w14:textId="77777777" w:rsidR="00916089" w:rsidRPr="002171F5" w:rsidRDefault="00916089" w:rsidP="00D1101E">
      <w:pPr>
        <w:spacing w:after="0" w:line="240" w:lineRule="auto"/>
        <w:jc w:val="center"/>
        <w:rPr>
          <w:rFonts w:ascii="Times New Roman" w:eastAsia="Times New Roman" w:hAnsi="Times New Roman" w:cs="Times New Roman"/>
          <w:sz w:val="24"/>
          <w:szCs w:val="24"/>
          <w:lang w:val="ru-RU" w:eastAsia="ru-RU"/>
        </w:rPr>
      </w:pPr>
    </w:p>
    <w:p w14:paraId="47EF29BE" w14:textId="6FC3E147" w:rsidR="00916089" w:rsidRPr="002171F5" w:rsidRDefault="00916089" w:rsidP="00D1101E">
      <w:pPr>
        <w:spacing w:after="0" w:line="240" w:lineRule="auto"/>
        <w:jc w:val="center"/>
        <w:rPr>
          <w:rFonts w:ascii="Times New Roman" w:eastAsia="Times New Roman" w:hAnsi="Times New Roman" w:cs="Times New Roman"/>
          <w:sz w:val="24"/>
          <w:szCs w:val="24"/>
          <w:lang w:val="ru-RU" w:eastAsia="ru-RU"/>
        </w:rPr>
      </w:pPr>
    </w:p>
    <w:p w14:paraId="52F229CE" w14:textId="77777777" w:rsidR="00916089" w:rsidRPr="002171F5" w:rsidRDefault="00916089" w:rsidP="00D1101E">
      <w:pPr>
        <w:spacing w:after="0" w:line="240" w:lineRule="auto"/>
        <w:jc w:val="both"/>
        <w:rPr>
          <w:rFonts w:ascii="Times New Roman" w:eastAsia="Calibri" w:hAnsi="Times New Roman" w:cs="Times New Roman"/>
          <w:sz w:val="24"/>
          <w:szCs w:val="24"/>
          <w:lang w:val="ru-RU"/>
        </w:rPr>
      </w:pPr>
      <w:r w:rsidRPr="002171F5">
        <w:rPr>
          <w:rFonts w:ascii="Times New Roman" w:eastAsia="Calibri" w:hAnsi="Times New Roman" w:cs="Times New Roman"/>
          <w:noProof/>
          <w:sz w:val="24"/>
          <w:szCs w:val="24"/>
        </w:rPr>
        <w:lastRenderedPageBreak/>
        <mc:AlternateContent>
          <mc:Choice Requires="wps">
            <w:drawing>
              <wp:anchor distT="0" distB="0" distL="114300" distR="114300" simplePos="0" relativeHeight="251754496" behindDoc="0" locked="0" layoutInCell="1" allowOverlap="1" wp14:anchorId="032B2940" wp14:editId="29DA3486">
                <wp:simplePos x="0" y="0"/>
                <wp:positionH relativeFrom="column">
                  <wp:posOffset>823900</wp:posOffset>
                </wp:positionH>
                <wp:positionV relativeFrom="paragraph">
                  <wp:posOffset>918749</wp:posOffset>
                </wp:positionV>
                <wp:extent cx="341454" cy="289367"/>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341454" cy="289367"/>
                        </a:xfrm>
                        <a:prstGeom prst="rect">
                          <a:avLst/>
                        </a:prstGeom>
                        <a:noFill/>
                        <a:ln w="6350">
                          <a:noFill/>
                        </a:ln>
                      </wps:spPr>
                      <wps:txbx>
                        <w:txbxContent>
                          <w:p w14:paraId="7DD42E4C" w14:textId="77777777" w:rsidR="00AA21DD" w:rsidRPr="009679B6" w:rsidRDefault="00AA21DD" w:rsidP="00916089">
                            <w:pPr>
                              <w:rPr>
                                <w:color w:val="FFFFFF"/>
                              </w:rPr>
                            </w:pPr>
                            <w:r w:rsidRPr="009679B6">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2B2940" id="Надпись 33" o:spid="_x0000_s1033" type="#_x0000_t202" style="position:absolute;left:0;text-align:left;margin-left:64.85pt;margin-top:72.35pt;width:26.9pt;height:22.8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ZOaSQIAAF8EAAAOAAAAZHJzL2Uyb0RvYy54bWysVEtu2zAQ3RfoHQjua/kjO4lgOXATuChg&#10;JAGcImuaoiwBFIclaUvurvteIXfooovuegXnRh1S/iHtquiGHs4bzee9ocfXTSXJRhhbgkppr9Ol&#10;RCgOWalWKf30OHt3SYl1TGVMghIp3QpLrydv34xrnYg+FCAzYQgmUTapdUoL53QSRZYXomK2A1oo&#10;BHMwFXN4NasoM6zG7JWM+t3uKKrBZNoAF9ai97YF6STkz3PB3X2eW+GITCn25sJpwrn0ZzQZs2Rl&#10;mC5Kvm+D/UMXFSsVFj2mumWOkbUp/0hVldyAhdx1OFQR5HnJRZgBp+l1X02zKJgWYRYkx+ojTfb/&#10;peV3mwdDyiylgwElilWo0e559333Y/dr9/Pl68s3ggCyVGubYPBCY7hr3kODah/8Fp1++CY3lf/F&#10;sQjiyPf2yLFoHOHoHMS9eBhTwhHqX14NRhc+S3T6WBvrPgioiDdSalDCwCzbzK1rQw8hvpaCWSll&#10;kFEqUqd0NBh2wwdHBJNLhTX8CG2r3nLNsgmDhwa8ZwnZFqcz0G6J1XxWYg9zZt0DM7gWOBCuurvH&#10;I5eAtWBvUVKA+fI3v49HtRClpMY1S6n9vGZGUCI/KtTxqhfHfi/DJR5e9PFizpHlOaLW1Q3gJvfw&#10;UWkeTB/v5MHMDVRP+CKmvipCTHGsnVJ3MG9cu/z4oriYTkMQbqJmbq4WmvvUnlXP8GPzxIzey+BQ&#10;vzs4LCRLXqnRxrZ6TNcO8jJIdWJ1Tz9ucRB7/+L8Mzm/h6jT/8LkNwAAAP//AwBQSwMEFAAGAAgA&#10;AAAhAB4L6xzhAAAACwEAAA8AAABkcnMvZG93bnJldi54bWxMj0FPwkAQhe8m/ofNmHiTrQW01G4J&#10;aUJMjB5ALt623aFt7M7W7gKVX89w0tt7mZc338uWo+3EEQffOlLwOIlAIFXOtFQr2H2uHxIQPmgy&#10;unOECn7RwzK/vcl0atyJNnjchlpwCflUK2hC6FMpfdWg1X7ieiS+7d1gdWA71NIM+sTltpNxFD1J&#10;q1viD43usWiw+t4erIK3Yv2hN2Vsk3NXvL7vV/3P7muu1P3duHoBEXAMf2G44jM65MxUugMZLzr2&#10;8eKZoyxmMxbXRDKdgyhZLKIpyDyT/zfkFwAAAP//AwBQSwECLQAUAAYACAAAACEAtoM4kv4AAADh&#10;AQAAEwAAAAAAAAAAAAAAAAAAAAAAW0NvbnRlbnRfVHlwZXNdLnhtbFBLAQItABQABgAIAAAAIQA4&#10;/SH/1gAAAJQBAAALAAAAAAAAAAAAAAAAAC8BAABfcmVscy8ucmVsc1BLAQItABQABgAIAAAAIQAm&#10;OZOaSQIAAF8EAAAOAAAAAAAAAAAAAAAAAC4CAABkcnMvZTJvRG9jLnhtbFBLAQItABQABgAIAAAA&#10;IQAeC+sc4QAAAAsBAAAPAAAAAAAAAAAAAAAAAKMEAABkcnMvZG93bnJldi54bWxQSwUGAAAAAAQA&#10;BADzAAAAsQUAAAAA&#10;" filled="f" stroked="f" strokeweight=".5pt">
                <v:textbox>
                  <w:txbxContent>
                    <w:p w14:paraId="7DD42E4C" w14:textId="77777777" w:rsidR="00AA21DD" w:rsidRPr="009679B6" w:rsidRDefault="00AA21DD" w:rsidP="00916089">
                      <w:pPr>
                        <w:rPr>
                          <w:color w:val="FFFFFF"/>
                        </w:rPr>
                      </w:pPr>
                      <w:r w:rsidRPr="009679B6">
                        <w:rPr>
                          <w:color w:val="FFFFFF"/>
                        </w:rPr>
                        <w:t>3</w:t>
                      </w:r>
                    </w:p>
                  </w:txbxContent>
                </v:textbox>
              </v:shape>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53472" behindDoc="0" locked="0" layoutInCell="1" allowOverlap="1" wp14:anchorId="331DBBF8" wp14:editId="16C0E7EC">
                <wp:simplePos x="0" y="0"/>
                <wp:positionH relativeFrom="column">
                  <wp:posOffset>771814</wp:posOffset>
                </wp:positionH>
                <wp:positionV relativeFrom="paragraph">
                  <wp:posOffset>866662</wp:posOffset>
                </wp:positionV>
                <wp:extent cx="515074" cy="335666"/>
                <wp:effectExtent l="0" t="0" r="18415" b="26670"/>
                <wp:wrapNone/>
                <wp:docPr id="34" name="Прямоугольник 34"/>
                <wp:cNvGraphicFramePr/>
                <a:graphic xmlns:a="http://schemas.openxmlformats.org/drawingml/2006/main">
                  <a:graphicData uri="http://schemas.microsoft.com/office/word/2010/wordprocessingShape">
                    <wps:wsp>
                      <wps:cNvSpPr/>
                      <wps:spPr>
                        <a:xfrm>
                          <a:off x="0" y="0"/>
                          <a:ext cx="515074" cy="335666"/>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1142742E" id="Прямоугольник 34" o:spid="_x0000_s1026" style="position:absolute;margin-left:60.75pt;margin-top:68.25pt;width:40.55pt;height:26.4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mIWAIAALEEAAAOAAAAZHJzL2Uyb0RvYy54bWysVEtvGjEQvlfqf7B8b3YhPFKUJUKJqCqh&#10;BIlUORuvzVqyPa5tWOiv79i7CSTtqeoezIzn/fkbbu+ORpOD8EGBrejgqqREWA61sruK/nhefrmh&#10;JERma6bBioqeRKB388+fbls3E0NoQNfCE0xiw6x1FW1idLOiCLwRhoUrcMKiUYI3LKLqd0XtWYvZ&#10;jS6GZTkpWvC188BFCHj70BnpPOeXUvD4JGUQkeiKYm8xnz6f23QW81s223nmGsX7Ntg/dGGYslj0&#10;LdUDi4zsvfojlVHcQwAZrziYAqRUXOQZcJpB+WGaTcOcyLMgOMG9wRT+X1r+eNi4tUcYWhdmAcU0&#10;xVF6k36xP3LMYJ3ewBLHSDhejgfjcjqihKPp+no8mUwSmMU52PkQvwkwJAkV9fgWGSJ2WIXYub66&#10;pFoWlkrr/B7akhbJNJyW+GScIS2kZhFF4+qKBrujhOkd8o1Hn1MG0KpO4SlROIV77cmB4ZMjU2po&#10;KdEsRLys6DJ/fafvwlIvDyw0XWA2dewwKiJFtTIVvSnT10drm6qJTLJ+ojOGSdpCfVp74qFjXXB8&#10;qbDICntZM480w+lwdeITHlIDjgy9REkD/tff7pM/vj5aKWmRtgjHzz3zAkf8bpEXXwejUeJ5Vkbj&#10;6RAVf2nZXlrs3twDwjTAJXU8i8k/6ldRejAvuGGLVBVNzHKs3QHfK/exWyfcUS4Wi+yG3HYsruzG&#10;8ZQ84ZTgfT6+MO96PkQk0iO8UpzNPtCi8+2IsdhHkCpz5owrci0puBeZdf0Op8W71LPX+Z9m/hsA&#10;AP//AwBQSwMEFAAGAAgAAAAhAJHv6YLfAAAACwEAAA8AAABkcnMvZG93bnJldi54bWxMj9FOg0AQ&#10;Rd9N+g+baeKbXYqKLbI0atQ0URPFfsDArkBkZwm7Bfr3jk/6du/MzZ0z2W62nRjN4FtHCtarCISh&#10;yumWagWHz6eLDQgfkDR2joyCk/GwyxdnGabaTfRhxiLUgkvIp6igCaFPpfRVYyz6lesN8e7LDRYD&#10;26GWesCJy20n4yhKpMWW+EKDvXloTPVdHK2C+z0W5el5bN/xpZge69c3V91opc6X890tiGDm8BeG&#10;X3xGh5yZSnck7UXHPl5fc5TFZcKCE3EUJyBKnmy2VyDzTP7/If8BAAD//wMAUEsBAi0AFAAGAAgA&#10;AAAhALaDOJL+AAAA4QEAABMAAAAAAAAAAAAAAAAAAAAAAFtDb250ZW50X1R5cGVzXS54bWxQSwEC&#10;LQAUAAYACAAAACEAOP0h/9YAAACUAQAACwAAAAAAAAAAAAAAAAAvAQAAX3JlbHMvLnJlbHNQSwEC&#10;LQAUAAYACAAAACEAkgCZiFgCAACxBAAADgAAAAAAAAAAAAAAAAAuAgAAZHJzL2Uyb0RvYy54bWxQ&#10;SwECLQAUAAYACAAAACEAke/pgt8AAAALAQAADwAAAAAAAAAAAAAAAACyBAAAZHJzL2Rvd25yZXYu&#10;eG1sUEsFBgAAAAAEAAQA8wAAAL4FA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52448" behindDoc="0" locked="0" layoutInCell="1" allowOverlap="1" wp14:anchorId="018DFF83" wp14:editId="3F8FEF99">
                <wp:simplePos x="0" y="0"/>
                <wp:positionH relativeFrom="column">
                  <wp:posOffset>1437359</wp:posOffset>
                </wp:positionH>
                <wp:positionV relativeFrom="paragraph">
                  <wp:posOffset>177969</wp:posOffset>
                </wp:positionV>
                <wp:extent cx="196769" cy="208063"/>
                <wp:effectExtent l="0" t="0" r="0" b="1905"/>
                <wp:wrapNone/>
                <wp:docPr id="12490562" name="Надпись 25"/>
                <wp:cNvGraphicFramePr/>
                <a:graphic xmlns:a="http://schemas.openxmlformats.org/drawingml/2006/main">
                  <a:graphicData uri="http://schemas.microsoft.com/office/word/2010/wordprocessingShape">
                    <wps:wsp>
                      <wps:cNvSpPr txBox="1"/>
                      <wps:spPr>
                        <a:xfrm>
                          <a:off x="0" y="0"/>
                          <a:ext cx="196769" cy="208063"/>
                        </a:xfrm>
                        <a:prstGeom prst="rect">
                          <a:avLst/>
                        </a:prstGeom>
                        <a:noFill/>
                        <a:ln w="6350">
                          <a:noFill/>
                        </a:ln>
                      </wps:spPr>
                      <wps:txbx>
                        <w:txbxContent>
                          <w:p w14:paraId="500113D1" w14:textId="77777777" w:rsidR="00AA21DD" w:rsidRPr="009679B6" w:rsidRDefault="00AA21DD" w:rsidP="00916089">
                            <w:pPr>
                              <w:rPr>
                                <w:color w:val="FFFFFF"/>
                                <w:sz w:val="16"/>
                                <w:szCs w:val="16"/>
                              </w:rPr>
                            </w:pPr>
                            <w:r w:rsidRPr="009679B6">
                              <w:rPr>
                                <w:color w:val="FFFFFF"/>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DFF83" id="Надпись 25" o:spid="_x0000_s1034" type="#_x0000_t202" style="position:absolute;left:0;text-align:left;margin-left:113.2pt;margin-top:14pt;width:15.5pt;height:16.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2TTQIAAGUEAAAOAAAAZHJzL2Uyb0RvYy54bWysVL1u2zAQ3gv0HQjutWTFdmzBcuAmcFHA&#10;SAI4RWaaoiwBEo8laUvu1r2vkHfo0KFbX8F5ox4pyzHSTkUX6sj7/747Ta+aqiQ7oU0BMqH9XkiJ&#10;kBzSQm4S+ulh8W5MibFMpqwEKRK6F4Zezd6+mdYqFhHkUKZCEwwiTVyrhObWqjgIDM9FxUwPlJCo&#10;zEBXzOJVb4JUsxqjV2UQheEoqEGnSgMXxuDrTaukMx8/ywS3d1lmhCVlQrE260/tz7U7g9mUxRvN&#10;VF7wYxnsH6qoWCEx6SnUDbOMbHXxR6iq4BoMZLbHoQogywoufA/YTT981c0qZ0r4XhAco04wmf8X&#10;lt/u7jUpUuQuGkzC4SiiRLIKmTo8Hb4ffhx+HX4+f33+RqKhw6pWJkaXlUIn27yHBv26d4OPDoIm&#10;05X7YnME9Yj6/oS0aCzhzmkyuhxNKOGoisJxOLpwUYIXZ6WN/SCgIk5IqEYiPb5stzS2Ne1MXC4J&#10;i6IsPZmlJHVCRxfD0DucNBi8lJjDtdCW6iTbrBvf/rhrYw3pHrvT0M6KUXxRYA1LZuw90zgc2BAO&#10;vL3DIysBc8FRoiQH/eVv784eOUMtJTUOW0LN5y3TgpLyo0Q2J/3BwE2nvwyGlxFe9Llmfa6R2+oa&#10;cJ77uFqKe9HZ27ITMw3VI+7F3GVFFZMccyfUduK1bVcA94qL+dwb4TwqZpdypbgL7VB1CD80j0yr&#10;Iw0W+buFbixZ/IqN1rblY761kBWeKodzi+oRfpxlT/Zx79yynN+91cvfYfYbAAD//wMAUEsDBBQA&#10;BgAIAAAAIQAOfS2g4AAAAAkBAAAPAAAAZHJzL2Rvd25yZXYueG1sTI9PS8NAEMXvgt9hGcGb3Rhs&#10;DDGbUgJFED209uJtkp0mwf0Ts9s2+ukdT/Y2M+/x5vfK1WyNONEUBu8U3C8SEORarwfXKdi/b+5y&#10;ECGi02i8IwXfFGBVXV+VWGh/dls67WInOMSFAhX0MY6FlKHtyWJY+JEcawc/WYy8Tp3UE5453BqZ&#10;JkkmLQ6OP/Q4Ut1T+7k7WgUv9eYNt01q8x9TP78e1uPX/mOp1O3NvH4CEWmO/2b4w2d0qJip8Uen&#10;gzAK0jR7YCsPOXdiQ7p85EOjIEtykFUpLxtUvwAAAP//AwBQSwECLQAUAAYACAAAACEAtoM4kv4A&#10;AADhAQAAEwAAAAAAAAAAAAAAAAAAAAAAW0NvbnRlbnRfVHlwZXNdLnhtbFBLAQItABQABgAIAAAA&#10;IQA4/SH/1gAAAJQBAAALAAAAAAAAAAAAAAAAAC8BAABfcmVscy8ucmVsc1BLAQItABQABgAIAAAA&#10;IQAD5N2TTQIAAGUEAAAOAAAAAAAAAAAAAAAAAC4CAABkcnMvZTJvRG9jLnhtbFBLAQItABQABgAI&#10;AAAAIQAOfS2g4AAAAAkBAAAPAAAAAAAAAAAAAAAAAKcEAABkcnMvZG93bnJldi54bWxQSwUGAAAA&#10;AAQABADzAAAAtAUAAAAA&#10;" filled="f" stroked="f" strokeweight=".5pt">
                <v:textbox>
                  <w:txbxContent>
                    <w:p w14:paraId="500113D1" w14:textId="77777777" w:rsidR="00AA21DD" w:rsidRPr="009679B6" w:rsidRDefault="00AA21DD" w:rsidP="00916089">
                      <w:pPr>
                        <w:rPr>
                          <w:color w:val="FFFFFF"/>
                          <w:sz w:val="16"/>
                          <w:szCs w:val="16"/>
                        </w:rPr>
                      </w:pPr>
                      <w:r w:rsidRPr="009679B6">
                        <w:rPr>
                          <w:color w:val="FFFFFF"/>
                          <w:sz w:val="16"/>
                          <w:szCs w:val="16"/>
                        </w:rPr>
                        <w:t>2</w:t>
                      </w:r>
                    </w:p>
                  </w:txbxContent>
                </v:textbox>
              </v:shape>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51424" behindDoc="0" locked="0" layoutInCell="1" allowOverlap="1" wp14:anchorId="0FE7A477" wp14:editId="449D2D0A">
                <wp:simplePos x="0" y="0"/>
                <wp:positionH relativeFrom="column">
                  <wp:posOffset>1391060</wp:posOffset>
                </wp:positionH>
                <wp:positionV relativeFrom="paragraph">
                  <wp:posOffset>160607</wp:posOffset>
                </wp:positionV>
                <wp:extent cx="272005" cy="225706"/>
                <wp:effectExtent l="0" t="0" r="13970" b="22225"/>
                <wp:wrapNone/>
                <wp:docPr id="1483500467" name="Прямоугольник 24"/>
                <wp:cNvGraphicFramePr/>
                <a:graphic xmlns:a="http://schemas.openxmlformats.org/drawingml/2006/main">
                  <a:graphicData uri="http://schemas.microsoft.com/office/word/2010/wordprocessingShape">
                    <wps:wsp>
                      <wps:cNvSpPr/>
                      <wps:spPr>
                        <a:xfrm>
                          <a:off x="0" y="0"/>
                          <a:ext cx="272005" cy="225706"/>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269A8599" id="Прямоугольник 24" o:spid="_x0000_s1026" style="position:absolute;margin-left:109.55pt;margin-top:12.65pt;width:21.4pt;height:17.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UIZVwIAALEEAAAOAAAAZHJzL2Uyb0RvYy54bWysVEtvGyEQvlfqf0Dcm11bzsvKOrIcuaoU&#10;JZGSKucJC14kYChgr91f34HdxGnaU9U94IF5f/ONr6731rCdDFGja/jkpOZMOoGtdpuGf39af7ng&#10;LCZwLRh0suEHGfn14vOnq97P5RQ7NK0MjIK4OO99w7uU/LyqouikhXiCXjpSKgwWEl3DpmoD9BTd&#10;mmpa12dVj6H1AYWMkV5vBiVflPhKSZHulYoyMdNwqi2VM5TzJZ/V4grmmwC+02IsA/6hCgvaUdK3&#10;UDeQgG2D/iOU1SJgRJVOBNoKldJClh6om0n9oZvHDrwsvRA40b/BFP9fWHG3e/QPgWDofZxHEnMX&#10;exVs/qX62L6AdXgDS+4TE/Q4PSf8TzkTpJpOT8/rswxmdXT2IaavEi3LQsMDzaJABLvbmAbTV5Oc&#10;y+FaG1PmYRzriUzT85pGJoBooQwkEq1vGx7dhjMwG+KbSKGEjGh0m91zoHiIKxPYDmjkxJQWe84M&#10;xESPDV+Xb6z0N7dcyw3EbnAsqoEdVieiqNG24Rd1/kZv43I2WUg2dnTEMEsv2B4eAgs4sC56sdaU&#10;5JZqeYBANKPuaHXSPR3KILWMo8RZh+Hn396zPU2ftJz1RFuC48cWgqQWvznixeVkNss8L5fZKc2I&#10;s/Be8/Je47Z2hQTThJbUiyJm+2ReRRXQPtOGLXNWUoETlHsAfrys0rBOtKNCLpfFjLjtId26Ry9y&#10;8IxThvdp/wzBj3xIRKQ7fKU4zD/QYrAdiLHcJlS6cOaIK3EtX2gvCuvGHc6L9/5erI7/NItfAAAA&#10;//8DAFBLAwQUAAYACAAAACEAA0pG3N8AAAAJAQAADwAAAGRycy9kb3ducmV2LnhtbEyP0U6EMBBF&#10;3038h2ZMfHMLGHEXKRs1akxWE5f1AwY6ApFOCe0C+/fWJ32byZzcOTffLqYXE42us6wgXkUgiGur&#10;O24UfB6er9YgnEfW2FsmBSdysC3Oz3LMtJ15T1PpGxFC2GWooPV+yKR0dUsG3coOxOH2ZUeDPqxj&#10;I/WIcwg3vUyiKJUGOw4fWhzosaX6uzwaBQ+vWFanl6n7wF05PzVv77a+1UpdXiz3dyA8Lf4Phl/9&#10;oA5FcKrskbUTvYIk3sQBDcPNNYgAJGm8AVEpSKM1yCKX/xsUPwAAAP//AwBQSwECLQAUAAYACAAA&#10;ACEAtoM4kv4AAADhAQAAEwAAAAAAAAAAAAAAAAAAAAAAW0NvbnRlbnRfVHlwZXNdLnhtbFBLAQIt&#10;ABQABgAIAAAAIQA4/SH/1gAAAJQBAAALAAAAAAAAAAAAAAAAAC8BAABfcmVscy8ucmVsc1BLAQIt&#10;ABQABgAIAAAAIQAOaUIZVwIAALEEAAAOAAAAAAAAAAAAAAAAAC4CAABkcnMvZTJvRG9jLnhtbFBL&#10;AQItABQABgAIAAAAIQADSkbc3wAAAAkBAAAPAAAAAAAAAAAAAAAAALEEAABkcnMvZG93bnJldi54&#10;bWxQSwUGAAAAAAQABADzAAAAvQU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49376" behindDoc="0" locked="0" layoutInCell="1" allowOverlap="1" wp14:anchorId="5CD5C13B" wp14:editId="0F62E428">
                <wp:simplePos x="0" y="0"/>
                <wp:positionH relativeFrom="column">
                  <wp:posOffset>245167</wp:posOffset>
                </wp:positionH>
                <wp:positionV relativeFrom="paragraph">
                  <wp:posOffset>172182</wp:posOffset>
                </wp:positionV>
                <wp:extent cx="480350" cy="341454"/>
                <wp:effectExtent l="0" t="0" r="15240" b="20955"/>
                <wp:wrapNone/>
                <wp:docPr id="36" name="Прямоугольник 36"/>
                <wp:cNvGraphicFramePr/>
                <a:graphic xmlns:a="http://schemas.openxmlformats.org/drawingml/2006/main">
                  <a:graphicData uri="http://schemas.microsoft.com/office/word/2010/wordprocessingShape">
                    <wps:wsp>
                      <wps:cNvSpPr/>
                      <wps:spPr>
                        <a:xfrm>
                          <a:off x="0" y="0"/>
                          <a:ext cx="480350" cy="341454"/>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0C8CBCAF" id="Прямоугольник 36" o:spid="_x0000_s1026" style="position:absolute;margin-left:19.3pt;margin-top:13.55pt;width:37.8pt;height:26.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6AVwIAALEEAAAOAAAAZHJzL2Uyb0RvYy54bWysVN9v2yAQfp+0/wHxvthJ3bWz4lRRq0yT&#10;ojZSO/WZYIiRgGNA4mR//Q7sNl23p2l+IHfc74/vMr85Gk0OwgcFtqHTSUmJsBxaZXcN/f60+nRN&#10;SYjMtkyDFQ09iUBvFh8/zHtXixl0oFvhCSaxoe5dQ7sYXV0UgXfCsDABJywaJXjDIqp+V7Se9Zjd&#10;6GJWlp+LHnzrPHARAt7eDUa6yPmlFDw+SBlEJLqh2FvMp8/nNp3FYs7qnWeuU3xsg/1DF4Ypi0Vf&#10;U92xyMjeqz9SGcU9BJBxwsEUIKXiIs+A00zLd9M8dsyJPAuCE9wrTOH/peX3h0e38QhD70IdUExT&#10;HKU36Rf7I8cM1ukVLHGMhONldV1eXCKkHE0X1bS6rBKYxTnY+RC/CjAkCQ31+BYZInZYhzi4vrik&#10;WhZWSuv8HtqSHsk0uypTfoa0kJpFFI1rGxrsjhKmd8g3Hn1OGUCrNoWnROEUbrUnB4ZPjkxpoadE&#10;sxDxsqGr/I2d/haWerljoRsCs2lgh1ERKaqVaeh1mb4xWttUTWSSjROdMUzSFtrTxhMPA+uC4yuF&#10;RdbYy4Z5pBlOh6sTH/CQGnBkGCVKOvA//3af/PH10UpJj7RFOH7smRc44jeLvPgyrarE86xUl1cz&#10;VPxby/atxe7NLSBMU1xSx7OY/KN+EaUH84wbtkxV0cQsx9oD8KNyG4d1wh3lYrnMbshtx+LaPjqe&#10;kiecErxPx2fm3ciHiES6hxeKs/odLQbfgRjLfQSpMmfOuCLXkoJ7kVk37nBavLd69jr/0yx+AQAA&#10;//8DAFBLAwQUAAYACAAAACEABe5smd4AAAAIAQAADwAAAGRycy9kb3ducmV2LnhtbEyP0U6EMBRE&#10;3038h+aa+OYW0OyySNmoUWOiJsr6ARd6BSK9JbQL7N/bfdLHyUxmzuS7xfRiotF1lhXEqwgEcW11&#10;x42Cr/3TVQrCeWSNvWVScCQHu+L8LMdM25k/aSp9I0IJuwwVtN4PmZSubsmgW9mBOHjfdjTogxwb&#10;qUecQ7npZRJFa2mw47DQ4kAPLdU/5cEouH/Bsjo+T90HvpbzY/P2buuNVuryYrm7BeFp8X9hOOEH&#10;dCgCU2UPrJ3oFVyn65BUkGxiECc/vklAVArSaAuyyOX/A8UvAAAA//8DAFBLAQItABQABgAIAAAA&#10;IQC2gziS/gAAAOEBAAATAAAAAAAAAAAAAAAAAAAAAABbQ29udGVudF9UeXBlc10ueG1sUEsBAi0A&#10;FAAGAAgAAAAhADj9If/WAAAAlAEAAAsAAAAAAAAAAAAAAAAALwEAAF9yZWxzLy5yZWxzUEsBAi0A&#10;FAAGAAgAAAAhAGoUfoBXAgAAsQQAAA4AAAAAAAAAAAAAAAAALgIAAGRycy9lMm9Eb2MueG1sUEsB&#10;Ai0AFAAGAAgAAAAhAAXubJneAAAACAEAAA8AAAAAAAAAAAAAAAAAsQQAAGRycy9kb3ducmV2Lnht&#10;bFBLBQYAAAAABAAEAPMAAAC8BQ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50400" behindDoc="0" locked="0" layoutInCell="1" allowOverlap="1" wp14:anchorId="5FD77F56" wp14:editId="693CF7E8">
                <wp:simplePos x="0" y="0"/>
                <wp:positionH relativeFrom="column">
                  <wp:posOffset>262512</wp:posOffset>
                </wp:positionH>
                <wp:positionV relativeFrom="paragraph">
                  <wp:posOffset>212130</wp:posOffset>
                </wp:positionV>
                <wp:extent cx="324091" cy="260430"/>
                <wp:effectExtent l="0" t="0" r="0" b="6350"/>
                <wp:wrapNone/>
                <wp:docPr id="988079414" name="Надпись 23"/>
                <wp:cNvGraphicFramePr/>
                <a:graphic xmlns:a="http://schemas.openxmlformats.org/drawingml/2006/main">
                  <a:graphicData uri="http://schemas.microsoft.com/office/word/2010/wordprocessingShape">
                    <wps:wsp>
                      <wps:cNvSpPr txBox="1"/>
                      <wps:spPr>
                        <a:xfrm>
                          <a:off x="0" y="0"/>
                          <a:ext cx="324091" cy="260430"/>
                        </a:xfrm>
                        <a:prstGeom prst="rect">
                          <a:avLst/>
                        </a:prstGeom>
                        <a:noFill/>
                        <a:ln w="6350">
                          <a:noFill/>
                        </a:ln>
                      </wps:spPr>
                      <wps:txbx>
                        <w:txbxContent>
                          <w:p w14:paraId="54621CA8" w14:textId="77777777" w:rsidR="00AA21DD" w:rsidRPr="009679B6" w:rsidRDefault="00AA21DD" w:rsidP="00916089">
                            <w:pPr>
                              <w:rPr>
                                <w:color w:val="FFFFFF"/>
                              </w:rPr>
                            </w:pPr>
                            <w:r w:rsidRPr="009679B6">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77F56" id="Надпись 23" o:spid="_x0000_s1035" type="#_x0000_t202" style="position:absolute;left:0;text-align:left;margin-left:20.65pt;margin-top:16.7pt;width:25.5pt;height:2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yfrTwIAAGYEAAAOAAAAZHJzL2Uyb0RvYy54bWysVL1u2zAQ3gv0HQjutWRbcWzBcuAmcFHA&#10;SAI4RWaaoiwBEo8laUvu1r2vkHfo0KFbX8F5ox4pyzHSTkUX6sj7/747Ta+aqiQ7oU0BMqH9XkiJ&#10;kBzSQm4S+ulh8W5MibFMpqwEKRK6F4Zezd6+mdYqFgPIoUyFJhhEmrhWCc2tVXEQGJ6LipkeKCFR&#10;mYGumMWr3gSpZjVGr8pgEIajoAadKg1cGIOvN62Sznz8LBPc3mWZEZaUCcXarD+1P9fuDGZTFm80&#10;U3nBj2Wwf6iiYoXEpKdQN8wystXFH6GqgmswkNkehyqALCu48D1gN/3wVTernCnhe0FwjDrBZP5f&#10;WH67u9ekSBM6GY/Dy0nUjyiRrEKqDk+H74cfh1+Hn89fn7+RwdCBVSsTo89KoZdt3kODpHfvBh8d&#10;Bk2mK/fF7gjqEfb9CWrRWMLxcTiIwkmfEo6qwSiMhp6K4MVZaWM/CKiIExKqkUkPMNstjcVC0LQz&#10;cbkkLIqy9GyWktQJHQ0vQu9w0qBHKdHRtdCW6iTbrJu2/66NNaR77E5DOyxG8UWBNSyZsfdM43Rg&#10;Qzjx9g6PrATMBUeJkhz0l7+9O3skDbWU1DhtCTWft0wLSsqPEumc9KPIjae/RBeXA7zoc836XCO3&#10;1TXgQCN+WJ0Xnb0tOzHTUD3iYsxdVlQxyTF3Qm0nXtt2B3CxuJjPvREOpGJ2KVeKu9AOVYfwQ/PI&#10;tDrSYJG/W+jmksWv2GhtWz7mWwtZ4alyOLeoHuHHYfYMHhfPbcv53Vu9/B5mvwEAAP//AwBQSwME&#10;FAAGAAgAAAAhAILStCDeAAAABwEAAA8AAABkcnMvZG93bnJldi54bWxMjsFOwzAQRO9I/IO1SNyo&#10;0yRACXGqKlKFhODQ0gs3J94mEfE6xG4b+vVdTnAczejNy5eT7cURR985UjCfRSCQamc6ahTsPtZ3&#10;CxA+aDK6d4QKftDDsri+ynVm3Ik2eNyGRjCEfKYVtCEMmZS+btFqP3MDEnd7N1odOI6NNKM+Mdz2&#10;Mo6iB2l1R/zQ6gHLFuuv7cEqeC3X73pTxXZx7suXt/1q+N593it1ezOtnkEEnMLfGH71WR0Kdqrc&#10;gYwXvYJ0nvBSQZKkILh/ijlXCh7TFGSRy//+xQUAAP//AwBQSwECLQAUAAYACAAAACEAtoM4kv4A&#10;AADhAQAAEwAAAAAAAAAAAAAAAAAAAAAAW0NvbnRlbnRfVHlwZXNdLnhtbFBLAQItABQABgAIAAAA&#10;IQA4/SH/1gAAAJQBAAALAAAAAAAAAAAAAAAAAC8BAABfcmVscy8ucmVsc1BLAQItABQABgAIAAAA&#10;IQABdyfrTwIAAGYEAAAOAAAAAAAAAAAAAAAAAC4CAABkcnMvZTJvRG9jLnhtbFBLAQItABQABgAI&#10;AAAAIQCC0rQg3gAAAAcBAAAPAAAAAAAAAAAAAAAAAKkEAABkcnMvZG93bnJldi54bWxQSwUGAAAA&#10;AAQABADzAAAAtAUAAAAA&#10;" filled="f" stroked="f" strokeweight=".5pt">
                <v:textbox>
                  <w:txbxContent>
                    <w:p w14:paraId="54621CA8" w14:textId="77777777" w:rsidR="00AA21DD" w:rsidRPr="009679B6" w:rsidRDefault="00AA21DD" w:rsidP="00916089">
                      <w:pPr>
                        <w:rPr>
                          <w:color w:val="FFFFFF"/>
                        </w:rPr>
                      </w:pPr>
                      <w:r w:rsidRPr="009679B6">
                        <w:rPr>
                          <w:color w:val="FFFFFF"/>
                        </w:rPr>
                        <w:t>1</w:t>
                      </w:r>
                    </w:p>
                  </w:txbxContent>
                </v:textbox>
              </v:shape>
            </w:pict>
          </mc:Fallback>
        </mc:AlternateContent>
      </w:r>
      <w:r w:rsidRPr="002171F5">
        <w:rPr>
          <w:rFonts w:ascii="Times New Roman" w:eastAsia="Calibri" w:hAnsi="Times New Roman" w:cs="Times New Roman"/>
          <w:noProof/>
          <w:sz w:val="24"/>
          <w:szCs w:val="24"/>
        </w:rPr>
        <w:drawing>
          <wp:inline distT="0" distB="0" distL="0" distR="0" wp14:anchorId="62FF6E2C" wp14:editId="7C328797">
            <wp:extent cx="1805651" cy="1402113"/>
            <wp:effectExtent l="0" t="0" r="444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48461" cy="1435356"/>
                    </a:xfrm>
                    <a:prstGeom prst="rect">
                      <a:avLst/>
                    </a:prstGeom>
                    <a:noFill/>
                  </pic:spPr>
                </pic:pic>
              </a:graphicData>
            </a:graphic>
          </wp:inline>
        </w:drawing>
      </w:r>
      <w:r w:rsidRPr="002171F5">
        <w:rPr>
          <w:rFonts w:ascii="Times New Roman" w:eastAsia="Calibri" w:hAnsi="Times New Roman" w:cs="Times New Roman"/>
          <w:sz w:val="24"/>
          <w:szCs w:val="24"/>
          <w:lang w:val="ru-RU"/>
        </w:rPr>
        <w:t xml:space="preserve">  </w:t>
      </w:r>
      <w:r w:rsidRPr="002171F5">
        <w:rPr>
          <w:rFonts w:ascii="Times New Roman" w:eastAsia="Calibri" w:hAnsi="Times New Roman" w:cs="Times New Roman"/>
          <w:noProof/>
          <w:sz w:val="24"/>
          <w:szCs w:val="24"/>
        </w:rPr>
        <w:drawing>
          <wp:inline distT="0" distB="0" distL="0" distR="0" wp14:anchorId="3988A47E" wp14:editId="4A1B3A55">
            <wp:extent cx="1805651" cy="1402113"/>
            <wp:effectExtent l="0" t="0" r="444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0781" cy="1421627"/>
                    </a:xfrm>
                    <a:prstGeom prst="rect">
                      <a:avLst/>
                    </a:prstGeom>
                    <a:noFill/>
                  </pic:spPr>
                </pic:pic>
              </a:graphicData>
            </a:graphic>
          </wp:inline>
        </w:drawing>
      </w:r>
      <w:r w:rsidRPr="002171F5">
        <w:rPr>
          <w:rFonts w:ascii="Times New Roman" w:eastAsia="Calibri" w:hAnsi="Times New Roman" w:cs="Times New Roman"/>
          <w:sz w:val="24"/>
          <w:szCs w:val="24"/>
          <w:lang w:val="ru-RU"/>
        </w:rPr>
        <w:t xml:space="preserve">   </w:t>
      </w:r>
      <w:r w:rsidRPr="002171F5">
        <w:rPr>
          <w:rFonts w:ascii="Times New Roman" w:eastAsia="Calibri" w:hAnsi="Times New Roman" w:cs="Times New Roman"/>
          <w:noProof/>
          <w:sz w:val="24"/>
          <w:szCs w:val="24"/>
        </w:rPr>
        <w:drawing>
          <wp:inline distT="0" distB="0" distL="0" distR="0" wp14:anchorId="1199B070" wp14:editId="50127F32">
            <wp:extent cx="1809558" cy="1404082"/>
            <wp:effectExtent l="0" t="0" r="63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39130" cy="1427028"/>
                    </a:xfrm>
                    <a:prstGeom prst="rect">
                      <a:avLst/>
                    </a:prstGeom>
                    <a:noFill/>
                  </pic:spPr>
                </pic:pic>
              </a:graphicData>
            </a:graphic>
          </wp:inline>
        </w:drawing>
      </w:r>
    </w:p>
    <w:p w14:paraId="75A61431" w14:textId="3A5C77E8" w:rsidR="00916089" w:rsidRPr="002171F5" w:rsidRDefault="00916089" w:rsidP="00D1101E">
      <w:pPr>
        <w:spacing w:after="0" w:line="240" w:lineRule="auto"/>
        <w:jc w:val="both"/>
        <w:rPr>
          <w:rFonts w:ascii="Times New Roman" w:eastAsia="Calibri" w:hAnsi="Times New Roman" w:cs="Times New Roman"/>
          <w:sz w:val="24"/>
          <w:szCs w:val="24"/>
          <w:lang w:val="ru-RU"/>
        </w:rPr>
      </w:pPr>
      <w:r w:rsidRPr="002171F5">
        <w:rPr>
          <w:rFonts w:ascii="Times New Roman" w:eastAsia="Calibri" w:hAnsi="Times New Roman" w:cs="Times New Roman"/>
          <w:sz w:val="24"/>
          <w:szCs w:val="24"/>
          <w:lang w:val="ru-RU"/>
        </w:rPr>
        <w:t>а)</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б)</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с)</w:t>
      </w:r>
    </w:p>
    <w:p w14:paraId="7F61896B" w14:textId="72C63E99" w:rsidR="00916089" w:rsidRPr="00747EB6" w:rsidRDefault="00916089" w:rsidP="00D1101E">
      <w:pPr>
        <w:spacing w:after="0" w:line="240" w:lineRule="auto"/>
        <w:jc w:val="center"/>
        <w:rPr>
          <w:rFonts w:ascii="Times New Roman" w:eastAsia="Calibri" w:hAnsi="Times New Roman" w:cs="Times New Roman"/>
          <w:sz w:val="28"/>
          <w:szCs w:val="28"/>
          <w:lang w:val="ru-RU"/>
        </w:rPr>
      </w:pPr>
      <w:bookmarkStart w:id="23" w:name="_Hlk85456221"/>
      <w:r w:rsidRPr="00747EB6">
        <w:rPr>
          <w:rFonts w:ascii="Times New Roman" w:eastAsia="Calibri" w:hAnsi="Times New Roman" w:cs="Times New Roman"/>
          <w:sz w:val="28"/>
          <w:szCs w:val="28"/>
          <w:lang w:val="ru-RU"/>
        </w:rPr>
        <w:t>Рисунок</w:t>
      </w:r>
      <w:r w:rsidR="00747EB6" w:rsidRPr="00747EB6">
        <w:rPr>
          <w:rFonts w:ascii="Times New Roman" w:eastAsia="Calibri" w:hAnsi="Times New Roman" w:cs="Times New Roman"/>
          <w:sz w:val="28"/>
          <w:szCs w:val="28"/>
          <w:lang w:val="ru-RU"/>
        </w:rPr>
        <w:t xml:space="preserve"> 37</w:t>
      </w:r>
      <w:r w:rsidRPr="00747EB6">
        <w:rPr>
          <w:rFonts w:ascii="Times New Roman" w:eastAsia="Calibri" w:hAnsi="Times New Roman" w:cs="Times New Roman"/>
          <w:sz w:val="28"/>
          <w:szCs w:val="28"/>
          <w:lang w:val="ru-RU"/>
        </w:rPr>
        <w:t xml:space="preserve"> –</w:t>
      </w:r>
      <w:r w:rsidR="00747EB6"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lang w:val="ru-RU"/>
        </w:rPr>
        <w:t xml:space="preserve">СЭМ изображение поверхности образца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с 5%-ным раствором </w:t>
      </w:r>
      <w:r w:rsidRPr="00747EB6">
        <w:rPr>
          <w:rFonts w:ascii="Times New Roman" w:eastAsia="Calibri" w:hAnsi="Times New Roman" w:cs="Times New Roman"/>
          <w:sz w:val="28"/>
          <w:szCs w:val="28"/>
        </w:rPr>
        <w:t>H</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rPr>
        <w:t>SO</w:t>
      </w:r>
      <w:r w:rsidRPr="00747EB6">
        <w:rPr>
          <w:rFonts w:ascii="Times New Roman" w:eastAsia="Calibri" w:hAnsi="Times New Roman" w:cs="Times New Roman"/>
          <w:sz w:val="28"/>
          <w:szCs w:val="28"/>
          <w:vertAlign w:val="subscript"/>
          <w:lang w:val="ru-RU"/>
        </w:rPr>
        <w:t xml:space="preserve">4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60℃ в течение 2ч.</w:t>
      </w:r>
      <w:r w:rsidRPr="00747EB6">
        <w:rPr>
          <w:rFonts w:ascii="Times New Roman" w:eastAsia="Calibri" w:hAnsi="Times New Roman" w:cs="Times New Roman"/>
          <w:sz w:val="28"/>
          <w:szCs w:val="28"/>
          <w:lang w:val="kk-KZ"/>
        </w:rPr>
        <w:t xml:space="preserve"> </w:t>
      </w:r>
      <w:r w:rsidRPr="00747EB6">
        <w:rPr>
          <w:rFonts w:ascii="Times New Roman" w:eastAsia="Calibri" w:hAnsi="Times New Roman" w:cs="Times New Roman"/>
          <w:sz w:val="28"/>
          <w:szCs w:val="28"/>
          <w:lang w:val="ru-RU"/>
        </w:rPr>
        <w:t xml:space="preserve">при соотношении 1:100, во вторичных электронах (а),  в обратно-рассеянных электронах (б), деталь предыдущего фото в обратно- рассеянных электронах (с) </w:t>
      </w:r>
    </w:p>
    <w:bookmarkEnd w:id="23"/>
    <w:p w14:paraId="5BE1C42E"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p w14:paraId="7F3011B7"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Calibri" w:hAnsi="Times New Roman" w:cs="Times New Roman"/>
          <w:noProof/>
          <w:sz w:val="28"/>
          <w:szCs w:val="28"/>
        </w:rPr>
        <w:drawing>
          <wp:inline distT="0" distB="0" distL="0" distR="0" wp14:anchorId="70A67814" wp14:editId="3D598C14">
            <wp:extent cx="4902200" cy="245110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3260" cy="2451630"/>
                    </a:xfrm>
                    <a:prstGeom prst="rect">
                      <a:avLst/>
                    </a:prstGeom>
                    <a:noFill/>
                  </pic:spPr>
                </pic:pic>
              </a:graphicData>
            </a:graphic>
          </wp:inline>
        </w:drawing>
      </w:r>
    </w:p>
    <w:p w14:paraId="7224A718" w14:textId="6BD231B7" w:rsidR="00916089" w:rsidRDefault="00916089" w:rsidP="00D1101E">
      <w:pPr>
        <w:spacing w:after="0" w:line="240" w:lineRule="auto"/>
        <w:jc w:val="center"/>
        <w:rPr>
          <w:rFonts w:ascii="Times New Roman" w:eastAsia="Times New Roman" w:hAnsi="Times New Roman" w:cs="Times New Roman"/>
          <w:sz w:val="28"/>
          <w:szCs w:val="28"/>
          <w:lang w:val="ru-RU" w:eastAsia="ru-RU"/>
        </w:rPr>
      </w:pPr>
      <w:r w:rsidRPr="00747EB6">
        <w:rPr>
          <w:rFonts w:ascii="Times New Roman" w:eastAsia="Times New Roman" w:hAnsi="Times New Roman" w:cs="Times New Roman"/>
          <w:sz w:val="28"/>
          <w:szCs w:val="28"/>
          <w:lang w:val="ru-RU" w:eastAsia="ru-RU"/>
        </w:rPr>
        <w:t xml:space="preserve">Рисунок </w:t>
      </w:r>
      <w:r w:rsidR="00747EB6" w:rsidRPr="00747EB6">
        <w:rPr>
          <w:rFonts w:ascii="Times New Roman" w:eastAsia="Times New Roman" w:hAnsi="Times New Roman" w:cs="Times New Roman"/>
          <w:sz w:val="28"/>
          <w:szCs w:val="28"/>
          <w:lang w:val="ru-RU" w:eastAsia="ru-RU"/>
        </w:rPr>
        <w:t xml:space="preserve">38 </w:t>
      </w:r>
      <w:r w:rsidRPr="00747EB6">
        <w:rPr>
          <w:rFonts w:ascii="Times New Roman" w:eastAsia="Times New Roman" w:hAnsi="Times New Roman" w:cs="Times New Roman"/>
          <w:sz w:val="28"/>
          <w:szCs w:val="28"/>
          <w:lang w:val="ru-RU" w:eastAsia="ru-RU"/>
        </w:rPr>
        <w:t xml:space="preserve">- </w:t>
      </w:r>
      <w:r w:rsidRPr="00747EB6">
        <w:rPr>
          <w:rFonts w:ascii="Times New Roman" w:eastAsia="Times New Roman" w:hAnsi="Times New Roman" w:cs="Times New Roman"/>
          <w:sz w:val="28"/>
          <w:szCs w:val="28"/>
          <w:lang w:eastAsia="ru-RU"/>
        </w:rPr>
        <w:t>EDX</w:t>
      </w:r>
      <w:r w:rsidRPr="00747EB6">
        <w:rPr>
          <w:rFonts w:ascii="Times New Roman" w:eastAsia="Times New Roman" w:hAnsi="Times New Roman" w:cs="Times New Roman"/>
          <w:sz w:val="28"/>
          <w:szCs w:val="28"/>
          <w:lang w:val="ru-RU" w:eastAsia="ru-RU"/>
        </w:rPr>
        <w:t xml:space="preserve"> карты продукта реакции сплава </w:t>
      </w:r>
      <w:r w:rsidRPr="00747EB6">
        <w:rPr>
          <w:rFonts w:ascii="Times New Roman" w:eastAsia="Times New Roman" w:hAnsi="Times New Roman" w:cs="Times New Roman"/>
          <w:sz w:val="28"/>
          <w:szCs w:val="28"/>
          <w:lang w:eastAsia="ru-RU"/>
        </w:rPr>
        <w:t>Rau</w:t>
      </w:r>
      <w:r w:rsidRPr="00747EB6">
        <w:rPr>
          <w:rFonts w:ascii="Times New Roman" w:eastAsia="Times New Roman" w:hAnsi="Times New Roman" w:cs="Times New Roman"/>
          <w:sz w:val="28"/>
          <w:szCs w:val="28"/>
          <w:lang w:val="ru-RU" w:eastAsia="ru-RU"/>
        </w:rPr>
        <w:t xml:space="preserve">-85 </w:t>
      </w:r>
      <w:r w:rsidRPr="00747EB6">
        <w:rPr>
          <w:rFonts w:ascii="Times New Roman" w:eastAsia="Times New Roman" w:hAnsi="Times New Roman" w:cs="Times New Roman"/>
          <w:sz w:val="28"/>
          <w:szCs w:val="28"/>
          <w:lang w:eastAsia="ru-RU"/>
        </w:rPr>
        <w:t>c</w:t>
      </w:r>
      <w:r w:rsidRPr="00747EB6">
        <w:rPr>
          <w:rFonts w:ascii="Times New Roman" w:eastAsia="Times New Roman" w:hAnsi="Times New Roman" w:cs="Times New Roman"/>
          <w:sz w:val="28"/>
          <w:szCs w:val="28"/>
          <w:lang w:val="ru-RU" w:eastAsia="ru-RU"/>
        </w:rPr>
        <w:t xml:space="preserve"> 5%-ным раствором </w:t>
      </w:r>
      <w:r w:rsidRPr="00747EB6">
        <w:rPr>
          <w:rFonts w:ascii="Times New Roman" w:eastAsia="Times New Roman" w:hAnsi="Times New Roman" w:cs="Times New Roman"/>
          <w:sz w:val="28"/>
          <w:szCs w:val="28"/>
          <w:lang w:eastAsia="ru-RU"/>
        </w:rPr>
        <w:t>H</w:t>
      </w:r>
      <w:r w:rsidRPr="00747EB6">
        <w:rPr>
          <w:rFonts w:ascii="Times New Roman" w:eastAsia="Times New Roman" w:hAnsi="Times New Roman" w:cs="Times New Roman"/>
          <w:sz w:val="28"/>
          <w:szCs w:val="28"/>
          <w:vertAlign w:val="subscript"/>
          <w:lang w:val="ru-RU" w:eastAsia="ru-RU"/>
        </w:rPr>
        <w:t>2</w:t>
      </w:r>
      <w:r w:rsidRPr="00747EB6">
        <w:rPr>
          <w:rFonts w:ascii="Times New Roman" w:eastAsia="Times New Roman" w:hAnsi="Times New Roman" w:cs="Times New Roman"/>
          <w:sz w:val="28"/>
          <w:szCs w:val="28"/>
          <w:lang w:eastAsia="ru-RU"/>
        </w:rPr>
        <w:t>SO</w:t>
      </w:r>
      <w:r w:rsidRPr="00747EB6">
        <w:rPr>
          <w:rFonts w:ascii="Times New Roman" w:eastAsia="Times New Roman" w:hAnsi="Times New Roman" w:cs="Times New Roman"/>
          <w:sz w:val="28"/>
          <w:szCs w:val="28"/>
          <w:vertAlign w:val="subscript"/>
          <w:lang w:val="ru-RU" w:eastAsia="ru-RU"/>
        </w:rPr>
        <w:t xml:space="preserve">4 </w:t>
      </w:r>
      <w:r w:rsidRPr="00747EB6">
        <w:rPr>
          <w:rFonts w:ascii="Times New Roman" w:eastAsia="Times New Roman" w:hAnsi="Times New Roman" w:cs="Times New Roman"/>
          <w:sz w:val="28"/>
          <w:szCs w:val="28"/>
          <w:lang w:val="kk-KZ" w:eastAsia="ru-RU"/>
        </w:rPr>
        <w:t>при температуре 60</w:t>
      </w:r>
      <w:r w:rsidRPr="00747EB6">
        <w:rPr>
          <w:rFonts w:ascii="Times New Roman" w:eastAsia="Times New Roman" w:hAnsi="Times New Roman" w:cs="Times New Roman"/>
          <w:sz w:val="28"/>
          <w:szCs w:val="28"/>
          <w:lang w:val="ru-RU" w:eastAsia="ru-RU"/>
        </w:rPr>
        <w:t>℃ в течение 2ч</w:t>
      </w:r>
    </w:p>
    <w:p w14:paraId="01FBEF03" w14:textId="77777777" w:rsidR="00747EB6" w:rsidRPr="00747EB6" w:rsidRDefault="00747EB6" w:rsidP="00D1101E">
      <w:pPr>
        <w:spacing w:after="0" w:line="240" w:lineRule="auto"/>
        <w:jc w:val="center"/>
        <w:rPr>
          <w:rFonts w:ascii="Times New Roman" w:eastAsia="Times New Roman" w:hAnsi="Times New Roman" w:cs="Times New Roman"/>
          <w:sz w:val="28"/>
          <w:szCs w:val="28"/>
          <w:lang w:val="ru-RU" w:eastAsia="ru-RU"/>
        </w:rPr>
      </w:pPr>
    </w:p>
    <w:p w14:paraId="1BB2128B" w14:textId="77777777" w:rsidR="00916089" w:rsidRPr="002171F5" w:rsidRDefault="00916089" w:rsidP="00D1101E">
      <w:pPr>
        <w:spacing w:after="0" w:line="240" w:lineRule="auto"/>
        <w:jc w:val="both"/>
        <w:rPr>
          <w:rFonts w:ascii="Times New Roman" w:eastAsia="Calibri" w:hAnsi="Times New Roman" w:cs="Times New Roman"/>
          <w:b/>
          <w:sz w:val="24"/>
          <w:szCs w:val="24"/>
          <w:lang w:val="ru-RU"/>
        </w:rPr>
      </w:pP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61664" behindDoc="0" locked="0" layoutInCell="1" allowOverlap="1" wp14:anchorId="19DB0F44" wp14:editId="03E5699D">
                <wp:simplePos x="0" y="0"/>
                <wp:positionH relativeFrom="column">
                  <wp:posOffset>1362123</wp:posOffset>
                </wp:positionH>
                <wp:positionV relativeFrom="paragraph">
                  <wp:posOffset>472102</wp:posOffset>
                </wp:positionV>
                <wp:extent cx="422476" cy="260431"/>
                <wp:effectExtent l="0" t="0" r="0" b="6350"/>
                <wp:wrapNone/>
                <wp:docPr id="54" name="Надпись 54"/>
                <wp:cNvGraphicFramePr/>
                <a:graphic xmlns:a="http://schemas.openxmlformats.org/drawingml/2006/main">
                  <a:graphicData uri="http://schemas.microsoft.com/office/word/2010/wordprocessingShape">
                    <wps:wsp>
                      <wps:cNvSpPr txBox="1"/>
                      <wps:spPr>
                        <a:xfrm>
                          <a:off x="0" y="0"/>
                          <a:ext cx="422476" cy="260431"/>
                        </a:xfrm>
                        <a:prstGeom prst="rect">
                          <a:avLst/>
                        </a:prstGeom>
                        <a:noFill/>
                        <a:ln w="6350">
                          <a:noFill/>
                        </a:ln>
                      </wps:spPr>
                      <wps:txbx>
                        <w:txbxContent>
                          <w:p w14:paraId="3449AAF7" w14:textId="77777777" w:rsidR="00AA21DD" w:rsidRPr="002171F5" w:rsidRDefault="00AA21DD" w:rsidP="00916089">
                            <w:pPr>
                              <w:rPr>
                                <w:color w:val="FFFFFF"/>
                              </w:rPr>
                            </w:pPr>
                            <w:r w:rsidRPr="002171F5">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DB0F44" id="Надпись 54" o:spid="_x0000_s1036" type="#_x0000_t202" style="position:absolute;left:0;text-align:left;margin-left:107.25pt;margin-top:37.15pt;width:33.25pt;height:2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sNSQIAAGAEAAAOAAAAZHJzL2Uyb0RvYy54bWysVL1u2zAQ3gv0HQjutWRHdlrBcuAmcFHA&#10;SAI4RWaaoiwBFI8laUvu1r2vkHfo0KFbX8F5ox4p/yHtVHShjnfH+/u+0/iqrSXZCGMrUBnt92JK&#10;hOKQV2qV0U8PszdvKbGOqZxJUCKjW2Hp1eT1q3GjUzGAEmQuDMEgyqaNzmjpnE6jyPJS1Mz2QAuF&#10;xgJMzRxezSrKDWswei2jQRyPogZMrg1wYS1qbzojnYT4RSG4uysKKxyRGcXaXDhNOJf+jCZjlq4M&#10;02XF92Wwf6iiZpXCpMdQN8wxsjbVH6HqihuwULgehzqCoqi4CD1gN/34RTeLkmkResHhWH0ck/1/&#10;Yfnt5t6QKs/oMKFEsRox2j3tvu9+7H7tfj5/ff5G0IBTarRN0Xmh0d2176FFtA96i0rffFuY2n+x&#10;LYJ2nPf2OGPROsJRmQwGyeWIEo6mwShOLkKU6PRYG+s+CKiJFzJqEMIwWbaZW4eFoOvBxedSMKuk&#10;DDBKRZqMji6GcXhwtOALqfChb6Er1UuuXbah8X5ggVctId9iewY6mljNZxUWMWfW3TODvMCOkOvu&#10;Do9CAiaDvURJCebL3/TeH+FCKyUN8iyj9vOaGUGJ/KgQyHf9JPHEDJdkeDnAizm3LM8tal1fA1K5&#10;j1uleRC9v5MHsTBQP+JKTH1WNDHFMXdG3UG8dh37caW4mE6DE1JRMzdXC819aD9WP+KH9pEZvcfB&#10;IYC3cGAkS1/A0fl2gEzXDooqYHWa6n7+SOMA4X7l/J6c34PX6ccw+Q0AAP//AwBQSwMEFAAGAAgA&#10;AAAhANKDgozhAAAACgEAAA8AAABkcnMvZG93bnJldi54bWxMj0FPg0AQhe8m/ofNmHizC7QoQZam&#10;IWlMjB5ae/E2sFsgsrPIblv01zue9DiZL+99r1jPdhBnM/nekYJ4EYEw1DjdU6vg8La9y0D4gKRx&#10;cGQUfBkP6/L6qsBcuwvtzHkfWsEh5HNU0IUw5lL6pjMW/cKNhvh3dJPFwOfUSj3hhcPtIJMoupcW&#10;e+KGDkdTdab52J+sgudq+4q7OrHZ91A9vRw34+fhPVXq9mbePIIIZg5/MPzqszqU7FS7E2kvBgVJ&#10;vEoZVfCwWoJgIMliHlczGadLkGUh/08ofwAAAP//AwBQSwECLQAUAAYACAAAACEAtoM4kv4AAADh&#10;AQAAEwAAAAAAAAAAAAAAAAAAAAAAW0NvbnRlbnRfVHlwZXNdLnhtbFBLAQItABQABgAIAAAAIQA4&#10;/SH/1gAAAJQBAAALAAAAAAAAAAAAAAAAAC8BAABfcmVscy8ucmVsc1BLAQItABQABgAIAAAAIQBA&#10;alsNSQIAAGAEAAAOAAAAAAAAAAAAAAAAAC4CAABkcnMvZTJvRG9jLnhtbFBLAQItABQABgAIAAAA&#10;IQDSg4KM4QAAAAoBAAAPAAAAAAAAAAAAAAAAAKMEAABkcnMvZG93bnJldi54bWxQSwUGAAAAAAQA&#10;BADzAAAAsQUAAAAA&#10;" filled="f" stroked="f" strokeweight=".5pt">
                <v:textbox>
                  <w:txbxContent>
                    <w:p w14:paraId="3449AAF7" w14:textId="77777777" w:rsidR="00AA21DD" w:rsidRPr="002171F5" w:rsidRDefault="00AA21DD" w:rsidP="00916089">
                      <w:pPr>
                        <w:rPr>
                          <w:color w:val="FFFFFF"/>
                        </w:rPr>
                      </w:pPr>
                      <w:r w:rsidRPr="002171F5">
                        <w:rPr>
                          <w:color w:val="FFFFFF"/>
                        </w:rPr>
                        <w:t>3</w:t>
                      </w:r>
                    </w:p>
                  </w:txbxContent>
                </v:textbox>
              </v:shape>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60640" behindDoc="0" locked="0" layoutInCell="1" allowOverlap="1" wp14:anchorId="13117192" wp14:editId="1F3EB719">
                <wp:simplePos x="0" y="0"/>
                <wp:positionH relativeFrom="column">
                  <wp:posOffset>1292675</wp:posOffset>
                </wp:positionH>
                <wp:positionV relativeFrom="paragraph">
                  <wp:posOffset>442852</wp:posOffset>
                </wp:positionV>
                <wp:extent cx="567160" cy="370704"/>
                <wp:effectExtent l="0" t="0" r="23495" b="10795"/>
                <wp:wrapNone/>
                <wp:docPr id="53" name="Прямоугольник 53"/>
                <wp:cNvGraphicFramePr/>
                <a:graphic xmlns:a="http://schemas.openxmlformats.org/drawingml/2006/main">
                  <a:graphicData uri="http://schemas.microsoft.com/office/word/2010/wordprocessingShape">
                    <wps:wsp>
                      <wps:cNvSpPr/>
                      <wps:spPr>
                        <a:xfrm>
                          <a:off x="0" y="0"/>
                          <a:ext cx="567160" cy="370704"/>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5C7578B9" id="Прямоугольник 53" o:spid="_x0000_s1026" style="position:absolute;margin-left:101.8pt;margin-top:34.85pt;width:44.65pt;height:29.2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xc3SwIAAJkEAAAOAAAAZHJzL2Uyb0RvYy54bWysVMFu2zAMvQ/YPwi6r06ytOmCOEXQIsOA&#10;og3QDj2zshQbkEWNUuJkXz9Kdpuu22lYDgolUk/k46MXV4fWir2m0KAr5fhsJIV2CqvGbUv5/XH9&#10;6VKKEMFVYNHpUh51kFfLjx8WnZ/rCdZoK02CQVyYd76UdYx+XhRB1bqFcIZeO3YapBYib2lbVAQd&#10;o7e2mIxGF0WHVHlCpUPg05veKZcZ3xit4r0xQUdhS8m5xbxSXp/TWiwXMN8S+LpRQxrwD1m00Dh+&#10;9BXqBiKIHTV/QLWNIgxo4pnCtkBjGqVzDVzNePSumocavM61MDnBv9IU/h+suts/+A0xDZ0P88Bm&#10;quJgqE3/nJ84ZLKOr2TpQxSKD88vZuMLplSx6/NsNBtNE5nF6bKnEL9qbEUySknci0wR7G9D7ENf&#10;QtJbDteNtbkf1omOQcezc4YHVoWxENlsfVXK4LZSgN2y3FSkjBjQNlW6nXDCMVxbEnvgjrNQKuyk&#10;sBAiH5ZynX9Dor9dS6ncQKj7i9k1hFmXYHUW05D5iatkPWN13JAg7NUVvFo3jHbLj26AWE7MEo9I&#10;vOfFWOTScLCkqJF+/u08xXOX2StFx/Lkun/sgDTX8s1x/7+Mp9Ok57yZns8mvKG3nue3Hrdrr5H5&#10;GPMwepXNFB/ti2kI2yeepFV6lV3gFL/dMzxsrmM/NjyLSq9WOYw17CHeugevEnjiKfH4eHgC8kPf&#10;IwvmDl+kDPN37e9jewGsdhFNk7Vx4pU1lTas/6yuYVbTgL3d56jTF2X5CwAA//8DAFBLAwQUAAYA&#10;CAAAACEAYYxBveEAAAAKAQAADwAAAGRycy9kb3ducmV2LnhtbEyPUUvDMBSF3wX/Q7iCL+LSRujW&#10;2nSoKAoDwemDe8uaa1PW3NQk27p/b3zSx8v5OOe79XKyAzugD70jCfksA4bUOt1TJ+Hj/el6ASxE&#10;RVoNjlDCCQMsm/OzWlXaHekND+vYsVRCoVISTIxjxXloDVoVZm5EStmX81bFdPqOa6+OqdwOXGRZ&#10;wa3qKS0YNeKDwXa33lsJu5dnvD/53K/M5sp8P3avn5s5Snl5Md3dAos4xT8YfvWTOjTJaev2pAMb&#10;JIjspkiohKKcA0uAKEUJbJtIsciBNzX//0LzAwAA//8DAFBLAQItABQABgAIAAAAIQC2gziS/gAA&#10;AOEBAAATAAAAAAAAAAAAAAAAAAAAAABbQ29udGVudF9UeXBlc10ueG1sUEsBAi0AFAAGAAgAAAAh&#10;ADj9If/WAAAAlAEAAAsAAAAAAAAAAAAAAAAALwEAAF9yZWxzLy5yZWxzUEsBAi0AFAAGAAgAAAAh&#10;AE/TFzdLAgAAmQQAAA4AAAAAAAAAAAAAAAAALgIAAGRycy9lMm9Eb2MueG1sUEsBAi0AFAAGAAgA&#10;AAAhAGGMQb3hAAAACgEAAA8AAAAAAAAAAAAAAAAApQQAAGRycy9kb3ducmV2LnhtbFBLBQYAAAAA&#10;BAAEAPMAAACzBQAAAAA=&#10;" filled="f" strokecolor="window" strokeweight=".25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58592" behindDoc="0" locked="0" layoutInCell="1" allowOverlap="1" wp14:anchorId="4402F161" wp14:editId="3FF2F207">
                <wp:simplePos x="0" y="0"/>
                <wp:positionH relativeFrom="column">
                  <wp:posOffset>632918</wp:posOffset>
                </wp:positionH>
                <wp:positionV relativeFrom="paragraph">
                  <wp:posOffset>715171</wp:posOffset>
                </wp:positionV>
                <wp:extent cx="329879" cy="289367"/>
                <wp:effectExtent l="0" t="0" r="13335" b="15875"/>
                <wp:wrapNone/>
                <wp:docPr id="57" name="Прямоугольник 57"/>
                <wp:cNvGraphicFramePr/>
                <a:graphic xmlns:a="http://schemas.openxmlformats.org/drawingml/2006/main">
                  <a:graphicData uri="http://schemas.microsoft.com/office/word/2010/wordprocessingShape">
                    <wps:wsp>
                      <wps:cNvSpPr/>
                      <wps:spPr>
                        <a:xfrm>
                          <a:off x="0" y="0"/>
                          <a:ext cx="329879" cy="289367"/>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F2CC607" id="Прямоугольник 57" o:spid="_x0000_s1026" style="position:absolute;margin-left:49.85pt;margin-top:56.3pt;width:25.95pt;height:2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ayTAIAAJkEAAAOAAAAZHJzL2Uyb0RvYy54bWysVEtv2zAMvg/YfxB0X52kjzRBnSJokWFA&#10;0QZoh55ZWYoNyKJGKXGyXz9Kdpuu22lYDgopUnx8/Oir631rxU5TaNCVcnwykkI7hVXjNqX8/rT6&#10;cilFiOAqsOh0KQ86yOvF509XnZ/rCdZoK02Cg7gw73wp6xj9vCiCqnUL4QS9dmw0SC1EVmlTVAQd&#10;R29tMRmNLooOqfKESofAt7e9US5yfGO0ig/GBB2FLSXXFvNJ+XxJZ7G4gvmGwNeNGsqAf6iihcZx&#10;0rdQtxBBbKn5I1TbKMKAJp4obAs0plE698DdjEcfunmswevcC4MT/BtM4f+FVfe7R78mhqHzYR5Y&#10;TF3sDbXpn+sT+wzW4Q0svY9C8eXpZHY5nUmh2DS5nJ1eTBOYxfGxpxC/amxFEkpJPIsMEezuQuxd&#10;X11SLoerxto8D+tExwnG03MOD8wKYyGy2PqqlMFtpAC7YbqpSDliQNtU6XWKEw7hxpLYAU+ciVJh&#10;J4WFEPmylKv8Gwr97Vkq5RZC3T/MpsHNuhRWZzINlR+xStILVoc1CcKeXcGrVcPR7jjpGojpxMTj&#10;FYkPfBiL3BoOkhQ10s+/3Sd/njJbpeiYntz3jy2Q5l6+OZ7/bHx2lviclbPz6YQVem95eW9x2/YG&#10;GY8xL6NXWUz+0b6KhrB95k1apqxsAqc4d4/woNzEfm14F5VeLrMbc9hDvHOPXqXgCaeE49P+GcgP&#10;c49MmHt8pTLMP4y/9+0JsNxGNE3mxhFX5lRSmP+ZXcOupgV7r2ev4xdl8QsAAP//AwBQSwMEFAAG&#10;AAgAAAAhADwpxhfhAAAACgEAAA8AAABkcnMvZG93bnJldi54bWxMj09Lw0AQxe+C32EZwYvYTQL2&#10;T8ymqCgKgmDbg71tkzEbmp2Nu9s2/fZOTnp7M+/x5jfFcrCdOKIPrSMF6SQBgVS5uqVGwWb9cjsH&#10;EaKmWneOUMEZAyzLy4tC57U70SceV7ERXEIh1wpMjH0uZagMWh0mrkdi79t5qyOPvpG11ycut53M&#10;kmQqrW6JLxjd45PBar86WAX7t1d8PPvUv5vtjfl5bj6+tjNU6vpqeLgHEXGIf2EY8RkdSmbauQPV&#10;QXQKFosZJ3mfZlMQY+AuZbEbxTwDWRby/wvlLwAAAP//AwBQSwECLQAUAAYACAAAACEAtoM4kv4A&#10;AADhAQAAEwAAAAAAAAAAAAAAAAAAAAAAW0NvbnRlbnRfVHlwZXNdLnhtbFBLAQItABQABgAIAAAA&#10;IQA4/SH/1gAAAJQBAAALAAAAAAAAAAAAAAAAAC8BAABfcmVscy8ucmVsc1BLAQItABQABgAIAAAA&#10;IQDuEMayTAIAAJkEAAAOAAAAAAAAAAAAAAAAAC4CAABkcnMvZTJvRG9jLnhtbFBLAQItABQABgAI&#10;AAAAIQA8KcYX4QAAAAoBAAAPAAAAAAAAAAAAAAAAAKYEAABkcnMvZG93bnJldi54bWxQSwUGAAAA&#10;AAQABADzAAAAtAUAAAAA&#10;" filled="f" strokecolor="window" strokeweight=".25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59616" behindDoc="0" locked="0" layoutInCell="1" allowOverlap="1" wp14:anchorId="663BBD93" wp14:editId="1CE491BD">
                <wp:simplePos x="0" y="0"/>
                <wp:positionH relativeFrom="column">
                  <wp:posOffset>708154</wp:posOffset>
                </wp:positionH>
                <wp:positionV relativeFrom="paragraph">
                  <wp:posOffset>767257</wp:posOffset>
                </wp:positionV>
                <wp:extent cx="277792" cy="318304"/>
                <wp:effectExtent l="0" t="0" r="0" b="5715"/>
                <wp:wrapNone/>
                <wp:docPr id="51" name="Надпись 51"/>
                <wp:cNvGraphicFramePr/>
                <a:graphic xmlns:a="http://schemas.openxmlformats.org/drawingml/2006/main">
                  <a:graphicData uri="http://schemas.microsoft.com/office/word/2010/wordprocessingShape">
                    <wps:wsp>
                      <wps:cNvSpPr txBox="1"/>
                      <wps:spPr>
                        <a:xfrm>
                          <a:off x="0" y="0"/>
                          <a:ext cx="277792" cy="318304"/>
                        </a:xfrm>
                        <a:prstGeom prst="rect">
                          <a:avLst/>
                        </a:prstGeom>
                        <a:noFill/>
                        <a:ln w="6350">
                          <a:noFill/>
                        </a:ln>
                      </wps:spPr>
                      <wps:txbx>
                        <w:txbxContent>
                          <w:p w14:paraId="0930A0EC" w14:textId="77777777" w:rsidR="00AA21DD" w:rsidRPr="002171F5" w:rsidRDefault="00AA21DD" w:rsidP="00916089">
                            <w:pPr>
                              <w:rPr>
                                <w:color w:val="FFFFFF"/>
                              </w:rPr>
                            </w:pPr>
                            <w:r w:rsidRPr="002171F5">
                              <w:rPr>
                                <w:color w:val="FFFFFF"/>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3BBD93" id="Надпись 51" o:spid="_x0000_s1037" type="#_x0000_t202" style="position:absolute;left:0;text-align:left;margin-left:55.75pt;margin-top:60.4pt;width:21.85pt;height:25.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fSgIAAGAEAAAOAAAAZHJzL2Uyb0RvYy54bWysVL1u2zAQ3gv0HQjutST/xIlgOXATuCgQ&#10;JAGcIjNNUZYAiseStCV3695XyDt06NCtr+C8UY+U7Rhpp6ILfbw73d33fUdPLttako0wtgKV0aQX&#10;UyIUh7xSq4x+epi/O6fEOqZyJkGJjG6FpZfTt28mjU5FH0qQuTAEiyibNjqjpXM6jSLLS1Ez2wMt&#10;FAYLMDVzeDWrKDesweq1jPpxfBY1YHJtgAtr0XvdBek01C8Kwd1dUVjhiMwozubCacK59Gc0nbB0&#10;ZZguK74fg/3DFDWrFDY9lrpmjpG1qf4oVVfcgIXC9TjUERRFxUXAgGiS+BWaRcm0CFiQHKuPNNn/&#10;V5bfbu4NqfKMjhJKFKtRo93T7vvux+7X7ufz1+dvBAPIUqNtiskLjemufQ8tqn3wW3R68G1hav+L&#10;sAjGke/tkWPROsLR2R+Pxxd9SjiGBsn5IB76KtHLx9pY90FATbyRUYMSBmbZ5sa6LvWQ4nspmFdS&#10;BhmlIk1GzwajOHxwjGBxqbCHh9CN6i3XLtsAPDniWEK+RXgGujWxms8rHOKGWXfPDO4FIsJdd3d4&#10;FBKwGewtSkowX/7m9/koF0YpaXDPMmo/r5kRlMiPCoW8SIZDv5jhMhyN+3gxp5HlaUSt6yvAVUat&#10;cLpg+nwnD2ZhoH7EJzHzXTHEFMfeGXUH88p1249PiovZLCThKmrmbtRCc1/a0+opfmgfmdF7HRwK&#10;eAuHjWTpKzm63E6Q2dpBUQWtPNEdq3v+cY2D2vsn59/J6T1kvfwxTH8DAAD//wMAUEsDBBQABgAI&#10;AAAAIQCMHcRZ4AAAAAsBAAAPAAAAZHJzL2Rvd25yZXYueG1sTI/BTsMwEETvSPyDtUjcqJ1IgRLi&#10;VFWkCgnBoaUXbpt4m0TEdojdNvD1bE9wm9E+zc4Uq9kO4kRT6L3TkCwUCHKNN71rNezfN3dLECGi&#10;Mzh4Rxq+KcCqvL4qMDf+7LZ02sVWcIgLOWroYhxzKUPTkcWw8CM5vh38ZDGynVppJjxzuB1kqtS9&#10;tNg7/tDhSFVHzefuaDW8VJs33NapXf4M1fPrYT1+7T8yrW9v5vUTiEhz/IPhUp+rQ8mdan90JoiB&#10;fZJkjLJIFW+4EFmWgqhZPKhHkGUh/28ofwEAAP//AwBQSwECLQAUAAYACAAAACEAtoM4kv4AAADh&#10;AQAAEwAAAAAAAAAAAAAAAAAAAAAAW0NvbnRlbnRfVHlwZXNdLnhtbFBLAQItABQABgAIAAAAIQA4&#10;/SH/1gAAAJQBAAALAAAAAAAAAAAAAAAAAC8BAABfcmVscy8ucmVsc1BLAQItABQABgAIAAAAIQAN&#10;Y/dfSgIAAGAEAAAOAAAAAAAAAAAAAAAAAC4CAABkcnMvZTJvRG9jLnhtbFBLAQItABQABgAIAAAA&#10;IQCMHcRZ4AAAAAsBAAAPAAAAAAAAAAAAAAAAAKQEAABkcnMvZG93bnJldi54bWxQSwUGAAAAAAQA&#10;BADzAAAAsQUAAAAA&#10;" filled="f" stroked="f" strokeweight=".5pt">
                <v:textbox>
                  <w:txbxContent>
                    <w:p w14:paraId="0930A0EC" w14:textId="77777777" w:rsidR="00AA21DD" w:rsidRPr="002171F5" w:rsidRDefault="00AA21DD" w:rsidP="00916089">
                      <w:pPr>
                        <w:rPr>
                          <w:color w:val="FFFFFF"/>
                        </w:rPr>
                      </w:pPr>
                      <w:r w:rsidRPr="002171F5">
                        <w:rPr>
                          <w:color w:val="FFFFFF"/>
                        </w:rPr>
                        <w:t>2</w:t>
                      </w:r>
                    </w:p>
                  </w:txbxContent>
                </v:textbox>
              </v:shape>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56544" behindDoc="0" locked="0" layoutInCell="1" allowOverlap="1" wp14:anchorId="07B7B144" wp14:editId="2D183A9F">
                <wp:simplePos x="0" y="0"/>
                <wp:positionH relativeFrom="column">
                  <wp:posOffset>476660</wp:posOffset>
                </wp:positionH>
                <wp:positionV relativeFrom="paragraph">
                  <wp:posOffset>113287</wp:posOffset>
                </wp:positionV>
                <wp:extent cx="387752" cy="329726"/>
                <wp:effectExtent l="0" t="0" r="12700" b="13335"/>
                <wp:wrapNone/>
                <wp:docPr id="48" name="Прямоугольник 48"/>
                <wp:cNvGraphicFramePr/>
                <a:graphic xmlns:a="http://schemas.openxmlformats.org/drawingml/2006/main">
                  <a:graphicData uri="http://schemas.microsoft.com/office/word/2010/wordprocessingShape">
                    <wps:wsp>
                      <wps:cNvSpPr/>
                      <wps:spPr>
                        <a:xfrm>
                          <a:off x="0" y="0"/>
                          <a:ext cx="387752" cy="329726"/>
                        </a:xfrm>
                        <a:prstGeom prst="rect">
                          <a:avLst/>
                        </a:prstGeom>
                        <a:noFill/>
                        <a:ln w="3175"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29C53F8B" id="Прямоугольник 48" o:spid="_x0000_s1026" style="position:absolute;margin-left:37.55pt;margin-top:8.9pt;width:30.55pt;height:25.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K9TAIAAJkEAAAOAAAAZHJzL2Uyb0RvYy54bWysVE1v2zAMvQ/YfxB0X52kH2mDOEXQIsOA&#10;oi3QDj0zshQbkEWNUuJkv36U7DZdt9OwHBRKpJ7Ix0fPr/etFTtNoUFXyvHJSArtFFaN25Ty+/Pq&#10;y6UUIYKrwKLTpTzoIK8Xnz/NOz/TE6zRVpoEg7gw63wp6xj9rCiCqnUL4QS9duw0SC1E3tKmqAg6&#10;Rm9tMRmNLooOqfKESofAp7e9Uy4yvjFaxQdjgo7ClpJzi3mlvK7TWizmMNsQ+LpRQxrwD1m00Dh+&#10;9A3qFiKILTV/QLWNIgxo4onCtkBjGqVzDVzNePShmqcavM61MDnBv9EU/h+sut89+UdiGjofZoHN&#10;VMXeUJv+OT+xz2Qd3sjS+ygUH55eTqfnEykUu04nV9PJRSKzOF72FOJXja1IRimJe5Epgt1diH3o&#10;a0h6y+GqsTb3wzrRMeh4es7wwKowFiKbra9KGdxGCrAblpuKlBED2qZKtxNOOIQbS2IH3HEWSoWd&#10;FBZC5MNSrvJvSPS3aymVWwh1fzG7hjDrEqzOYhoyP3KVrDVWh0cShL26glerhtHu+NFHIJYTC49H&#10;JD7wYixyaThYUtRIP/92nuK5y+yVomN5ct0/tkCaa/nmuP9X47OzpOe8OTufTnhD7z3r9x63bW+Q&#10;+RjzMHqVzRQf7atpCNsXnqRlepVd4BS/3TM8bG5iPzY8i0ovlzmMNewh3rknrxJ44inx+Lx/AfJD&#10;3yML5h5fpQyzD+3vY3sBLLcRTZO1ceSVNZU2rP+srmFW04C93+eo4xdl8QsAAP//AwBQSwMEFAAG&#10;AAgAAAAhAPRpOMrgAAAACAEAAA8AAABkcnMvZG93bnJldi54bWxMj8FOwzAQRO9I/IO1SFwQdVJE&#10;UkKcChCISkhItBzozU2WOGq8Drbbpn/P9gTHnRnNvinno+3FHn3oHClIJwkIpNo1HbUKPlcv1zMQ&#10;IWpqdO8IFRwxwLw6Pyt10bgDfeB+GVvBJRQKrcDEOBRShtqg1WHiBiT2vp23OvLpW9l4feBy28tp&#10;kmTS6o74g9EDPhmst8udVbBdvOLj0af+zayvzM9z+/61zlGpy4vx4R5ExDH+heGEz+hQMdPG7agJ&#10;oleQ36acZD3nBSf/JpuC2CjI7nKQVSn/D6h+AQAA//8DAFBLAQItABQABgAIAAAAIQC2gziS/gAA&#10;AOEBAAATAAAAAAAAAAAAAAAAAAAAAABbQ29udGVudF9UeXBlc10ueG1sUEsBAi0AFAAGAAgAAAAh&#10;ADj9If/WAAAAlAEAAAsAAAAAAAAAAAAAAAAALwEAAF9yZWxzLy5yZWxzUEsBAi0AFAAGAAgAAAAh&#10;ABGxgr1MAgAAmQQAAA4AAAAAAAAAAAAAAAAALgIAAGRycy9lMm9Eb2MueG1sUEsBAi0AFAAGAAgA&#10;AAAhAPRpOMrgAAAACAEAAA8AAAAAAAAAAAAAAAAApgQAAGRycy9kb3ducmV2LnhtbFBLBQYAAAAA&#10;BAAEAPMAAACzBQAAAAA=&#10;" filled="f" strokecolor="window" strokeweight=".25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57568" behindDoc="0" locked="0" layoutInCell="1" allowOverlap="1" wp14:anchorId="158DB317" wp14:editId="781C3E36">
                <wp:simplePos x="0" y="0"/>
                <wp:positionH relativeFrom="column">
                  <wp:posOffset>557683</wp:posOffset>
                </wp:positionH>
                <wp:positionV relativeFrom="paragraph">
                  <wp:posOffset>176948</wp:posOffset>
                </wp:positionV>
                <wp:extent cx="364602" cy="266218"/>
                <wp:effectExtent l="0" t="0" r="0" b="635"/>
                <wp:wrapNone/>
                <wp:docPr id="49" name="Надпись 49"/>
                <wp:cNvGraphicFramePr/>
                <a:graphic xmlns:a="http://schemas.openxmlformats.org/drawingml/2006/main">
                  <a:graphicData uri="http://schemas.microsoft.com/office/word/2010/wordprocessingShape">
                    <wps:wsp>
                      <wps:cNvSpPr txBox="1"/>
                      <wps:spPr>
                        <a:xfrm>
                          <a:off x="0" y="0"/>
                          <a:ext cx="364602" cy="266218"/>
                        </a:xfrm>
                        <a:prstGeom prst="rect">
                          <a:avLst/>
                        </a:prstGeom>
                        <a:noFill/>
                        <a:ln w="6350">
                          <a:noFill/>
                        </a:ln>
                      </wps:spPr>
                      <wps:txbx>
                        <w:txbxContent>
                          <w:p w14:paraId="299A3362" w14:textId="77777777" w:rsidR="00AA21DD" w:rsidRPr="002171F5" w:rsidRDefault="00AA21DD" w:rsidP="00916089">
                            <w:pPr>
                              <w:rPr>
                                <w:color w:val="FFFFFF"/>
                              </w:rPr>
                            </w:pPr>
                            <w:r w:rsidRPr="002171F5">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8DB317" id="Надпись 49" o:spid="_x0000_s1038" type="#_x0000_t202" style="position:absolute;left:0;text-align:left;margin-left:43.9pt;margin-top:13.95pt;width:28.7pt;height:20.9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R3gSwIAAGAEAAAOAAAAZHJzL2Uyb0RvYy54bWysVL1u2zAQ3gv0HQjutX7iqIlgOXATuChg&#10;JAGcIjNNUZYAiceStCV3695X6Dt06NCtr+C8UY+U5Rhpp6ILfeSd7u77vjtPrrqmJluhTQUyo9Eo&#10;pERIDnkl1xn9+DB/c0GJsUzmrAYpMroThl5NX7+atCoVMZRQ50ITTCJN2qqMltaqNAgML0XDzAiU&#10;kOgsQDfM4lWvg1yzFrM3dRCHYRK0oHOlgQtj8PWmd9Kpz18Ugtu7ojDCkjqj2Jv1p/bnyp3BdMLS&#10;tWaqrPihDfYPXTSsklj0mOqGWUY2uvojVVNxDQYKO+LQBFAUFRceA6KJwhdoliVTwmNBcow60mT+&#10;X1p+u73XpMozOr6kRLIGNdp/23/f/9j/2v98+vL0laADWWqVSTF4qTDcdu+gQ7WHd4OPDnxX6Mb9&#10;IiyCfuR7d+RYdJZwfDxLxkkYU8LRFSdJHF24LMHzx0ob+15AQ5yRUY0SembZdmFsHzqEuFoS5lVd&#10;exlrSdqMJmfnof/g6MHktcQaDkLfqrNst+o88CgecKwg3yE8Df2YGMXnFTaxYMbeM41zgYhw1u0d&#10;HkUNWAwOFiUl6M9/e3fxKBd6KWlxzjJqPm2YFpTUHyQKeRmNx24w/WV8/jbGiz71rE49ctNcA45y&#10;hFuluDddvK0Hs9DQPOJKzFxVdDHJsXZG7WBe2376caW4mM18EI6iYnYhl4q71I5WR/FD98i0Ouhg&#10;UcBbGCaSpS/k6GN7QWYbC0XltXJE96we+Mcx9mofVs7tyendRz3/MUx/AwAA//8DAFBLAwQUAAYA&#10;CAAAACEA/hPxeuAAAAAIAQAADwAAAGRycy9kb3ducmV2LnhtbEyPQU/CQBSE7yb+h80z8SZbGoFS&#10;+0pIE2Ji9ABy8fbafbQN3d3aXaD6611OeJzMZOabbDXqTpx5cK01CNNJBIJNZVVraoT95+YpAeE8&#10;GUWdNYzwww5W+f1dRqmyF7Pl887XIpQYlxJC432fSumqhjW5ie3ZBO9gB00+yKGWaqBLKNedjKNo&#10;LjW1Jiw01HPRcHXcnTTCW7H5oG0Z6+S3K17fD+v+e/81Q3x8GNcvIDyP/haGK35AhzwwlfZklBMd&#10;QrII5B4hXixBXP3nWQyiRJgvE5B5Jv8fyP8AAAD//wMAUEsBAi0AFAAGAAgAAAAhALaDOJL+AAAA&#10;4QEAABMAAAAAAAAAAAAAAAAAAAAAAFtDb250ZW50X1R5cGVzXS54bWxQSwECLQAUAAYACAAAACEA&#10;OP0h/9YAAACUAQAACwAAAAAAAAAAAAAAAAAvAQAAX3JlbHMvLnJlbHNQSwECLQAUAAYACAAAACEA&#10;DW0d4EsCAABgBAAADgAAAAAAAAAAAAAAAAAuAgAAZHJzL2Uyb0RvYy54bWxQSwECLQAUAAYACAAA&#10;ACEA/hPxeuAAAAAIAQAADwAAAAAAAAAAAAAAAAClBAAAZHJzL2Rvd25yZXYueG1sUEsFBgAAAAAE&#10;AAQA8wAAALIFAAAAAA==&#10;" filled="f" stroked="f" strokeweight=".5pt">
                <v:textbox>
                  <w:txbxContent>
                    <w:p w14:paraId="299A3362" w14:textId="77777777" w:rsidR="00AA21DD" w:rsidRPr="002171F5" w:rsidRDefault="00AA21DD" w:rsidP="00916089">
                      <w:pPr>
                        <w:rPr>
                          <w:color w:val="FFFFFF"/>
                        </w:rPr>
                      </w:pPr>
                      <w:r w:rsidRPr="002171F5">
                        <w:rPr>
                          <w:color w:val="FFFFFF"/>
                        </w:rPr>
                        <w:t>1</w:t>
                      </w:r>
                    </w:p>
                  </w:txbxContent>
                </v:textbox>
              </v:shape>
            </w:pict>
          </mc:Fallback>
        </mc:AlternateContent>
      </w:r>
      <w:r w:rsidRPr="002171F5">
        <w:rPr>
          <w:rFonts w:ascii="Times New Roman" w:eastAsia="Calibri" w:hAnsi="Times New Roman" w:cs="Times New Roman"/>
          <w:b/>
          <w:noProof/>
          <w:sz w:val="24"/>
          <w:szCs w:val="24"/>
        </w:rPr>
        <w:drawing>
          <wp:inline distT="0" distB="0" distL="0" distR="0" wp14:anchorId="6E8B9B0B" wp14:editId="7CC7F7E4">
            <wp:extent cx="1927185" cy="1448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4138" cy="1476224"/>
                    </a:xfrm>
                    <a:prstGeom prst="rect">
                      <a:avLst/>
                    </a:prstGeom>
                    <a:noFill/>
                  </pic:spPr>
                </pic:pic>
              </a:graphicData>
            </a:graphic>
          </wp:inline>
        </w:drawing>
      </w:r>
      <w:r w:rsidRPr="002171F5">
        <w:rPr>
          <w:rFonts w:ascii="Times New Roman" w:eastAsia="Calibri" w:hAnsi="Times New Roman" w:cs="Times New Roman"/>
          <w:b/>
          <w:sz w:val="24"/>
          <w:szCs w:val="24"/>
          <w:lang w:val="ru-RU"/>
        </w:rPr>
        <w:t xml:space="preserve"> </w:t>
      </w:r>
      <w:r w:rsidRPr="002171F5">
        <w:rPr>
          <w:rFonts w:ascii="Times New Roman" w:eastAsia="Calibri" w:hAnsi="Times New Roman" w:cs="Times New Roman"/>
          <w:b/>
          <w:noProof/>
          <w:sz w:val="24"/>
          <w:szCs w:val="24"/>
        </w:rPr>
        <w:drawing>
          <wp:inline distT="0" distB="0" distL="0" distR="0" wp14:anchorId="1E7DF29F" wp14:editId="60D17CED">
            <wp:extent cx="1938760" cy="1457149"/>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76596" cy="1485586"/>
                    </a:xfrm>
                    <a:prstGeom prst="rect">
                      <a:avLst/>
                    </a:prstGeom>
                    <a:noFill/>
                  </pic:spPr>
                </pic:pic>
              </a:graphicData>
            </a:graphic>
          </wp:inline>
        </w:drawing>
      </w:r>
      <w:r w:rsidRPr="002171F5">
        <w:rPr>
          <w:rFonts w:ascii="Times New Roman" w:eastAsia="Calibri" w:hAnsi="Times New Roman" w:cs="Times New Roman"/>
          <w:b/>
          <w:sz w:val="24"/>
          <w:szCs w:val="24"/>
          <w:lang w:val="ru-RU"/>
        </w:rPr>
        <w:t xml:space="preserve">  </w:t>
      </w:r>
      <w:r w:rsidRPr="002171F5">
        <w:rPr>
          <w:rFonts w:ascii="Times New Roman" w:eastAsia="Calibri" w:hAnsi="Times New Roman" w:cs="Times New Roman"/>
          <w:b/>
          <w:noProof/>
          <w:sz w:val="24"/>
          <w:szCs w:val="24"/>
        </w:rPr>
        <w:drawing>
          <wp:inline distT="0" distB="0" distL="0" distR="0" wp14:anchorId="5FB26EA8" wp14:editId="5B4C05B6">
            <wp:extent cx="1926332" cy="1446546"/>
            <wp:effectExtent l="0" t="0" r="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52622" cy="1466288"/>
                    </a:xfrm>
                    <a:prstGeom prst="rect">
                      <a:avLst/>
                    </a:prstGeom>
                    <a:noFill/>
                  </pic:spPr>
                </pic:pic>
              </a:graphicData>
            </a:graphic>
          </wp:inline>
        </w:drawing>
      </w:r>
    </w:p>
    <w:p w14:paraId="197E0D1B" w14:textId="77777777" w:rsidR="00916089" w:rsidRPr="002171F5" w:rsidRDefault="00916089" w:rsidP="00D1101E">
      <w:pPr>
        <w:spacing w:after="0" w:line="240" w:lineRule="auto"/>
        <w:jc w:val="both"/>
        <w:rPr>
          <w:rFonts w:ascii="Times New Roman" w:eastAsia="Calibri" w:hAnsi="Times New Roman" w:cs="Times New Roman"/>
          <w:sz w:val="24"/>
          <w:szCs w:val="24"/>
          <w:lang w:val="ru-RU"/>
        </w:rPr>
      </w:pPr>
      <w:r w:rsidRPr="002171F5">
        <w:rPr>
          <w:rFonts w:ascii="Times New Roman" w:eastAsia="Calibri" w:hAnsi="Times New Roman" w:cs="Times New Roman"/>
          <w:sz w:val="24"/>
          <w:szCs w:val="24"/>
          <w:lang w:val="ru-RU"/>
        </w:rPr>
        <w:t>а)</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 xml:space="preserve">    б)</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с)</w:t>
      </w:r>
    </w:p>
    <w:p w14:paraId="13C9778A" w14:textId="61F581CB" w:rsidR="00916089" w:rsidRPr="00747EB6"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Pr>
          <w:rFonts w:ascii="Times New Roman" w:eastAsia="Calibri" w:hAnsi="Times New Roman" w:cs="Times New Roman"/>
          <w:sz w:val="28"/>
          <w:szCs w:val="28"/>
          <w:lang w:val="ru-RU"/>
        </w:rPr>
        <w:t xml:space="preserve">39 </w:t>
      </w:r>
      <w:r w:rsidRPr="00747EB6">
        <w:rPr>
          <w:rFonts w:ascii="Times New Roman" w:eastAsia="Calibri" w:hAnsi="Times New Roman" w:cs="Times New Roman"/>
          <w:sz w:val="28"/>
          <w:szCs w:val="28"/>
          <w:lang w:val="ru-RU"/>
        </w:rPr>
        <w:t xml:space="preserve">– СЭМ изображение поверхности образца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с 5%-ным раствором </w:t>
      </w:r>
      <w:r w:rsidRPr="00747EB6">
        <w:rPr>
          <w:rFonts w:ascii="Times New Roman" w:eastAsia="Calibri" w:hAnsi="Times New Roman" w:cs="Times New Roman"/>
          <w:sz w:val="28"/>
          <w:szCs w:val="28"/>
        </w:rPr>
        <w:t>HCl</w:t>
      </w:r>
      <w:r w:rsidRPr="00747EB6">
        <w:rPr>
          <w:rFonts w:ascii="Times New Roman" w:eastAsia="Calibri" w:hAnsi="Times New Roman" w:cs="Times New Roman"/>
          <w:sz w:val="28"/>
          <w:szCs w:val="28"/>
          <w:vertAlign w:val="subscript"/>
          <w:lang w:val="ru-RU"/>
        </w:rPr>
        <w:t xml:space="preserve">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60℃ в течение 2ч.</w:t>
      </w:r>
      <w:r w:rsidRPr="00747EB6">
        <w:rPr>
          <w:rFonts w:ascii="Times New Roman" w:eastAsia="Calibri" w:hAnsi="Times New Roman" w:cs="Times New Roman"/>
          <w:sz w:val="28"/>
          <w:szCs w:val="28"/>
          <w:lang w:val="kk-KZ"/>
        </w:rPr>
        <w:t xml:space="preserve"> </w:t>
      </w:r>
      <w:r w:rsidRPr="00747EB6">
        <w:rPr>
          <w:rFonts w:ascii="Times New Roman" w:eastAsia="Calibri" w:hAnsi="Times New Roman" w:cs="Times New Roman"/>
          <w:sz w:val="28"/>
          <w:szCs w:val="28"/>
          <w:lang w:val="ru-RU"/>
        </w:rPr>
        <w:t xml:space="preserve">при соотношении 1:100, во вторичных электронах (а), в обратно-рассеянных электронах (б), деталь предыдущего фото в обратно- рассеянных электронах (с) </w:t>
      </w:r>
    </w:p>
    <w:p w14:paraId="32FB9B7C"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p w14:paraId="7988C048"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p w14:paraId="0E457B00"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r w:rsidRPr="002171F5">
        <w:rPr>
          <w:rFonts w:ascii="Calibri" w:eastAsia="Calibri" w:hAnsi="Calibri" w:cs="Times New Roman"/>
          <w:noProof/>
        </w:rPr>
        <w:lastRenderedPageBreak/>
        <w:drawing>
          <wp:inline distT="0" distB="0" distL="0" distR="0" wp14:anchorId="0E83F96D" wp14:editId="78048A0F">
            <wp:extent cx="4743450" cy="2370964"/>
            <wp:effectExtent l="0" t="0" r="0" b="0"/>
            <wp:docPr id="62" name="Рисунок 8">
              <a:extLst xmlns:a="http://schemas.openxmlformats.org/drawingml/2006/main">
                <a:ext uri="{FF2B5EF4-FFF2-40B4-BE49-F238E27FC236}">
                  <a16:creationId xmlns:a16="http://schemas.microsoft.com/office/drawing/2014/main" id="{00000000-0008-0000-00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00000000-0008-0000-0000-000009000000}"/>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57878" cy="2378176"/>
                    </a:xfrm>
                    <a:prstGeom prst="rect">
                      <a:avLst/>
                    </a:prstGeom>
                    <a:noFill/>
                  </pic:spPr>
                </pic:pic>
              </a:graphicData>
            </a:graphic>
          </wp:inline>
        </w:drawing>
      </w:r>
    </w:p>
    <w:p w14:paraId="1A8C77C2" w14:textId="473612B9" w:rsidR="00916089"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 xml:space="preserve">40 </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rPr>
        <w:t>EDX</w:t>
      </w:r>
      <w:r w:rsidRPr="00747EB6">
        <w:rPr>
          <w:rFonts w:ascii="Times New Roman" w:eastAsia="Calibri" w:hAnsi="Times New Roman" w:cs="Times New Roman"/>
          <w:sz w:val="28"/>
          <w:szCs w:val="28"/>
          <w:lang w:val="ru-RU"/>
        </w:rPr>
        <w:t xml:space="preserve"> карты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5%-ным раствором </w:t>
      </w:r>
      <w:r w:rsidRPr="00747EB6">
        <w:rPr>
          <w:rFonts w:ascii="Times New Roman" w:eastAsia="Calibri" w:hAnsi="Times New Roman" w:cs="Times New Roman"/>
          <w:sz w:val="28"/>
          <w:szCs w:val="28"/>
        </w:rPr>
        <w:t>HCl</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lang w:val="kk-KZ"/>
        </w:rPr>
        <w:t>при температуре 60</w:t>
      </w:r>
      <w:r w:rsidRPr="00747EB6">
        <w:rPr>
          <w:rFonts w:ascii="Times New Roman" w:eastAsia="Calibri" w:hAnsi="Times New Roman" w:cs="Times New Roman"/>
          <w:sz w:val="28"/>
          <w:szCs w:val="28"/>
          <w:lang w:val="ru-RU"/>
        </w:rPr>
        <w:t>℃ в течение 2ч</w:t>
      </w:r>
    </w:p>
    <w:p w14:paraId="6B5B21AE" w14:textId="77777777" w:rsidR="00747EB6" w:rsidRPr="00747EB6" w:rsidRDefault="00747EB6" w:rsidP="00D1101E">
      <w:pPr>
        <w:spacing w:after="0" w:line="240" w:lineRule="auto"/>
        <w:jc w:val="center"/>
        <w:rPr>
          <w:rFonts w:ascii="Times New Roman" w:eastAsia="Calibri" w:hAnsi="Times New Roman" w:cs="Times New Roman"/>
          <w:sz w:val="28"/>
          <w:szCs w:val="28"/>
          <w:lang w:val="ru-RU"/>
        </w:rPr>
      </w:pPr>
    </w:p>
    <w:p w14:paraId="655CD4B7" w14:textId="54720AE6" w:rsidR="00916089" w:rsidRPr="002171F5" w:rsidRDefault="00916089" w:rsidP="00747EB6">
      <w:pPr>
        <w:spacing w:after="0" w:line="240" w:lineRule="auto"/>
        <w:jc w:val="center"/>
        <w:rPr>
          <w:rFonts w:ascii="Times New Roman" w:eastAsia="Calibri" w:hAnsi="Times New Roman" w:cs="Times New Roman"/>
          <w:sz w:val="24"/>
          <w:szCs w:val="24"/>
          <w:lang w:val="ru-RU"/>
        </w:rPr>
      </w:pPr>
      <w:r w:rsidRPr="002171F5">
        <w:rPr>
          <w:rFonts w:ascii="Times New Roman" w:eastAsia="Calibri" w:hAnsi="Times New Roman" w:cs="Times New Roman"/>
          <w:noProof/>
          <w:sz w:val="24"/>
          <w:szCs w:val="24"/>
        </w:rPr>
        <mc:AlternateContent>
          <mc:Choice Requires="wps">
            <w:drawing>
              <wp:anchor distT="0" distB="0" distL="114300" distR="114300" simplePos="0" relativeHeight="251767808" behindDoc="0" locked="0" layoutInCell="1" allowOverlap="1" wp14:anchorId="223E6395" wp14:editId="4E7F0F17">
                <wp:simplePos x="0" y="0"/>
                <wp:positionH relativeFrom="column">
                  <wp:posOffset>1234802</wp:posOffset>
                </wp:positionH>
                <wp:positionV relativeFrom="paragraph">
                  <wp:posOffset>368107</wp:posOffset>
                </wp:positionV>
                <wp:extent cx="549596" cy="329879"/>
                <wp:effectExtent l="0" t="0" r="22225" b="13335"/>
                <wp:wrapNone/>
                <wp:docPr id="64" name="Прямоугольник 64"/>
                <wp:cNvGraphicFramePr/>
                <a:graphic xmlns:a="http://schemas.openxmlformats.org/drawingml/2006/main">
                  <a:graphicData uri="http://schemas.microsoft.com/office/word/2010/wordprocessingShape">
                    <wps:wsp>
                      <wps:cNvSpPr/>
                      <wps:spPr>
                        <a:xfrm>
                          <a:off x="0" y="0"/>
                          <a:ext cx="549596" cy="329879"/>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263FA637" id="Прямоугольник 64" o:spid="_x0000_s1026" style="position:absolute;margin-left:97.25pt;margin-top:29pt;width:43.3pt;height:25.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vaoWQIAALEEAAAOAAAAZHJzL2Uyb0RvYy54bWysVEtvGyEQvlfqf0Dcm7Vd52Er68hK5KpS&#10;lFhKqpwnLHiRgKGAvXZ/fQd2EydpT1X3gGeY98c3vrzaW8N2MkSNrubjkxFn0glstNvU/Mfj6ssF&#10;ZzGBa8CgkzU/yMivFp8/XXZ+LifYomlkYJTExXnna96m5OdVFUUrLcQT9NKRUWGwkEgNm6oJ0FF2&#10;a6rJaHRWdRgaH1DIGOn2pjfyRcmvlBTpXqkoEzM1p95SOUM5n/NZLS5hvgngWy2GNuAfurCgHRV9&#10;TXUDCdg26D9SWS0CRlTpRKCtUCktZJmBphmPPkzz0IKXZRYCJ/pXmOL/Syvudg9+HQiGzsd5JDFP&#10;sVfB5l/qj+0LWIdXsOQ+MUGXp9PZ6eyMM0Gmr5PZxfksg1kdg32I6ZtEy7JQ80BvUSCC3W1MveuL&#10;S67lcKWNKe9hHOuITJPzET2ZAKKFMpBItL6peXQbzsBsiG8ihZIyotFNDs+J4iFem8B2QE9OTGmw&#10;48xATHRZ81X5hk7fheVebiC2fWAx9eywOhFFjbY1vxjlb4g2LleThWTDREcMs/SMzWEdWMCeddGL&#10;laYit9TLGgLRjKaj1Un3dCiDNDIOEmcthl9/u8/+9Ppk5awj2hIcP7cQJI343REvZuPpNPO8KNPT&#10;8wkp4a3l+a3Fbe01EkxjWlIvipj9k3kRVUD7RBu2zFXJBE5Q7R74QblO/TrRjgq5XBY34raHdOse&#10;vMjJM04Z3sf9EwQ/8CERke7wheIw/0CL3rcnxnKbUOnCmSOuxLWs0F4U1g07nBfvrV68jv80i98A&#10;AAD//wMAUEsDBBQABgAIAAAAIQCI2hmh3gAAAAoBAAAPAAAAZHJzL2Rvd25yZXYueG1sTI/RToQw&#10;FETfTfyH5pr45hY2rgJSNmrUmKwmLusHXGgFIr0ltAvs33t90sfJTGbO5NvF9mIyo+8cKYhXEQhD&#10;tdMdNQo+D89XCQgfkDT2joyCk/GwLc7Pcsy0m2lvpjI0gkvIZ6igDWHIpPR1ayz6lRsMsfflRouB&#10;5dhIPeLM5baX6yi6kRY74oUWB/PYmvq7PFoFD69YVqeXqfvAXTk/NW/vrr7VSl1eLPd3IIJZwl8Y&#10;fvEZHQpmqtyRtBc96/R6w1EFm4Q/cWCdxDGIip0oTUEWufx/ofgBAAD//wMAUEsBAi0AFAAGAAgA&#10;AAAhALaDOJL+AAAA4QEAABMAAAAAAAAAAAAAAAAAAAAAAFtDb250ZW50X1R5cGVzXS54bWxQSwEC&#10;LQAUAAYACAAAACEAOP0h/9YAAACUAQAACwAAAAAAAAAAAAAAAAAvAQAAX3JlbHMvLnJlbHNQSwEC&#10;LQAUAAYACAAAACEA8gr2qFkCAACxBAAADgAAAAAAAAAAAAAAAAAuAgAAZHJzL2Uyb0RvYy54bWxQ&#10;SwECLQAUAAYACAAAACEAiNoZod4AAAAKAQAADwAAAAAAAAAAAAAAAACzBAAAZHJzL2Rvd25yZXYu&#10;eG1sUEsFBgAAAAAEAAQA8wAAAL4FA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68832" behindDoc="0" locked="0" layoutInCell="1" allowOverlap="1" wp14:anchorId="7B72B587" wp14:editId="7AAAE384">
                <wp:simplePos x="0" y="0"/>
                <wp:positionH relativeFrom="column">
                  <wp:posOffset>1211653</wp:posOffset>
                </wp:positionH>
                <wp:positionV relativeFrom="paragraph">
                  <wp:posOffset>402831</wp:posOffset>
                </wp:positionV>
                <wp:extent cx="561372" cy="271708"/>
                <wp:effectExtent l="0" t="0" r="0" b="0"/>
                <wp:wrapNone/>
                <wp:docPr id="65" name="Надпись 65"/>
                <wp:cNvGraphicFramePr/>
                <a:graphic xmlns:a="http://schemas.openxmlformats.org/drawingml/2006/main">
                  <a:graphicData uri="http://schemas.microsoft.com/office/word/2010/wordprocessingShape">
                    <wps:wsp>
                      <wps:cNvSpPr txBox="1"/>
                      <wps:spPr>
                        <a:xfrm>
                          <a:off x="0" y="0"/>
                          <a:ext cx="561372" cy="271708"/>
                        </a:xfrm>
                        <a:prstGeom prst="rect">
                          <a:avLst/>
                        </a:prstGeom>
                        <a:noFill/>
                        <a:ln w="6350">
                          <a:noFill/>
                        </a:ln>
                      </wps:spPr>
                      <wps:txbx>
                        <w:txbxContent>
                          <w:p w14:paraId="4A7C570B" w14:textId="77777777" w:rsidR="00AA21DD" w:rsidRPr="00CB2835" w:rsidRDefault="00AA21DD" w:rsidP="00916089">
                            <w:pPr>
                              <w:rPr>
                                <w:color w:val="FFFFFF"/>
                              </w:rPr>
                            </w:pPr>
                            <w:r w:rsidRPr="00CB2835">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B587" id="Надпись 65" o:spid="_x0000_s1039" type="#_x0000_t202" style="position:absolute;left:0;text-align:left;margin-left:95.4pt;margin-top:31.7pt;width:44.2pt;height:21.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DxSgIAAGAEAAAOAAAAZHJzL2Uyb0RvYy54bWysVL1u2zAQ3gv0HQjutST/poLlwE3gokCQ&#10;BHCKzDRF2QIoHkvSltyte1+h79ChQ7e+gvNGPVKWY6Sdii70kXe6u+/77jy9bCpJdsLYElRGk15M&#10;iVAc8lKtM/rxYfHmghLrmMqZBCUyuheWXs5ev5rWOhV92IDMhSGYRNm01hndOKfTKLJ8Iypme6CF&#10;QmcBpmIOr2Yd5YbVmL2SUT+Ox1ENJtcGuLAWX69bJ52F/EUhuLsrCisckRnF3lw4TThX/oxmU5au&#10;DdObkh/bYP/QRcVKhUVPqa6ZY2Rryj9SVSU3YKFwPQ5VBEVRchEwIJokfoFmuWFaBCxIjtUnmuz/&#10;S8tvd/eGlHlGxyNKFKtQo8O3w/fDj8Ovw8+nL09fCTqQpVrbFIOXGsNd8w4aVLt7t/jowTeFqfwv&#10;wiLoR773J45F4wjHx9E4GUz6lHB09SfJJL7wWaLnj7Wx7r2AingjowYlDMyy3Y11bWgX4mspWJRS&#10;BhmlIjXiGIzi8MHJg8mlwhoeQtuqt1yzagLwZNDhWEG+R3gG2jGxmi9KbOKGWXfPDM4FIsJZd3d4&#10;FBKwGBwtSjZgPv/t3cejXOilpMY5y6j9tGVGUCI/KBTybTIc+sEMl+Fo0seLOfeszj1qW10BjnKC&#10;W6V5MH28k51ZGKgecSXmviq6mOJYO6OuM69cO/24UlzM5yEIR1Ezd6OWmvvUnlZP8UPzyIw+6uBQ&#10;wFvoJpKlL+RoY1tB5lsHRRm08kS3rB75xzEOah9Xzu/J+T1EPf8xzH4DAAD//wMAUEsDBBQABgAI&#10;AAAAIQD+Agfk4AAAAAoBAAAPAAAAZHJzL2Rvd25yZXYueG1sTI/NTsMwEITvSLyDtUjcqI2B0IY4&#10;VRWpQkL00NILt03sJhH+CbHbBp6e5QTH0YxmvimWk7PsZMbYB6/gdiaAGd8E3ftWwf5tfTMHFhN6&#10;jTZ4o+DLRFiWlxcF5jqc/dacdqllVOJjjgq6lIac89h0xmGchcF48g5hdJhIji3XI56p3Fkuhci4&#10;w97TQoeDqTrTfOyOTsFLtd7gtpZu/m2r59fDavjcvz8odX01rZ6AJTOlvzD84hM6lMRUh6PXkVnS&#10;C0HoSUF2dw+MAvJxIYHV5IhMAi8L/v9C+QMAAP//AwBQSwECLQAUAAYACAAAACEAtoM4kv4AAADh&#10;AQAAEwAAAAAAAAAAAAAAAAAAAAAAW0NvbnRlbnRfVHlwZXNdLnhtbFBLAQItABQABgAIAAAAIQA4&#10;/SH/1gAAAJQBAAALAAAAAAAAAAAAAAAAAC8BAABfcmVscy8ucmVsc1BLAQItABQABgAIAAAAIQC7&#10;GoDxSgIAAGAEAAAOAAAAAAAAAAAAAAAAAC4CAABkcnMvZTJvRG9jLnhtbFBLAQItABQABgAIAAAA&#10;IQD+Agfk4AAAAAoBAAAPAAAAAAAAAAAAAAAAAKQEAABkcnMvZG93bnJldi54bWxQSwUGAAAAAAQA&#10;BADzAAAAsQUAAAAA&#10;" filled="f" stroked="f" strokeweight=".5pt">
                <v:textbox>
                  <w:txbxContent>
                    <w:p w14:paraId="4A7C570B" w14:textId="77777777" w:rsidR="00AA21DD" w:rsidRPr="00CB2835" w:rsidRDefault="00AA21DD" w:rsidP="00916089">
                      <w:pPr>
                        <w:rPr>
                          <w:color w:val="FFFFFF"/>
                        </w:rPr>
                      </w:pPr>
                      <w:r w:rsidRPr="00CB2835">
                        <w:rPr>
                          <w:color w:val="FFFFFF"/>
                        </w:rPr>
                        <w:t>3</w:t>
                      </w:r>
                    </w:p>
                  </w:txbxContent>
                </v:textbox>
              </v:shape>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63712" behindDoc="0" locked="0" layoutInCell="1" allowOverlap="1" wp14:anchorId="08E73951" wp14:editId="298E7D5E">
                <wp:simplePos x="0" y="0"/>
                <wp:positionH relativeFrom="column">
                  <wp:posOffset>123133</wp:posOffset>
                </wp:positionH>
                <wp:positionV relativeFrom="paragraph">
                  <wp:posOffset>646912</wp:posOffset>
                </wp:positionV>
                <wp:extent cx="324091" cy="213255"/>
                <wp:effectExtent l="0" t="0" r="19050" b="15875"/>
                <wp:wrapNone/>
                <wp:docPr id="55" name="Прямоугольник 55"/>
                <wp:cNvGraphicFramePr/>
                <a:graphic xmlns:a="http://schemas.openxmlformats.org/drawingml/2006/main">
                  <a:graphicData uri="http://schemas.microsoft.com/office/word/2010/wordprocessingShape">
                    <wps:wsp>
                      <wps:cNvSpPr/>
                      <wps:spPr>
                        <a:xfrm>
                          <a:off x="0" y="0"/>
                          <a:ext cx="324091" cy="213255"/>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5FBD788" id="Прямоугольник 55" o:spid="_x0000_s1026" style="position:absolute;margin-left:9.7pt;margin-top:50.95pt;width:25.5pt;height:16.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9mzWQIAALEEAAAOAAAAZHJzL2Uyb0RvYy54bWysVE1vGjEQvVfqf7B8L7tsoEkQS4QSUVVC&#10;SaSkytnx2qwl2+PahoX++o69CyRpT1X3YGY84/l484b5zd5oshM+KLA1HY9KSoTl0Ci7qemP59WX&#10;K0pCZLZhGqyo6UEEerP4/GneuZmooAXdCE8wiA2zztW0jdHNiiLwVhgWRuCERaMEb1hE1W+KxrMO&#10;oxtdVGX5tejAN84DFyHg7V1vpIscX0rB44OUQUSia4q1xXz6fL6ms1jM2WzjmWsVH8pg/1CFYcpi&#10;0lOoOxYZ2Xr1RyijuIcAMo44mAKkVFzkHrCbcfmhm6eWOZF7QXCCO8EU/l9Yfr97co8eYehcmAUU&#10;Uxd76U36xfrIPoN1OIEl9pFwvLyoJuX1mBKOpmp8UU2nCczi/Nj5EL8JMCQJNfU4iwwR261D7F2P&#10;LimXhZXSOs9DW9IhmarLEkfGGdJCahZRNK6pabAbSpjeIN949DlkAK2a9DwFCodwqz3ZMRw5MqWB&#10;jhLNQsTLmq7yN1T67lmq5Y6Ftn+YTT07jIpIUa1MTa/K9A2vtU3ZRCbZ0NEZwyS9QnN49MRDz7rg&#10;+EphkjXW8sg80gy7w9WJD3hIDdgyDBIlLfhff7tP/jh9tFLSIW0Rjp9b5gW2+N0iL67Hk0nieVYm&#10;08sKFf/W8vrWYrfmFhAmHCNWl8XkH/VRlB7MC27YMmVFE7Mcc/fAD8pt7NcJd5SL5TK7Ibcdi2v7&#10;5HgKnnBK8D7vX5h3Ax8iEukejhRnsw+06H17Yiy3EaTKnDnjilxLCu5FZt2ww2nx3urZ6/xPs/gN&#10;AAD//wMAUEsDBBQABgAIAAAAIQB21w6y3QAAAAkBAAAPAAAAZHJzL2Rvd25yZXYueG1sTI/BTsNA&#10;DETvSPzDykjc6KZAKQ3ZVIAAVQIkCHyAkzVJRNYbZbdJ+veYE5ysGY/Gz9l2dp0aaQitZwPLRQKK&#10;uPK25drA58fj2TWoEJEtdp7JwIECbPPjowxT6yd+p7GItZISDikaaGLsU61D1ZDDsPA9sey+/OAw&#10;ihxqbQecpNx1+jxJrrTDluVCgz3dN1R9F3tn4G6HRXl4Gts3fC6mh/rl1Vdra8zpyXx7AyrSHP/C&#10;8Isv6JALU+n3bIPqRG8uJSkzWW5ASWCdiFGKcbFagc4z/f+D/AcAAP//AwBQSwECLQAUAAYACAAA&#10;ACEAtoM4kv4AAADhAQAAEwAAAAAAAAAAAAAAAAAAAAAAW0NvbnRlbnRfVHlwZXNdLnhtbFBLAQIt&#10;ABQABgAIAAAAIQA4/SH/1gAAAJQBAAALAAAAAAAAAAAAAAAAAC8BAABfcmVscy8ucmVsc1BLAQIt&#10;ABQABgAIAAAAIQAh09mzWQIAALEEAAAOAAAAAAAAAAAAAAAAAC4CAABkcnMvZTJvRG9jLnhtbFBL&#10;AQItABQABgAIAAAAIQB21w6y3QAAAAkBAAAPAAAAAAAAAAAAAAAAALMEAABkcnMvZG93bnJldi54&#10;bWxQSwUGAAAAAAQABADzAAAAvQU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64736" behindDoc="0" locked="0" layoutInCell="1" allowOverlap="1" wp14:anchorId="5A6C47AE" wp14:editId="0706B176">
                <wp:simplePos x="0" y="0"/>
                <wp:positionH relativeFrom="column">
                  <wp:posOffset>146758</wp:posOffset>
                </wp:positionH>
                <wp:positionV relativeFrom="paragraph">
                  <wp:posOffset>616874</wp:posOffset>
                </wp:positionV>
                <wp:extent cx="300942" cy="289368"/>
                <wp:effectExtent l="0" t="0" r="0" b="0"/>
                <wp:wrapNone/>
                <wp:docPr id="56" name="Надпись 56"/>
                <wp:cNvGraphicFramePr/>
                <a:graphic xmlns:a="http://schemas.openxmlformats.org/drawingml/2006/main">
                  <a:graphicData uri="http://schemas.microsoft.com/office/word/2010/wordprocessingShape">
                    <wps:wsp>
                      <wps:cNvSpPr txBox="1"/>
                      <wps:spPr>
                        <a:xfrm>
                          <a:off x="0" y="0"/>
                          <a:ext cx="300942" cy="289368"/>
                        </a:xfrm>
                        <a:prstGeom prst="rect">
                          <a:avLst/>
                        </a:prstGeom>
                        <a:noFill/>
                        <a:ln w="6350">
                          <a:noFill/>
                        </a:ln>
                      </wps:spPr>
                      <wps:txbx>
                        <w:txbxContent>
                          <w:p w14:paraId="1F2425ED" w14:textId="77777777" w:rsidR="00AA21DD" w:rsidRPr="00CB2835" w:rsidRDefault="00AA21DD" w:rsidP="00916089">
                            <w:pPr>
                              <w:rPr>
                                <w:color w:val="FFFFFF"/>
                              </w:rPr>
                            </w:pPr>
                            <w:r w:rsidRPr="00CB2835">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6C47AE" id="Надпись 56" o:spid="_x0000_s1040" type="#_x0000_t202" style="position:absolute;left:0;text-align:left;margin-left:11.55pt;margin-top:48.55pt;width:23.7pt;height:22.8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B0SwIAAGAEAAAOAAAAZHJzL2Uyb0RvYy54bWysVM2O0zAQviPxDpbvNOkvbdR0VXZVhFTt&#10;rtRFe3Ydu42UeIztNik37rwC78CBAzdeoftGjJ2mWy2cEBd37JnMzPd9M51e1WVB9sLYHFRKu52Y&#10;EqE4ZLnapPTjw+LNmBLrmMpYAUqk9CAsvZq9fjWtdCJ6sIUiE4ZgEmWTSqd065xOosjyrSiZ7YAW&#10;Cp0STMkcXs0mygyrMHtZRL04HkUVmEwb4MJafL1pnHQW8kspuLuT0gpHipRiby6cJpxrf0azKUs2&#10;hultzk9tsH/oomS5wqLnVDfMMbIz+R+pypwbsCBdh0MZgZQ5FwEDounGL9CstkyLgAXJsfpMk/1/&#10;afnt/t6QPEvpcESJYiVqdPx2/H78cfx1/Pn05ekrQQeyVGmbYPBKY7ir30GNarfvFh89+Fqa0v8i&#10;LIJ+5Ptw5ljUjnB87MfxZNCjhKOrN570R2OfJXr+WBvr3gsoiTdSalDCwCzbL61rQtsQX0vBIi+K&#10;IGOhSJXSUX8Yhw/OHkxeKKzhITStesvV6zoA7w5aHGvIDgjPQDMmVvNFjk0smXX3zOBcICKcdXeH&#10;hywAi8HJomQL5vPf3n08yoVeSiqcs5TaTztmBCXFB4VCTrqDgR/McBkM3/bwYi4960uP2pXXgKPc&#10;xa3SPJg+3hWtKQ2Uj7gSc18VXUxxrJ1S15rXrpl+XCku5vMQhKOomVuqleY+tafVU/xQPzKjTzo4&#10;FPAW2olkyQs5mthGkPnOgcyDVp7ohtUT/zjGQe3Tyvk9ubyHqOc/htlvAAAA//8DAFBLAwQUAAYA&#10;CAAAACEA7aQZcuAAAAAIAQAADwAAAGRycy9kb3ducmV2LnhtbEyPwU7DMAyG70i8Q2QkbixdYXSU&#10;ptNUaUJCcNjYhVvaeG1F4pQm2wpPjznBybL+T78/F6vJWXHCMfSeFMxnCQikxpueWgX7t83NEkSI&#10;moy2nlDBFwZYlZcXhc6NP9MWT7vYCi6hkGsFXYxDLmVoOnQ6zPyAxNnBj05HXsdWmlGfudxZmSbJ&#10;vXS6J77Q6QGrDpuP3dEpeK42r3pbp275baunl8N6+Ny/L5S6vprWjyAiTvEPhl99VoeSnWp/JBOE&#10;VZDezplU8JDx5DxLFiBq5u7SDGRZyP8PlD8AAAD//wMAUEsBAi0AFAAGAAgAAAAhALaDOJL+AAAA&#10;4QEAABMAAAAAAAAAAAAAAAAAAAAAAFtDb250ZW50X1R5cGVzXS54bWxQSwECLQAUAAYACAAAACEA&#10;OP0h/9YAAACUAQAACwAAAAAAAAAAAAAAAAAvAQAAX3JlbHMvLnJlbHNQSwECLQAUAAYACAAAACEA&#10;IorgdEsCAABgBAAADgAAAAAAAAAAAAAAAAAuAgAAZHJzL2Uyb0RvYy54bWxQSwECLQAUAAYACAAA&#10;ACEA7aQZcuAAAAAIAQAADwAAAAAAAAAAAAAAAAClBAAAZHJzL2Rvd25yZXYueG1sUEsFBgAAAAAE&#10;AAQA8wAAALIFAAAAAA==&#10;" filled="f" stroked="f" strokeweight=".5pt">
                <v:textbox>
                  <w:txbxContent>
                    <w:p w14:paraId="1F2425ED" w14:textId="77777777" w:rsidR="00AA21DD" w:rsidRPr="00CB2835" w:rsidRDefault="00AA21DD" w:rsidP="00916089">
                      <w:pPr>
                        <w:rPr>
                          <w:color w:val="FFFFFF"/>
                        </w:rPr>
                      </w:pPr>
                      <w:r w:rsidRPr="00CB2835">
                        <w:rPr>
                          <w:color w:val="FFFFFF"/>
                        </w:rPr>
                        <w:t>1</w:t>
                      </w:r>
                    </w:p>
                  </w:txbxContent>
                </v:textbox>
              </v:shape>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65760" behindDoc="0" locked="0" layoutInCell="1" allowOverlap="1" wp14:anchorId="26D2A7C7" wp14:editId="7A7B41B3">
                <wp:simplePos x="0" y="0"/>
                <wp:positionH relativeFrom="column">
                  <wp:posOffset>760240</wp:posOffset>
                </wp:positionH>
                <wp:positionV relativeFrom="paragraph">
                  <wp:posOffset>860031</wp:posOffset>
                </wp:positionV>
                <wp:extent cx="450850" cy="509286"/>
                <wp:effectExtent l="0" t="0" r="25400" b="24130"/>
                <wp:wrapNone/>
                <wp:docPr id="66" name="Прямоугольник 66"/>
                <wp:cNvGraphicFramePr/>
                <a:graphic xmlns:a="http://schemas.openxmlformats.org/drawingml/2006/main">
                  <a:graphicData uri="http://schemas.microsoft.com/office/word/2010/wordprocessingShape">
                    <wps:wsp>
                      <wps:cNvSpPr/>
                      <wps:spPr>
                        <a:xfrm>
                          <a:off x="0" y="0"/>
                          <a:ext cx="450850" cy="509286"/>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0B96D5E5" id="Прямоугольник 66" o:spid="_x0000_s1026" style="position:absolute;margin-left:59.85pt;margin-top:67.7pt;width:35.5pt;height:40.1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qh2VgIAALEEAAAOAAAAZHJzL2Uyb0RvYy54bWysVE1vGjEQvVfqf7B8L7sgSAhiiVAQVSWU&#10;IJEqZ8drs5Zsj2sbFvrrO/ZuIE17qroHM+P5fn7D/P5kNDkKHxTYig4HJSXCcqiV3Vf0+/P6y5SS&#10;EJmtmQYrKnoWgd4vPn+at24mRtCAroUnmMSGWesq2sToZkUReCMMCwNwwqJRgjcsour3Re1Zi9mN&#10;LkZleVO04GvngYsQ8HbVGeki55dS8PgkZRCR6IpibzGfPp+v6SwWczbbe+Yaxfs22D90YZiyWPSS&#10;asUiIwev/khlFPcQQMYBB1OAlIqLPANOMyw/TLNrmBN5FgQnuAtM4f+l5Y/Hndt6hKF1YRZQTFOc&#10;pDfpF/sjpwzW+QKWOEXC8XI8KacThJSjaVLejaY3CcziGux8iF8FGJKEinp8iwwRO25C7FzfXFIt&#10;C2uldX4PbUmLZBrdlik/Q1pIzSKKxtUVDXZPCdN75BuPPqcMoFWdwlOicA4P2pMjwydHptTQUqJZ&#10;iHhZ0XX++k5/C0u9rFhousBs6thhVESKamUqOi3T10drm6qJTLJ+oiuGSXqF+rz1xEPHuuD4WmGR&#10;DfayZR5phtPh6sQnPKQGHBl6iZIG/M+/3Sd/fH20UtIibRGOHwfmBY74zSIv7objceJ5VsaT2xEq&#10;/r3l9b3FHswDIExDXFLHs5j8o34TpQfzghu2TFXRxCzH2h3wvfIQu3XCHeViucxuyG3H4sbuHE/J&#10;E04J3ufTC/Ou50NEIj3CG8XZ7AMtOt+OGMtDBKkyZ664IteSgnuRWdfvcFq893r2uv7TLH4BAAD/&#10;/wMAUEsDBBQABgAIAAAAIQCcOsz/4AAAAAsBAAAPAAAAZHJzL2Rvd25yZXYueG1sTI/BTsMwEETv&#10;lfgHa5G4tU4KbWmIUwEChFSQIPABm9gkEfE6it0k/Xu2J3rb2R3Nvkl3k23FYHrfOFIQLyIQhkqn&#10;G6oUfH89z29B+ICksXVkFByNh112MUsx0W6kTzPkoRIcQj5BBXUIXSKlL2tj0S9cZ4hvP663GFj2&#10;ldQ9jhxuW7mMorW02BB/qLEzj7Upf/ODVfDwinlxfBmaD9zn41P19u7KjVbq6nK6vwMRzBT+zXDC&#10;Z3TImKlwB9JetKzj7YatPFyvbkCcHNuIN4WCZbxag8xSed4h+wMAAP//AwBQSwECLQAUAAYACAAA&#10;ACEAtoM4kv4AAADhAQAAEwAAAAAAAAAAAAAAAAAAAAAAW0NvbnRlbnRfVHlwZXNdLnhtbFBLAQIt&#10;ABQABgAIAAAAIQA4/SH/1gAAAJQBAAALAAAAAAAAAAAAAAAAAC8BAABfcmVscy8ucmVsc1BLAQIt&#10;ABQABgAIAAAAIQDZgqh2VgIAALEEAAAOAAAAAAAAAAAAAAAAAC4CAABkcnMvZTJvRG9jLnhtbFBL&#10;AQItABQABgAIAAAAIQCcOsz/4AAAAAsBAAAPAAAAAAAAAAAAAAAAALAEAABkcnMvZG93bnJldi54&#10;bWxQSwUGAAAAAAQABADzAAAAvQUAAAAA&#10;" filled="f" strokecolor="window" strokeweight="1pt"/>
            </w:pict>
          </mc:Fallback>
        </mc:AlternateContent>
      </w:r>
      <w:r w:rsidRPr="002171F5">
        <w:rPr>
          <w:rFonts w:ascii="Times New Roman" w:eastAsia="Calibri" w:hAnsi="Times New Roman" w:cs="Times New Roman"/>
          <w:noProof/>
          <w:sz w:val="24"/>
          <w:szCs w:val="24"/>
        </w:rPr>
        <mc:AlternateContent>
          <mc:Choice Requires="wps">
            <w:drawing>
              <wp:anchor distT="0" distB="0" distL="114300" distR="114300" simplePos="0" relativeHeight="251766784" behindDoc="0" locked="0" layoutInCell="1" allowOverlap="1" wp14:anchorId="65946A02" wp14:editId="09B3C3D8">
                <wp:simplePos x="0" y="0"/>
                <wp:positionH relativeFrom="column">
                  <wp:posOffset>794964</wp:posOffset>
                </wp:positionH>
                <wp:positionV relativeFrom="paragraph">
                  <wp:posOffset>923692</wp:posOffset>
                </wp:positionV>
                <wp:extent cx="312516" cy="237072"/>
                <wp:effectExtent l="0" t="0" r="0" b="0"/>
                <wp:wrapNone/>
                <wp:docPr id="67" name="Надпись 67"/>
                <wp:cNvGraphicFramePr/>
                <a:graphic xmlns:a="http://schemas.openxmlformats.org/drawingml/2006/main">
                  <a:graphicData uri="http://schemas.microsoft.com/office/word/2010/wordprocessingShape">
                    <wps:wsp>
                      <wps:cNvSpPr txBox="1"/>
                      <wps:spPr>
                        <a:xfrm>
                          <a:off x="0" y="0"/>
                          <a:ext cx="312516" cy="237072"/>
                        </a:xfrm>
                        <a:prstGeom prst="rect">
                          <a:avLst/>
                        </a:prstGeom>
                        <a:noFill/>
                        <a:ln w="6350">
                          <a:noFill/>
                        </a:ln>
                      </wps:spPr>
                      <wps:txbx>
                        <w:txbxContent>
                          <w:p w14:paraId="48CFC246" w14:textId="77777777" w:rsidR="00AA21DD" w:rsidRPr="00CB2835" w:rsidRDefault="00AA21DD" w:rsidP="00916089">
                            <w:pPr>
                              <w:rPr>
                                <w:color w:val="FFFFFF"/>
                              </w:rPr>
                            </w:pPr>
                            <w:r w:rsidRPr="00CB2835">
                              <w:rPr>
                                <w:color w:val="FFFFFF"/>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46A02" id="Надпись 67" o:spid="_x0000_s1041" type="#_x0000_t202" style="position:absolute;left:0;text-align:left;margin-left:62.6pt;margin-top:72.75pt;width:24.6pt;height:18.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fvSgIAAGAEAAAOAAAAZHJzL2Uyb0RvYy54bWysVEtu2zAQ3RfoHQjua338awXLgZvARYEg&#10;CeAUWdMUZQmQOCxJW3J33fcKuUMXXXTXKzg36pCyHCPtquiGHnJGM/Pem/Hsoq0rshPalCBTGg1C&#10;SoTkkJVyk9JP98s3bykxlsmMVSBFSvfC0Iv561ezRiUihgKqTGiCSaRJGpXSwlqVBIHhhaiZGYAS&#10;Ep056JpZvOpNkGnWYPa6CuIwnAQN6Exp4MIYfL3qnHTu8+e54PY2z42wpEop9mb9qf25dmcwn7Fk&#10;o5kqSn5sg/1DFzUrJRY9pbpilpGtLv9IVZdcg4HcDjjUAeR5yYXHgGii8AWaVcGU8FiQHKNONJn/&#10;l5bf7O40KbOUTqaUSFajRofHw/fDj8Ovw8+nr0/fCDqQpUaZBINXCsNt+x5aVLt/N/jowLe5rt0v&#10;wiLoR773J45FawnHx2EUj6MJJRxd8XAaTmOXJXj+WGljPwioiTNSqlFCzyzbXRvbhfYhrpaEZVlV&#10;XsZKkgZxDMeh/+DkweSVxBoOQteqs2y7bj3waNzjWEO2R3gaujExii9LbOKaGXvHNM4FIsJZt7d4&#10;5BVgMThalBSgv/zt3cWjXOilpME5S6n5vGVaUFJ9lCjku2g0coPpL6PxNMaLPveszz1yW18CjnKE&#10;W6W4N128rXoz11A/4EosXFV0Mcmxdkptb17abvpxpbhYLHwQjqJi9lquFHepHa2O4vv2gWl11MGi&#10;gDfQTyRLXsjRxXaCLLYW8tJr5YjuWD3yj2Ps1T6unNuT87uPev5jmP8GAAD//wMAUEsDBBQABgAI&#10;AAAAIQDFfLcS4AAAAAsBAAAPAAAAZHJzL2Rvd25yZXYueG1sTI/NTsMwEITvSLyDtUjcqIOVQBTi&#10;VFWkCgnRQ0sv3Daxm0T4J8RuG3j6bk9wm9F+mp0pl7M17KSnMHgn4XGRANOu9WpwnYT9x/ohBxYi&#10;OoXGOy3hRwdYVrc3JRbKn91Wn3axYxTiQoES+hjHgvPQ9tpiWPhRO7od/GQxkp06riY8U7g1XCTJ&#10;E7c4OPrQ46jrXrdfu6OV8FavN7hthM1/Tf36fliN3/vPTMr7u3n1AizqOf7BcK1P1aGiTo0/OhWY&#10;IS8yQSiJNMuAXYnnNAXWkMhFDrwq+f8N1QUAAP//AwBQSwECLQAUAAYACAAAACEAtoM4kv4AAADh&#10;AQAAEwAAAAAAAAAAAAAAAAAAAAAAW0NvbnRlbnRfVHlwZXNdLnhtbFBLAQItABQABgAIAAAAIQA4&#10;/SH/1gAAAJQBAAALAAAAAAAAAAAAAAAAAC8BAABfcmVscy8ucmVsc1BLAQItABQABgAIAAAAIQBw&#10;mhfvSgIAAGAEAAAOAAAAAAAAAAAAAAAAAC4CAABkcnMvZTJvRG9jLnhtbFBLAQItABQABgAIAAAA&#10;IQDFfLcS4AAAAAsBAAAPAAAAAAAAAAAAAAAAAKQEAABkcnMvZG93bnJldi54bWxQSwUGAAAAAAQA&#10;BADzAAAAsQUAAAAA&#10;" filled="f" stroked="f" strokeweight=".5pt">
                <v:textbox>
                  <w:txbxContent>
                    <w:p w14:paraId="48CFC246" w14:textId="77777777" w:rsidR="00AA21DD" w:rsidRPr="00CB2835" w:rsidRDefault="00AA21DD" w:rsidP="00916089">
                      <w:pPr>
                        <w:rPr>
                          <w:color w:val="FFFFFF"/>
                        </w:rPr>
                      </w:pPr>
                      <w:r w:rsidRPr="00CB2835">
                        <w:rPr>
                          <w:color w:val="FFFFFF"/>
                        </w:rPr>
                        <w:t>2</w:t>
                      </w:r>
                    </w:p>
                  </w:txbxContent>
                </v:textbox>
              </v:shape>
            </w:pict>
          </mc:Fallback>
        </mc:AlternateContent>
      </w:r>
      <w:r w:rsidRPr="002171F5">
        <w:rPr>
          <w:rFonts w:ascii="Times New Roman" w:eastAsia="Calibri" w:hAnsi="Times New Roman" w:cs="Times New Roman"/>
          <w:noProof/>
          <w:sz w:val="24"/>
          <w:szCs w:val="24"/>
        </w:rPr>
        <w:drawing>
          <wp:inline distT="0" distB="0" distL="0" distR="0" wp14:anchorId="506CE546" wp14:editId="7CA483EB">
            <wp:extent cx="1769039" cy="1529056"/>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53010" cy="1601636"/>
                    </a:xfrm>
                    <a:prstGeom prst="rect">
                      <a:avLst/>
                    </a:prstGeom>
                    <a:noFill/>
                  </pic:spPr>
                </pic:pic>
              </a:graphicData>
            </a:graphic>
          </wp:inline>
        </w:drawing>
      </w:r>
      <w:r w:rsidR="00747EB6">
        <w:rPr>
          <w:rFonts w:ascii="Times New Roman" w:eastAsia="Calibri" w:hAnsi="Times New Roman" w:cs="Times New Roman"/>
          <w:noProof/>
          <w:sz w:val="24"/>
          <w:szCs w:val="24"/>
          <w:lang w:val="ru-RU"/>
        </w:rPr>
        <w:t xml:space="preserve">  </w:t>
      </w:r>
      <w:r w:rsidRPr="002171F5">
        <w:rPr>
          <w:rFonts w:ascii="Times New Roman" w:eastAsia="Calibri" w:hAnsi="Times New Roman" w:cs="Times New Roman"/>
          <w:noProof/>
          <w:sz w:val="24"/>
          <w:szCs w:val="24"/>
        </w:rPr>
        <w:drawing>
          <wp:inline distT="0" distB="0" distL="0" distR="0" wp14:anchorId="4E65D83D" wp14:editId="34257E64">
            <wp:extent cx="1780715" cy="150669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1584" cy="1507425"/>
                    </a:xfrm>
                    <a:prstGeom prst="rect">
                      <a:avLst/>
                    </a:prstGeom>
                    <a:noFill/>
                  </pic:spPr>
                </pic:pic>
              </a:graphicData>
            </a:graphic>
          </wp:inline>
        </w:drawing>
      </w:r>
      <w:r w:rsidR="00747EB6">
        <w:rPr>
          <w:rFonts w:ascii="Times New Roman" w:eastAsia="Calibri" w:hAnsi="Times New Roman" w:cs="Times New Roman"/>
          <w:noProof/>
          <w:sz w:val="24"/>
          <w:szCs w:val="24"/>
          <w:lang w:val="ru-RU"/>
        </w:rPr>
        <w:t xml:space="preserve">  </w:t>
      </w:r>
      <w:r w:rsidRPr="002171F5">
        <w:rPr>
          <w:rFonts w:ascii="Times New Roman" w:eastAsia="Calibri" w:hAnsi="Times New Roman" w:cs="Times New Roman"/>
          <w:noProof/>
          <w:sz w:val="24"/>
          <w:szCs w:val="24"/>
        </w:rPr>
        <w:drawing>
          <wp:inline distT="0" distB="0" distL="0" distR="0" wp14:anchorId="1D6EA131" wp14:editId="382A86A1">
            <wp:extent cx="1847850" cy="1502893"/>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92501" cy="1539209"/>
                    </a:xfrm>
                    <a:prstGeom prst="rect">
                      <a:avLst/>
                    </a:prstGeom>
                    <a:noFill/>
                  </pic:spPr>
                </pic:pic>
              </a:graphicData>
            </a:graphic>
          </wp:inline>
        </w:drawing>
      </w:r>
    </w:p>
    <w:p w14:paraId="35594FCA" w14:textId="77777777" w:rsidR="00916089" w:rsidRPr="002171F5" w:rsidRDefault="00916089" w:rsidP="00D1101E">
      <w:pPr>
        <w:spacing w:after="0" w:line="240" w:lineRule="auto"/>
        <w:jc w:val="both"/>
        <w:rPr>
          <w:rFonts w:ascii="Times New Roman" w:eastAsia="Calibri" w:hAnsi="Times New Roman" w:cs="Times New Roman"/>
          <w:sz w:val="24"/>
          <w:szCs w:val="24"/>
          <w:lang w:val="ru-RU"/>
        </w:rPr>
      </w:pPr>
      <w:r w:rsidRPr="002171F5">
        <w:rPr>
          <w:rFonts w:ascii="Times New Roman" w:eastAsia="Calibri" w:hAnsi="Times New Roman" w:cs="Times New Roman"/>
          <w:sz w:val="24"/>
          <w:szCs w:val="24"/>
          <w:lang w:val="kk-KZ"/>
        </w:rPr>
        <w:t>а)</w:t>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t>б)</w:t>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r>
      <w:r w:rsidRPr="002171F5">
        <w:rPr>
          <w:rFonts w:ascii="Times New Roman" w:eastAsia="Calibri" w:hAnsi="Times New Roman" w:cs="Times New Roman"/>
          <w:sz w:val="24"/>
          <w:szCs w:val="24"/>
          <w:lang w:val="kk-KZ"/>
        </w:rPr>
        <w:tab/>
        <w:t xml:space="preserve">      с)</w:t>
      </w:r>
    </w:p>
    <w:p w14:paraId="3E56D405" w14:textId="7732905E" w:rsidR="00916089"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41</w:t>
      </w:r>
      <w:r w:rsidRPr="00747EB6">
        <w:rPr>
          <w:rFonts w:ascii="Times New Roman" w:eastAsia="Calibri" w:hAnsi="Times New Roman" w:cs="Times New Roman"/>
          <w:sz w:val="28"/>
          <w:szCs w:val="28"/>
          <w:lang w:val="ru-RU"/>
        </w:rPr>
        <w:t xml:space="preserve">– СЭМ изображение поверхности образца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с 3%-ным раствором </w:t>
      </w:r>
      <w:r w:rsidRPr="00747EB6">
        <w:rPr>
          <w:rFonts w:ascii="Times New Roman" w:eastAsia="Calibri" w:hAnsi="Times New Roman" w:cs="Times New Roman"/>
          <w:sz w:val="28"/>
          <w:szCs w:val="28"/>
        </w:rPr>
        <w:t>H</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rPr>
        <w:t>O</w:t>
      </w:r>
      <w:r w:rsidRPr="00747EB6">
        <w:rPr>
          <w:rFonts w:ascii="Times New Roman" w:eastAsia="Calibri" w:hAnsi="Times New Roman" w:cs="Times New Roman"/>
          <w:sz w:val="28"/>
          <w:szCs w:val="28"/>
          <w:vertAlign w:val="subscript"/>
          <w:lang w:val="ru-RU"/>
        </w:rPr>
        <w:t xml:space="preserve">2 </w:t>
      </w:r>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60℃ в течение 2ч.</w:t>
      </w:r>
      <w:r w:rsidRPr="00747EB6">
        <w:rPr>
          <w:rFonts w:ascii="Times New Roman" w:eastAsia="Calibri" w:hAnsi="Times New Roman" w:cs="Times New Roman"/>
          <w:sz w:val="28"/>
          <w:szCs w:val="28"/>
          <w:lang w:val="kk-KZ"/>
        </w:rPr>
        <w:t xml:space="preserve"> </w:t>
      </w:r>
      <w:r w:rsidRPr="00747EB6">
        <w:rPr>
          <w:rFonts w:ascii="Times New Roman" w:eastAsia="Calibri" w:hAnsi="Times New Roman" w:cs="Times New Roman"/>
          <w:sz w:val="28"/>
          <w:szCs w:val="28"/>
          <w:lang w:val="ru-RU"/>
        </w:rPr>
        <w:t xml:space="preserve">при соотношении 1:100, во вторичных электронах (а), в обратно-рассеянных электронах (б), деталь предыдущего фото в обратно- рассеянных электронах (с) </w:t>
      </w:r>
    </w:p>
    <w:p w14:paraId="4FAA9F35" w14:textId="77777777" w:rsidR="00747EB6" w:rsidRPr="00747EB6" w:rsidRDefault="00747EB6" w:rsidP="00D1101E">
      <w:pPr>
        <w:spacing w:after="0" w:line="240" w:lineRule="auto"/>
        <w:jc w:val="center"/>
        <w:rPr>
          <w:rFonts w:ascii="Times New Roman" w:eastAsia="Calibri" w:hAnsi="Times New Roman" w:cs="Times New Roman"/>
          <w:sz w:val="28"/>
          <w:szCs w:val="28"/>
          <w:lang w:val="ru-RU"/>
        </w:rPr>
      </w:pPr>
    </w:p>
    <w:p w14:paraId="2410A347"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r w:rsidRPr="002171F5">
        <w:rPr>
          <w:rFonts w:ascii="Calibri" w:eastAsia="Calibri" w:hAnsi="Calibri" w:cs="Times New Roman"/>
          <w:noProof/>
        </w:rPr>
        <w:drawing>
          <wp:inline distT="0" distB="0" distL="0" distR="0" wp14:anchorId="527BA04F" wp14:editId="6BC1DE06">
            <wp:extent cx="4508500" cy="2253527"/>
            <wp:effectExtent l="0" t="0" r="6350" b="0"/>
            <wp:docPr id="71" name="Рисунок 16">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14337" cy="2256445"/>
                    </a:xfrm>
                    <a:prstGeom prst="rect">
                      <a:avLst/>
                    </a:prstGeom>
                    <a:noFill/>
                  </pic:spPr>
                </pic:pic>
              </a:graphicData>
            </a:graphic>
          </wp:inline>
        </w:drawing>
      </w:r>
    </w:p>
    <w:p w14:paraId="2D549E01" w14:textId="7218598D" w:rsidR="00916089" w:rsidRPr="00747EB6" w:rsidRDefault="00916089" w:rsidP="00D1101E">
      <w:pPr>
        <w:spacing w:after="0" w:line="240" w:lineRule="auto"/>
        <w:jc w:val="center"/>
        <w:rPr>
          <w:rFonts w:ascii="Times New Roman" w:eastAsia="Calibri" w:hAnsi="Times New Roman" w:cs="Times New Roman"/>
          <w:sz w:val="28"/>
          <w:szCs w:val="28"/>
          <w:lang w:val="ru-RU"/>
        </w:rPr>
      </w:pPr>
      <w:bookmarkStart w:id="24" w:name="_Hlk85460455"/>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 xml:space="preserve">42 </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rPr>
        <w:t>EDX</w:t>
      </w:r>
      <w:r w:rsidRPr="00747EB6">
        <w:rPr>
          <w:rFonts w:ascii="Times New Roman" w:eastAsia="Calibri" w:hAnsi="Times New Roman" w:cs="Times New Roman"/>
          <w:sz w:val="28"/>
          <w:szCs w:val="28"/>
          <w:lang w:val="ru-RU"/>
        </w:rPr>
        <w:t xml:space="preserve"> карты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3%-ным раствором </w:t>
      </w:r>
      <w:r w:rsidRPr="00747EB6">
        <w:rPr>
          <w:rFonts w:ascii="Times New Roman" w:eastAsia="Calibri" w:hAnsi="Times New Roman" w:cs="Times New Roman"/>
          <w:sz w:val="28"/>
          <w:szCs w:val="28"/>
        </w:rPr>
        <w:t>H</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rPr>
        <w:t>O</w:t>
      </w:r>
      <w:r w:rsidRPr="00747EB6">
        <w:rPr>
          <w:rFonts w:ascii="Times New Roman" w:eastAsia="Calibri" w:hAnsi="Times New Roman" w:cs="Times New Roman"/>
          <w:sz w:val="28"/>
          <w:szCs w:val="28"/>
          <w:vertAlign w:val="subscript"/>
          <w:lang w:val="ru-RU"/>
        </w:rPr>
        <w:t>2</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lang w:val="kk-KZ"/>
        </w:rPr>
        <w:t>при температуре 60</w:t>
      </w:r>
      <w:r w:rsidRPr="00747EB6">
        <w:rPr>
          <w:rFonts w:ascii="Times New Roman" w:eastAsia="Calibri" w:hAnsi="Times New Roman" w:cs="Times New Roman"/>
          <w:sz w:val="28"/>
          <w:szCs w:val="28"/>
          <w:lang w:val="ru-RU"/>
        </w:rPr>
        <w:t>℃ в течение 2ч</w:t>
      </w:r>
    </w:p>
    <w:p w14:paraId="28FDD2A4" w14:textId="77777777" w:rsidR="00916089" w:rsidRPr="002171F5" w:rsidRDefault="00916089" w:rsidP="00D1101E">
      <w:pPr>
        <w:spacing w:after="0" w:line="240" w:lineRule="auto"/>
        <w:jc w:val="both"/>
        <w:rPr>
          <w:rFonts w:ascii="Times New Roman" w:eastAsia="Calibri" w:hAnsi="Times New Roman" w:cs="Times New Roman"/>
          <w:b/>
          <w:sz w:val="24"/>
          <w:szCs w:val="24"/>
          <w:lang w:val="ru-RU"/>
        </w:rPr>
      </w:pPr>
      <w:r w:rsidRPr="002171F5">
        <w:rPr>
          <w:rFonts w:ascii="Times New Roman" w:eastAsia="Calibri" w:hAnsi="Times New Roman" w:cs="Times New Roman"/>
          <w:b/>
          <w:noProof/>
          <w:sz w:val="24"/>
          <w:szCs w:val="24"/>
        </w:rPr>
        <w:lastRenderedPageBreak/>
        <mc:AlternateContent>
          <mc:Choice Requires="wps">
            <w:drawing>
              <wp:anchor distT="0" distB="0" distL="114300" distR="114300" simplePos="0" relativeHeight="251776000" behindDoc="0" locked="0" layoutInCell="1" allowOverlap="1" wp14:anchorId="7DBD85CC" wp14:editId="6AC2D6B9">
                <wp:simplePos x="0" y="0"/>
                <wp:positionH relativeFrom="column">
                  <wp:posOffset>1194290</wp:posOffset>
                </wp:positionH>
                <wp:positionV relativeFrom="paragraph">
                  <wp:posOffset>766180</wp:posOffset>
                </wp:positionV>
                <wp:extent cx="341453" cy="254643"/>
                <wp:effectExtent l="0" t="0" r="0" b="0"/>
                <wp:wrapNone/>
                <wp:docPr id="72" name="Надпись 72"/>
                <wp:cNvGraphicFramePr/>
                <a:graphic xmlns:a="http://schemas.openxmlformats.org/drawingml/2006/main">
                  <a:graphicData uri="http://schemas.microsoft.com/office/word/2010/wordprocessingShape">
                    <wps:wsp>
                      <wps:cNvSpPr txBox="1"/>
                      <wps:spPr>
                        <a:xfrm>
                          <a:off x="0" y="0"/>
                          <a:ext cx="341453" cy="254643"/>
                        </a:xfrm>
                        <a:prstGeom prst="rect">
                          <a:avLst/>
                        </a:prstGeom>
                        <a:noFill/>
                        <a:ln w="6350">
                          <a:noFill/>
                        </a:ln>
                      </wps:spPr>
                      <wps:txbx>
                        <w:txbxContent>
                          <w:p w14:paraId="447FE4A9" w14:textId="77777777" w:rsidR="00AA21DD" w:rsidRPr="00E851F9" w:rsidRDefault="00AA21DD" w:rsidP="00916089">
                            <w:pPr>
                              <w:rPr>
                                <w:color w:val="FFFFFF"/>
                              </w:rPr>
                            </w:pPr>
                            <w:r w:rsidRPr="00E851F9">
                              <w:rPr>
                                <w:color w:val="FFFFFF"/>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BD85CC" id="Надпись 72" o:spid="_x0000_s1042" type="#_x0000_t202" style="position:absolute;left:0;text-align:left;margin-left:94.05pt;margin-top:60.35pt;width:26.9pt;height:20.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2SwIAAGAEAAAOAAAAZHJzL2Uyb0RvYy54bWysVMGO2jAQvVfqP1i+lxAIbBsRVnRXVJXQ&#10;7kpstWfjOBDJ8bi2IaG33vsL+w899NBbf4H9o44dwqJtT1UvZuyZzMx7b4bJZVNJshPGlqAyGvf6&#10;lAjFIS/VOqOf7udv3lJiHVM5k6BERvfC0svp61eTWqdiABuQuTAEkyib1jqjG+d0GkWWb0TFbA+0&#10;UOgswFTM4dWso9ywGrNXMhr0++OoBpNrA1xYi6/XrZNOQ/6iENzdFoUVjsiMYm8unCacK39G0wlL&#10;14bpTcmPbbB/6KJipcKip1TXzDGyNeUfqaqSG7BQuB6HKoKiKLkIGBBN3H+BZrlhWgQsSI7VJ5rs&#10;/0vLb3Z3hpR5Ri8GlChWoUaHx8P3w4/Dr8PPp69P3wg6kKVa2xSDlxrDXfMeGlS7e7f46ME3han8&#10;L8Ii6Ee+9yeOReMIx8dhEiejISUcXYNRMk6GPkv0/LE21n0QUBFvZNSghIFZtltY14Z2Ib6Wgnkp&#10;ZZBRKlJndDwc9cMHJw8mlwpreAhtq95yzaoJwONxh2MF+R7hGWjHxGo+L7GJBbPujhmcC0SEs+5u&#10;8SgkYDE4WpRswHz527uPR7nQS0mNc5ZR+3nLjKBEflQo5Ls4SfxghksyuhjgxZx7Vuceta2uAEc5&#10;xq3SPJg+3snOLAxUD7gSM18VXUxxrJ1R15lXrp1+XCkuZrMQhKOomVuopeY+tafVU3zfPDCjjzo4&#10;FPAGuolk6Qs52thWkNnWQVEGrTzRLatH/nGMg9rHlfN7cn4PUc9/DNPfAAAA//8DAFBLAwQUAAYA&#10;CAAAACEAMTV0NeEAAAALAQAADwAAAGRycy9kb3ducmV2LnhtbEyPzU7DMBCE70i8g7VI3KidCIoJ&#10;caoqUoWE4NDSCzcn3iYR/gmx2waenuUEt53d0ew35Wp2lp1wikPwCrKFAIa+DWbwnYL92+ZGAotJ&#10;e6Nt8KjgCyOsqsuLUhcmnP0WT7vUMQrxsdAK+pTGgvPY9uh0XIQRPd0OYXI6kZw6biZ9pnBneS7E&#10;kjs9ePrQ6xHrHtuP3dEpeK43r3rb5E5+2/rp5bAeP/fvd0pdX83rR2AJ5/Rnhl98QoeKmJpw9CYy&#10;S1rKjKw05OIeGDny2+wBWEObpZDAq5L/71D9AAAA//8DAFBLAQItABQABgAIAAAAIQC2gziS/gAA&#10;AOEBAAATAAAAAAAAAAAAAAAAAAAAAABbQ29udGVudF9UeXBlc10ueG1sUEsBAi0AFAAGAAgAAAAh&#10;ADj9If/WAAAAlAEAAAsAAAAAAAAAAAAAAAAALwEAAF9yZWxzLy5yZWxzUEsBAi0AFAAGAAgAAAAh&#10;AEj4C7ZLAgAAYAQAAA4AAAAAAAAAAAAAAAAALgIAAGRycy9lMm9Eb2MueG1sUEsBAi0AFAAGAAgA&#10;AAAhADE1dDXhAAAACwEAAA8AAAAAAAAAAAAAAAAApQQAAGRycy9kb3ducmV2LnhtbFBLBQYAAAAA&#10;BAAEAPMAAACzBQAAAAA=&#10;" filled="f" stroked="f" strokeweight=".5pt">
                <v:textbox>
                  <w:txbxContent>
                    <w:p w14:paraId="447FE4A9" w14:textId="77777777" w:rsidR="00AA21DD" w:rsidRPr="00E851F9" w:rsidRDefault="00AA21DD" w:rsidP="00916089">
                      <w:pPr>
                        <w:rPr>
                          <w:color w:val="FFFFFF"/>
                        </w:rPr>
                      </w:pPr>
                      <w:r w:rsidRPr="00E851F9">
                        <w:rPr>
                          <w:color w:val="FFFFFF"/>
                        </w:rPr>
                        <w:t>3</w:t>
                      </w:r>
                    </w:p>
                  </w:txbxContent>
                </v:textbox>
              </v:shape>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74976" behindDoc="0" locked="0" layoutInCell="1" allowOverlap="1" wp14:anchorId="4FB45B89" wp14:editId="552878ED">
                <wp:simplePos x="0" y="0"/>
                <wp:positionH relativeFrom="column">
                  <wp:posOffset>1142204</wp:posOffset>
                </wp:positionH>
                <wp:positionV relativeFrom="paragraph">
                  <wp:posOffset>731456</wp:posOffset>
                </wp:positionV>
                <wp:extent cx="572947" cy="376177"/>
                <wp:effectExtent l="0" t="0" r="17780" b="24130"/>
                <wp:wrapNone/>
                <wp:docPr id="73" name="Прямоугольник 73"/>
                <wp:cNvGraphicFramePr/>
                <a:graphic xmlns:a="http://schemas.openxmlformats.org/drawingml/2006/main">
                  <a:graphicData uri="http://schemas.microsoft.com/office/word/2010/wordprocessingShape">
                    <wps:wsp>
                      <wps:cNvSpPr/>
                      <wps:spPr>
                        <a:xfrm>
                          <a:off x="0" y="0"/>
                          <a:ext cx="572947" cy="376177"/>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56B397D3" id="Прямоугольник 73" o:spid="_x0000_s1026" style="position:absolute;margin-left:89.95pt;margin-top:57.6pt;width:45.1pt;height:29.6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fzWQIAALEEAAAOAAAAZHJzL2Uyb0RvYy54bWysVE1vGjEQvVfqf7B8bxYoDQliiVAiqkpR&#10;Eimpcna8NmvJ9rhjw0J/fcfeJaRpT1X3YGY84/l484bF1d5ZtlMYDfiaj89GnCkvoTF+U/PvT+tP&#10;F5zFJHwjLHhV84OK/Gr58cOiC3M1gRZso5BREB/nXah5m1KYV1WUrXIinkFQnowa0IlEKm6qBkVH&#10;0Z2tJqPRedUBNgFBqhjp9qY38mWJr7WS6V7rqBKzNafaUjmxnC/5rJYLMd+gCK2RQxniH6pwwnhK&#10;+hrqRiTBtmj+COWMRIig05kEV4HWRqrSA3UzHr3r5rEVQZVeCJwYXmGK/y+svNs9hgckGLoQ55HE&#10;3MVeo8u/VB/bF7AOr2CpfWKSLr/MJpfTGWeSTJ9n5+PZLINZnR4HjOmrAseyUHOkWRSIxO42pt71&#10;6JJzeVgba8s8rGcdkWkyG9HIpCBaaCsSiS40NY9+w5mwG+KbTFhCRrCmyc9zoHiI1xbZTtDIiSkN&#10;dJxZERNd1nxdvqHS357lWm5EbPuHxdSzw5lEFLXG1fxilL/htfU5myokGzo6YZilF2gOD8gQetbF&#10;INeGktxSLQ8CiWbUHa1OuqdDW6CWYZA4awF//u0++9P0ycpZR7QlOH5sBSpq8ZsnXlyOp9PM86JM&#10;aUak4FvLy1uL37prIJjGtKRBFjH7J3sUNYJ7pg1b5axkEl5S7h74QblO/TrRjkq1WhU34nYQ6dY/&#10;BpmDZ5wyvE/7Z4Fh4EMiIt3BkeJi/o4WvW9PjNU2gTaFMydciWtZob0orBt2OC/eW714nf5plr8A&#10;AAD//wMAUEsDBBQABgAIAAAAIQDKQOSx3wAAAAsBAAAPAAAAZHJzL2Rvd25yZXYueG1sTI9RT4Qw&#10;EITfTfwPzZr45hXIKR5SLmrUmKiJx/kDFroCkbaE9oD79+496dtO5svsTL5dTC8mGn3nrIJ4FYEg&#10;Wzvd2UbB1/756haED2g19s6SgiN52BbnZzlm2s12R1MZGsEh1meooA1hyKT0dUsG/coNZNn7dqPB&#10;wHJspB5x5nDTyySKbqTBzvKHFgd6bKn+KQ9GwcMrltXxZeo+8a2cn5r3D1enWqnLi+X+DkSgJfzB&#10;cKrP1aHgTpU7WO1FzzrdbBjlI75OQDCRpFEMojpZ6zXIIpf/NxS/AAAA//8DAFBLAQItABQABgAI&#10;AAAAIQC2gziS/gAAAOEBAAATAAAAAAAAAAAAAAAAAAAAAABbQ29udGVudF9UeXBlc10ueG1sUEsB&#10;Ai0AFAAGAAgAAAAhADj9If/WAAAAlAEAAAsAAAAAAAAAAAAAAAAALwEAAF9yZWxzLy5yZWxzUEsB&#10;Ai0AFAAGAAgAAAAhAAdnJ/NZAgAAsQQAAA4AAAAAAAAAAAAAAAAALgIAAGRycy9lMm9Eb2MueG1s&#10;UEsBAi0AFAAGAAgAAAAhAMpA5LHfAAAACwEAAA8AAAAAAAAAAAAAAAAAswQAAGRycy9kb3ducmV2&#10;LnhtbFBLBQYAAAAABAAEAPMAAAC/BQAAAAA=&#10;" filled="f" strokecolor="window" strokeweight="1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73952" behindDoc="0" locked="0" layoutInCell="1" allowOverlap="1" wp14:anchorId="0CB3F3FE" wp14:editId="6EA40D38">
                <wp:simplePos x="0" y="0"/>
                <wp:positionH relativeFrom="column">
                  <wp:posOffset>193080</wp:posOffset>
                </wp:positionH>
                <wp:positionV relativeFrom="paragraph">
                  <wp:posOffset>777754</wp:posOffset>
                </wp:positionV>
                <wp:extent cx="231494" cy="277793"/>
                <wp:effectExtent l="0" t="0" r="16510" b="27305"/>
                <wp:wrapNone/>
                <wp:docPr id="74" name="Надпись 74"/>
                <wp:cNvGraphicFramePr/>
                <a:graphic xmlns:a="http://schemas.openxmlformats.org/drawingml/2006/main">
                  <a:graphicData uri="http://schemas.microsoft.com/office/word/2010/wordprocessingShape">
                    <wps:wsp>
                      <wps:cNvSpPr txBox="1"/>
                      <wps:spPr>
                        <a:xfrm>
                          <a:off x="0" y="0"/>
                          <a:ext cx="231494" cy="277793"/>
                        </a:xfrm>
                        <a:prstGeom prst="rect">
                          <a:avLst/>
                        </a:prstGeom>
                        <a:noFill/>
                        <a:ln w="6350">
                          <a:solidFill>
                            <a:sysClr val="window" lastClr="FFFFFF"/>
                          </a:solidFill>
                        </a:ln>
                      </wps:spPr>
                      <wps:txbx>
                        <w:txbxContent>
                          <w:p w14:paraId="79740893" w14:textId="77777777" w:rsidR="00AA21DD" w:rsidRPr="00E851F9" w:rsidRDefault="00AA21DD" w:rsidP="00916089">
                            <w:pPr>
                              <w:rPr>
                                <w:color w:val="FFFFFF"/>
                              </w:rPr>
                            </w:pPr>
                            <w:r w:rsidRPr="00E851F9">
                              <w:rPr>
                                <w:color w:val="FFFFFF"/>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B3F3FE" id="Надпись 74" o:spid="_x0000_s1043" type="#_x0000_t202" style="position:absolute;left:0;text-align:left;margin-left:15.2pt;margin-top:61.25pt;width:18.25pt;height:21.8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FJaQIAAJkEAAAOAAAAZHJzL2Uyb0RvYy54bWysVM1uEzEQviPxDpbvdJM0bWjUTRVaBSFV&#10;baUW9ex4vc1KXo+xneyGG3degXfgwIEbr5C+EZ+9SRsVTogcnPHMeH6++WZPz9pas5VyviKT8/5B&#10;jzNlJBWVecj5x7vZm7ec+SBMITQZlfO18vxs8vrVaWPHakAL0oVyDEGMHzc254sQ7DjLvFyoWvgD&#10;ssrAWJKrRcDVPWSFEw2i1zob9HrHWUOusI6k8h7ai87IJyl+WSoZrsvSq8B0zlFbSKdL5zye2eRU&#10;jB+csItKbssQ/1BFLSqDpE+hLkQQbOmqP0LVlXTkqQwHkuqMyrKSKvWAbvq9F93cLoRVqReA4+0T&#10;TP7/hZVXqxvHqiLnoyFnRtSY0ebb5vvmx+bX5ufjl8evDAag1Fg/hvOthXto31GLae/0HsrYfFu6&#10;Ov6jLQY78F4/YazawCSUg8P+8ASpJEyD0Wh0chijZM+PrfPhvaKaRSHnDiNMyIrVpQ+d684l5jI0&#10;q7ROY9SGNTk/PjzqpQeedFVEY3Tza3+uHVsJ8AD0KajhTAsfoMz5LP22dew9Q1XaoLjYe9djlEI7&#10;bxNi/dEOgDkVa+DiqOOXt3JWofpLJLgRDoQCFFiScI2j1IQqaStxtiD3+W/66I85w8pZA4Lm3H9a&#10;CqdQ9wcDBpz0h8PI6HQZHo0GuLh9y3zfYpb1OaH3PtbRyiRG/6B3YumovscuTWNWmISRyJ3zsBPP&#10;Q7c22EWpptPkBA5bES7NrZUxdAQ6zuauvRfObgcYMPkr2lFZjF/MsfPtJjldBiqrNOQIdIfqFn/w&#10;P9Fku6txwfbvyev5izL5DQAA//8DAFBLAwQUAAYACAAAACEAmgykU+EAAAAJAQAADwAAAGRycy9k&#10;b3ducmV2LnhtbEyPwU7DMAyG70i8Q2QkbiylKxmUphMacJgmhNh2gFvWeE21JumadCtvjznB0b8/&#10;/f5czEfbshP2ofFOwu0kAYau8rpxtYTt5vXmHliIymnVeocSvjHAvLy8KFSu/dl94Gkda0YlLuRK&#10;gomxyzkPlUGrwsR36Gi3971Vkca+5rpXZyq3LU+TRHCrGkcXjOpwYbA6rAcr4d0Oy8XyK3ub7bfT&#10;bPVyOD6bz6OU11fj0yOwiGP8g+FXn9ShJKedH5wOrJUwTTIiKU/TO2AECPEAbEeBECnwsuD/Pyh/&#10;AAAA//8DAFBLAQItABQABgAIAAAAIQC2gziS/gAAAOEBAAATAAAAAAAAAAAAAAAAAAAAAABbQ29u&#10;dGVudF9UeXBlc10ueG1sUEsBAi0AFAAGAAgAAAAhADj9If/WAAAAlAEAAAsAAAAAAAAAAAAAAAAA&#10;LwEAAF9yZWxzLy5yZWxzUEsBAi0AFAAGAAgAAAAhANeOwUlpAgAAmQQAAA4AAAAAAAAAAAAAAAAA&#10;LgIAAGRycy9lMm9Eb2MueG1sUEsBAi0AFAAGAAgAAAAhAJoMpFPhAAAACQEAAA8AAAAAAAAAAAAA&#10;AAAAwwQAAGRycy9kb3ducmV2LnhtbFBLBQYAAAAABAAEAPMAAADRBQAAAAA=&#10;" filled="f" strokecolor="window" strokeweight=".5pt">
                <v:textbox>
                  <w:txbxContent>
                    <w:p w14:paraId="79740893" w14:textId="77777777" w:rsidR="00AA21DD" w:rsidRPr="00E851F9" w:rsidRDefault="00AA21DD" w:rsidP="00916089">
                      <w:pPr>
                        <w:rPr>
                          <w:color w:val="FFFFFF"/>
                        </w:rPr>
                      </w:pPr>
                      <w:r w:rsidRPr="00E851F9">
                        <w:rPr>
                          <w:color w:val="FFFFFF"/>
                        </w:rPr>
                        <w:t>2</w:t>
                      </w:r>
                    </w:p>
                  </w:txbxContent>
                </v:textbox>
              </v:shape>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72928" behindDoc="0" locked="0" layoutInCell="1" allowOverlap="1" wp14:anchorId="269C1528" wp14:editId="4CE46417">
                <wp:simplePos x="0" y="0"/>
                <wp:positionH relativeFrom="column">
                  <wp:posOffset>135207</wp:posOffset>
                </wp:positionH>
                <wp:positionV relativeFrom="paragraph">
                  <wp:posOffset>743030</wp:posOffset>
                </wp:positionV>
                <wp:extent cx="312275" cy="341454"/>
                <wp:effectExtent l="0" t="0" r="0" b="1905"/>
                <wp:wrapNone/>
                <wp:docPr id="75" name="Прямоугольник 75"/>
                <wp:cNvGraphicFramePr/>
                <a:graphic xmlns:a="http://schemas.openxmlformats.org/drawingml/2006/main">
                  <a:graphicData uri="http://schemas.microsoft.com/office/word/2010/wordprocessingShape">
                    <wps:wsp>
                      <wps:cNvSpPr/>
                      <wps:spPr>
                        <a:xfrm>
                          <a:off x="0" y="0"/>
                          <a:ext cx="312275" cy="341454"/>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E28C038" id="Прямоугольник 75" o:spid="_x0000_s1026" style="position:absolute;margin-left:10.65pt;margin-top:58.5pt;width:24.6pt;height:26.9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2zGQAIAAHgEAAAOAAAAZHJzL2Uyb0RvYy54bWysVE1v2zAMvQ/YfxB0X5ykydoFdYqgRYYB&#10;RVugLXpmZSkWIImapMTpfv0o2WmCbqdhPsikSPPj8dGXV3tr2E6GqNHVfDIacyadwEa7Tc2fn9Zf&#10;LjiLCVwDBp2s+ZuM/Gr5+dNl5xdyii2aRgZGQVxcdL7mbUp+UVVRtNJCHKGXjowKg4VEathUTYCO&#10;oltTTcfjr1WHofEBhYyRbm96I1+W+EpJke6VijIxU3OqLZUzlPM1n9XyEhabAL7VYigD/qEKC9pR&#10;0vdQN5CAbYP+I5TVImBElUYCbYVKaSFLD9TNZPyhm8cWvCy9EDjRv8MU/19Ycbd79A+BYOh8XEQS&#10;cxd7FWx+U31sX8B6ewdL7hMTdHk2mU7P55wJMp3NJrP5LINZHT/2IabvEi3LQs0DzaJABLvbmHrX&#10;g0vO5XCtjSnzMI51RKbp+ZhGJoBooQwkEq1vah7dhjMwG+KbSKGEPPk2h7yB2LId0MgjGt30Q7Y6&#10;EdOMtjW/GOdnKNe4nF0WrgyFHaHI0is2bw+BBezJE71Ya0pyCzE9QCC2UJG0AemeDmWQKsdB4qzF&#10;8Otv99mfhkhWzjpiH1X6cwtBcmZ+OBrvt8lslulalNn8fEpKOLW8nlrc1l4jdTuhXfOiiNk/mYOo&#10;AtoXWpRVzkomcIJy9/gNynXqt4JWTcjVqrgRRT2kW/foRQ6eccrwPu1fIPhhrIn4cIcHpsLiw3R7&#10;336+q21Cpcvoj7gSZbJC9C7kGVYx78+pXryOP4zlbwAAAP//AwBQSwMEFAAGAAgAAAAhAOrjk1Xc&#10;AAAACQEAAA8AAABkcnMvZG93bnJldi54bWxMj01LxDAQhu+C/yGM4M1NuqIttemigojsQVz1nibZ&#10;tthMSpJ+7L93PLnHeefh/ah2qxvYbEPsPUrINgKYRe1Nj62Er8+XmwJYTAqNGjxaCScbYVdfXlSq&#10;NH7BDzsfUsvIBGOpJHQpjSXnUXfWqbjxo0X6HX1wKtEZWm6CWsjcDXwrxD13qkdK6NRonzurfw6T&#10;k/Dtj0+L0w2+zaf3fnrdB62LvZTXV+vjA7Bk1/QPw199qg41dWr8hCayQcI2uyWS9CynTQTk4g5Y&#10;Q0IuCuB1xc8X1L8AAAD//wMAUEsBAi0AFAAGAAgAAAAhALaDOJL+AAAA4QEAABMAAAAAAAAAAAAA&#10;AAAAAAAAAFtDb250ZW50X1R5cGVzXS54bWxQSwECLQAUAAYACAAAACEAOP0h/9YAAACUAQAACwAA&#10;AAAAAAAAAAAAAAAvAQAAX3JlbHMvLnJlbHNQSwECLQAUAAYACAAAACEAfO9sxkACAAB4BAAADgAA&#10;AAAAAAAAAAAAAAAuAgAAZHJzL2Uyb0RvYy54bWxQSwECLQAUAAYACAAAACEA6uOTVdwAAAAJAQAA&#10;DwAAAAAAAAAAAAAAAACaBAAAZHJzL2Rvd25yZXYueG1sUEsFBgAAAAAEAAQA8wAAAKMFAAAAAA==&#10;" filled="f" stroked="f" strokeweight="1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70880" behindDoc="0" locked="0" layoutInCell="1" allowOverlap="1" wp14:anchorId="70E0A7E9" wp14:editId="75968283">
                <wp:simplePos x="0" y="0"/>
                <wp:positionH relativeFrom="column">
                  <wp:posOffset>511384</wp:posOffset>
                </wp:positionH>
                <wp:positionV relativeFrom="paragraph">
                  <wp:posOffset>222170</wp:posOffset>
                </wp:positionV>
                <wp:extent cx="532435" cy="335665"/>
                <wp:effectExtent l="0" t="0" r="20320" b="26670"/>
                <wp:wrapNone/>
                <wp:docPr id="76" name="Прямоугольник 76"/>
                <wp:cNvGraphicFramePr/>
                <a:graphic xmlns:a="http://schemas.openxmlformats.org/drawingml/2006/main">
                  <a:graphicData uri="http://schemas.microsoft.com/office/word/2010/wordprocessingShape">
                    <wps:wsp>
                      <wps:cNvSpPr/>
                      <wps:spPr>
                        <a:xfrm>
                          <a:off x="0" y="0"/>
                          <a:ext cx="532435" cy="335665"/>
                        </a:xfrm>
                        <a:prstGeom prst="rect">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74EAA06C" id="Прямоугольник 76" o:spid="_x0000_s1026" style="position:absolute;margin-left:40.25pt;margin-top:17.5pt;width:41.9pt;height:26.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6FgWAIAALEEAAAOAAAAZHJzL2Uyb0RvYy54bWysVEtPGzEQvlfqf7B8L5sn0IgNikCpKiFA&#10;goqz8dpZS7bHHTvZpL++Y+9CgPZUdQ/OjOf9+ZtcXO6dZTuF0YCv+fhkxJnyEhrjNzX/8bj+cs5Z&#10;TMI3woJXNT+oyC+Xnz9ddGGhJtCCbRQySuLjogs1b1MKi6qKslVOxBMIypNRAzqRSMVN1aDoKLuz&#10;1WQ0Oq06wCYgSBUj3V73Rr4s+bVWMt1pHVVitubUWyonlvM5n9XyQiw2KEJr5NCG+IcunDCeir6m&#10;uhZJsC2aP1I5IxEi6HQiwVWgtZGqzEDTjEcfpnloRVBlFgInhleY4v9LK293D+EeCYYuxEUkMU+x&#10;1+jyL/XH9gWswytYap+YpMv5dDKbzjmTZJpO56en8wxmdQwOGNM3BY5loeZIb1EgErubmHrXF5dc&#10;y8PaWFvew3rWEZkmZyN6MimIFtqKRKILTc2j33Am7Ib4JhOWlBGsaXJ4ThQP8coi2wl6cmJKAx1n&#10;VsRElzVfl2/o9F1Y7uVaxLYPLKaeHc4koqg1rubno/wN0dbnaqqQbJjoiGGWnqE53CND6FkXg1wb&#10;KnJDvdwLJJrRdLQ66Y4ObYFGhkHirAX89bf77E+vT1bOOqItwfFzK1DRiN898eLreDbLPC/KbH42&#10;IQXfWp7fWvzWXQHBNKYlDbKI2T/ZF1EjuCfasFWuSibhJdXugR+Uq9SvE+2oVKtVcSNuB5Fu/EOQ&#10;OXnGKcP7uH8SGAY+JCLSLbxQXCw+0KL37Ymx2ibQpnDmiCtxLSu0F4V1ww7nxXurF6/jP83yNwAA&#10;AP//AwBQSwMEFAAGAAgAAAAhAMw+wYzdAAAACAEAAA8AAABkcnMvZG93bnJldi54bWxMj91Kw0AQ&#10;he8F32EZwTu70dofYzZFRaWggkYfYJIdk2B2NmS3afr2Tq/0cvgOZ76TbSbXqZGG0Ho2cDlLQBFX&#10;3rZcG/j6fLpYgwoR2WLnmQwcKMAmPz3JMLV+zx80FrFWUsIhRQNNjH2qdagachhmvicW9u0Hh1HO&#10;odZ2wL2Uu05fJclSO2xZPjTY00ND1U+xcwbut1iUh+exfceXYv9Yv775amWNOT+b7m5BRZriXxiO&#10;+qIOuTiVfsc2qM7AOllI0sB8IZOOfHk9B1UKWN2AzjP9f0D+CwAA//8DAFBLAQItABQABgAIAAAA&#10;IQC2gziS/gAAAOEBAAATAAAAAAAAAAAAAAAAAAAAAABbQ29udGVudF9UeXBlc10ueG1sUEsBAi0A&#10;FAAGAAgAAAAhADj9If/WAAAAlAEAAAsAAAAAAAAAAAAAAAAALwEAAF9yZWxzLy5yZWxzUEsBAi0A&#10;FAAGAAgAAAAhAOszoWBYAgAAsQQAAA4AAAAAAAAAAAAAAAAALgIAAGRycy9lMm9Eb2MueG1sUEsB&#10;Ai0AFAAGAAgAAAAhAMw+wYzdAAAACAEAAA8AAAAAAAAAAAAAAAAAsgQAAGRycy9kb3ducmV2Lnht&#10;bFBLBQYAAAAABAAEAPMAAAC8BQAAAAA=&#10;" filled="f" strokecolor="window" strokeweight="1pt"/>
            </w:pict>
          </mc:Fallback>
        </mc:AlternateContent>
      </w:r>
      <w:r w:rsidRPr="002171F5">
        <w:rPr>
          <w:rFonts w:ascii="Times New Roman" w:eastAsia="Calibri" w:hAnsi="Times New Roman" w:cs="Times New Roman"/>
          <w:b/>
          <w:noProof/>
          <w:sz w:val="24"/>
          <w:szCs w:val="24"/>
        </w:rPr>
        <mc:AlternateContent>
          <mc:Choice Requires="wps">
            <w:drawing>
              <wp:anchor distT="0" distB="0" distL="114300" distR="114300" simplePos="0" relativeHeight="251771904" behindDoc="0" locked="0" layoutInCell="1" allowOverlap="1" wp14:anchorId="2A19D8F2" wp14:editId="3CA49168">
                <wp:simplePos x="0" y="0"/>
                <wp:positionH relativeFrom="column">
                  <wp:posOffset>592407</wp:posOffset>
                </wp:positionH>
                <wp:positionV relativeFrom="paragraph">
                  <wp:posOffset>262681</wp:posOffset>
                </wp:positionV>
                <wp:extent cx="526648" cy="312516"/>
                <wp:effectExtent l="0" t="0" r="0" b="0"/>
                <wp:wrapNone/>
                <wp:docPr id="77" name="Надпись 77"/>
                <wp:cNvGraphicFramePr/>
                <a:graphic xmlns:a="http://schemas.openxmlformats.org/drawingml/2006/main">
                  <a:graphicData uri="http://schemas.microsoft.com/office/word/2010/wordprocessingShape">
                    <wps:wsp>
                      <wps:cNvSpPr txBox="1"/>
                      <wps:spPr>
                        <a:xfrm>
                          <a:off x="0" y="0"/>
                          <a:ext cx="526648" cy="312516"/>
                        </a:xfrm>
                        <a:prstGeom prst="rect">
                          <a:avLst/>
                        </a:prstGeom>
                        <a:noFill/>
                        <a:ln w="6350">
                          <a:noFill/>
                        </a:ln>
                      </wps:spPr>
                      <wps:txbx>
                        <w:txbxContent>
                          <w:p w14:paraId="7379F6CC" w14:textId="77777777" w:rsidR="00AA21DD" w:rsidRPr="00E851F9" w:rsidRDefault="00AA21DD" w:rsidP="00916089">
                            <w:pPr>
                              <w:rPr>
                                <w:color w:val="FFFFFF"/>
                              </w:rPr>
                            </w:pPr>
                            <w:r w:rsidRPr="00E851F9">
                              <w:rPr>
                                <w:color w:val="FFFFFF"/>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19D8F2" id="Надпись 77" o:spid="_x0000_s1044" type="#_x0000_t202" style="position:absolute;left:0;text-align:left;margin-left:46.65pt;margin-top:20.7pt;width:41.45pt;height:24.6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cSgIAAGAEAAAOAAAAZHJzL2Uyb0RvYy54bWysVL1u2zAQ3gv0HQjutSzHP6lgOXATuChg&#10;JAGcIjNNUZYAiseStCV3695X6Dt06NCtr+C8UY+U5Rhpp6ILfeSd7vj90NOrppJkJ4wtQaU07vUp&#10;EYpDVqpNSj8+LN5cUmIdUxmToERK98LSq9nrV9NaJ2IABchMGIJNlE1qndLCOZ1EkeWFqJjtgRYK&#10;kzmYijncmk2UGVZj90pGg35/HNVgMm2AC2vx9KZN0lnon+eCu7s8t8IRmVK8mwurCevar9FsypKN&#10;Yboo+fEa7B9uUbFS4dBTqxvmGNma8o9WVckNWMhdj0MVQZ6XXAQMiCbuv0CzKpgWAQuSY/WJJvv/&#10;2vLb3b0hZZbSyYQSxSrU6PDt8P3w4/Dr8PPpy9NXgglkqdY2weKVxnLXvIMG1e7OLR568E1uKv+L&#10;sAjmke/9iWPROMLxcDQYj4doCo6pi3gwise+S/T8sTbWvRdQER+k1KCEgVm2W1rXlnYlfpaCRSll&#10;kFEqUqd0fDHqhw9OGWwuFc7wENqr+sg16yYAjy87HGvI9gjPQGsTq/mixEssmXX3zKAvEBF63d3h&#10;kkvAYXCMKCnAfP7bua9HuTBLSY0+S6n9tGVGUCI/KBTybTwcemOGzXA0GeDGnGfW5xm1ra4BrRzj&#10;q9I8hL7eyS7MDVSP+CTmfiqmmOI4O6WuC69d6358UlzM56EIraiZW6qV5r61p9VT/NA8MqOPOjgU&#10;8BY6R7LkhRxtbSvIfOsgL4NWnuiW1SP/aOOg9vHJ+Xdyvg9Vz38Ms98AAAD//wMAUEsDBBQABgAI&#10;AAAAIQBM9Stn4AAAAAgBAAAPAAAAZHJzL2Rvd25yZXYueG1sTI9BT8JAEIXvJv6HzZh4ky0FK9Zu&#10;CWlCTIweQC7ept2hbezO1u4ClV/PctLj5Ht575tsOZpOHGlwrWUF00kEgriyuuVawe5z/bAA4Tyy&#10;xs4yKfglB8v89ibDVNsTb+i49bUIJexSVNB436dSuqohg25ie+LA9nYw6MM51FIPeArlppNxFCXS&#10;YMthocGeioaq7+3BKHgr1h+4KWOzOHfF6/t+1f/svh6Vur8bVy8gPI3+LwxX/aAOeXAq7YG1E52C&#10;59ksJBXMp3MQV/6UxCDKAKIEZJ7J/w/kFwAAAP//AwBQSwECLQAUAAYACAAAACEAtoM4kv4AAADh&#10;AQAAEwAAAAAAAAAAAAAAAAAAAAAAW0NvbnRlbnRfVHlwZXNdLnhtbFBLAQItABQABgAIAAAAIQA4&#10;/SH/1gAAAJQBAAALAAAAAAAAAAAAAAAAAC8BAABfcmVscy8ucmVsc1BLAQItABQABgAIAAAAIQB+&#10;sWrcSgIAAGAEAAAOAAAAAAAAAAAAAAAAAC4CAABkcnMvZTJvRG9jLnhtbFBLAQItABQABgAIAAAA&#10;IQBM9Stn4AAAAAgBAAAPAAAAAAAAAAAAAAAAAKQEAABkcnMvZG93bnJldi54bWxQSwUGAAAAAAQA&#10;BADzAAAAsQUAAAAA&#10;" filled="f" stroked="f" strokeweight=".5pt">
                <v:textbox>
                  <w:txbxContent>
                    <w:p w14:paraId="7379F6CC" w14:textId="77777777" w:rsidR="00AA21DD" w:rsidRPr="00E851F9" w:rsidRDefault="00AA21DD" w:rsidP="00916089">
                      <w:pPr>
                        <w:rPr>
                          <w:color w:val="FFFFFF"/>
                        </w:rPr>
                      </w:pPr>
                      <w:r w:rsidRPr="00E851F9">
                        <w:rPr>
                          <w:color w:val="FFFFFF"/>
                        </w:rPr>
                        <w:t>1</w:t>
                      </w:r>
                    </w:p>
                  </w:txbxContent>
                </v:textbox>
              </v:shape>
            </w:pict>
          </mc:Fallback>
        </mc:AlternateContent>
      </w:r>
      <w:r w:rsidRPr="002171F5">
        <w:rPr>
          <w:rFonts w:ascii="Times New Roman" w:eastAsia="Calibri" w:hAnsi="Times New Roman" w:cs="Times New Roman"/>
          <w:b/>
          <w:noProof/>
          <w:sz w:val="24"/>
          <w:szCs w:val="24"/>
        </w:rPr>
        <w:drawing>
          <wp:inline distT="0" distB="0" distL="0" distR="0" wp14:anchorId="106B264A" wp14:editId="79A8A0BF">
            <wp:extent cx="1758118" cy="134246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7484" cy="1380158"/>
                    </a:xfrm>
                    <a:prstGeom prst="rect">
                      <a:avLst/>
                    </a:prstGeom>
                    <a:noFill/>
                  </pic:spPr>
                </pic:pic>
              </a:graphicData>
            </a:graphic>
          </wp:inline>
        </w:drawing>
      </w:r>
      <w:r w:rsidRPr="002171F5">
        <w:rPr>
          <w:rFonts w:ascii="Times New Roman" w:eastAsia="Calibri" w:hAnsi="Times New Roman" w:cs="Times New Roman"/>
          <w:b/>
          <w:sz w:val="24"/>
          <w:szCs w:val="24"/>
          <w:lang w:val="ru-RU"/>
        </w:rPr>
        <w:t xml:space="preserve">      </w:t>
      </w:r>
      <w:r w:rsidRPr="002171F5">
        <w:rPr>
          <w:rFonts w:ascii="Times New Roman" w:eastAsia="Calibri" w:hAnsi="Times New Roman" w:cs="Times New Roman"/>
          <w:b/>
          <w:noProof/>
          <w:sz w:val="24"/>
          <w:szCs w:val="24"/>
        </w:rPr>
        <w:drawing>
          <wp:inline distT="0" distB="0" distL="0" distR="0" wp14:anchorId="552BC49C" wp14:editId="0B226D04">
            <wp:extent cx="1773270" cy="135403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0347" cy="1382343"/>
                    </a:xfrm>
                    <a:prstGeom prst="rect">
                      <a:avLst/>
                    </a:prstGeom>
                    <a:noFill/>
                  </pic:spPr>
                </pic:pic>
              </a:graphicData>
            </a:graphic>
          </wp:inline>
        </w:drawing>
      </w:r>
      <w:r w:rsidRPr="002171F5">
        <w:rPr>
          <w:rFonts w:ascii="Times New Roman" w:eastAsia="Calibri" w:hAnsi="Times New Roman" w:cs="Times New Roman"/>
          <w:b/>
          <w:sz w:val="24"/>
          <w:szCs w:val="24"/>
          <w:lang w:val="ru-RU"/>
        </w:rPr>
        <w:t xml:space="preserve">       </w:t>
      </w:r>
      <w:r w:rsidRPr="002171F5">
        <w:rPr>
          <w:rFonts w:ascii="Times New Roman" w:eastAsia="Calibri" w:hAnsi="Times New Roman" w:cs="Times New Roman"/>
          <w:b/>
          <w:noProof/>
          <w:sz w:val="24"/>
          <w:szCs w:val="24"/>
        </w:rPr>
        <w:drawing>
          <wp:inline distT="0" distB="0" distL="0" distR="0" wp14:anchorId="42BCEBD9" wp14:editId="64B0C2EA">
            <wp:extent cx="1771307" cy="1351366"/>
            <wp:effectExtent l="0" t="0" r="635"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2628" cy="1375262"/>
                    </a:xfrm>
                    <a:prstGeom prst="rect">
                      <a:avLst/>
                    </a:prstGeom>
                    <a:noFill/>
                  </pic:spPr>
                </pic:pic>
              </a:graphicData>
            </a:graphic>
          </wp:inline>
        </w:drawing>
      </w:r>
    </w:p>
    <w:p w14:paraId="2C86B206" w14:textId="77777777" w:rsidR="00916089" w:rsidRPr="002171F5" w:rsidRDefault="00916089" w:rsidP="00D1101E">
      <w:pPr>
        <w:spacing w:after="0" w:line="240" w:lineRule="auto"/>
        <w:jc w:val="both"/>
        <w:rPr>
          <w:rFonts w:ascii="Times New Roman" w:eastAsia="Calibri" w:hAnsi="Times New Roman" w:cs="Times New Roman"/>
          <w:sz w:val="24"/>
          <w:szCs w:val="24"/>
          <w:lang w:val="ru-RU"/>
        </w:rPr>
      </w:pPr>
      <w:r w:rsidRPr="002171F5">
        <w:rPr>
          <w:rFonts w:ascii="Times New Roman" w:eastAsia="Calibri" w:hAnsi="Times New Roman" w:cs="Times New Roman"/>
          <w:sz w:val="24"/>
          <w:szCs w:val="24"/>
          <w:lang w:val="ru-RU"/>
        </w:rPr>
        <w:t>а)</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 xml:space="preserve">     б)</w:t>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r>
      <w:r w:rsidRPr="002171F5">
        <w:rPr>
          <w:rFonts w:ascii="Times New Roman" w:eastAsia="Calibri" w:hAnsi="Times New Roman" w:cs="Times New Roman"/>
          <w:sz w:val="24"/>
          <w:szCs w:val="24"/>
          <w:lang w:val="ru-RU"/>
        </w:rPr>
        <w:tab/>
        <w:t>с)</w:t>
      </w:r>
    </w:p>
    <w:p w14:paraId="46685EDB" w14:textId="1A380CBC" w:rsidR="00916089" w:rsidRPr="00747EB6" w:rsidRDefault="00916089" w:rsidP="00D1101E">
      <w:pPr>
        <w:spacing w:after="0" w:line="240" w:lineRule="auto"/>
        <w:jc w:val="center"/>
        <w:rPr>
          <w:rFonts w:ascii="Times New Roman" w:eastAsia="Calibri" w:hAnsi="Times New Roman" w:cs="Times New Roman"/>
          <w:sz w:val="28"/>
          <w:szCs w:val="28"/>
          <w:lang w:val="ru-RU"/>
        </w:rPr>
      </w:pPr>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43</w:t>
      </w:r>
      <w:r w:rsidRPr="00747EB6">
        <w:rPr>
          <w:rFonts w:ascii="Times New Roman" w:eastAsia="Calibri" w:hAnsi="Times New Roman" w:cs="Times New Roman"/>
          <w:sz w:val="28"/>
          <w:szCs w:val="28"/>
          <w:lang w:val="ru-RU"/>
        </w:rPr>
        <w:t xml:space="preserve">– СЭМ изображение поверхности образца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bookmarkStart w:id="25" w:name="_Hlk85460686"/>
      <w:r w:rsidRPr="00747EB6">
        <w:rPr>
          <w:rFonts w:ascii="Times New Roman" w:eastAsia="Calibri" w:hAnsi="Times New Roman" w:cs="Times New Roman"/>
          <w:sz w:val="28"/>
          <w:szCs w:val="28"/>
          <w:lang w:val="ru-RU"/>
        </w:rPr>
        <w:t xml:space="preserve">с 4%-ным раствором </w:t>
      </w:r>
      <w:r w:rsidRPr="00747EB6">
        <w:rPr>
          <w:rFonts w:ascii="Times New Roman" w:eastAsia="Calibri" w:hAnsi="Times New Roman" w:cs="Times New Roman"/>
          <w:sz w:val="28"/>
          <w:szCs w:val="28"/>
        </w:rPr>
        <w:t>NaOH</w:t>
      </w:r>
      <w:r w:rsidRPr="00747EB6">
        <w:rPr>
          <w:rFonts w:ascii="Times New Roman" w:eastAsia="Calibri" w:hAnsi="Times New Roman" w:cs="Times New Roman"/>
          <w:sz w:val="28"/>
          <w:szCs w:val="28"/>
          <w:vertAlign w:val="subscript"/>
          <w:lang w:val="ru-RU"/>
        </w:rPr>
        <w:t xml:space="preserve"> </w:t>
      </w:r>
      <w:bookmarkEnd w:id="25"/>
      <w:r w:rsidRPr="00747EB6">
        <w:rPr>
          <w:rFonts w:ascii="Times New Roman" w:eastAsia="Calibri" w:hAnsi="Times New Roman" w:cs="Times New Roman"/>
          <w:sz w:val="28"/>
          <w:szCs w:val="28"/>
          <w:lang w:val="kk-KZ"/>
        </w:rPr>
        <w:t xml:space="preserve">при температуре </w:t>
      </w:r>
      <w:r w:rsidRPr="00747EB6">
        <w:rPr>
          <w:rFonts w:ascii="Times New Roman" w:eastAsia="Calibri" w:hAnsi="Times New Roman" w:cs="Times New Roman"/>
          <w:sz w:val="28"/>
          <w:szCs w:val="28"/>
          <w:lang w:val="ru-RU"/>
        </w:rPr>
        <w:t>60℃ в течение 2ч.</w:t>
      </w:r>
      <w:r w:rsidRPr="00747EB6">
        <w:rPr>
          <w:rFonts w:ascii="Times New Roman" w:eastAsia="Calibri" w:hAnsi="Times New Roman" w:cs="Times New Roman"/>
          <w:sz w:val="28"/>
          <w:szCs w:val="28"/>
          <w:lang w:val="kk-KZ"/>
        </w:rPr>
        <w:t xml:space="preserve"> </w:t>
      </w:r>
      <w:r w:rsidRPr="00747EB6">
        <w:rPr>
          <w:rFonts w:ascii="Times New Roman" w:eastAsia="Calibri" w:hAnsi="Times New Roman" w:cs="Times New Roman"/>
          <w:sz w:val="28"/>
          <w:szCs w:val="28"/>
          <w:lang w:val="ru-RU"/>
        </w:rPr>
        <w:t xml:space="preserve">при соотношении 1:100, во вторичных электронах (а), в обратно-рассеянных электронах (б), деталь предыдущего фото в обратно- рассеянных электронах (с) </w:t>
      </w:r>
    </w:p>
    <w:p w14:paraId="2D0BC6C2"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p w14:paraId="37D4DA17"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Calibri" w:hAnsi="Times New Roman" w:cs="Times New Roman"/>
          <w:noProof/>
          <w:sz w:val="28"/>
          <w:szCs w:val="28"/>
        </w:rPr>
        <w:drawing>
          <wp:inline distT="0" distB="0" distL="0" distR="0" wp14:anchorId="6C32781A" wp14:editId="67366944">
            <wp:extent cx="5124450" cy="25646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60277" cy="2582611"/>
                    </a:xfrm>
                    <a:prstGeom prst="rect">
                      <a:avLst/>
                    </a:prstGeom>
                    <a:noFill/>
                  </pic:spPr>
                </pic:pic>
              </a:graphicData>
            </a:graphic>
          </wp:inline>
        </w:drawing>
      </w:r>
    </w:p>
    <w:p w14:paraId="7BBF877B" w14:textId="0A788363" w:rsidR="00916089" w:rsidRPr="00747EB6" w:rsidRDefault="00916089" w:rsidP="00D1101E">
      <w:pPr>
        <w:spacing w:after="0" w:line="240" w:lineRule="auto"/>
        <w:jc w:val="center"/>
        <w:rPr>
          <w:rFonts w:ascii="Times New Roman" w:eastAsia="Calibri" w:hAnsi="Times New Roman" w:cs="Times New Roman"/>
          <w:sz w:val="28"/>
          <w:szCs w:val="28"/>
          <w:lang w:val="ru-RU"/>
        </w:rPr>
      </w:pPr>
      <w:bookmarkStart w:id="26" w:name="_Hlk85461007"/>
      <w:r w:rsidRPr="00747EB6">
        <w:rPr>
          <w:rFonts w:ascii="Times New Roman" w:eastAsia="Calibri" w:hAnsi="Times New Roman" w:cs="Times New Roman"/>
          <w:sz w:val="28"/>
          <w:szCs w:val="28"/>
          <w:lang w:val="ru-RU"/>
        </w:rPr>
        <w:t xml:space="preserve">Рисунок </w:t>
      </w:r>
      <w:r w:rsidR="00747EB6" w:rsidRPr="00747EB6">
        <w:rPr>
          <w:rFonts w:ascii="Times New Roman" w:eastAsia="Calibri" w:hAnsi="Times New Roman" w:cs="Times New Roman"/>
          <w:sz w:val="28"/>
          <w:szCs w:val="28"/>
          <w:lang w:val="ru-RU"/>
        </w:rPr>
        <w:t xml:space="preserve">44 </w:t>
      </w:r>
      <w:r w:rsidRPr="00747EB6">
        <w:rPr>
          <w:rFonts w:ascii="Times New Roman" w:eastAsia="Calibri" w:hAnsi="Times New Roman" w:cs="Times New Roman"/>
          <w:sz w:val="28"/>
          <w:szCs w:val="28"/>
          <w:lang w:val="ru-RU"/>
        </w:rPr>
        <w:t xml:space="preserve">- </w:t>
      </w:r>
      <w:r w:rsidRPr="00747EB6">
        <w:rPr>
          <w:rFonts w:ascii="Times New Roman" w:eastAsia="Calibri" w:hAnsi="Times New Roman" w:cs="Times New Roman"/>
          <w:sz w:val="28"/>
          <w:szCs w:val="28"/>
        </w:rPr>
        <w:t>EDX</w:t>
      </w:r>
      <w:r w:rsidRPr="00747EB6">
        <w:rPr>
          <w:rFonts w:ascii="Times New Roman" w:eastAsia="Calibri" w:hAnsi="Times New Roman" w:cs="Times New Roman"/>
          <w:sz w:val="28"/>
          <w:szCs w:val="28"/>
          <w:lang w:val="ru-RU"/>
        </w:rPr>
        <w:t xml:space="preserve"> карты продукта реакции сплава </w:t>
      </w:r>
      <w:r w:rsidRPr="00747EB6">
        <w:rPr>
          <w:rFonts w:ascii="Times New Roman" w:eastAsia="Calibri" w:hAnsi="Times New Roman" w:cs="Times New Roman"/>
          <w:sz w:val="28"/>
          <w:szCs w:val="28"/>
        </w:rPr>
        <w:t>Rau</w:t>
      </w:r>
      <w:r w:rsidRPr="00747EB6">
        <w:rPr>
          <w:rFonts w:ascii="Times New Roman" w:eastAsia="Calibri" w:hAnsi="Times New Roman" w:cs="Times New Roman"/>
          <w:sz w:val="28"/>
          <w:szCs w:val="28"/>
          <w:lang w:val="ru-RU"/>
        </w:rPr>
        <w:t xml:space="preserve">-85 </w:t>
      </w:r>
      <w:r w:rsidRPr="00747EB6">
        <w:rPr>
          <w:rFonts w:ascii="Times New Roman" w:eastAsia="Calibri" w:hAnsi="Times New Roman" w:cs="Times New Roman"/>
          <w:sz w:val="28"/>
          <w:szCs w:val="28"/>
        </w:rPr>
        <w:t>c</w:t>
      </w:r>
      <w:r w:rsidRPr="00747EB6">
        <w:rPr>
          <w:rFonts w:ascii="Times New Roman" w:eastAsia="Calibri" w:hAnsi="Times New Roman" w:cs="Times New Roman"/>
          <w:sz w:val="28"/>
          <w:szCs w:val="28"/>
          <w:lang w:val="ru-RU"/>
        </w:rPr>
        <w:t xml:space="preserve"> 4%-ным раствором </w:t>
      </w:r>
      <w:r w:rsidRPr="00747EB6">
        <w:rPr>
          <w:rFonts w:ascii="Times New Roman" w:eastAsia="Calibri" w:hAnsi="Times New Roman" w:cs="Times New Roman"/>
          <w:sz w:val="28"/>
          <w:szCs w:val="28"/>
        </w:rPr>
        <w:t>NaOH</w:t>
      </w:r>
      <w:r w:rsidRPr="00747EB6">
        <w:rPr>
          <w:rFonts w:ascii="Times New Roman" w:eastAsia="Calibri" w:hAnsi="Times New Roman" w:cs="Times New Roman"/>
          <w:sz w:val="28"/>
          <w:szCs w:val="28"/>
          <w:vertAlign w:val="subscript"/>
          <w:lang w:val="ru-RU"/>
        </w:rPr>
        <w:t xml:space="preserve"> </w:t>
      </w:r>
      <w:r w:rsidRPr="00747EB6">
        <w:rPr>
          <w:rFonts w:ascii="Times New Roman" w:eastAsia="Calibri" w:hAnsi="Times New Roman" w:cs="Times New Roman"/>
          <w:sz w:val="28"/>
          <w:szCs w:val="28"/>
          <w:lang w:val="kk-KZ"/>
        </w:rPr>
        <w:t>при температуре 60</w:t>
      </w:r>
      <w:r w:rsidRPr="00747EB6">
        <w:rPr>
          <w:rFonts w:ascii="Times New Roman" w:eastAsia="Calibri" w:hAnsi="Times New Roman" w:cs="Times New Roman"/>
          <w:sz w:val="28"/>
          <w:szCs w:val="28"/>
          <w:lang w:val="ru-RU"/>
        </w:rPr>
        <w:t>℃ в течение 2ч</w:t>
      </w:r>
    </w:p>
    <w:bookmarkEnd w:id="26"/>
    <w:p w14:paraId="60BBDF76" w14:textId="77777777" w:rsidR="00916089" w:rsidRPr="002171F5" w:rsidRDefault="00916089" w:rsidP="00D1101E">
      <w:pPr>
        <w:spacing w:after="0" w:line="240" w:lineRule="auto"/>
        <w:jc w:val="center"/>
        <w:rPr>
          <w:rFonts w:ascii="Times New Roman" w:eastAsia="Calibri" w:hAnsi="Times New Roman" w:cs="Times New Roman"/>
          <w:sz w:val="24"/>
          <w:szCs w:val="24"/>
          <w:lang w:val="ru-RU"/>
        </w:rPr>
      </w:pPr>
    </w:p>
    <w:bookmarkEnd w:id="24"/>
    <w:p w14:paraId="2AFCFAE7" w14:textId="77777777" w:rsidR="00631822" w:rsidRPr="00631822" w:rsidRDefault="00631822" w:rsidP="00631822">
      <w:pPr>
        <w:spacing w:after="0" w:line="240" w:lineRule="auto"/>
        <w:ind w:firstLine="720"/>
        <w:jc w:val="both"/>
        <w:textAlignment w:val="baseline"/>
        <w:rPr>
          <w:rFonts w:ascii="Times New Roman" w:eastAsia="Calibri" w:hAnsi="Times New Roman" w:cs="Times New Roman"/>
          <w:bCs/>
          <w:sz w:val="28"/>
          <w:szCs w:val="28"/>
          <w:lang w:val="ru-RU"/>
        </w:rPr>
      </w:pPr>
      <w:r w:rsidRPr="00631822">
        <w:rPr>
          <w:rFonts w:ascii="Times New Roman" w:eastAsia="Calibri" w:hAnsi="Times New Roman" w:cs="Times New Roman"/>
          <w:bCs/>
          <w:sz w:val="28"/>
          <w:szCs w:val="28"/>
          <w:lang w:val="ru-RU"/>
        </w:rPr>
        <w:t>Результаты, представленные на рисунках 30–44, демонстрируют изменения микроструктуры и фазового состава продуктов реакции сплава Rau-85 в различных окислительных средах. Исследования показали, что микроструктура продуктов варьируется в зависимости от природы окислителя и условий реакции, включая температуру и уровень pH. Например, в кислых средах (HCl, H</w:t>
      </w:r>
      <w:r w:rsidRPr="00631822">
        <w:rPr>
          <w:rFonts w:ascii="Times New Roman" w:eastAsia="Calibri" w:hAnsi="Times New Roman" w:cs="Times New Roman"/>
          <w:bCs/>
          <w:sz w:val="28"/>
          <w:szCs w:val="28"/>
          <w:vertAlign w:val="subscript"/>
          <w:lang w:val="ru-RU"/>
        </w:rPr>
        <w:t>2</w:t>
      </w:r>
      <w:r w:rsidRPr="00631822">
        <w:rPr>
          <w:rFonts w:ascii="Times New Roman" w:eastAsia="Calibri" w:hAnsi="Times New Roman" w:cs="Times New Roman"/>
          <w:bCs/>
          <w:sz w:val="28"/>
          <w:szCs w:val="28"/>
          <w:lang w:val="ru-RU"/>
        </w:rPr>
        <w:t>SO</w:t>
      </w:r>
      <w:r w:rsidRPr="00631822">
        <w:rPr>
          <w:rFonts w:ascii="Times New Roman" w:eastAsia="Calibri" w:hAnsi="Times New Roman" w:cs="Times New Roman"/>
          <w:bCs/>
          <w:sz w:val="28"/>
          <w:szCs w:val="28"/>
          <w:vertAlign w:val="subscript"/>
          <w:lang w:val="ru-RU"/>
        </w:rPr>
        <w:t>4</w:t>
      </w:r>
      <w:r w:rsidRPr="00631822">
        <w:rPr>
          <w:rFonts w:ascii="Times New Roman" w:eastAsia="Calibri" w:hAnsi="Times New Roman" w:cs="Times New Roman"/>
          <w:bCs/>
          <w:sz w:val="28"/>
          <w:szCs w:val="28"/>
          <w:lang w:val="ru-RU"/>
        </w:rPr>
        <w:t>) наблюдается интенсивное образование оксидных и гидроксидных фаз алюминия, что подтверждается анализом методом EDXs. В щелочной среде (NaOH) структура продуктов характеризуется повышенной пористостью, что может быть связано с интенсивным растворением некоторых компонентов сплава.</w:t>
      </w:r>
    </w:p>
    <w:p w14:paraId="7E923740" w14:textId="7F36FD0C" w:rsidR="00631822" w:rsidRDefault="00631822" w:rsidP="00631822">
      <w:pPr>
        <w:spacing w:after="0" w:line="240" w:lineRule="auto"/>
        <w:ind w:firstLine="720"/>
        <w:jc w:val="both"/>
        <w:textAlignment w:val="baseline"/>
        <w:rPr>
          <w:rFonts w:ascii="Times New Roman" w:eastAsia="Calibri" w:hAnsi="Times New Roman" w:cs="Times New Roman"/>
          <w:bCs/>
          <w:sz w:val="28"/>
          <w:szCs w:val="28"/>
          <w:lang w:val="ru-RU"/>
        </w:rPr>
      </w:pPr>
      <w:r w:rsidRPr="00631822">
        <w:rPr>
          <w:rFonts w:ascii="Times New Roman" w:eastAsia="Calibri" w:hAnsi="Times New Roman" w:cs="Times New Roman"/>
          <w:bCs/>
          <w:sz w:val="28"/>
          <w:szCs w:val="28"/>
          <w:lang w:val="ru-RU"/>
        </w:rPr>
        <w:t>Сравнительный анализ результатов SEM и EDXs выявил наличие специфических фаз в различных средах, что отражает особенности химических процессов. Например, в среде H</w:t>
      </w:r>
      <w:r w:rsidRPr="00631822">
        <w:rPr>
          <w:rFonts w:ascii="Times New Roman" w:eastAsia="Calibri" w:hAnsi="Times New Roman" w:cs="Times New Roman"/>
          <w:bCs/>
          <w:sz w:val="28"/>
          <w:szCs w:val="28"/>
          <w:vertAlign w:val="subscript"/>
          <w:lang w:val="ru-RU"/>
        </w:rPr>
        <w:t>2</w:t>
      </w:r>
      <w:r w:rsidRPr="00631822">
        <w:rPr>
          <w:rFonts w:ascii="Times New Roman" w:eastAsia="Calibri" w:hAnsi="Times New Roman" w:cs="Times New Roman"/>
          <w:bCs/>
          <w:sz w:val="28"/>
          <w:szCs w:val="28"/>
          <w:lang w:val="ru-RU"/>
        </w:rPr>
        <w:t>O</w:t>
      </w:r>
      <w:r w:rsidRPr="00631822">
        <w:rPr>
          <w:rFonts w:ascii="Times New Roman" w:eastAsia="Calibri" w:hAnsi="Times New Roman" w:cs="Times New Roman"/>
          <w:bCs/>
          <w:sz w:val="28"/>
          <w:szCs w:val="28"/>
          <w:vertAlign w:val="subscript"/>
          <w:lang w:val="ru-RU"/>
        </w:rPr>
        <w:t>2</w:t>
      </w:r>
      <w:r w:rsidRPr="00631822">
        <w:rPr>
          <w:rFonts w:ascii="Times New Roman" w:eastAsia="Calibri" w:hAnsi="Times New Roman" w:cs="Times New Roman"/>
          <w:bCs/>
          <w:sz w:val="28"/>
          <w:szCs w:val="28"/>
          <w:lang w:val="ru-RU"/>
        </w:rPr>
        <w:t xml:space="preserve"> образуются оксидные покрытия с равномерным распределением активных компонентов. Эти данные позволяют сделать вывод о </w:t>
      </w:r>
      <w:r w:rsidRPr="00631822">
        <w:rPr>
          <w:rFonts w:ascii="Times New Roman" w:eastAsia="Calibri" w:hAnsi="Times New Roman" w:cs="Times New Roman"/>
          <w:bCs/>
          <w:sz w:val="28"/>
          <w:szCs w:val="28"/>
          <w:lang w:val="ru-RU"/>
        </w:rPr>
        <w:lastRenderedPageBreak/>
        <w:t>значительном влиянии условий реакции на морфологию и состав продуктов взаимодействия, что имеет важное значение для разработки оптимальных условий использования сплава Rau-85 в различных технологических процессах.</w:t>
      </w:r>
    </w:p>
    <w:p w14:paraId="2A0F2D69" w14:textId="5A664F80" w:rsidR="00E15D85" w:rsidRDefault="00E15D85" w:rsidP="0048370F">
      <w:pPr>
        <w:spacing w:after="0" w:line="240" w:lineRule="auto"/>
        <w:ind w:firstLine="720"/>
        <w:jc w:val="both"/>
        <w:textAlignment w:val="baseline"/>
        <w:rPr>
          <w:rFonts w:ascii="Times New Roman" w:eastAsia="Calibri" w:hAnsi="Times New Roman" w:cs="Times New Roman"/>
          <w:bCs/>
          <w:sz w:val="28"/>
          <w:szCs w:val="28"/>
          <w:lang w:val="ru-RU"/>
        </w:rPr>
      </w:pPr>
      <w:r w:rsidRPr="00E15D85">
        <w:rPr>
          <w:rFonts w:ascii="Times New Roman" w:eastAsia="Calibri" w:hAnsi="Times New Roman" w:cs="Times New Roman"/>
          <w:bCs/>
          <w:sz w:val="28"/>
          <w:szCs w:val="28"/>
          <w:lang w:val="ru-RU"/>
        </w:rPr>
        <w:t xml:space="preserve">Сравнительные результаты полуколичественного РФА кристаллических фаз продукта реакции сплава </w:t>
      </w:r>
      <w:r w:rsidRPr="00E15D85">
        <w:rPr>
          <w:rFonts w:ascii="Times New Roman" w:eastAsia="Calibri" w:hAnsi="Times New Roman" w:cs="Times New Roman"/>
          <w:bCs/>
          <w:sz w:val="28"/>
          <w:szCs w:val="28"/>
        </w:rPr>
        <w:t>Rau</w:t>
      </w:r>
      <w:r w:rsidRPr="00E15D85">
        <w:rPr>
          <w:rFonts w:ascii="Times New Roman" w:eastAsia="Calibri" w:hAnsi="Times New Roman" w:cs="Times New Roman"/>
          <w:bCs/>
          <w:sz w:val="28"/>
          <w:szCs w:val="28"/>
          <w:lang w:val="ru-RU"/>
        </w:rPr>
        <w:t>-85 в различных окислительных средах при 25</w:t>
      </w:r>
      <w:r w:rsidRPr="00E15D85">
        <w:rPr>
          <w:rFonts w:ascii="Times New Roman" w:eastAsia="Calibri" w:hAnsi="Times New Roman" w:cs="Times New Roman"/>
          <w:bCs/>
          <w:sz w:val="28"/>
          <w:szCs w:val="28"/>
          <w:vertAlign w:val="superscript"/>
          <w:lang w:val="ru-RU"/>
        </w:rPr>
        <w:t>о</w:t>
      </w:r>
      <w:r w:rsidRPr="00E15D85">
        <w:rPr>
          <w:rFonts w:ascii="Times New Roman" w:eastAsia="Calibri" w:hAnsi="Times New Roman" w:cs="Times New Roman"/>
          <w:bCs/>
          <w:sz w:val="28"/>
          <w:szCs w:val="28"/>
          <w:lang w:val="ru-RU"/>
        </w:rPr>
        <w:t>С и 60</w:t>
      </w:r>
      <w:r w:rsidRPr="00E15D85">
        <w:rPr>
          <w:rFonts w:ascii="Times New Roman" w:eastAsia="Calibri" w:hAnsi="Times New Roman" w:cs="Times New Roman"/>
          <w:bCs/>
          <w:sz w:val="28"/>
          <w:szCs w:val="28"/>
          <w:vertAlign w:val="superscript"/>
          <w:lang w:val="ru-RU"/>
        </w:rPr>
        <w:t>о</w:t>
      </w:r>
      <w:r w:rsidRPr="00E15D85">
        <w:rPr>
          <w:rFonts w:ascii="Times New Roman" w:eastAsia="Calibri" w:hAnsi="Times New Roman" w:cs="Times New Roman"/>
          <w:bCs/>
          <w:sz w:val="28"/>
          <w:szCs w:val="28"/>
          <w:lang w:val="ru-RU"/>
        </w:rPr>
        <w:t xml:space="preserve">С приведены </w:t>
      </w:r>
      <w:r w:rsidR="00916089" w:rsidRPr="0048370F">
        <w:rPr>
          <w:rFonts w:ascii="Times New Roman" w:eastAsia="Calibri" w:hAnsi="Times New Roman" w:cs="Times New Roman"/>
          <w:bCs/>
          <w:sz w:val="28"/>
          <w:szCs w:val="28"/>
          <w:lang w:val="ru-RU"/>
        </w:rPr>
        <w:t>на рисунках</w:t>
      </w:r>
      <w:r w:rsidR="0048370F" w:rsidRPr="0048370F">
        <w:rPr>
          <w:rFonts w:ascii="Times New Roman" w:eastAsia="Calibri" w:hAnsi="Times New Roman" w:cs="Times New Roman"/>
          <w:bCs/>
          <w:sz w:val="28"/>
          <w:szCs w:val="28"/>
          <w:lang w:val="ru-RU"/>
        </w:rPr>
        <w:t xml:space="preserve"> 45-52</w:t>
      </w:r>
      <w:r w:rsidR="00916089" w:rsidRPr="0048370F">
        <w:rPr>
          <w:rFonts w:ascii="Times New Roman" w:eastAsia="Calibri" w:hAnsi="Times New Roman" w:cs="Times New Roman"/>
          <w:bCs/>
          <w:sz w:val="28"/>
          <w:szCs w:val="28"/>
          <w:lang w:val="ru-RU"/>
        </w:rPr>
        <w:t xml:space="preserve"> и </w:t>
      </w:r>
      <w:r w:rsidRPr="0048370F">
        <w:rPr>
          <w:rFonts w:ascii="Times New Roman" w:eastAsia="Calibri" w:hAnsi="Times New Roman" w:cs="Times New Roman"/>
          <w:bCs/>
          <w:sz w:val="28"/>
          <w:szCs w:val="28"/>
          <w:lang w:val="ru-RU"/>
        </w:rPr>
        <w:t xml:space="preserve">в таблице </w:t>
      </w:r>
      <w:r w:rsidR="0048370F" w:rsidRPr="0048370F">
        <w:rPr>
          <w:rFonts w:ascii="Times New Roman" w:eastAsia="Calibri" w:hAnsi="Times New Roman" w:cs="Times New Roman"/>
          <w:bCs/>
          <w:sz w:val="28"/>
          <w:szCs w:val="28"/>
          <w:lang w:val="ru-RU"/>
        </w:rPr>
        <w:t>11</w:t>
      </w:r>
      <w:r w:rsidRPr="00DD28EE">
        <w:rPr>
          <w:rFonts w:ascii="Times New Roman" w:eastAsia="Calibri" w:hAnsi="Times New Roman" w:cs="Times New Roman"/>
          <w:bCs/>
          <w:sz w:val="28"/>
          <w:szCs w:val="28"/>
          <w:lang w:val="ru-RU"/>
        </w:rPr>
        <w:t>.</w:t>
      </w:r>
    </w:p>
    <w:p w14:paraId="780DC21F"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42DD15A6"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Times New Roman" w:hAnsi="Times New Roman" w:cs="Times New Roman"/>
          <w:noProof/>
          <w:sz w:val="24"/>
          <w:szCs w:val="24"/>
        </w:rPr>
        <w:drawing>
          <wp:inline distT="0" distB="0" distL="0" distR="0" wp14:anchorId="46B572AC" wp14:editId="39FD193C">
            <wp:extent cx="4686300" cy="2101446"/>
            <wp:effectExtent l="0" t="0" r="0" b="0"/>
            <wp:docPr id="2061179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09417" cy="2111812"/>
                    </a:xfrm>
                    <a:prstGeom prst="rect">
                      <a:avLst/>
                    </a:prstGeom>
                    <a:noFill/>
                  </pic:spPr>
                </pic:pic>
              </a:graphicData>
            </a:graphic>
          </wp:inline>
        </w:drawing>
      </w:r>
    </w:p>
    <w:p w14:paraId="36945AD8"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746DECA1" w14:textId="6F0B8908" w:rsidR="002171F5" w:rsidRPr="00EF5522" w:rsidRDefault="002171F5" w:rsidP="00D1101E">
      <w:pPr>
        <w:spacing w:after="0" w:line="240" w:lineRule="auto"/>
        <w:jc w:val="center"/>
        <w:rPr>
          <w:rFonts w:ascii="Times New Roman" w:eastAsia="Calibri" w:hAnsi="Times New Roman" w:cs="Times New Roman"/>
          <w:sz w:val="28"/>
          <w:szCs w:val="28"/>
          <w:lang w:val="ru-RU"/>
        </w:rPr>
      </w:pPr>
      <w:r w:rsidRPr="00EF5522">
        <w:rPr>
          <w:rFonts w:ascii="Times New Roman" w:eastAsia="Calibri" w:hAnsi="Times New Roman" w:cs="Times New Roman"/>
          <w:sz w:val="28"/>
          <w:szCs w:val="28"/>
          <w:lang w:val="ru-RU"/>
        </w:rPr>
        <w:t xml:space="preserve">Рисунок </w:t>
      </w:r>
      <w:r w:rsidR="00EF5522" w:rsidRPr="00EF5522">
        <w:rPr>
          <w:rFonts w:ascii="Times New Roman" w:eastAsia="Calibri" w:hAnsi="Times New Roman" w:cs="Times New Roman"/>
          <w:sz w:val="28"/>
          <w:szCs w:val="28"/>
          <w:lang w:val="ru-RU"/>
        </w:rPr>
        <w:t xml:space="preserve">45 </w:t>
      </w:r>
      <w:r w:rsidRPr="00EF5522">
        <w:rPr>
          <w:rFonts w:ascii="Times New Roman" w:eastAsia="Calibri" w:hAnsi="Times New Roman" w:cs="Times New Roman"/>
          <w:sz w:val="28"/>
          <w:szCs w:val="28"/>
          <w:lang w:val="ru-RU"/>
        </w:rPr>
        <w:t xml:space="preserve">– Дифрактограмма продукта реакции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w:t>
      </w:r>
      <w:r w:rsidR="00DB5F78">
        <w:rPr>
          <w:rFonts w:ascii="Times New Roman" w:eastAsia="Calibri" w:hAnsi="Times New Roman" w:cs="Times New Roman"/>
          <w:sz w:val="28"/>
          <w:szCs w:val="28"/>
          <w:lang w:val="ru-RU"/>
        </w:rPr>
        <w:t>и</w:t>
      </w:r>
      <w:r w:rsidRPr="00EF5522">
        <w:rPr>
          <w:rFonts w:ascii="Times New Roman" w:eastAsia="Calibri" w:hAnsi="Times New Roman" w:cs="Times New Roman"/>
          <w:sz w:val="28"/>
          <w:szCs w:val="28"/>
          <w:lang w:val="ru-RU"/>
        </w:rPr>
        <w:t xml:space="preserve"> дистиллированной вод</w:t>
      </w:r>
      <w:r w:rsidR="00DB5F78">
        <w:rPr>
          <w:rFonts w:ascii="Times New Roman" w:eastAsia="Calibri" w:hAnsi="Times New Roman" w:cs="Times New Roman"/>
          <w:sz w:val="28"/>
          <w:szCs w:val="28"/>
          <w:lang w:val="ru-RU"/>
        </w:rPr>
        <w:t>ы</w:t>
      </w:r>
      <w:r w:rsidRPr="00EF5522">
        <w:rPr>
          <w:rFonts w:ascii="Times New Roman" w:eastAsia="Calibri" w:hAnsi="Times New Roman" w:cs="Times New Roman"/>
          <w:sz w:val="28"/>
          <w:szCs w:val="28"/>
          <w:lang w:val="ru-RU"/>
        </w:rPr>
        <w:t xml:space="preserve">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25℃ в течение 2ч.</w:t>
      </w:r>
    </w:p>
    <w:p w14:paraId="617285B2" w14:textId="77777777" w:rsidR="002171F5" w:rsidRPr="002171F5" w:rsidRDefault="002171F5" w:rsidP="00D1101E">
      <w:pPr>
        <w:spacing w:after="0" w:line="240" w:lineRule="auto"/>
        <w:rPr>
          <w:rFonts w:ascii="Times New Roman" w:eastAsia="Calibri" w:hAnsi="Times New Roman" w:cs="Times New Roman"/>
          <w:sz w:val="24"/>
          <w:szCs w:val="24"/>
          <w:lang w:val="ru-RU"/>
        </w:rPr>
      </w:pPr>
    </w:p>
    <w:p w14:paraId="017FD8EE"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20B1DF15"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Times New Roman" w:hAnsi="Times New Roman" w:cs="Times New Roman"/>
          <w:noProof/>
          <w:sz w:val="24"/>
          <w:szCs w:val="24"/>
        </w:rPr>
        <w:drawing>
          <wp:inline distT="0" distB="0" distL="0" distR="0" wp14:anchorId="0435015E" wp14:editId="008232EB">
            <wp:extent cx="3949347" cy="2101739"/>
            <wp:effectExtent l="0" t="0" r="0" b="0"/>
            <wp:docPr id="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54982" cy="2104738"/>
                    </a:xfrm>
                    <a:prstGeom prst="rect">
                      <a:avLst/>
                    </a:prstGeom>
                    <a:noFill/>
                    <a:ln>
                      <a:noFill/>
                    </a:ln>
                  </pic:spPr>
                </pic:pic>
              </a:graphicData>
            </a:graphic>
          </wp:inline>
        </w:drawing>
      </w:r>
    </w:p>
    <w:p w14:paraId="62C7DA15" w14:textId="062FE2FE" w:rsidR="002171F5" w:rsidRPr="00EF5522" w:rsidRDefault="002171F5" w:rsidP="00D1101E">
      <w:pPr>
        <w:spacing w:after="0" w:line="240" w:lineRule="auto"/>
        <w:jc w:val="center"/>
        <w:rPr>
          <w:rFonts w:ascii="Times New Roman" w:eastAsia="Calibri" w:hAnsi="Times New Roman" w:cs="Times New Roman"/>
          <w:sz w:val="28"/>
          <w:szCs w:val="28"/>
          <w:lang w:val="ru-RU"/>
        </w:rPr>
      </w:pPr>
      <w:r w:rsidRPr="00EF5522">
        <w:rPr>
          <w:rFonts w:ascii="Times New Roman" w:eastAsia="Calibri" w:hAnsi="Times New Roman" w:cs="Times New Roman"/>
          <w:sz w:val="28"/>
          <w:szCs w:val="28"/>
          <w:lang w:val="ru-RU"/>
        </w:rPr>
        <w:t xml:space="preserve">Рисунок </w:t>
      </w:r>
      <w:r w:rsidR="00EF5522" w:rsidRPr="00EF5522">
        <w:rPr>
          <w:rFonts w:ascii="Times New Roman" w:eastAsia="Calibri" w:hAnsi="Times New Roman" w:cs="Times New Roman"/>
          <w:sz w:val="28"/>
          <w:szCs w:val="28"/>
          <w:lang w:val="ru-RU"/>
        </w:rPr>
        <w:t xml:space="preserve">46 </w:t>
      </w:r>
      <w:r w:rsidRPr="00EF5522">
        <w:rPr>
          <w:rFonts w:ascii="Times New Roman" w:eastAsia="Calibri" w:hAnsi="Times New Roman" w:cs="Times New Roman"/>
          <w:sz w:val="28"/>
          <w:szCs w:val="28"/>
          <w:lang w:val="ru-RU"/>
        </w:rPr>
        <w:t xml:space="preserve">– Дифрактограмма продукта взаимодействия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w:t>
      </w:r>
      <w:r w:rsidR="00DB5F78">
        <w:rPr>
          <w:rFonts w:ascii="Times New Roman" w:eastAsia="Calibri" w:hAnsi="Times New Roman" w:cs="Times New Roman"/>
          <w:sz w:val="28"/>
          <w:szCs w:val="28"/>
          <w:lang w:val="ru-RU"/>
        </w:rPr>
        <w:t>и</w:t>
      </w:r>
      <w:r w:rsidRPr="00EF5522">
        <w:rPr>
          <w:rFonts w:ascii="Times New Roman" w:eastAsia="Calibri" w:hAnsi="Times New Roman" w:cs="Times New Roman"/>
          <w:sz w:val="28"/>
          <w:szCs w:val="28"/>
          <w:lang w:val="ru-RU"/>
        </w:rPr>
        <w:t xml:space="preserve"> дистиллированной вод</w:t>
      </w:r>
      <w:r w:rsidR="00DB5F78">
        <w:rPr>
          <w:rFonts w:ascii="Times New Roman" w:eastAsia="Calibri" w:hAnsi="Times New Roman" w:cs="Times New Roman"/>
          <w:sz w:val="28"/>
          <w:szCs w:val="28"/>
          <w:lang w:val="ru-RU"/>
        </w:rPr>
        <w:t>ы</w:t>
      </w:r>
      <w:r w:rsidRPr="00EF5522">
        <w:rPr>
          <w:rFonts w:ascii="Times New Roman" w:eastAsia="Calibri" w:hAnsi="Times New Roman" w:cs="Times New Roman"/>
          <w:sz w:val="28"/>
          <w:szCs w:val="28"/>
          <w:lang w:val="ru-RU"/>
        </w:rPr>
        <w:t xml:space="preserve"> при соотношении 1:100 при 60</w:t>
      </w:r>
      <w:r w:rsidRPr="00EF5522">
        <w:rPr>
          <w:rFonts w:ascii="Times New Roman" w:eastAsia="Calibri" w:hAnsi="Times New Roman" w:cs="Times New Roman"/>
          <w:sz w:val="28"/>
          <w:szCs w:val="28"/>
          <w:vertAlign w:val="superscript"/>
          <w:lang w:val="ru-RU"/>
        </w:rPr>
        <w:t>о</w:t>
      </w:r>
      <w:r w:rsidRPr="00EF5522">
        <w:rPr>
          <w:rFonts w:ascii="Times New Roman" w:eastAsia="Calibri" w:hAnsi="Times New Roman" w:cs="Times New Roman"/>
          <w:sz w:val="28"/>
          <w:szCs w:val="28"/>
          <w:lang w:val="ru-RU"/>
        </w:rPr>
        <w:t>С в течение 2ч. (сплав получен охлаждением расплава в вакууме)</w:t>
      </w:r>
    </w:p>
    <w:p w14:paraId="2806387A"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3DA15D9F" w14:textId="77777777" w:rsidR="002171F5" w:rsidRPr="002171F5" w:rsidRDefault="002171F5" w:rsidP="00D1101E">
      <w:pPr>
        <w:spacing w:after="0" w:line="240" w:lineRule="auto"/>
        <w:jc w:val="center"/>
        <w:rPr>
          <w:rFonts w:ascii="Times New Roman" w:eastAsia="Times New Roman" w:hAnsi="Times New Roman" w:cs="Times New Roman"/>
          <w:noProof/>
          <w:sz w:val="24"/>
          <w:szCs w:val="24"/>
          <w:lang w:val="ru-RU" w:eastAsia="ru-RU"/>
        </w:rPr>
      </w:pPr>
      <w:r w:rsidRPr="002171F5">
        <w:rPr>
          <w:rFonts w:ascii="Times New Roman" w:eastAsia="Times New Roman" w:hAnsi="Times New Roman" w:cs="Times New Roman"/>
          <w:noProof/>
          <w:sz w:val="24"/>
          <w:szCs w:val="24"/>
        </w:rPr>
        <w:lastRenderedPageBreak/>
        <w:drawing>
          <wp:inline distT="0" distB="0" distL="0" distR="0" wp14:anchorId="2448F3C4" wp14:editId="1DBC5CE7">
            <wp:extent cx="4481623" cy="2676525"/>
            <wp:effectExtent l="0" t="0" r="0" b="0"/>
            <wp:docPr id="5502103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76957" cy="2673738"/>
                    </a:xfrm>
                    <a:prstGeom prst="rect">
                      <a:avLst/>
                    </a:prstGeom>
                    <a:noFill/>
                    <a:ln>
                      <a:noFill/>
                    </a:ln>
                  </pic:spPr>
                </pic:pic>
              </a:graphicData>
            </a:graphic>
          </wp:inline>
        </w:drawing>
      </w:r>
    </w:p>
    <w:p w14:paraId="7291655D" w14:textId="77777777" w:rsidR="002171F5" w:rsidRPr="002171F5" w:rsidRDefault="002171F5" w:rsidP="00D1101E">
      <w:pPr>
        <w:spacing w:after="0" w:line="240" w:lineRule="auto"/>
        <w:jc w:val="both"/>
        <w:rPr>
          <w:rFonts w:ascii="Times New Roman" w:eastAsia="Times New Roman" w:hAnsi="Times New Roman" w:cs="Times New Roman"/>
          <w:noProof/>
          <w:sz w:val="24"/>
          <w:szCs w:val="24"/>
          <w:lang w:val="ru-RU" w:eastAsia="ru-RU"/>
        </w:rPr>
      </w:pPr>
    </w:p>
    <w:p w14:paraId="4EEAA15D" w14:textId="77777777" w:rsidR="002171F5" w:rsidRPr="002171F5" w:rsidRDefault="002171F5" w:rsidP="00D1101E">
      <w:pPr>
        <w:spacing w:after="0" w:line="240" w:lineRule="auto"/>
        <w:rPr>
          <w:rFonts w:ascii="Times New Roman" w:eastAsia="Times New Roman" w:hAnsi="Times New Roman" w:cs="Times New Roman"/>
          <w:sz w:val="24"/>
          <w:szCs w:val="24"/>
          <w:lang w:val="ru-RU" w:eastAsia="ru-RU"/>
        </w:rPr>
      </w:pPr>
      <w:r w:rsidRPr="002171F5">
        <w:rPr>
          <w:rFonts w:ascii="Times New Roman" w:eastAsia="Times New Roman" w:hAnsi="Times New Roman" w:cs="Times New Roman"/>
          <w:sz w:val="24"/>
          <w:szCs w:val="24"/>
          <w:lang w:val="ru-RU" w:eastAsia="ru-RU"/>
        </w:rPr>
        <w:tab/>
      </w:r>
      <w:r w:rsidRPr="002171F5">
        <w:rPr>
          <w:rFonts w:ascii="Times New Roman" w:eastAsia="Times New Roman" w:hAnsi="Times New Roman" w:cs="Times New Roman"/>
          <w:sz w:val="24"/>
          <w:szCs w:val="24"/>
          <w:lang w:val="ru-RU" w:eastAsia="ru-RU"/>
        </w:rPr>
        <w:tab/>
      </w:r>
      <w:r w:rsidRPr="002171F5">
        <w:rPr>
          <w:rFonts w:ascii="Times New Roman" w:eastAsia="Times New Roman" w:hAnsi="Times New Roman" w:cs="Times New Roman"/>
          <w:sz w:val="24"/>
          <w:szCs w:val="24"/>
          <w:lang w:val="ru-RU" w:eastAsia="ru-RU"/>
        </w:rPr>
        <w:tab/>
      </w:r>
      <w:r w:rsidRPr="002171F5">
        <w:rPr>
          <w:rFonts w:ascii="Times New Roman" w:eastAsia="Times New Roman" w:hAnsi="Times New Roman" w:cs="Times New Roman"/>
          <w:sz w:val="24"/>
          <w:szCs w:val="24"/>
          <w:lang w:val="ru-RU" w:eastAsia="ru-RU"/>
        </w:rPr>
        <w:tab/>
      </w:r>
      <w:r w:rsidRPr="002171F5">
        <w:rPr>
          <w:rFonts w:ascii="Times New Roman" w:eastAsia="Times New Roman" w:hAnsi="Times New Roman" w:cs="Times New Roman"/>
          <w:sz w:val="24"/>
          <w:szCs w:val="24"/>
          <w:lang w:val="ru-RU" w:eastAsia="ru-RU"/>
        </w:rPr>
        <w:tab/>
      </w:r>
    </w:p>
    <w:p w14:paraId="1A3D3AF0" w14:textId="30122D2C" w:rsidR="002171F5" w:rsidRPr="00EF5522" w:rsidRDefault="002171F5" w:rsidP="00D1101E">
      <w:pPr>
        <w:spacing w:after="0" w:line="240" w:lineRule="auto"/>
        <w:jc w:val="center"/>
        <w:rPr>
          <w:rFonts w:ascii="Times New Roman" w:eastAsia="Times New Roman" w:hAnsi="Times New Roman" w:cs="Times New Roman"/>
          <w:sz w:val="28"/>
          <w:szCs w:val="28"/>
          <w:lang w:val="ru-RU" w:eastAsia="ru-RU"/>
        </w:rPr>
      </w:pPr>
      <w:r w:rsidRPr="00EF5522">
        <w:rPr>
          <w:rFonts w:ascii="Times New Roman" w:eastAsia="Calibri" w:hAnsi="Times New Roman" w:cs="Times New Roman"/>
          <w:sz w:val="28"/>
          <w:szCs w:val="28"/>
          <w:lang w:val="ru-RU"/>
        </w:rPr>
        <w:t xml:space="preserve">Рисунок </w:t>
      </w:r>
      <w:r w:rsidR="00EF5522" w:rsidRPr="00EF5522">
        <w:rPr>
          <w:rFonts w:ascii="Times New Roman" w:eastAsia="Calibri" w:hAnsi="Times New Roman" w:cs="Times New Roman"/>
          <w:sz w:val="28"/>
          <w:szCs w:val="28"/>
          <w:lang w:val="ru-RU"/>
        </w:rPr>
        <w:t xml:space="preserve">47 </w:t>
      </w:r>
      <w:r w:rsidRPr="00EF5522">
        <w:rPr>
          <w:rFonts w:ascii="Times New Roman" w:eastAsia="Calibri" w:hAnsi="Times New Roman" w:cs="Times New Roman"/>
          <w:sz w:val="28"/>
          <w:szCs w:val="28"/>
          <w:lang w:val="ru-RU"/>
        </w:rPr>
        <w:t xml:space="preserve">– </w:t>
      </w:r>
      <w:r w:rsidRPr="00EF5522">
        <w:rPr>
          <w:rFonts w:ascii="Times New Roman" w:eastAsia="Times New Roman" w:hAnsi="Times New Roman" w:cs="Times New Roman"/>
          <w:sz w:val="28"/>
          <w:szCs w:val="28"/>
          <w:lang w:val="ru-RU" w:eastAsia="ru-RU"/>
        </w:rPr>
        <w:t xml:space="preserve">Дифрактограмма продуктов реакции сплава </w:t>
      </w:r>
      <w:r w:rsidRPr="00EF5522">
        <w:rPr>
          <w:rFonts w:ascii="Times New Roman" w:eastAsia="Times New Roman" w:hAnsi="Times New Roman" w:cs="Times New Roman"/>
          <w:sz w:val="28"/>
          <w:szCs w:val="28"/>
          <w:lang w:eastAsia="ru-RU"/>
        </w:rPr>
        <w:t>Rau</w:t>
      </w:r>
      <w:r w:rsidRPr="00EF5522">
        <w:rPr>
          <w:rFonts w:ascii="Times New Roman" w:eastAsia="Times New Roman" w:hAnsi="Times New Roman" w:cs="Times New Roman"/>
          <w:sz w:val="28"/>
          <w:szCs w:val="28"/>
          <w:lang w:val="ru-RU" w:eastAsia="ru-RU"/>
        </w:rPr>
        <w:t>-85 с</w:t>
      </w:r>
      <w:r w:rsidRPr="00EF5522">
        <w:rPr>
          <w:rFonts w:ascii="Times New Roman" w:eastAsia="Calibri" w:hAnsi="Times New Roman" w:cs="Times New Roman"/>
          <w:sz w:val="28"/>
          <w:szCs w:val="28"/>
          <w:lang w:val="ru-RU"/>
        </w:rPr>
        <w:t xml:space="preserve"> 1%-ным раствором </w:t>
      </w:r>
      <w:r w:rsidRPr="00EF5522">
        <w:rPr>
          <w:rFonts w:ascii="Times New Roman" w:eastAsia="Calibri" w:hAnsi="Times New Roman" w:cs="Times New Roman"/>
          <w:sz w:val="28"/>
          <w:szCs w:val="28"/>
        </w:rPr>
        <w:t>H</w:t>
      </w:r>
      <w:r w:rsidRPr="00EF5522">
        <w:rPr>
          <w:rFonts w:ascii="Times New Roman" w:eastAsia="Calibri" w:hAnsi="Times New Roman" w:cs="Times New Roman"/>
          <w:sz w:val="28"/>
          <w:szCs w:val="28"/>
          <w:vertAlign w:val="subscript"/>
          <w:lang w:val="ru-RU"/>
        </w:rPr>
        <w:t>2</w:t>
      </w:r>
      <w:r w:rsidRPr="00EF5522">
        <w:rPr>
          <w:rFonts w:ascii="Times New Roman" w:eastAsia="Calibri" w:hAnsi="Times New Roman" w:cs="Times New Roman"/>
          <w:sz w:val="28"/>
          <w:szCs w:val="28"/>
        </w:rPr>
        <w:t>SO</w:t>
      </w:r>
      <w:r w:rsidRPr="00EF5522">
        <w:rPr>
          <w:rFonts w:ascii="Times New Roman" w:eastAsia="Calibri" w:hAnsi="Times New Roman" w:cs="Times New Roman"/>
          <w:sz w:val="28"/>
          <w:szCs w:val="28"/>
          <w:vertAlign w:val="subscript"/>
          <w:lang w:val="ru-RU"/>
        </w:rPr>
        <w:t xml:space="preserve">4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25℃ в течение 2ч.</w:t>
      </w:r>
      <w:r w:rsidRPr="00EF5522">
        <w:rPr>
          <w:rFonts w:ascii="Times New Roman" w:eastAsia="Calibri" w:hAnsi="Times New Roman" w:cs="Times New Roman"/>
          <w:sz w:val="28"/>
          <w:szCs w:val="28"/>
          <w:lang w:val="kk-KZ"/>
        </w:rPr>
        <w:t xml:space="preserve"> (осадок). </w:t>
      </w:r>
      <w:r w:rsidRPr="00EF5522">
        <w:rPr>
          <w:rFonts w:ascii="Times New Roman" w:eastAsia="Times New Roman" w:hAnsi="Times New Roman" w:cs="Times New Roman"/>
          <w:sz w:val="28"/>
          <w:szCs w:val="28"/>
          <w:lang w:val="ru-RU" w:eastAsia="ru-RU"/>
        </w:rPr>
        <w:t xml:space="preserve">Образец содержит аморфную (рентгеноаморфную) фазу, которая содержит серу с </w:t>
      </w:r>
      <w:r w:rsidRPr="00EF5522">
        <w:rPr>
          <w:rFonts w:ascii="Times New Roman" w:eastAsia="Times New Roman" w:hAnsi="Times New Roman" w:cs="Times New Roman"/>
          <w:sz w:val="28"/>
          <w:szCs w:val="28"/>
          <w:lang w:eastAsia="ru-RU"/>
        </w:rPr>
        <w:t>Ga</w:t>
      </w:r>
      <w:r w:rsidRPr="00EF5522">
        <w:rPr>
          <w:rFonts w:ascii="Times New Roman" w:eastAsia="Times New Roman" w:hAnsi="Times New Roman" w:cs="Times New Roman"/>
          <w:sz w:val="28"/>
          <w:szCs w:val="28"/>
          <w:lang w:val="ru-RU" w:eastAsia="ru-RU"/>
        </w:rPr>
        <w:t xml:space="preserve">, </w:t>
      </w:r>
      <w:r w:rsidRPr="00EF5522">
        <w:rPr>
          <w:rFonts w:ascii="Times New Roman" w:eastAsia="Times New Roman" w:hAnsi="Times New Roman" w:cs="Times New Roman"/>
          <w:sz w:val="28"/>
          <w:szCs w:val="28"/>
          <w:lang w:eastAsia="ru-RU"/>
        </w:rPr>
        <w:t>In</w:t>
      </w:r>
      <w:r w:rsidRPr="00EF5522">
        <w:rPr>
          <w:rFonts w:ascii="Times New Roman" w:eastAsia="Times New Roman" w:hAnsi="Times New Roman" w:cs="Times New Roman"/>
          <w:sz w:val="28"/>
          <w:szCs w:val="28"/>
          <w:lang w:val="ru-RU" w:eastAsia="ru-RU"/>
        </w:rPr>
        <w:t>, Sn.</w:t>
      </w:r>
    </w:p>
    <w:p w14:paraId="3A0ACDF9"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4B8C998E"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6BEBBD17"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2D890E02"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r w:rsidRPr="002171F5">
        <w:rPr>
          <w:rFonts w:ascii="Times New Roman" w:eastAsia="Times New Roman" w:hAnsi="Times New Roman" w:cs="Times New Roman"/>
          <w:noProof/>
          <w:sz w:val="24"/>
          <w:szCs w:val="24"/>
        </w:rPr>
        <w:drawing>
          <wp:inline distT="0" distB="0" distL="0" distR="0" wp14:anchorId="02080012" wp14:editId="07F770E2">
            <wp:extent cx="3579188" cy="2435225"/>
            <wp:effectExtent l="0" t="0" r="254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3581056" cy="2436496"/>
                    </a:xfrm>
                    <a:prstGeom prst="rect">
                      <a:avLst/>
                    </a:prstGeom>
                    <a:noFill/>
                    <a:ln w="9525">
                      <a:noFill/>
                      <a:miter lim="800000"/>
                      <a:headEnd/>
                      <a:tailEnd/>
                    </a:ln>
                  </pic:spPr>
                </pic:pic>
              </a:graphicData>
            </a:graphic>
          </wp:inline>
        </w:drawing>
      </w:r>
    </w:p>
    <w:p w14:paraId="7DEB2868" w14:textId="77777777" w:rsidR="002171F5" w:rsidRPr="002171F5" w:rsidRDefault="002171F5" w:rsidP="00D1101E">
      <w:pPr>
        <w:spacing w:after="0" w:line="240" w:lineRule="auto"/>
        <w:rPr>
          <w:rFonts w:ascii="Times New Roman" w:eastAsia="Times New Roman" w:hAnsi="Times New Roman" w:cs="Times New Roman"/>
          <w:sz w:val="24"/>
          <w:szCs w:val="24"/>
          <w:lang w:val="ru-RU" w:eastAsia="ru-RU"/>
        </w:rPr>
      </w:pPr>
    </w:p>
    <w:p w14:paraId="417A1B23" w14:textId="112A6AB2" w:rsidR="002171F5" w:rsidRPr="00EF5522" w:rsidRDefault="002171F5" w:rsidP="00D1101E">
      <w:pPr>
        <w:spacing w:after="0" w:line="240" w:lineRule="auto"/>
        <w:jc w:val="center"/>
        <w:rPr>
          <w:rFonts w:ascii="Times New Roman" w:eastAsia="Calibri" w:hAnsi="Times New Roman" w:cs="Times New Roman"/>
          <w:sz w:val="28"/>
          <w:szCs w:val="28"/>
          <w:lang w:val="ru-RU"/>
        </w:rPr>
      </w:pPr>
      <w:r w:rsidRPr="00EF5522">
        <w:rPr>
          <w:rFonts w:ascii="Times New Roman" w:eastAsia="Calibri" w:hAnsi="Times New Roman" w:cs="Times New Roman"/>
          <w:sz w:val="28"/>
          <w:szCs w:val="28"/>
          <w:lang w:val="ru-RU"/>
        </w:rPr>
        <w:t xml:space="preserve"> Рисунок </w:t>
      </w:r>
      <w:r w:rsidR="00EF5522" w:rsidRPr="00EF5522">
        <w:rPr>
          <w:rFonts w:ascii="Times New Roman" w:eastAsia="Calibri" w:hAnsi="Times New Roman" w:cs="Times New Roman"/>
          <w:sz w:val="28"/>
          <w:szCs w:val="28"/>
          <w:lang w:val="ru-RU"/>
        </w:rPr>
        <w:t>48</w:t>
      </w:r>
      <w:r w:rsidRPr="00EF5522">
        <w:rPr>
          <w:rFonts w:ascii="Times New Roman" w:eastAsia="Calibri" w:hAnsi="Times New Roman" w:cs="Times New Roman"/>
          <w:sz w:val="28"/>
          <w:szCs w:val="28"/>
          <w:lang w:val="ru-RU"/>
        </w:rPr>
        <w:t xml:space="preserve">– Дифрактограмма продуктов реакции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с 1%-ным раствором </w:t>
      </w:r>
      <w:r w:rsidRPr="00EF5522">
        <w:rPr>
          <w:rFonts w:ascii="Times New Roman" w:eastAsia="Calibri" w:hAnsi="Times New Roman" w:cs="Times New Roman"/>
          <w:sz w:val="28"/>
          <w:szCs w:val="28"/>
        </w:rPr>
        <w:t>H</w:t>
      </w:r>
      <w:r w:rsidRPr="00EF5522">
        <w:rPr>
          <w:rFonts w:ascii="Times New Roman" w:eastAsia="Calibri" w:hAnsi="Times New Roman" w:cs="Times New Roman"/>
          <w:sz w:val="28"/>
          <w:szCs w:val="28"/>
          <w:vertAlign w:val="subscript"/>
          <w:lang w:val="ru-RU"/>
        </w:rPr>
        <w:t>2</w:t>
      </w:r>
      <w:r w:rsidRPr="00EF5522">
        <w:rPr>
          <w:rFonts w:ascii="Times New Roman" w:eastAsia="Calibri" w:hAnsi="Times New Roman" w:cs="Times New Roman"/>
          <w:sz w:val="28"/>
          <w:szCs w:val="28"/>
        </w:rPr>
        <w:t>SO</w:t>
      </w:r>
      <w:r w:rsidRPr="00EF5522">
        <w:rPr>
          <w:rFonts w:ascii="Times New Roman" w:eastAsia="Calibri" w:hAnsi="Times New Roman" w:cs="Times New Roman"/>
          <w:sz w:val="28"/>
          <w:szCs w:val="28"/>
          <w:vertAlign w:val="subscript"/>
          <w:lang w:val="ru-RU"/>
        </w:rPr>
        <w:t xml:space="preserve">4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60℃ в течение 2ч.</w:t>
      </w:r>
      <w:r w:rsidRPr="00EF5522">
        <w:rPr>
          <w:rFonts w:ascii="Times New Roman" w:eastAsia="Calibri" w:hAnsi="Times New Roman" w:cs="Times New Roman"/>
          <w:sz w:val="28"/>
          <w:szCs w:val="28"/>
          <w:lang w:val="kk-KZ"/>
        </w:rPr>
        <w:t xml:space="preserve"> (осадок). </w:t>
      </w:r>
      <w:r w:rsidRPr="00EF5522">
        <w:rPr>
          <w:rFonts w:ascii="Times New Roman" w:eastAsia="Calibri" w:hAnsi="Times New Roman" w:cs="Times New Roman"/>
          <w:sz w:val="28"/>
          <w:szCs w:val="28"/>
          <w:lang w:val="ru-RU"/>
        </w:rPr>
        <w:t xml:space="preserve">Образец содержит аморфную (рентгеноаморфную) фазу, которая содержит серу с </w:t>
      </w:r>
      <w:r w:rsidRPr="00EF5522">
        <w:rPr>
          <w:rFonts w:ascii="Times New Roman" w:eastAsia="Calibri" w:hAnsi="Times New Roman" w:cs="Times New Roman"/>
          <w:sz w:val="28"/>
          <w:szCs w:val="28"/>
        </w:rPr>
        <w:t>Ga</w:t>
      </w:r>
      <w:r w:rsidRPr="00EF5522">
        <w:rPr>
          <w:rFonts w:ascii="Times New Roman" w:eastAsia="Calibri" w:hAnsi="Times New Roman" w:cs="Times New Roman"/>
          <w:sz w:val="28"/>
          <w:szCs w:val="28"/>
          <w:lang w:val="ru-RU"/>
        </w:rPr>
        <w:t xml:space="preserve">, </w:t>
      </w:r>
      <w:r w:rsidRPr="00EF5522">
        <w:rPr>
          <w:rFonts w:ascii="Times New Roman" w:eastAsia="Calibri" w:hAnsi="Times New Roman" w:cs="Times New Roman"/>
          <w:sz w:val="28"/>
          <w:szCs w:val="28"/>
        </w:rPr>
        <w:t>In</w:t>
      </w:r>
      <w:r w:rsidRPr="00EF5522">
        <w:rPr>
          <w:rFonts w:ascii="Times New Roman" w:eastAsia="Calibri" w:hAnsi="Times New Roman" w:cs="Times New Roman"/>
          <w:sz w:val="28"/>
          <w:szCs w:val="28"/>
          <w:lang w:val="ru-RU"/>
        </w:rPr>
        <w:t>, Sn.</w:t>
      </w:r>
    </w:p>
    <w:p w14:paraId="046FE336"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5E5ED331"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76D8E73F"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7A2C6407"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r w:rsidRPr="002171F5">
        <w:rPr>
          <w:rFonts w:ascii="Times New Roman" w:eastAsia="Times New Roman" w:hAnsi="Times New Roman" w:cs="Times New Roman"/>
          <w:noProof/>
          <w:sz w:val="24"/>
          <w:szCs w:val="24"/>
        </w:rPr>
        <w:lastRenderedPageBreak/>
        <w:drawing>
          <wp:inline distT="0" distB="0" distL="0" distR="0" wp14:anchorId="5A3DF106" wp14:editId="15544F58">
            <wp:extent cx="3880847" cy="2641600"/>
            <wp:effectExtent l="0" t="0" r="571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91193" cy="2648642"/>
                    </a:xfrm>
                    <a:prstGeom prst="rect">
                      <a:avLst/>
                    </a:prstGeom>
                    <a:noFill/>
                  </pic:spPr>
                </pic:pic>
              </a:graphicData>
            </a:graphic>
          </wp:inline>
        </w:drawing>
      </w:r>
    </w:p>
    <w:p w14:paraId="14066266" w14:textId="7C5ADE66" w:rsidR="002171F5" w:rsidRPr="00EF5522" w:rsidRDefault="002171F5" w:rsidP="00D1101E">
      <w:pPr>
        <w:spacing w:after="0" w:line="240" w:lineRule="auto"/>
        <w:jc w:val="center"/>
        <w:rPr>
          <w:rFonts w:ascii="Times New Roman" w:eastAsia="Times New Roman" w:hAnsi="Times New Roman" w:cs="Times New Roman"/>
          <w:sz w:val="28"/>
          <w:szCs w:val="28"/>
          <w:lang w:val="ru-RU" w:eastAsia="ru-RU"/>
        </w:rPr>
      </w:pPr>
      <w:r w:rsidRPr="00EF5522">
        <w:rPr>
          <w:rFonts w:ascii="Times New Roman" w:eastAsia="Times New Roman" w:hAnsi="Times New Roman" w:cs="Times New Roman"/>
          <w:sz w:val="28"/>
          <w:szCs w:val="28"/>
          <w:lang w:val="ru-RU" w:eastAsia="ru-RU"/>
        </w:rPr>
        <w:t xml:space="preserve">Рисунок </w:t>
      </w:r>
      <w:r w:rsidR="00EF5522" w:rsidRPr="00EF5522">
        <w:rPr>
          <w:rFonts w:ascii="Times New Roman" w:eastAsia="Times New Roman" w:hAnsi="Times New Roman" w:cs="Times New Roman"/>
          <w:sz w:val="28"/>
          <w:szCs w:val="28"/>
          <w:lang w:val="ru-RU" w:eastAsia="ru-RU"/>
        </w:rPr>
        <w:t xml:space="preserve">49 </w:t>
      </w:r>
      <w:r w:rsidRPr="00EF5522">
        <w:rPr>
          <w:rFonts w:ascii="Times New Roman" w:eastAsia="Times New Roman" w:hAnsi="Times New Roman" w:cs="Times New Roman"/>
          <w:sz w:val="28"/>
          <w:szCs w:val="28"/>
          <w:lang w:val="ru-RU" w:eastAsia="ru-RU"/>
        </w:rPr>
        <w:t xml:space="preserve">– Дифрактограмма продуктов реакции сплава </w:t>
      </w:r>
      <w:r w:rsidRPr="00EF5522">
        <w:rPr>
          <w:rFonts w:ascii="Times New Roman" w:eastAsia="Times New Roman" w:hAnsi="Times New Roman" w:cs="Times New Roman"/>
          <w:sz w:val="28"/>
          <w:szCs w:val="28"/>
          <w:lang w:eastAsia="ru-RU"/>
        </w:rPr>
        <w:t>Rau</w:t>
      </w:r>
      <w:r w:rsidRPr="00EF5522">
        <w:rPr>
          <w:rFonts w:ascii="Times New Roman" w:eastAsia="Times New Roman" w:hAnsi="Times New Roman" w:cs="Times New Roman"/>
          <w:sz w:val="28"/>
          <w:szCs w:val="28"/>
          <w:lang w:val="ru-RU" w:eastAsia="ru-RU"/>
        </w:rPr>
        <w:t xml:space="preserve">-85 с 5%-ным раствором </w:t>
      </w:r>
      <w:r w:rsidRPr="00EF5522">
        <w:rPr>
          <w:rFonts w:ascii="Times New Roman" w:eastAsia="Times New Roman" w:hAnsi="Times New Roman" w:cs="Times New Roman"/>
          <w:sz w:val="28"/>
          <w:szCs w:val="28"/>
          <w:lang w:eastAsia="ru-RU"/>
        </w:rPr>
        <w:t>H</w:t>
      </w:r>
      <w:r w:rsidRPr="00EF5522">
        <w:rPr>
          <w:rFonts w:ascii="Times New Roman" w:eastAsia="Times New Roman" w:hAnsi="Times New Roman" w:cs="Times New Roman"/>
          <w:sz w:val="28"/>
          <w:szCs w:val="28"/>
          <w:vertAlign w:val="subscript"/>
          <w:lang w:val="ru-RU" w:eastAsia="ru-RU"/>
        </w:rPr>
        <w:t>2</w:t>
      </w:r>
      <w:r w:rsidRPr="00EF5522">
        <w:rPr>
          <w:rFonts w:ascii="Times New Roman" w:eastAsia="Times New Roman" w:hAnsi="Times New Roman" w:cs="Times New Roman"/>
          <w:sz w:val="28"/>
          <w:szCs w:val="28"/>
          <w:lang w:eastAsia="ru-RU"/>
        </w:rPr>
        <w:t>SO</w:t>
      </w:r>
      <w:r w:rsidRPr="00EF5522">
        <w:rPr>
          <w:rFonts w:ascii="Times New Roman" w:eastAsia="Times New Roman" w:hAnsi="Times New Roman" w:cs="Times New Roman"/>
          <w:sz w:val="28"/>
          <w:szCs w:val="28"/>
          <w:vertAlign w:val="subscript"/>
          <w:lang w:val="ru-RU" w:eastAsia="ru-RU"/>
        </w:rPr>
        <w:t xml:space="preserve">4 </w:t>
      </w:r>
      <w:r w:rsidRPr="00EF5522">
        <w:rPr>
          <w:rFonts w:ascii="Times New Roman" w:eastAsia="Times New Roman" w:hAnsi="Times New Roman" w:cs="Times New Roman"/>
          <w:sz w:val="28"/>
          <w:szCs w:val="28"/>
          <w:lang w:val="kk-KZ" w:eastAsia="ru-RU"/>
        </w:rPr>
        <w:t xml:space="preserve">при температуре </w:t>
      </w:r>
      <w:r w:rsidRPr="00EF5522">
        <w:rPr>
          <w:rFonts w:ascii="Times New Roman" w:eastAsia="Times New Roman" w:hAnsi="Times New Roman" w:cs="Times New Roman"/>
          <w:sz w:val="28"/>
          <w:szCs w:val="28"/>
          <w:lang w:val="ru-RU" w:eastAsia="ru-RU"/>
        </w:rPr>
        <w:t>60℃ в течение 2ч.</w:t>
      </w:r>
      <w:r w:rsidRPr="00EF5522">
        <w:rPr>
          <w:rFonts w:ascii="Times New Roman" w:eastAsia="Times New Roman" w:hAnsi="Times New Roman" w:cs="Times New Roman"/>
          <w:sz w:val="28"/>
          <w:szCs w:val="28"/>
          <w:lang w:val="kk-KZ" w:eastAsia="ru-RU"/>
        </w:rPr>
        <w:t xml:space="preserve"> (осадок). </w:t>
      </w:r>
      <w:r w:rsidRPr="00EF5522">
        <w:rPr>
          <w:rFonts w:ascii="Times New Roman" w:eastAsia="Times New Roman" w:hAnsi="Times New Roman" w:cs="Times New Roman"/>
          <w:sz w:val="28"/>
          <w:szCs w:val="28"/>
          <w:lang w:val="ru-RU" w:eastAsia="ru-RU"/>
        </w:rPr>
        <w:t xml:space="preserve">Образец содержит аморфную (рентгеноаморфную) фазу, которая содержит серу с </w:t>
      </w:r>
      <w:r w:rsidRPr="00EF5522">
        <w:rPr>
          <w:rFonts w:ascii="Times New Roman" w:eastAsia="Times New Roman" w:hAnsi="Times New Roman" w:cs="Times New Roman"/>
          <w:sz w:val="28"/>
          <w:szCs w:val="28"/>
          <w:lang w:eastAsia="ru-RU"/>
        </w:rPr>
        <w:t>Ga</w:t>
      </w:r>
      <w:r w:rsidRPr="00EF5522">
        <w:rPr>
          <w:rFonts w:ascii="Times New Roman" w:eastAsia="Times New Roman" w:hAnsi="Times New Roman" w:cs="Times New Roman"/>
          <w:sz w:val="28"/>
          <w:szCs w:val="28"/>
          <w:lang w:val="ru-RU" w:eastAsia="ru-RU"/>
        </w:rPr>
        <w:t xml:space="preserve">, </w:t>
      </w:r>
      <w:r w:rsidRPr="00EF5522">
        <w:rPr>
          <w:rFonts w:ascii="Times New Roman" w:eastAsia="Times New Roman" w:hAnsi="Times New Roman" w:cs="Times New Roman"/>
          <w:sz w:val="28"/>
          <w:szCs w:val="28"/>
          <w:lang w:eastAsia="ru-RU"/>
        </w:rPr>
        <w:t>In</w:t>
      </w:r>
      <w:r w:rsidRPr="00EF5522">
        <w:rPr>
          <w:rFonts w:ascii="Times New Roman" w:eastAsia="Times New Roman" w:hAnsi="Times New Roman" w:cs="Times New Roman"/>
          <w:sz w:val="28"/>
          <w:szCs w:val="28"/>
          <w:lang w:val="ru-RU" w:eastAsia="ru-RU"/>
        </w:rPr>
        <w:t>, Sn.</w:t>
      </w:r>
    </w:p>
    <w:p w14:paraId="53F98E4A" w14:textId="77777777" w:rsidR="002171F5" w:rsidRPr="002171F5" w:rsidRDefault="002171F5" w:rsidP="00D1101E">
      <w:pPr>
        <w:spacing w:after="0" w:line="240" w:lineRule="auto"/>
        <w:jc w:val="center"/>
        <w:rPr>
          <w:rFonts w:ascii="Times New Roman" w:eastAsia="Times New Roman" w:hAnsi="Times New Roman" w:cs="Times New Roman"/>
          <w:sz w:val="24"/>
          <w:szCs w:val="24"/>
          <w:lang w:val="ru-RU" w:eastAsia="ru-RU"/>
        </w:rPr>
      </w:pPr>
    </w:p>
    <w:p w14:paraId="2DAEC266"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2464904F"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Times New Roman" w:hAnsi="Times New Roman" w:cs="Times New Roman"/>
          <w:noProof/>
          <w:sz w:val="24"/>
          <w:szCs w:val="24"/>
        </w:rPr>
        <w:drawing>
          <wp:inline distT="0" distB="0" distL="0" distR="0" wp14:anchorId="33158791" wp14:editId="5BFEA37C">
            <wp:extent cx="3435350" cy="233736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3437351" cy="2338721"/>
                    </a:xfrm>
                    <a:prstGeom prst="rect">
                      <a:avLst/>
                    </a:prstGeom>
                    <a:noFill/>
                    <a:ln w="9525">
                      <a:noFill/>
                      <a:miter lim="800000"/>
                      <a:headEnd/>
                      <a:tailEnd/>
                    </a:ln>
                  </pic:spPr>
                </pic:pic>
              </a:graphicData>
            </a:graphic>
          </wp:inline>
        </w:drawing>
      </w:r>
    </w:p>
    <w:p w14:paraId="4100E497" w14:textId="48C16FA6" w:rsidR="002171F5" w:rsidRPr="00EF5522" w:rsidRDefault="002171F5" w:rsidP="00D1101E">
      <w:pPr>
        <w:spacing w:after="0" w:line="240" w:lineRule="auto"/>
        <w:jc w:val="center"/>
        <w:rPr>
          <w:rFonts w:ascii="Times New Roman" w:eastAsia="Calibri" w:hAnsi="Times New Roman" w:cs="Times New Roman"/>
          <w:sz w:val="28"/>
          <w:szCs w:val="28"/>
          <w:lang w:val="kk-KZ"/>
        </w:rPr>
      </w:pPr>
      <w:r w:rsidRPr="00EF5522">
        <w:rPr>
          <w:rFonts w:ascii="Times New Roman" w:eastAsia="Calibri" w:hAnsi="Times New Roman" w:cs="Times New Roman"/>
          <w:sz w:val="28"/>
          <w:szCs w:val="28"/>
          <w:lang w:val="ru-RU"/>
        </w:rPr>
        <w:t xml:space="preserve">Рисунок </w:t>
      </w:r>
      <w:r w:rsidR="00EF5522" w:rsidRPr="00EF5522">
        <w:rPr>
          <w:rFonts w:ascii="Times New Roman" w:eastAsia="Calibri" w:hAnsi="Times New Roman" w:cs="Times New Roman"/>
          <w:sz w:val="28"/>
          <w:szCs w:val="28"/>
          <w:lang w:val="ru-RU"/>
        </w:rPr>
        <w:t xml:space="preserve">50 </w:t>
      </w:r>
      <w:r w:rsidRPr="00EF5522">
        <w:rPr>
          <w:rFonts w:ascii="Times New Roman" w:eastAsia="Calibri" w:hAnsi="Times New Roman" w:cs="Times New Roman"/>
          <w:sz w:val="28"/>
          <w:szCs w:val="28"/>
          <w:lang w:val="ru-RU"/>
        </w:rPr>
        <w:t xml:space="preserve">– Дифрактограмма продуктов реакции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с 5%-ным раствором </w:t>
      </w:r>
      <w:r w:rsidRPr="00EF5522">
        <w:rPr>
          <w:rFonts w:ascii="Times New Roman" w:eastAsia="Calibri" w:hAnsi="Times New Roman" w:cs="Times New Roman"/>
          <w:sz w:val="28"/>
          <w:szCs w:val="28"/>
        </w:rPr>
        <w:t>HCl</w:t>
      </w:r>
      <w:r w:rsidRPr="00EF5522">
        <w:rPr>
          <w:rFonts w:ascii="Times New Roman" w:eastAsia="Calibri" w:hAnsi="Times New Roman" w:cs="Times New Roman"/>
          <w:sz w:val="28"/>
          <w:szCs w:val="28"/>
          <w:vertAlign w:val="subscript"/>
          <w:lang w:val="ru-RU"/>
        </w:rPr>
        <w:t xml:space="preserve">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60℃ в течение 2ч.</w:t>
      </w:r>
      <w:r w:rsidRPr="00EF5522">
        <w:rPr>
          <w:rFonts w:ascii="Times New Roman" w:eastAsia="Calibri" w:hAnsi="Times New Roman" w:cs="Times New Roman"/>
          <w:sz w:val="28"/>
          <w:szCs w:val="28"/>
          <w:lang w:val="kk-KZ"/>
        </w:rPr>
        <w:t xml:space="preserve"> (осадок).</w:t>
      </w:r>
    </w:p>
    <w:p w14:paraId="5A4E500B" w14:textId="77777777" w:rsidR="002171F5" w:rsidRPr="002171F5" w:rsidRDefault="002171F5" w:rsidP="00D1101E">
      <w:pPr>
        <w:spacing w:after="0" w:line="240" w:lineRule="auto"/>
        <w:jc w:val="both"/>
        <w:rPr>
          <w:rFonts w:ascii="Times New Roman" w:eastAsia="Calibri" w:hAnsi="Times New Roman" w:cs="Times New Roman"/>
          <w:sz w:val="24"/>
          <w:szCs w:val="24"/>
          <w:lang w:val="ru-RU"/>
        </w:rPr>
      </w:pPr>
    </w:p>
    <w:p w14:paraId="5BE5AE30"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15585908"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Times New Roman" w:hAnsi="Times New Roman" w:cs="Times New Roman"/>
          <w:noProof/>
          <w:sz w:val="24"/>
          <w:szCs w:val="24"/>
        </w:rPr>
        <w:lastRenderedPageBreak/>
        <w:drawing>
          <wp:inline distT="0" distB="0" distL="0" distR="0" wp14:anchorId="3470DDBD" wp14:editId="68F76D68">
            <wp:extent cx="4203700" cy="2860134"/>
            <wp:effectExtent l="0" t="0" r="6350" b="0"/>
            <wp:docPr id="14559143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srcRect/>
                    <a:stretch>
                      <a:fillRect/>
                    </a:stretch>
                  </pic:blipFill>
                  <pic:spPr bwMode="auto">
                    <a:xfrm>
                      <a:off x="0" y="0"/>
                      <a:ext cx="4206312" cy="2861911"/>
                    </a:xfrm>
                    <a:prstGeom prst="rect">
                      <a:avLst/>
                    </a:prstGeom>
                    <a:noFill/>
                    <a:ln w="9525">
                      <a:noFill/>
                      <a:miter lim="800000"/>
                      <a:headEnd/>
                      <a:tailEnd/>
                    </a:ln>
                  </pic:spPr>
                </pic:pic>
              </a:graphicData>
            </a:graphic>
          </wp:inline>
        </w:drawing>
      </w:r>
    </w:p>
    <w:p w14:paraId="795C4977" w14:textId="1BC06E6B" w:rsidR="002171F5" w:rsidRPr="00EF5522" w:rsidRDefault="002171F5" w:rsidP="00D1101E">
      <w:pPr>
        <w:spacing w:after="0" w:line="240" w:lineRule="auto"/>
        <w:jc w:val="center"/>
        <w:rPr>
          <w:rFonts w:ascii="Times New Roman" w:eastAsia="Calibri" w:hAnsi="Times New Roman" w:cs="Times New Roman"/>
          <w:sz w:val="28"/>
          <w:szCs w:val="28"/>
          <w:lang w:val="kk-KZ"/>
        </w:rPr>
      </w:pPr>
      <w:r w:rsidRPr="00EF5522">
        <w:rPr>
          <w:rFonts w:ascii="Times New Roman" w:eastAsia="Calibri" w:hAnsi="Times New Roman" w:cs="Times New Roman"/>
          <w:sz w:val="28"/>
          <w:szCs w:val="28"/>
          <w:lang w:val="ru-RU"/>
        </w:rPr>
        <w:t>Рисунок</w:t>
      </w:r>
      <w:r w:rsidR="00EF5522" w:rsidRPr="00EF5522">
        <w:rPr>
          <w:rFonts w:ascii="Times New Roman" w:eastAsia="Calibri" w:hAnsi="Times New Roman" w:cs="Times New Roman"/>
          <w:sz w:val="28"/>
          <w:szCs w:val="28"/>
          <w:lang w:val="ru-RU"/>
        </w:rPr>
        <w:t xml:space="preserve"> 51</w:t>
      </w:r>
      <w:r w:rsidRPr="00EF5522">
        <w:rPr>
          <w:rFonts w:ascii="Times New Roman" w:eastAsia="Calibri" w:hAnsi="Times New Roman" w:cs="Times New Roman"/>
          <w:sz w:val="28"/>
          <w:szCs w:val="28"/>
          <w:lang w:val="ru-RU"/>
        </w:rPr>
        <w:t xml:space="preserve"> – Дифрактограмма продуктов реакции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с 3%-ным раствором </w:t>
      </w:r>
      <w:r w:rsidRPr="00EF5522">
        <w:rPr>
          <w:rFonts w:ascii="Times New Roman" w:eastAsia="Calibri" w:hAnsi="Times New Roman" w:cs="Times New Roman"/>
          <w:sz w:val="28"/>
          <w:szCs w:val="28"/>
        </w:rPr>
        <w:t>H</w:t>
      </w:r>
      <w:r w:rsidRPr="00EF5522">
        <w:rPr>
          <w:rFonts w:ascii="Times New Roman" w:eastAsia="Calibri" w:hAnsi="Times New Roman" w:cs="Times New Roman"/>
          <w:sz w:val="28"/>
          <w:szCs w:val="28"/>
          <w:vertAlign w:val="subscript"/>
          <w:lang w:val="ru-RU"/>
        </w:rPr>
        <w:t>2</w:t>
      </w:r>
      <w:r w:rsidRPr="00EF5522">
        <w:rPr>
          <w:rFonts w:ascii="Times New Roman" w:eastAsia="Calibri" w:hAnsi="Times New Roman" w:cs="Times New Roman"/>
          <w:sz w:val="28"/>
          <w:szCs w:val="28"/>
        </w:rPr>
        <w:t>O</w:t>
      </w:r>
      <w:r w:rsidRPr="00EF5522">
        <w:rPr>
          <w:rFonts w:ascii="Times New Roman" w:eastAsia="Calibri" w:hAnsi="Times New Roman" w:cs="Times New Roman"/>
          <w:sz w:val="28"/>
          <w:szCs w:val="28"/>
          <w:vertAlign w:val="subscript"/>
          <w:lang w:val="ru-RU"/>
        </w:rPr>
        <w:t xml:space="preserve">2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60℃ в течение 2ч.</w:t>
      </w:r>
      <w:r w:rsidRPr="00EF5522">
        <w:rPr>
          <w:rFonts w:ascii="Times New Roman" w:eastAsia="Calibri" w:hAnsi="Times New Roman" w:cs="Times New Roman"/>
          <w:sz w:val="28"/>
          <w:szCs w:val="28"/>
          <w:lang w:val="kk-KZ"/>
        </w:rPr>
        <w:t xml:space="preserve"> (осадок).</w:t>
      </w:r>
    </w:p>
    <w:p w14:paraId="647B57F5" w14:textId="77777777" w:rsidR="002171F5" w:rsidRPr="002171F5" w:rsidRDefault="002171F5" w:rsidP="00D1101E">
      <w:pPr>
        <w:spacing w:after="0" w:line="240" w:lineRule="auto"/>
        <w:jc w:val="both"/>
        <w:rPr>
          <w:rFonts w:ascii="Times New Roman" w:eastAsia="Calibri" w:hAnsi="Times New Roman" w:cs="Times New Roman"/>
          <w:b/>
          <w:sz w:val="24"/>
          <w:szCs w:val="24"/>
          <w:lang w:val="ru-RU"/>
        </w:rPr>
      </w:pPr>
    </w:p>
    <w:p w14:paraId="7DDCBE18"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p>
    <w:p w14:paraId="18758C91" w14:textId="77777777" w:rsidR="002171F5" w:rsidRPr="002171F5" w:rsidRDefault="002171F5" w:rsidP="00D1101E">
      <w:pPr>
        <w:spacing w:after="0" w:line="240" w:lineRule="auto"/>
        <w:jc w:val="center"/>
        <w:rPr>
          <w:rFonts w:ascii="Times New Roman" w:eastAsia="Calibri" w:hAnsi="Times New Roman" w:cs="Times New Roman"/>
          <w:sz w:val="24"/>
          <w:szCs w:val="24"/>
          <w:lang w:val="ru-RU"/>
        </w:rPr>
      </w:pPr>
      <w:r w:rsidRPr="002171F5">
        <w:rPr>
          <w:rFonts w:ascii="Times New Roman" w:eastAsia="Times New Roman" w:hAnsi="Times New Roman" w:cs="Times New Roman"/>
          <w:noProof/>
          <w:sz w:val="24"/>
          <w:szCs w:val="24"/>
        </w:rPr>
        <w:drawing>
          <wp:inline distT="0" distB="0" distL="0" distR="0" wp14:anchorId="3DA22711" wp14:editId="10C180C2">
            <wp:extent cx="4051300" cy="2756443"/>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srcRect/>
                    <a:stretch>
                      <a:fillRect/>
                    </a:stretch>
                  </pic:blipFill>
                  <pic:spPr bwMode="auto">
                    <a:xfrm>
                      <a:off x="0" y="0"/>
                      <a:ext cx="4053482" cy="2757927"/>
                    </a:xfrm>
                    <a:prstGeom prst="rect">
                      <a:avLst/>
                    </a:prstGeom>
                    <a:noFill/>
                    <a:ln w="9525">
                      <a:noFill/>
                      <a:miter lim="800000"/>
                      <a:headEnd/>
                      <a:tailEnd/>
                    </a:ln>
                  </pic:spPr>
                </pic:pic>
              </a:graphicData>
            </a:graphic>
          </wp:inline>
        </w:drawing>
      </w:r>
    </w:p>
    <w:p w14:paraId="709E553D" w14:textId="5161CD2F" w:rsidR="002171F5" w:rsidRDefault="002171F5" w:rsidP="00D1101E">
      <w:pPr>
        <w:spacing w:after="0" w:line="240" w:lineRule="auto"/>
        <w:jc w:val="center"/>
        <w:rPr>
          <w:rFonts w:ascii="Times New Roman" w:eastAsia="Calibri" w:hAnsi="Times New Roman" w:cs="Times New Roman"/>
          <w:sz w:val="28"/>
          <w:szCs w:val="28"/>
          <w:lang w:val="kk-KZ"/>
        </w:rPr>
      </w:pPr>
      <w:r w:rsidRPr="00EF5522">
        <w:rPr>
          <w:rFonts w:ascii="Times New Roman" w:eastAsia="Calibri" w:hAnsi="Times New Roman" w:cs="Times New Roman"/>
          <w:sz w:val="28"/>
          <w:szCs w:val="28"/>
          <w:lang w:val="ru-RU"/>
        </w:rPr>
        <w:t xml:space="preserve">Рисунок </w:t>
      </w:r>
      <w:r w:rsidR="00EF5522" w:rsidRPr="00EF5522">
        <w:rPr>
          <w:rFonts w:ascii="Times New Roman" w:eastAsia="Calibri" w:hAnsi="Times New Roman" w:cs="Times New Roman"/>
          <w:sz w:val="28"/>
          <w:szCs w:val="28"/>
          <w:lang w:val="ru-RU"/>
        </w:rPr>
        <w:t xml:space="preserve">52 </w:t>
      </w:r>
      <w:r w:rsidRPr="00EF5522">
        <w:rPr>
          <w:rFonts w:ascii="Times New Roman" w:eastAsia="Calibri" w:hAnsi="Times New Roman" w:cs="Times New Roman"/>
          <w:sz w:val="28"/>
          <w:szCs w:val="28"/>
          <w:lang w:val="ru-RU"/>
        </w:rPr>
        <w:t xml:space="preserve">– Дифрактограмма продуктов реакции сплава </w:t>
      </w:r>
      <w:r w:rsidRPr="00EF5522">
        <w:rPr>
          <w:rFonts w:ascii="Times New Roman" w:eastAsia="Calibri" w:hAnsi="Times New Roman" w:cs="Times New Roman"/>
          <w:sz w:val="28"/>
          <w:szCs w:val="28"/>
        </w:rPr>
        <w:t>Rau</w:t>
      </w:r>
      <w:r w:rsidRPr="00EF5522">
        <w:rPr>
          <w:rFonts w:ascii="Times New Roman" w:eastAsia="Calibri" w:hAnsi="Times New Roman" w:cs="Times New Roman"/>
          <w:sz w:val="28"/>
          <w:szCs w:val="28"/>
          <w:lang w:val="ru-RU"/>
        </w:rPr>
        <w:t xml:space="preserve">-85 с 4%-ным раствором </w:t>
      </w:r>
      <w:r w:rsidRPr="00EF5522">
        <w:rPr>
          <w:rFonts w:ascii="Times New Roman" w:eastAsia="Calibri" w:hAnsi="Times New Roman" w:cs="Times New Roman"/>
          <w:sz w:val="28"/>
          <w:szCs w:val="28"/>
        </w:rPr>
        <w:t>NaOH</w:t>
      </w:r>
      <w:r w:rsidRPr="00EF5522">
        <w:rPr>
          <w:rFonts w:ascii="Times New Roman" w:eastAsia="Calibri" w:hAnsi="Times New Roman" w:cs="Times New Roman"/>
          <w:sz w:val="28"/>
          <w:szCs w:val="28"/>
          <w:vertAlign w:val="subscript"/>
          <w:lang w:val="ru-RU"/>
        </w:rPr>
        <w:t xml:space="preserve"> </w:t>
      </w:r>
      <w:r w:rsidRPr="00EF5522">
        <w:rPr>
          <w:rFonts w:ascii="Times New Roman" w:eastAsia="Calibri" w:hAnsi="Times New Roman" w:cs="Times New Roman"/>
          <w:sz w:val="28"/>
          <w:szCs w:val="28"/>
          <w:lang w:val="kk-KZ"/>
        </w:rPr>
        <w:t xml:space="preserve">при температуре </w:t>
      </w:r>
      <w:r w:rsidRPr="00EF5522">
        <w:rPr>
          <w:rFonts w:ascii="Times New Roman" w:eastAsia="Calibri" w:hAnsi="Times New Roman" w:cs="Times New Roman"/>
          <w:sz w:val="28"/>
          <w:szCs w:val="28"/>
          <w:lang w:val="ru-RU"/>
        </w:rPr>
        <w:t>60℃ в течение 2ч.</w:t>
      </w:r>
      <w:r w:rsidRPr="00EF5522">
        <w:rPr>
          <w:rFonts w:ascii="Times New Roman" w:eastAsia="Calibri" w:hAnsi="Times New Roman" w:cs="Times New Roman"/>
          <w:sz w:val="28"/>
          <w:szCs w:val="28"/>
          <w:lang w:val="kk-KZ"/>
        </w:rPr>
        <w:t xml:space="preserve"> (осадок).</w:t>
      </w:r>
    </w:p>
    <w:p w14:paraId="5EF2DDFD" w14:textId="77777777" w:rsidR="00217CAC" w:rsidRDefault="00217CAC" w:rsidP="00D1101E">
      <w:pPr>
        <w:spacing w:after="0" w:line="240" w:lineRule="auto"/>
        <w:jc w:val="center"/>
        <w:rPr>
          <w:rFonts w:ascii="Times New Roman" w:eastAsia="Calibri" w:hAnsi="Times New Roman" w:cs="Times New Roman"/>
          <w:sz w:val="28"/>
          <w:szCs w:val="28"/>
          <w:lang w:val="kk-KZ"/>
        </w:rPr>
      </w:pPr>
    </w:p>
    <w:p w14:paraId="452AF37A" w14:textId="7E7D0ED3" w:rsidR="00217CAC" w:rsidRPr="00EF5522" w:rsidRDefault="00217CAC" w:rsidP="00217CAC">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r>
      <w:r w:rsidRPr="00217CAC">
        <w:rPr>
          <w:rFonts w:ascii="Times New Roman" w:eastAsia="Calibri" w:hAnsi="Times New Roman" w:cs="Times New Roman"/>
          <w:sz w:val="28"/>
          <w:szCs w:val="28"/>
          <w:lang w:val="kk-KZ"/>
        </w:rPr>
        <w:t>Результаты полуколичественного рентгенофазового анализа, представленные на рисунках 45–52, отражают влияние температуры и природы окислительной среды, включая дистиллированную воду, на формирование кристаллических фаз в продуктах реакции сплава Rau-85. При взаимодействии с дистиллированной водой при 25°C преимущественно формируются гидроксиды алюминия, что свидетельствует о мягких условиях реакции. В кислых средах (HCl, H</w:t>
      </w:r>
      <w:r w:rsidRPr="00217CAC">
        <w:rPr>
          <w:rFonts w:ascii="Times New Roman" w:eastAsia="Calibri" w:hAnsi="Times New Roman" w:cs="Times New Roman"/>
          <w:sz w:val="28"/>
          <w:szCs w:val="28"/>
          <w:vertAlign w:val="subscript"/>
          <w:lang w:val="kk-KZ"/>
        </w:rPr>
        <w:t>2</w:t>
      </w:r>
      <w:r w:rsidRPr="00217CAC">
        <w:rPr>
          <w:rFonts w:ascii="Times New Roman" w:eastAsia="Calibri" w:hAnsi="Times New Roman" w:cs="Times New Roman"/>
          <w:sz w:val="28"/>
          <w:szCs w:val="28"/>
          <w:lang w:val="kk-KZ"/>
        </w:rPr>
        <w:t>SO</w:t>
      </w:r>
      <w:r w:rsidRPr="00217CAC">
        <w:rPr>
          <w:rFonts w:ascii="Times New Roman" w:eastAsia="Calibri" w:hAnsi="Times New Roman" w:cs="Times New Roman"/>
          <w:sz w:val="28"/>
          <w:szCs w:val="28"/>
          <w:vertAlign w:val="subscript"/>
          <w:lang w:val="kk-KZ"/>
        </w:rPr>
        <w:t>4</w:t>
      </w:r>
      <w:r w:rsidRPr="00217CAC">
        <w:rPr>
          <w:rFonts w:ascii="Times New Roman" w:eastAsia="Calibri" w:hAnsi="Times New Roman" w:cs="Times New Roman"/>
          <w:sz w:val="28"/>
          <w:szCs w:val="28"/>
          <w:lang w:val="kk-KZ"/>
        </w:rPr>
        <w:t xml:space="preserve">) наблюдается образование оксидов алюминия, в то время как в щелочной среде </w:t>
      </w:r>
      <w:r w:rsidRPr="00217CAC">
        <w:rPr>
          <w:rFonts w:ascii="Times New Roman" w:eastAsia="Calibri" w:hAnsi="Times New Roman" w:cs="Times New Roman"/>
          <w:sz w:val="28"/>
          <w:szCs w:val="28"/>
          <w:lang w:val="kk-KZ"/>
        </w:rPr>
        <w:lastRenderedPageBreak/>
        <w:t>(NaOH) преобладают аморфные и слабоорганизованные структуры.</w:t>
      </w:r>
      <w:r>
        <w:rPr>
          <w:rFonts w:ascii="Times New Roman" w:eastAsia="Calibri" w:hAnsi="Times New Roman" w:cs="Times New Roman"/>
          <w:sz w:val="28"/>
          <w:szCs w:val="28"/>
          <w:lang w:val="kk-KZ"/>
        </w:rPr>
        <w:t xml:space="preserve"> </w:t>
      </w:r>
      <w:r w:rsidRPr="00217CAC">
        <w:rPr>
          <w:rFonts w:ascii="Times New Roman" w:eastAsia="Calibri" w:hAnsi="Times New Roman" w:cs="Times New Roman"/>
          <w:sz w:val="28"/>
          <w:szCs w:val="28"/>
          <w:lang w:val="kk-KZ"/>
        </w:rPr>
        <w:t>При повышении температуры до 60°C взаимодействие с дистиллированной водой приводит к более выраженному образованию гидроксидов, тогда как в окислительных средах (например, H</w:t>
      </w:r>
      <w:r w:rsidRPr="00217CAC">
        <w:rPr>
          <w:rFonts w:ascii="Times New Roman" w:eastAsia="Calibri" w:hAnsi="Times New Roman" w:cs="Times New Roman"/>
          <w:sz w:val="28"/>
          <w:szCs w:val="28"/>
          <w:vertAlign w:val="subscript"/>
          <w:lang w:val="kk-KZ"/>
        </w:rPr>
        <w:t>2</w:t>
      </w:r>
      <w:r w:rsidRPr="00217CAC">
        <w:rPr>
          <w:rFonts w:ascii="Times New Roman" w:eastAsia="Calibri" w:hAnsi="Times New Roman" w:cs="Times New Roman"/>
          <w:sz w:val="28"/>
          <w:szCs w:val="28"/>
          <w:lang w:val="kk-KZ"/>
        </w:rPr>
        <w:t>O</w:t>
      </w:r>
      <w:r w:rsidRPr="00217CAC">
        <w:rPr>
          <w:rFonts w:ascii="Times New Roman" w:eastAsia="Calibri" w:hAnsi="Times New Roman" w:cs="Times New Roman"/>
          <w:sz w:val="28"/>
          <w:szCs w:val="28"/>
          <w:vertAlign w:val="subscript"/>
          <w:lang w:val="kk-KZ"/>
        </w:rPr>
        <w:t>2</w:t>
      </w:r>
      <w:r w:rsidRPr="00217CAC">
        <w:rPr>
          <w:rFonts w:ascii="Times New Roman" w:eastAsia="Calibri" w:hAnsi="Times New Roman" w:cs="Times New Roman"/>
          <w:sz w:val="28"/>
          <w:szCs w:val="28"/>
          <w:lang w:val="kk-KZ"/>
        </w:rPr>
        <w:t>) усиливается кристаллизация и образование сложных фаз. Эти результаты подчёркивают ключевую роль не только температуры и химической природы среды, но и дистиллированной воды, как базового растворителя, в процессах образования фаз. Данные исследования предоставляют важные сведения для выбора оптимальных условий взаимодействия сплава Rau-85 в различных средах.</w:t>
      </w:r>
    </w:p>
    <w:p w14:paraId="301F1CED" w14:textId="77777777" w:rsidR="00026DA4" w:rsidRDefault="00026DA4" w:rsidP="00026DA4">
      <w:pPr>
        <w:spacing w:after="0" w:line="240" w:lineRule="auto"/>
        <w:jc w:val="both"/>
        <w:textAlignment w:val="baseline"/>
        <w:rPr>
          <w:rFonts w:ascii="Times New Roman" w:eastAsia="Calibri" w:hAnsi="Times New Roman" w:cs="Times New Roman"/>
          <w:sz w:val="24"/>
          <w:szCs w:val="24"/>
          <w:lang w:val="kk-KZ"/>
        </w:rPr>
      </w:pPr>
    </w:p>
    <w:p w14:paraId="7D214A62" w14:textId="25CD80E6" w:rsidR="00E15D85" w:rsidRPr="00EC16D5" w:rsidRDefault="00E15D85" w:rsidP="00026DA4">
      <w:pPr>
        <w:spacing w:after="0" w:line="240" w:lineRule="auto"/>
        <w:jc w:val="both"/>
        <w:textAlignment w:val="baseline"/>
        <w:rPr>
          <w:rFonts w:ascii="Times New Roman" w:eastAsia="Calibri" w:hAnsi="Times New Roman" w:cs="Times New Roman"/>
          <w:bCs/>
          <w:sz w:val="28"/>
          <w:szCs w:val="28"/>
          <w:lang w:val="ru-RU"/>
        </w:rPr>
      </w:pPr>
      <w:r w:rsidRPr="00E15D85">
        <w:rPr>
          <w:rFonts w:ascii="Times New Roman" w:eastAsia="Calibri" w:hAnsi="Times New Roman" w:cs="Times New Roman"/>
          <w:bCs/>
          <w:sz w:val="28"/>
          <w:szCs w:val="28"/>
          <w:lang w:val="ru-RU"/>
        </w:rPr>
        <w:t xml:space="preserve">Таблица </w:t>
      </w:r>
      <w:r w:rsidR="00EF5522">
        <w:rPr>
          <w:rFonts w:ascii="Times New Roman" w:eastAsia="Calibri" w:hAnsi="Times New Roman" w:cs="Times New Roman"/>
          <w:bCs/>
          <w:sz w:val="28"/>
          <w:szCs w:val="28"/>
          <w:lang w:val="ru-RU"/>
        </w:rPr>
        <w:t>11</w:t>
      </w:r>
      <w:r w:rsidRPr="00E15D85">
        <w:rPr>
          <w:rFonts w:ascii="Times New Roman" w:eastAsia="Calibri" w:hAnsi="Times New Roman" w:cs="Times New Roman"/>
          <w:bCs/>
          <w:sz w:val="28"/>
          <w:szCs w:val="28"/>
          <w:lang w:val="ru-RU"/>
        </w:rPr>
        <w:t xml:space="preserve"> </w:t>
      </w:r>
      <w:r w:rsidR="00EF5522">
        <w:rPr>
          <w:rFonts w:ascii="Times New Roman" w:eastAsia="Calibri" w:hAnsi="Times New Roman" w:cs="Times New Roman"/>
          <w:bCs/>
          <w:sz w:val="28"/>
          <w:szCs w:val="28"/>
          <w:lang w:val="ru-RU"/>
        </w:rPr>
        <w:t>–</w:t>
      </w:r>
      <w:r w:rsidRPr="00E15D85">
        <w:rPr>
          <w:rFonts w:ascii="Times New Roman" w:eastAsia="Calibri" w:hAnsi="Times New Roman" w:cs="Times New Roman"/>
          <w:bCs/>
          <w:sz w:val="28"/>
          <w:szCs w:val="28"/>
          <w:lang w:val="ru-RU"/>
        </w:rPr>
        <w:t xml:space="preserve"> Сравнительные результаты полуколичественного РФА кристаллических фаз продукта реакции сплава </w:t>
      </w:r>
      <w:r w:rsidRPr="00E15D85">
        <w:rPr>
          <w:rFonts w:ascii="Times New Roman" w:eastAsia="Calibri" w:hAnsi="Times New Roman" w:cs="Times New Roman"/>
          <w:bCs/>
          <w:sz w:val="28"/>
          <w:szCs w:val="28"/>
        </w:rPr>
        <w:t>Rau</w:t>
      </w:r>
      <w:r w:rsidRPr="00E15D85">
        <w:rPr>
          <w:rFonts w:ascii="Times New Roman" w:eastAsia="Calibri" w:hAnsi="Times New Roman" w:cs="Times New Roman"/>
          <w:bCs/>
          <w:sz w:val="28"/>
          <w:szCs w:val="28"/>
          <w:lang w:val="ru-RU"/>
        </w:rPr>
        <w:t>-85 в различных окислительных средах при 25</w:t>
      </w:r>
      <w:r w:rsidRPr="00E15D85">
        <w:rPr>
          <w:rFonts w:ascii="Times New Roman" w:eastAsia="Calibri" w:hAnsi="Times New Roman" w:cs="Times New Roman"/>
          <w:bCs/>
          <w:sz w:val="28"/>
          <w:szCs w:val="28"/>
          <w:vertAlign w:val="superscript"/>
          <w:lang w:val="ru-RU"/>
        </w:rPr>
        <w:t>о</w:t>
      </w:r>
      <w:r w:rsidRPr="00E15D85">
        <w:rPr>
          <w:rFonts w:ascii="Times New Roman" w:eastAsia="Calibri" w:hAnsi="Times New Roman" w:cs="Times New Roman"/>
          <w:bCs/>
          <w:sz w:val="28"/>
          <w:szCs w:val="28"/>
          <w:lang w:val="ru-RU"/>
        </w:rPr>
        <w:t>С и 60</w:t>
      </w:r>
      <w:r w:rsidRPr="00E15D85">
        <w:rPr>
          <w:rFonts w:ascii="Times New Roman" w:eastAsia="Calibri" w:hAnsi="Times New Roman" w:cs="Times New Roman"/>
          <w:bCs/>
          <w:sz w:val="28"/>
          <w:szCs w:val="28"/>
          <w:vertAlign w:val="superscript"/>
          <w:lang w:val="ru-RU"/>
        </w:rPr>
        <w:t>о</w:t>
      </w:r>
      <w:r w:rsidRPr="00E15D85">
        <w:rPr>
          <w:rFonts w:ascii="Times New Roman" w:eastAsia="Calibri" w:hAnsi="Times New Roman" w:cs="Times New Roman"/>
          <w:bCs/>
          <w:sz w:val="28"/>
          <w:szCs w:val="28"/>
          <w:lang w:val="ru-RU"/>
        </w:rPr>
        <w:t>С</w:t>
      </w:r>
      <w:r w:rsidR="00EC16D5">
        <w:rPr>
          <w:rFonts w:ascii="Times New Roman" w:eastAsia="Calibri" w:hAnsi="Times New Roman" w:cs="Times New Roman"/>
          <w:bCs/>
          <w:sz w:val="28"/>
          <w:szCs w:val="28"/>
          <w:lang w:val="ru-RU"/>
        </w:rPr>
        <w:t xml:space="preserve"> </w:t>
      </w:r>
      <w:r w:rsidR="00DD28EE" w:rsidRPr="00DD28EE">
        <w:rPr>
          <w:rFonts w:ascii="Times New Roman" w:eastAsia="Calibri" w:hAnsi="Times New Roman" w:cs="Times New Roman"/>
          <w:bCs/>
          <w:sz w:val="28"/>
          <w:szCs w:val="28"/>
          <w:lang w:val="ru-RU"/>
        </w:rPr>
        <w:t>[116, 95-96 стр.</w:t>
      </w:r>
      <w:r w:rsidR="00EC16D5" w:rsidRPr="00DD28EE">
        <w:rPr>
          <w:rFonts w:ascii="Times New Roman" w:eastAsia="Calibri" w:hAnsi="Times New Roman" w:cs="Times New Roman"/>
          <w:bCs/>
          <w:sz w:val="28"/>
          <w:szCs w:val="28"/>
          <w:lang w:val="ru-RU"/>
        </w:rPr>
        <w:t>]</w:t>
      </w:r>
    </w:p>
    <w:p w14:paraId="015B132E" w14:textId="77777777" w:rsidR="00026DA4" w:rsidRPr="00E15D85" w:rsidRDefault="00026DA4" w:rsidP="00026DA4">
      <w:pPr>
        <w:spacing w:after="0" w:line="240" w:lineRule="auto"/>
        <w:jc w:val="both"/>
        <w:textAlignment w:val="baseline"/>
        <w:rPr>
          <w:rFonts w:ascii="Times New Roman" w:eastAsia="Calibri" w:hAnsi="Times New Roman" w:cs="Times New Roman"/>
          <w:bCs/>
          <w:sz w:val="28"/>
          <w:szCs w:val="28"/>
          <w:lang w:val="ru-RU"/>
        </w:rPr>
      </w:pPr>
    </w:p>
    <w:tbl>
      <w:tblPr>
        <w:tblStyle w:val="11"/>
        <w:tblW w:w="0" w:type="auto"/>
        <w:tblLook w:val="04A0" w:firstRow="1" w:lastRow="0" w:firstColumn="1" w:lastColumn="0" w:noHBand="0" w:noVBand="1"/>
      </w:tblPr>
      <w:tblGrid>
        <w:gridCol w:w="663"/>
        <w:gridCol w:w="2453"/>
        <w:gridCol w:w="1976"/>
        <w:gridCol w:w="3246"/>
        <w:gridCol w:w="1624"/>
      </w:tblGrid>
      <w:tr w:rsidR="00E15D85" w:rsidRPr="00E15D85" w14:paraId="481C72C2" w14:textId="77777777" w:rsidTr="00EC16D5">
        <w:tc>
          <w:tcPr>
            <w:tcW w:w="663" w:type="dxa"/>
            <w:tcBorders>
              <w:top w:val="single" w:sz="4" w:space="0" w:color="auto"/>
              <w:left w:val="single" w:sz="4" w:space="0" w:color="auto"/>
              <w:bottom w:val="single" w:sz="4" w:space="0" w:color="auto"/>
              <w:right w:val="single" w:sz="4" w:space="0" w:color="auto"/>
            </w:tcBorders>
          </w:tcPr>
          <w:p w14:paraId="012F8D16" w14:textId="77777777" w:rsidR="00E15D85" w:rsidRPr="00E15D85" w:rsidRDefault="00E15D85" w:rsidP="00D1101E">
            <w:pPr>
              <w:rPr>
                <w:rFonts w:ascii="Times New Roman" w:eastAsia="Calibri" w:hAnsi="Times New Roman"/>
                <w:noProof/>
                <w:sz w:val="28"/>
                <w:szCs w:val="28"/>
                <w:lang w:eastAsia="ru-RU"/>
              </w:rPr>
            </w:pPr>
            <w:bookmarkStart w:id="27" w:name="_Hlk94124636"/>
            <w:r w:rsidRPr="00E15D85">
              <w:rPr>
                <w:rFonts w:ascii="Times New Roman" w:eastAsia="Calibri" w:hAnsi="Times New Roman"/>
                <w:noProof/>
                <w:sz w:val="28"/>
                <w:szCs w:val="28"/>
                <w:lang w:eastAsia="ru-RU"/>
              </w:rPr>
              <w:t>№</w:t>
            </w:r>
          </w:p>
          <w:p w14:paraId="184445A8" w14:textId="77777777" w:rsidR="00E15D85" w:rsidRPr="00E15D85" w:rsidRDefault="00E15D85" w:rsidP="00D1101E">
            <w:pPr>
              <w:rPr>
                <w:rFonts w:ascii="Times New Roman" w:eastAsia="Calibri" w:hAnsi="Times New Roman"/>
                <w:noProof/>
                <w:sz w:val="28"/>
                <w:szCs w:val="28"/>
                <w:lang w:eastAsia="ru-RU"/>
              </w:rPr>
            </w:pPr>
            <w:r w:rsidRPr="00E15D85">
              <w:rPr>
                <w:rFonts w:ascii="Times New Roman" w:eastAsia="Calibri" w:hAnsi="Times New Roman"/>
                <w:noProof/>
                <w:sz w:val="28"/>
                <w:szCs w:val="28"/>
                <w:lang w:eastAsia="ru-RU"/>
              </w:rPr>
              <w:t>п/п.</w:t>
            </w:r>
          </w:p>
        </w:tc>
        <w:tc>
          <w:tcPr>
            <w:tcW w:w="2453" w:type="dxa"/>
            <w:tcBorders>
              <w:top w:val="single" w:sz="4" w:space="0" w:color="auto"/>
              <w:left w:val="single" w:sz="4" w:space="0" w:color="auto"/>
              <w:bottom w:val="single" w:sz="4" w:space="0" w:color="auto"/>
              <w:right w:val="single" w:sz="4" w:space="0" w:color="auto"/>
            </w:tcBorders>
            <w:hideMark/>
          </w:tcPr>
          <w:p w14:paraId="0E310E82" w14:textId="77777777" w:rsidR="00E15D85" w:rsidRPr="00E15D85" w:rsidRDefault="00E15D85" w:rsidP="00D1101E">
            <w:pPr>
              <w:rPr>
                <w:rFonts w:ascii="Times New Roman" w:eastAsia="Calibri" w:hAnsi="Times New Roman"/>
                <w:noProof/>
                <w:sz w:val="28"/>
                <w:szCs w:val="28"/>
                <w:lang w:eastAsia="ru-RU"/>
              </w:rPr>
            </w:pPr>
            <w:r w:rsidRPr="00E15D85">
              <w:rPr>
                <w:rFonts w:ascii="Times New Roman" w:eastAsia="Calibri" w:hAnsi="Times New Roman"/>
                <w:noProof/>
                <w:sz w:val="28"/>
                <w:szCs w:val="28"/>
                <w:lang w:eastAsia="ru-RU"/>
              </w:rPr>
              <w:t xml:space="preserve">Условия реакции </w:t>
            </w:r>
          </w:p>
        </w:tc>
        <w:tc>
          <w:tcPr>
            <w:tcW w:w="1976" w:type="dxa"/>
            <w:tcBorders>
              <w:top w:val="single" w:sz="4" w:space="0" w:color="auto"/>
              <w:left w:val="single" w:sz="4" w:space="0" w:color="auto"/>
              <w:bottom w:val="single" w:sz="4" w:space="0" w:color="auto"/>
              <w:right w:val="single" w:sz="4" w:space="0" w:color="auto"/>
            </w:tcBorders>
            <w:hideMark/>
          </w:tcPr>
          <w:p w14:paraId="0B06535B" w14:textId="77777777" w:rsidR="00E15D85" w:rsidRPr="00E15D85" w:rsidRDefault="00E15D85" w:rsidP="00D1101E">
            <w:pPr>
              <w:rPr>
                <w:rFonts w:ascii="Times New Roman" w:eastAsia="Calibri" w:hAnsi="Times New Roman"/>
                <w:sz w:val="28"/>
                <w:szCs w:val="28"/>
                <w:lang w:eastAsia="ru-RU"/>
              </w:rPr>
            </w:pPr>
            <w:r w:rsidRPr="00E15D85">
              <w:rPr>
                <w:rFonts w:ascii="Times New Roman" w:eastAsia="Calibri" w:hAnsi="Times New Roman"/>
                <w:noProof/>
                <w:sz w:val="28"/>
                <w:szCs w:val="28"/>
                <w:lang w:eastAsia="ru-RU"/>
              </w:rPr>
              <w:t xml:space="preserve">Фаза </w:t>
            </w:r>
          </w:p>
        </w:tc>
        <w:tc>
          <w:tcPr>
            <w:tcW w:w="3246" w:type="dxa"/>
            <w:tcBorders>
              <w:top w:val="single" w:sz="4" w:space="0" w:color="auto"/>
              <w:left w:val="single" w:sz="4" w:space="0" w:color="auto"/>
              <w:bottom w:val="single" w:sz="4" w:space="0" w:color="auto"/>
              <w:right w:val="single" w:sz="4" w:space="0" w:color="auto"/>
            </w:tcBorders>
            <w:hideMark/>
          </w:tcPr>
          <w:p w14:paraId="0CB875C8" w14:textId="77777777" w:rsidR="00E15D85" w:rsidRPr="00E15D85" w:rsidRDefault="00E15D85" w:rsidP="00D1101E">
            <w:pPr>
              <w:rPr>
                <w:rFonts w:ascii="Times New Roman" w:eastAsia="Calibri" w:hAnsi="Times New Roman"/>
                <w:sz w:val="28"/>
                <w:szCs w:val="28"/>
                <w:lang w:eastAsia="ru-RU"/>
              </w:rPr>
            </w:pPr>
            <w:r w:rsidRPr="00E15D85">
              <w:rPr>
                <w:rFonts w:ascii="Times New Roman" w:eastAsia="Calibri" w:hAnsi="Times New Roman"/>
                <w:sz w:val="28"/>
                <w:szCs w:val="28"/>
                <w:lang w:eastAsia="ru-RU"/>
              </w:rPr>
              <w:t>Химическая формула</w:t>
            </w:r>
          </w:p>
        </w:tc>
        <w:tc>
          <w:tcPr>
            <w:tcW w:w="1624" w:type="dxa"/>
            <w:tcBorders>
              <w:top w:val="single" w:sz="4" w:space="0" w:color="auto"/>
              <w:left w:val="single" w:sz="4" w:space="0" w:color="auto"/>
              <w:bottom w:val="single" w:sz="4" w:space="0" w:color="auto"/>
              <w:right w:val="single" w:sz="4" w:space="0" w:color="auto"/>
            </w:tcBorders>
            <w:hideMark/>
          </w:tcPr>
          <w:p w14:paraId="1B8B3FD4" w14:textId="77777777" w:rsidR="00E15D85" w:rsidRPr="00E15D85" w:rsidRDefault="00E15D85" w:rsidP="00D1101E">
            <w:pPr>
              <w:rPr>
                <w:rFonts w:ascii="Times New Roman" w:eastAsia="Calibri" w:hAnsi="Times New Roman"/>
                <w:sz w:val="28"/>
                <w:szCs w:val="28"/>
                <w:lang w:eastAsia="ru-RU"/>
              </w:rPr>
            </w:pPr>
            <w:r w:rsidRPr="00E15D85">
              <w:rPr>
                <w:rFonts w:ascii="Times New Roman" w:eastAsia="Calibri" w:hAnsi="Times New Roman"/>
                <w:sz w:val="28"/>
                <w:szCs w:val="28"/>
                <w:lang w:eastAsia="ru-RU"/>
              </w:rPr>
              <w:t>Общее процентное содержание [%]</w:t>
            </w:r>
          </w:p>
        </w:tc>
      </w:tr>
      <w:tr w:rsidR="00E15D85" w:rsidRPr="00E15D85" w14:paraId="7D6592EE" w14:textId="77777777" w:rsidTr="00EC16D5">
        <w:trPr>
          <w:trHeight w:val="221"/>
        </w:trPr>
        <w:tc>
          <w:tcPr>
            <w:tcW w:w="663" w:type="dxa"/>
            <w:vMerge w:val="restart"/>
            <w:tcBorders>
              <w:top w:val="single" w:sz="4" w:space="0" w:color="auto"/>
              <w:left w:val="single" w:sz="4" w:space="0" w:color="auto"/>
              <w:right w:val="single" w:sz="4" w:space="0" w:color="auto"/>
            </w:tcBorders>
          </w:tcPr>
          <w:p w14:paraId="066B4A4B" w14:textId="77777777" w:rsidR="00E15D85" w:rsidRPr="00E15D85" w:rsidRDefault="00E15D85" w:rsidP="00D1101E">
            <w:pPr>
              <w:jc w:val="center"/>
              <w:rPr>
                <w:rFonts w:ascii="Times New Roman" w:eastAsia="Calibri" w:hAnsi="Times New Roman"/>
                <w:color w:val="000000"/>
                <w:sz w:val="28"/>
                <w:szCs w:val="28"/>
                <w:lang w:eastAsia="ru-RU"/>
              </w:rPr>
            </w:pPr>
            <w:r w:rsidRPr="00E15D85">
              <w:rPr>
                <w:rFonts w:ascii="Times New Roman" w:eastAsia="Calibri" w:hAnsi="Times New Roman"/>
                <w:color w:val="000000"/>
                <w:sz w:val="28"/>
                <w:szCs w:val="28"/>
                <w:lang w:eastAsia="ru-RU"/>
              </w:rPr>
              <w:t>1</w:t>
            </w:r>
          </w:p>
        </w:tc>
        <w:tc>
          <w:tcPr>
            <w:tcW w:w="2453" w:type="dxa"/>
            <w:vMerge w:val="restart"/>
            <w:tcBorders>
              <w:top w:val="single" w:sz="4" w:space="0" w:color="auto"/>
              <w:left w:val="single" w:sz="4" w:space="0" w:color="auto"/>
              <w:right w:val="single" w:sz="4" w:space="0" w:color="auto"/>
            </w:tcBorders>
          </w:tcPr>
          <w:p w14:paraId="5D0DD7E4"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eastAsia="Calibri" w:hAnsi="Times New Roman"/>
                <w:sz w:val="28"/>
                <w:szCs w:val="28"/>
              </w:rPr>
              <w:t>Сплав Rau-85,</w:t>
            </w:r>
            <w:r w:rsidRPr="00E15D85">
              <w:rPr>
                <w:rFonts w:ascii="Times New Roman" w:hAnsi="Times New Roman"/>
                <w:bCs/>
                <w:kern w:val="24"/>
                <w:sz w:val="28"/>
                <w:szCs w:val="28"/>
                <w:lang w:eastAsia="ru-RU"/>
              </w:rPr>
              <w:t xml:space="preserve"> обработанный</w:t>
            </w:r>
            <w:r w:rsidRPr="00E15D85">
              <w:rPr>
                <w:rFonts w:ascii="Times New Roman" w:eastAsia="Calibri" w:hAnsi="Times New Roman"/>
                <w:sz w:val="28"/>
                <w:szCs w:val="28"/>
              </w:rPr>
              <w:t xml:space="preserve"> 1%-ный раствором H</w:t>
            </w:r>
            <w:r w:rsidRPr="00E15D85">
              <w:rPr>
                <w:rFonts w:ascii="Times New Roman" w:eastAsia="Calibri" w:hAnsi="Times New Roman"/>
                <w:sz w:val="28"/>
                <w:szCs w:val="28"/>
                <w:vertAlign w:val="subscript"/>
              </w:rPr>
              <w:t>2</w:t>
            </w:r>
            <w:r w:rsidRPr="00E15D85">
              <w:rPr>
                <w:rFonts w:ascii="Times New Roman" w:eastAsia="Calibri" w:hAnsi="Times New Roman"/>
                <w:sz w:val="28"/>
                <w:szCs w:val="28"/>
              </w:rPr>
              <w:t>SO</w:t>
            </w:r>
            <w:r w:rsidRPr="00E15D85">
              <w:rPr>
                <w:rFonts w:ascii="Times New Roman" w:eastAsia="Calibri" w:hAnsi="Times New Roman"/>
                <w:sz w:val="28"/>
                <w:szCs w:val="28"/>
                <w:vertAlign w:val="subscript"/>
              </w:rPr>
              <w:t xml:space="preserve">4 </w:t>
            </w:r>
            <w:r w:rsidRPr="00E15D85">
              <w:rPr>
                <w:rFonts w:ascii="Times New Roman" w:eastAsia="Calibri" w:hAnsi="Times New Roman"/>
                <w:sz w:val="28"/>
                <w:szCs w:val="28"/>
                <w:lang w:val="kk-KZ"/>
              </w:rPr>
              <w:t xml:space="preserve">при </w:t>
            </w:r>
            <w:r w:rsidRPr="00E15D85">
              <w:rPr>
                <w:rFonts w:ascii="Times New Roman" w:eastAsia="Calibri" w:hAnsi="Times New Roman"/>
                <w:sz w:val="28"/>
                <w:szCs w:val="28"/>
              </w:rPr>
              <w:t>25℃ в течение 2ч.</w:t>
            </w:r>
            <w:r w:rsidRPr="00E15D85">
              <w:rPr>
                <w:rFonts w:ascii="Times New Roman" w:eastAsia="Calibri" w:hAnsi="Times New Roman"/>
                <w:sz w:val="28"/>
                <w:szCs w:val="28"/>
                <w:lang w:val="kk-KZ"/>
              </w:rPr>
              <w:t xml:space="preserve"> </w:t>
            </w:r>
            <w:r w:rsidRPr="00E15D85">
              <w:rPr>
                <w:rFonts w:ascii="Times New Roman" w:eastAsia="Calibri" w:hAnsi="Times New Roman"/>
                <w:sz w:val="28"/>
                <w:szCs w:val="28"/>
              </w:rPr>
              <w:tab/>
            </w:r>
          </w:p>
        </w:tc>
        <w:tc>
          <w:tcPr>
            <w:tcW w:w="1976" w:type="dxa"/>
            <w:tcBorders>
              <w:top w:val="single" w:sz="4" w:space="0" w:color="auto"/>
              <w:left w:val="single" w:sz="4" w:space="0" w:color="auto"/>
              <w:bottom w:val="single" w:sz="4" w:space="0" w:color="auto"/>
              <w:right w:val="single" w:sz="4" w:space="0" w:color="auto"/>
            </w:tcBorders>
          </w:tcPr>
          <w:p w14:paraId="77202BF4" w14:textId="77777777" w:rsidR="00E15D85" w:rsidRPr="00E15D85" w:rsidRDefault="00E15D85" w:rsidP="00D1101E">
            <w:pPr>
              <w:rPr>
                <w:rFonts w:ascii="Times New Roman" w:eastAsia="Calibri" w:hAnsi="Times New Roman"/>
                <w:sz w:val="28"/>
                <w:szCs w:val="28"/>
                <w:lang w:eastAsia="ru-RU"/>
              </w:rPr>
            </w:pPr>
            <w:r w:rsidRPr="00E15D85">
              <w:rPr>
                <w:rFonts w:ascii="Times New Roman" w:hAnsi="Times New Roman"/>
                <w:sz w:val="28"/>
                <w:szCs w:val="28"/>
                <w:lang w:eastAsia="ru-RU"/>
              </w:rPr>
              <w:t>Aluminum Oxide</w:t>
            </w:r>
          </w:p>
        </w:tc>
        <w:tc>
          <w:tcPr>
            <w:tcW w:w="3246" w:type="dxa"/>
            <w:tcBorders>
              <w:top w:val="single" w:sz="4" w:space="0" w:color="auto"/>
              <w:left w:val="single" w:sz="4" w:space="0" w:color="auto"/>
              <w:bottom w:val="single" w:sz="4" w:space="0" w:color="auto"/>
              <w:right w:val="single" w:sz="4" w:space="0" w:color="auto"/>
            </w:tcBorders>
          </w:tcPr>
          <w:p w14:paraId="28431F96"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321F7F5B"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hAnsi="Times New Roman"/>
                <w:sz w:val="28"/>
                <w:szCs w:val="28"/>
                <w:lang w:eastAsia="ru-RU"/>
              </w:rPr>
              <w:t>51.7</w:t>
            </w:r>
          </w:p>
        </w:tc>
      </w:tr>
      <w:tr w:rsidR="00E15D85" w:rsidRPr="00E15D85" w14:paraId="30C3825B" w14:textId="77777777" w:rsidTr="00EC16D5">
        <w:trPr>
          <w:trHeight w:val="257"/>
        </w:trPr>
        <w:tc>
          <w:tcPr>
            <w:tcW w:w="663" w:type="dxa"/>
            <w:vMerge/>
            <w:tcBorders>
              <w:left w:val="single" w:sz="4" w:space="0" w:color="auto"/>
              <w:right w:val="single" w:sz="4" w:space="0" w:color="auto"/>
            </w:tcBorders>
          </w:tcPr>
          <w:p w14:paraId="3CC2C29A" w14:textId="77777777" w:rsidR="00E15D85" w:rsidRPr="00E15D85" w:rsidRDefault="00E15D85" w:rsidP="00D1101E">
            <w:pPr>
              <w:jc w:val="center"/>
              <w:rPr>
                <w:rFonts w:ascii="Times New Roman" w:eastAsia="Calibri" w:hAnsi="Times New Roman"/>
                <w:sz w:val="28"/>
                <w:szCs w:val="28"/>
                <w:lang w:eastAsia="ru-RU"/>
              </w:rPr>
            </w:pPr>
          </w:p>
        </w:tc>
        <w:tc>
          <w:tcPr>
            <w:tcW w:w="2453" w:type="dxa"/>
            <w:vMerge/>
            <w:tcBorders>
              <w:left w:val="single" w:sz="4" w:space="0" w:color="auto"/>
              <w:right w:val="single" w:sz="4" w:space="0" w:color="auto"/>
            </w:tcBorders>
            <w:hideMark/>
          </w:tcPr>
          <w:p w14:paraId="16B05774" w14:textId="77777777" w:rsidR="00E15D85" w:rsidRPr="00E15D85" w:rsidRDefault="00E15D85" w:rsidP="00D1101E">
            <w:pPr>
              <w:rPr>
                <w:rFonts w:ascii="Times New Roman" w:eastAsia="Calibri"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0617B7E3"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hAnsi="Times New Roman"/>
                <w:sz w:val="28"/>
                <w:szCs w:val="28"/>
                <w:lang w:eastAsia="ru-RU"/>
              </w:rPr>
              <w:t>Alumina beta</w:t>
            </w:r>
          </w:p>
        </w:tc>
        <w:tc>
          <w:tcPr>
            <w:tcW w:w="3246" w:type="dxa"/>
            <w:tcBorders>
              <w:top w:val="single" w:sz="4" w:space="0" w:color="auto"/>
              <w:left w:val="single" w:sz="4" w:space="0" w:color="auto"/>
              <w:bottom w:val="single" w:sz="4" w:space="0" w:color="auto"/>
              <w:right w:val="single" w:sz="4" w:space="0" w:color="auto"/>
            </w:tcBorders>
          </w:tcPr>
          <w:p w14:paraId="56F64286" w14:textId="77777777" w:rsidR="00E15D85" w:rsidRPr="00E15D85" w:rsidRDefault="00E15D85" w:rsidP="00D1101E">
            <w:pPr>
              <w:rPr>
                <w:rFonts w:ascii="Times New Roman" w:eastAsia="Calibri" w:hAnsi="Times New Roman"/>
                <w:sz w:val="28"/>
                <w:szCs w:val="28"/>
                <w:lang w:eastAsia="ru-RU"/>
              </w:rPr>
            </w:pPr>
            <w:r w:rsidRPr="00E15D85">
              <w:rPr>
                <w:rFonts w:ascii="Times New Roman" w:hAnsi="Times New Roman"/>
                <w:sz w:val="28"/>
                <w:szCs w:val="28"/>
                <w:lang w:eastAsia="ru-RU"/>
              </w:rPr>
              <w:t>In</w:t>
            </w:r>
            <w:r w:rsidRPr="00E15D85">
              <w:rPr>
                <w:rFonts w:ascii="Times New Roman" w:hAnsi="Times New Roman"/>
                <w:sz w:val="28"/>
                <w:szCs w:val="28"/>
                <w:vertAlign w:val="subscript"/>
                <w:lang w:eastAsia="ru-RU"/>
              </w:rPr>
              <w:t>2.42</w:t>
            </w: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34.8</w:t>
            </w:r>
          </w:p>
        </w:tc>
        <w:tc>
          <w:tcPr>
            <w:tcW w:w="1624" w:type="dxa"/>
            <w:tcBorders>
              <w:top w:val="single" w:sz="4" w:space="0" w:color="auto"/>
              <w:left w:val="single" w:sz="4" w:space="0" w:color="auto"/>
              <w:bottom w:val="single" w:sz="4" w:space="0" w:color="auto"/>
              <w:right w:val="single" w:sz="4" w:space="0" w:color="auto"/>
            </w:tcBorders>
          </w:tcPr>
          <w:p w14:paraId="4062FE53" w14:textId="77777777" w:rsidR="00E15D85" w:rsidRPr="00E15D85" w:rsidRDefault="00E15D85" w:rsidP="00D1101E">
            <w:pPr>
              <w:rPr>
                <w:rFonts w:ascii="Times New Roman" w:eastAsia="Calibri" w:hAnsi="Times New Roman"/>
                <w:color w:val="000000"/>
                <w:sz w:val="28"/>
                <w:szCs w:val="28"/>
                <w:lang w:eastAsia="ru-RU"/>
              </w:rPr>
            </w:pPr>
            <w:r w:rsidRPr="00E15D85">
              <w:rPr>
                <w:rFonts w:ascii="Times New Roman" w:hAnsi="Times New Roman"/>
                <w:sz w:val="28"/>
                <w:szCs w:val="28"/>
                <w:lang w:eastAsia="ru-RU"/>
              </w:rPr>
              <w:t>22.6</w:t>
            </w:r>
          </w:p>
        </w:tc>
      </w:tr>
      <w:tr w:rsidR="00E15D85" w:rsidRPr="00E15D85" w14:paraId="66ACAFB8" w14:textId="77777777" w:rsidTr="00EC16D5">
        <w:tc>
          <w:tcPr>
            <w:tcW w:w="663" w:type="dxa"/>
            <w:vMerge/>
            <w:tcBorders>
              <w:left w:val="single" w:sz="4" w:space="0" w:color="auto"/>
              <w:right w:val="single" w:sz="4" w:space="0" w:color="auto"/>
            </w:tcBorders>
          </w:tcPr>
          <w:p w14:paraId="576CAC7B" w14:textId="77777777" w:rsidR="00E15D85" w:rsidRPr="00E15D85" w:rsidRDefault="00E15D85" w:rsidP="00D1101E">
            <w:pPr>
              <w:jc w:val="cente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7F21D933"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509676A8"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hAnsi="Times New Roman"/>
                <w:sz w:val="28"/>
                <w:szCs w:val="28"/>
                <w:lang w:eastAsia="ru-RU"/>
              </w:rPr>
              <w:t>Gallium Aluminum Oxide</w:t>
            </w:r>
          </w:p>
        </w:tc>
        <w:tc>
          <w:tcPr>
            <w:tcW w:w="3246" w:type="dxa"/>
            <w:tcBorders>
              <w:top w:val="single" w:sz="4" w:space="0" w:color="auto"/>
              <w:left w:val="single" w:sz="4" w:space="0" w:color="auto"/>
              <w:bottom w:val="single" w:sz="4" w:space="0" w:color="auto"/>
              <w:right w:val="single" w:sz="4" w:space="0" w:color="auto"/>
            </w:tcBorders>
          </w:tcPr>
          <w:p w14:paraId="3752F20F"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Ga</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34</w:t>
            </w:r>
            <w:r w:rsidRPr="00E15D85">
              <w:rPr>
                <w:rFonts w:ascii="Times New Roman" w:hAnsi="Times New Roman"/>
                <w:sz w:val="28"/>
                <w:szCs w:val="28"/>
                <w:lang w:eastAsia="ru-RU"/>
              </w:rPr>
              <w:t>/Ga</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O·11Al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p>
        </w:tc>
        <w:tc>
          <w:tcPr>
            <w:tcW w:w="1624" w:type="dxa"/>
            <w:tcBorders>
              <w:top w:val="single" w:sz="4" w:space="0" w:color="auto"/>
              <w:left w:val="single" w:sz="4" w:space="0" w:color="auto"/>
              <w:bottom w:val="single" w:sz="4" w:space="0" w:color="auto"/>
              <w:right w:val="single" w:sz="4" w:space="0" w:color="auto"/>
            </w:tcBorders>
          </w:tcPr>
          <w:p w14:paraId="041CF9ED"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10.9</w:t>
            </w:r>
          </w:p>
        </w:tc>
      </w:tr>
      <w:tr w:rsidR="00E15D85" w:rsidRPr="00E15D85" w14:paraId="7CADD916" w14:textId="77777777" w:rsidTr="00EC16D5">
        <w:tc>
          <w:tcPr>
            <w:tcW w:w="663" w:type="dxa"/>
            <w:vMerge/>
            <w:tcBorders>
              <w:left w:val="single" w:sz="4" w:space="0" w:color="auto"/>
              <w:right w:val="single" w:sz="4" w:space="0" w:color="auto"/>
            </w:tcBorders>
          </w:tcPr>
          <w:p w14:paraId="09DE0FA5" w14:textId="77777777" w:rsidR="00E15D85" w:rsidRPr="00E15D85" w:rsidRDefault="00E15D85" w:rsidP="00D1101E">
            <w:pPr>
              <w:jc w:val="cente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270AF2B4"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6A0D9AFC" w14:textId="77777777" w:rsidR="00E15D85" w:rsidRPr="00E15D85" w:rsidRDefault="00E15D85" w:rsidP="00D1101E">
            <w:pPr>
              <w:rPr>
                <w:rFonts w:ascii="Times New Roman" w:eastAsia="Calibri" w:hAnsi="Times New Roman"/>
                <w:i/>
                <w:sz w:val="28"/>
                <w:szCs w:val="28"/>
                <w:lang w:eastAsia="ru-RU"/>
              </w:rPr>
            </w:pPr>
            <w:r w:rsidRPr="00E15D85">
              <w:rPr>
                <w:rFonts w:ascii="Times New Roman" w:hAnsi="Times New Roman"/>
                <w:sz w:val="28"/>
                <w:szCs w:val="28"/>
                <w:lang w:eastAsia="ru-RU"/>
              </w:rPr>
              <w:t>Aluminum</w:t>
            </w:r>
          </w:p>
        </w:tc>
        <w:tc>
          <w:tcPr>
            <w:tcW w:w="3246" w:type="dxa"/>
            <w:tcBorders>
              <w:top w:val="single" w:sz="4" w:space="0" w:color="auto"/>
              <w:left w:val="single" w:sz="4" w:space="0" w:color="auto"/>
              <w:bottom w:val="single" w:sz="4" w:space="0" w:color="auto"/>
              <w:right w:val="single" w:sz="4" w:space="0" w:color="auto"/>
            </w:tcBorders>
          </w:tcPr>
          <w:p w14:paraId="26FFAD36"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Al</w:t>
            </w:r>
          </w:p>
        </w:tc>
        <w:tc>
          <w:tcPr>
            <w:tcW w:w="1624" w:type="dxa"/>
            <w:tcBorders>
              <w:top w:val="single" w:sz="4" w:space="0" w:color="auto"/>
              <w:left w:val="single" w:sz="4" w:space="0" w:color="auto"/>
              <w:bottom w:val="single" w:sz="4" w:space="0" w:color="auto"/>
              <w:right w:val="single" w:sz="4" w:space="0" w:color="auto"/>
            </w:tcBorders>
          </w:tcPr>
          <w:p w14:paraId="39A4A72A"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5.8</w:t>
            </w:r>
          </w:p>
        </w:tc>
      </w:tr>
      <w:tr w:rsidR="00E15D85" w:rsidRPr="00E15D85" w14:paraId="36663FBE" w14:textId="77777777" w:rsidTr="00EC16D5">
        <w:tc>
          <w:tcPr>
            <w:tcW w:w="663" w:type="dxa"/>
            <w:vMerge/>
            <w:tcBorders>
              <w:left w:val="single" w:sz="4" w:space="0" w:color="auto"/>
              <w:right w:val="single" w:sz="4" w:space="0" w:color="auto"/>
            </w:tcBorders>
          </w:tcPr>
          <w:p w14:paraId="346E113C" w14:textId="77777777" w:rsidR="00E15D85" w:rsidRPr="00E15D85" w:rsidRDefault="00E15D85" w:rsidP="00D1101E">
            <w:pPr>
              <w:jc w:val="cente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7D980887"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4C8C2C29"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Gallium Indium Oxide</w:t>
            </w:r>
          </w:p>
        </w:tc>
        <w:tc>
          <w:tcPr>
            <w:tcW w:w="3246" w:type="dxa"/>
            <w:tcBorders>
              <w:top w:val="single" w:sz="4" w:space="0" w:color="auto"/>
              <w:left w:val="single" w:sz="4" w:space="0" w:color="auto"/>
              <w:bottom w:val="single" w:sz="4" w:space="0" w:color="auto"/>
              <w:right w:val="single" w:sz="4" w:space="0" w:color="auto"/>
            </w:tcBorders>
          </w:tcPr>
          <w:p w14:paraId="38870A52"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GaInO</w:t>
            </w:r>
            <w:r w:rsidRPr="00E15D85">
              <w:rPr>
                <w:rFonts w:ascii="Times New Roman" w:hAnsi="Times New Roman"/>
                <w:sz w:val="28"/>
                <w:szCs w:val="28"/>
                <w:vertAlign w:val="subscript"/>
                <w:lang w:eastAsia="ru-RU"/>
              </w:rPr>
              <w:t>3</w:t>
            </w:r>
          </w:p>
        </w:tc>
        <w:tc>
          <w:tcPr>
            <w:tcW w:w="1624" w:type="dxa"/>
            <w:tcBorders>
              <w:top w:val="single" w:sz="4" w:space="0" w:color="auto"/>
              <w:left w:val="single" w:sz="4" w:space="0" w:color="auto"/>
              <w:bottom w:val="single" w:sz="4" w:space="0" w:color="auto"/>
              <w:right w:val="single" w:sz="4" w:space="0" w:color="auto"/>
            </w:tcBorders>
          </w:tcPr>
          <w:p w14:paraId="2FA3B512"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4.9</w:t>
            </w:r>
          </w:p>
        </w:tc>
      </w:tr>
      <w:tr w:rsidR="00E15D85" w:rsidRPr="00E15D85" w14:paraId="1953CA9C" w14:textId="77777777" w:rsidTr="00EC16D5">
        <w:tc>
          <w:tcPr>
            <w:tcW w:w="663" w:type="dxa"/>
            <w:vMerge/>
            <w:tcBorders>
              <w:left w:val="single" w:sz="4" w:space="0" w:color="auto"/>
              <w:right w:val="single" w:sz="4" w:space="0" w:color="auto"/>
            </w:tcBorders>
          </w:tcPr>
          <w:p w14:paraId="0BA82B73" w14:textId="77777777" w:rsidR="00E15D85" w:rsidRPr="00E15D85" w:rsidRDefault="00E15D85" w:rsidP="00D1101E">
            <w:pPr>
              <w:jc w:val="cente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4D97A2EF"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4D528197"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Berndtite-2T</w:t>
            </w:r>
          </w:p>
        </w:tc>
        <w:tc>
          <w:tcPr>
            <w:tcW w:w="3246" w:type="dxa"/>
            <w:tcBorders>
              <w:top w:val="single" w:sz="4" w:space="0" w:color="auto"/>
              <w:left w:val="single" w:sz="4" w:space="0" w:color="auto"/>
              <w:bottom w:val="single" w:sz="4" w:space="0" w:color="auto"/>
              <w:right w:val="single" w:sz="4" w:space="0" w:color="auto"/>
            </w:tcBorders>
          </w:tcPr>
          <w:p w14:paraId="714264BB"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SnS</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1B1F42D6" w14:textId="77777777" w:rsidR="00E15D85" w:rsidRPr="00E15D85" w:rsidRDefault="00E15D85" w:rsidP="00D1101E">
            <w:pPr>
              <w:rPr>
                <w:rFonts w:ascii="Times New Roman" w:eastAsia="Calibri" w:hAnsi="Times New Roman"/>
                <w:color w:val="000000"/>
                <w:sz w:val="28"/>
                <w:szCs w:val="28"/>
                <w:lang w:val="kk-KZ" w:eastAsia="ru-RU"/>
              </w:rPr>
            </w:pPr>
            <w:r w:rsidRPr="00E15D85">
              <w:rPr>
                <w:rFonts w:ascii="Times New Roman" w:hAnsi="Times New Roman"/>
                <w:sz w:val="28"/>
                <w:szCs w:val="28"/>
                <w:lang w:eastAsia="ru-RU"/>
              </w:rPr>
              <w:t>4.1</w:t>
            </w:r>
          </w:p>
        </w:tc>
      </w:tr>
      <w:tr w:rsidR="00E15D85" w:rsidRPr="00E15D85" w14:paraId="41FFC7DB" w14:textId="77777777" w:rsidTr="00EC16D5">
        <w:trPr>
          <w:trHeight w:val="441"/>
        </w:trPr>
        <w:tc>
          <w:tcPr>
            <w:tcW w:w="663" w:type="dxa"/>
            <w:tcBorders>
              <w:left w:val="single" w:sz="4" w:space="0" w:color="auto"/>
              <w:right w:val="single" w:sz="4" w:space="0" w:color="auto"/>
            </w:tcBorders>
          </w:tcPr>
          <w:p w14:paraId="3E90855C" w14:textId="77777777" w:rsidR="00E15D85" w:rsidRPr="00E15D85" w:rsidRDefault="00E15D85" w:rsidP="00D1101E">
            <w:pPr>
              <w:jc w:val="center"/>
              <w:rPr>
                <w:rFonts w:ascii="Times New Roman" w:hAnsi="Times New Roman"/>
                <w:sz w:val="28"/>
                <w:szCs w:val="28"/>
                <w:lang w:eastAsia="ru-RU"/>
              </w:rPr>
            </w:pPr>
            <w:r w:rsidRPr="00E15D85">
              <w:rPr>
                <w:rFonts w:ascii="Times New Roman" w:hAnsi="Times New Roman"/>
                <w:sz w:val="28"/>
                <w:szCs w:val="28"/>
                <w:lang w:eastAsia="ru-RU"/>
              </w:rPr>
              <w:t>2</w:t>
            </w:r>
          </w:p>
        </w:tc>
        <w:tc>
          <w:tcPr>
            <w:tcW w:w="2453" w:type="dxa"/>
            <w:tcBorders>
              <w:left w:val="single" w:sz="4" w:space="0" w:color="auto"/>
              <w:right w:val="single" w:sz="4" w:space="0" w:color="auto"/>
            </w:tcBorders>
            <w:vAlign w:val="center"/>
          </w:tcPr>
          <w:p w14:paraId="4958E739" w14:textId="77777777" w:rsidR="00E15D85" w:rsidRPr="00E15D85" w:rsidRDefault="00E15D85" w:rsidP="00D1101E">
            <w:pPr>
              <w:rPr>
                <w:rFonts w:ascii="Times New Roman" w:hAnsi="Times New Roman"/>
                <w:i/>
                <w:sz w:val="28"/>
                <w:szCs w:val="28"/>
                <w:lang w:eastAsia="ru-RU"/>
              </w:rPr>
            </w:pPr>
            <w:r w:rsidRPr="00E15D85">
              <w:rPr>
                <w:rFonts w:ascii="Times New Roman" w:eastAsia="Calibri" w:hAnsi="Times New Roman"/>
                <w:sz w:val="28"/>
                <w:szCs w:val="28"/>
              </w:rPr>
              <w:t xml:space="preserve"> Сплав Rau-85 обработанный 1%-ным раствором H</w:t>
            </w:r>
            <w:r w:rsidRPr="00E15D85">
              <w:rPr>
                <w:rFonts w:ascii="Times New Roman" w:eastAsia="Calibri" w:hAnsi="Times New Roman"/>
                <w:sz w:val="28"/>
                <w:szCs w:val="28"/>
                <w:vertAlign w:val="subscript"/>
              </w:rPr>
              <w:t>2</w:t>
            </w:r>
            <w:r w:rsidRPr="00E15D85">
              <w:rPr>
                <w:rFonts w:ascii="Times New Roman" w:eastAsia="Calibri" w:hAnsi="Times New Roman"/>
                <w:sz w:val="28"/>
                <w:szCs w:val="28"/>
              </w:rPr>
              <w:t>SO</w:t>
            </w:r>
            <w:r w:rsidRPr="00E15D85">
              <w:rPr>
                <w:rFonts w:ascii="Times New Roman" w:eastAsia="Calibri" w:hAnsi="Times New Roman"/>
                <w:sz w:val="28"/>
                <w:szCs w:val="28"/>
                <w:vertAlign w:val="subscript"/>
              </w:rPr>
              <w:t xml:space="preserve">4 </w:t>
            </w:r>
            <w:r w:rsidRPr="00E15D85">
              <w:rPr>
                <w:rFonts w:ascii="Times New Roman" w:eastAsia="Calibri" w:hAnsi="Times New Roman"/>
                <w:sz w:val="28"/>
                <w:szCs w:val="28"/>
                <w:lang w:val="kk-KZ"/>
              </w:rPr>
              <w:t>при 60</w:t>
            </w:r>
            <w:r w:rsidRPr="00E15D85">
              <w:rPr>
                <w:rFonts w:ascii="Times New Roman" w:eastAsia="Calibri" w:hAnsi="Times New Roman"/>
                <w:sz w:val="28"/>
                <w:szCs w:val="28"/>
              </w:rPr>
              <w:t>℃ в течение 2ч</w:t>
            </w:r>
          </w:p>
        </w:tc>
        <w:tc>
          <w:tcPr>
            <w:tcW w:w="1976" w:type="dxa"/>
            <w:tcBorders>
              <w:top w:val="single" w:sz="4" w:space="0" w:color="auto"/>
              <w:left w:val="single" w:sz="4" w:space="0" w:color="auto"/>
              <w:bottom w:val="single" w:sz="4" w:space="0" w:color="auto"/>
              <w:right w:val="single" w:sz="4" w:space="0" w:color="auto"/>
            </w:tcBorders>
          </w:tcPr>
          <w:p w14:paraId="72AB5683"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 Oxide Aluminum</w:t>
            </w:r>
            <w:r w:rsidRPr="00E15D85">
              <w:rPr>
                <w:rFonts w:ascii="Times New Roman" w:hAnsi="Times New Roman"/>
                <w:sz w:val="28"/>
                <w:szCs w:val="28"/>
                <w:lang w:eastAsia="ru-RU"/>
              </w:rPr>
              <w:tab/>
            </w:r>
          </w:p>
        </w:tc>
        <w:tc>
          <w:tcPr>
            <w:tcW w:w="3246" w:type="dxa"/>
            <w:tcBorders>
              <w:top w:val="single" w:sz="4" w:space="0" w:color="auto"/>
              <w:left w:val="single" w:sz="4" w:space="0" w:color="auto"/>
              <w:bottom w:val="single" w:sz="4" w:space="0" w:color="auto"/>
              <w:right w:val="single" w:sz="4" w:space="0" w:color="auto"/>
            </w:tcBorders>
          </w:tcPr>
          <w:p w14:paraId="3222D38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ab/>
            </w:r>
          </w:p>
          <w:p w14:paraId="7D18D5B3"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p>
        </w:tc>
        <w:tc>
          <w:tcPr>
            <w:tcW w:w="1624" w:type="dxa"/>
            <w:tcBorders>
              <w:top w:val="single" w:sz="4" w:space="0" w:color="auto"/>
              <w:left w:val="single" w:sz="4" w:space="0" w:color="auto"/>
              <w:bottom w:val="single" w:sz="4" w:space="0" w:color="auto"/>
              <w:right w:val="single" w:sz="4" w:space="0" w:color="auto"/>
            </w:tcBorders>
          </w:tcPr>
          <w:p w14:paraId="3CCB2C10"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85,6</w:t>
            </w:r>
          </w:p>
          <w:p w14:paraId="59663B5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14.4</w:t>
            </w:r>
          </w:p>
        </w:tc>
      </w:tr>
      <w:tr w:rsidR="00E15D85" w:rsidRPr="00E15D85" w14:paraId="21FCE76A" w14:textId="77777777" w:rsidTr="00EC16D5">
        <w:trPr>
          <w:trHeight w:val="274"/>
        </w:trPr>
        <w:tc>
          <w:tcPr>
            <w:tcW w:w="663" w:type="dxa"/>
            <w:vMerge w:val="restart"/>
            <w:tcBorders>
              <w:left w:val="single" w:sz="4" w:space="0" w:color="auto"/>
              <w:bottom w:val="single" w:sz="4" w:space="0" w:color="auto"/>
              <w:right w:val="single" w:sz="4" w:space="0" w:color="auto"/>
            </w:tcBorders>
          </w:tcPr>
          <w:p w14:paraId="0CA30670" w14:textId="77777777" w:rsidR="00E15D85" w:rsidRPr="00E15D85" w:rsidRDefault="00E15D85" w:rsidP="00D1101E">
            <w:pPr>
              <w:jc w:val="center"/>
              <w:rPr>
                <w:rFonts w:ascii="Times New Roman" w:hAnsi="Times New Roman"/>
                <w:sz w:val="28"/>
                <w:szCs w:val="28"/>
                <w:lang w:eastAsia="ru-RU"/>
              </w:rPr>
            </w:pPr>
            <w:r w:rsidRPr="00E15D85">
              <w:rPr>
                <w:rFonts w:ascii="Times New Roman" w:hAnsi="Times New Roman"/>
                <w:sz w:val="28"/>
                <w:szCs w:val="28"/>
                <w:lang w:eastAsia="ru-RU"/>
              </w:rPr>
              <w:t>3</w:t>
            </w:r>
          </w:p>
        </w:tc>
        <w:tc>
          <w:tcPr>
            <w:tcW w:w="2453" w:type="dxa"/>
            <w:vMerge w:val="restart"/>
            <w:tcBorders>
              <w:left w:val="single" w:sz="4" w:space="0" w:color="auto"/>
              <w:bottom w:val="single" w:sz="4" w:space="0" w:color="auto"/>
              <w:right w:val="single" w:sz="4" w:space="0" w:color="auto"/>
            </w:tcBorders>
            <w:vAlign w:val="center"/>
          </w:tcPr>
          <w:p w14:paraId="653A9D0D" w14:textId="77777777" w:rsidR="00E15D85" w:rsidRPr="00E15D85" w:rsidRDefault="00E15D85" w:rsidP="00D1101E">
            <w:pPr>
              <w:rPr>
                <w:rFonts w:ascii="Times New Roman" w:hAnsi="Times New Roman"/>
                <w:i/>
                <w:sz w:val="28"/>
                <w:szCs w:val="28"/>
                <w:lang w:eastAsia="ru-RU"/>
              </w:rPr>
            </w:pPr>
            <w:r w:rsidRPr="00E15D85">
              <w:rPr>
                <w:rFonts w:ascii="Times New Roman" w:eastAsia="Calibri" w:hAnsi="Times New Roman"/>
                <w:sz w:val="28"/>
                <w:szCs w:val="28"/>
              </w:rPr>
              <w:t>Сплав Rau-85 обработанный 5%-ным раствором H</w:t>
            </w:r>
            <w:r w:rsidRPr="00E15D85">
              <w:rPr>
                <w:rFonts w:ascii="Times New Roman" w:eastAsia="Calibri" w:hAnsi="Times New Roman"/>
                <w:sz w:val="28"/>
                <w:szCs w:val="28"/>
                <w:vertAlign w:val="subscript"/>
              </w:rPr>
              <w:t>2</w:t>
            </w:r>
            <w:r w:rsidRPr="00E15D85">
              <w:rPr>
                <w:rFonts w:ascii="Times New Roman" w:eastAsia="Calibri" w:hAnsi="Times New Roman"/>
                <w:sz w:val="28"/>
                <w:szCs w:val="28"/>
              </w:rPr>
              <w:t>SO</w:t>
            </w:r>
            <w:r w:rsidRPr="00E15D85">
              <w:rPr>
                <w:rFonts w:ascii="Times New Roman" w:eastAsia="Calibri" w:hAnsi="Times New Roman"/>
                <w:sz w:val="28"/>
                <w:szCs w:val="28"/>
                <w:vertAlign w:val="subscript"/>
              </w:rPr>
              <w:t xml:space="preserve">4 </w:t>
            </w:r>
            <w:r w:rsidRPr="00E15D85">
              <w:rPr>
                <w:rFonts w:ascii="Times New Roman" w:eastAsia="Calibri" w:hAnsi="Times New Roman"/>
                <w:sz w:val="28"/>
                <w:szCs w:val="28"/>
                <w:lang w:val="kk-KZ"/>
              </w:rPr>
              <w:t>при температуре 60</w:t>
            </w:r>
            <w:r w:rsidRPr="00E15D85">
              <w:rPr>
                <w:rFonts w:ascii="Times New Roman" w:eastAsia="Calibri" w:hAnsi="Times New Roman"/>
                <w:sz w:val="28"/>
                <w:szCs w:val="28"/>
              </w:rPr>
              <w:t xml:space="preserve">℃ в течение 2ч. </w:t>
            </w:r>
          </w:p>
        </w:tc>
        <w:tc>
          <w:tcPr>
            <w:tcW w:w="1976" w:type="dxa"/>
            <w:tcBorders>
              <w:top w:val="single" w:sz="4" w:space="0" w:color="auto"/>
              <w:left w:val="single" w:sz="4" w:space="0" w:color="auto"/>
              <w:bottom w:val="single" w:sz="4" w:space="0" w:color="auto"/>
              <w:right w:val="single" w:sz="4" w:space="0" w:color="auto"/>
            </w:tcBorders>
          </w:tcPr>
          <w:p w14:paraId="14A7D59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 Sulfate Hydrate</w:t>
            </w:r>
          </w:p>
        </w:tc>
        <w:tc>
          <w:tcPr>
            <w:tcW w:w="3246" w:type="dxa"/>
            <w:tcBorders>
              <w:top w:val="single" w:sz="4" w:space="0" w:color="auto"/>
              <w:left w:val="single" w:sz="4" w:space="0" w:color="auto"/>
              <w:bottom w:val="single" w:sz="4" w:space="0" w:color="auto"/>
              <w:right w:val="single" w:sz="4" w:space="0" w:color="auto"/>
            </w:tcBorders>
          </w:tcPr>
          <w:p w14:paraId="05B8C6FD"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SO</w:t>
            </w:r>
            <w:r w:rsidRPr="00E15D85">
              <w:rPr>
                <w:rFonts w:ascii="Times New Roman" w:hAnsi="Times New Roman"/>
                <w:sz w:val="28"/>
                <w:szCs w:val="28"/>
                <w:vertAlign w:val="subscript"/>
                <w:lang w:eastAsia="ru-RU"/>
              </w:rPr>
              <w:t>4</w:t>
            </w:r>
            <w:r w:rsidRPr="00E15D85">
              <w:rPr>
                <w:rFonts w:ascii="Times New Roman" w:hAnsi="Times New Roman"/>
                <w:sz w:val="28"/>
                <w:szCs w:val="28"/>
                <w:lang w:eastAsia="ru-RU"/>
              </w:rPr>
              <w:t>·5H</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p>
        </w:tc>
        <w:tc>
          <w:tcPr>
            <w:tcW w:w="1624" w:type="dxa"/>
            <w:tcBorders>
              <w:top w:val="single" w:sz="4" w:space="0" w:color="auto"/>
              <w:left w:val="single" w:sz="4" w:space="0" w:color="auto"/>
              <w:bottom w:val="single" w:sz="4" w:space="0" w:color="auto"/>
              <w:right w:val="single" w:sz="4" w:space="0" w:color="auto"/>
            </w:tcBorders>
          </w:tcPr>
          <w:p w14:paraId="1CB68AF0"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33.3</w:t>
            </w:r>
          </w:p>
        </w:tc>
      </w:tr>
      <w:tr w:rsidR="00E15D85" w:rsidRPr="00E15D85" w14:paraId="733F91D6" w14:textId="77777777" w:rsidTr="00EC16D5">
        <w:tc>
          <w:tcPr>
            <w:tcW w:w="663" w:type="dxa"/>
            <w:vMerge/>
            <w:tcBorders>
              <w:left w:val="single" w:sz="4" w:space="0" w:color="auto"/>
              <w:right w:val="single" w:sz="4" w:space="0" w:color="auto"/>
            </w:tcBorders>
          </w:tcPr>
          <w:p w14:paraId="7E469942"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75726B50"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418BE375"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 Sulfate Hydroxide Hydrate</w:t>
            </w:r>
          </w:p>
        </w:tc>
        <w:tc>
          <w:tcPr>
            <w:tcW w:w="3246" w:type="dxa"/>
            <w:tcBorders>
              <w:top w:val="single" w:sz="4" w:space="0" w:color="auto"/>
              <w:left w:val="single" w:sz="4" w:space="0" w:color="auto"/>
              <w:bottom w:val="single" w:sz="4" w:space="0" w:color="auto"/>
              <w:right w:val="single" w:sz="4" w:space="0" w:color="auto"/>
            </w:tcBorders>
          </w:tcPr>
          <w:p w14:paraId="2EA1E209"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3Al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·4SO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·H</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p>
        </w:tc>
        <w:tc>
          <w:tcPr>
            <w:tcW w:w="1624" w:type="dxa"/>
            <w:tcBorders>
              <w:top w:val="single" w:sz="4" w:space="0" w:color="auto"/>
              <w:left w:val="single" w:sz="4" w:space="0" w:color="auto"/>
              <w:bottom w:val="single" w:sz="4" w:space="0" w:color="auto"/>
              <w:right w:val="single" w:sz="4" w:space="0" w:color="auto"/>
            </w:tcBorders>
          </w:tcPr>
          <w:p w14:paraId="136947A4"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27.8</w:t>
            </w:r>
          </w:p>
          <w:p w14:paraId="48EE2649" w14:textId="77777777" w:rsidR="00E15D85" w:rsidRPr="00E15D85" w:rsidRDefault="00E15D85" w:rsidP="00D1101E">
            <w:pPr>
              <w:rPr>
                <w:rFonts w:ascii="Times New Roman" w:hAnsi="Times New Roman"/>
                <w:sz w:val="28"/>
                <w:szCs w:val="28"/>
                <w:lang w:eastAsia="ru-RU"/>
              </w:rPr>
            </w:pPr>
          </w:p>
        </w:tc>
      </w:tr>
      <w:tr w:rsidR="00E15D85" w:rsidRPr="00E15D85" w14:paraId="1E3E8F8D" w14:textId="77777777" w:rsidTr="00EC16D5">
        <w:tc>
          <w:tcPr>
            <w:tcW w:w="663" w:type="dxa"/>
            <w:vMerge/>
            <w:tcBorders>
              <w:left w:val="single" w:sz="4" w:space="0" w:color="auto"/>
              <w:right w:val="single" w:sz="4" w:space="0" w:color="auto"/>
            </w:tcBorders>
          </w:tcPr>
          <w:p w14:paraId="68CABE58"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44F51CB2"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0A5AB3A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 Sulfate Hydrate</w:t>
            </w:r>
          </w:p>
        </w:tc>
        <w:tc>
          <w:tcPr>
            <w:tcW w:w="3246" w:type="dxa"/>
            <w:tcBorders>
              <w:top w:val="single" w:sz="4" w:space="0" w:color="auto"/>
              <w:left w:val="single" w:sz="4" w:space="0" w:color="auto"/>
              <w:bottom w:val="single" w:sz="4" w:space="0" w:color="auto"/>
              <w:right w:val="single" w:sz="4" w:space="0" w:color="auto"/>
            </w:tcBorders>
          </w:tcPr>
          <w:p w14:paraId="54A9EE98"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(SO</w:t>
            </w:r>
            <w:r w:rsidRPr="00E15D85">
              <w:rPr>
                <w:rFonts w:ascii="Times New Roman" w:hAnsi="Times New Roman"/>
                <w:sz w:val="28"/>
                <w:szCs w:val="28"/>
                <w:vertAlign w:val="subscript"/>
                <w:lang w:eastAsia="ru-RU"/>
              </w:rPr>
              <w:t>4</w:t>
            </w:r>
            <w:r w:rsidRPr="00E15D85">
              <w:rPr>
                <w:rFonts w:ascii="Times New Roman" w:hAnsi="Times New Roman"/>
                <w:sz w:val="28"/>
                <w:szCs w:val="28"/>
                <w:lang w:eastAsia="ru-RU"/>
              </w:rPr>
              <w:t>)</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·14H</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p>
        </w:tc>
        <w:tc>
          <w:tcPr>
            <w:tcW w:w="1624" w:type="dxa"/>
            <w:tcBorders>
              <w:top w:val="single" w:sz="4" w:space="0" w:color="auto"/>
              <w:left w:val="single" w:sz="4" w:space="0" w:color="auto"/>
              <w:bottom w:val="single" w:sz="4" w:space="0" w:color="auto"/>
              <w:right w:val="single" w:sz="4" w:space="0" w:color="auto"/>
            </w:tcBorders>
          </w:tcPr>
          <w:p w14:paraId="16332586"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21.3</w:t>
            </w:r>
          </w:p>
          <w:p w14:paraId="43333329" w14:textId="77777777" w:rsidR="00E15D85" w:rsidRPr="00E15D85" w:rsidRDefault="00E15D85" w:rsidP="00D1101E">
            <w:pPr>
              <w:rPr>
                <w:rFonts w:ascii="Times New Roman" w:hAnsi="Times New Roman"/>
                <w:sz w:val="28"/>
                <w:szCs w:val="28"/>
                <w:lang w:eastAsia="ru-RU"/>
              </w:rPr>
            </w:pPr>
          </w:p>
        </w:tc>
      </w:tr>
      <w:tr w:rsidR="00E15D85" w:rsidRPr="00E15D85" w14:paraId="32E6EB95" w14:textId="77777777" w:rsidTr="00EC16D5">
        <w:trPr>
          <w:trHeight w:val="361"/>
        </w:trPr>
        <w:tc>
          <w:tcPr>
            <w:tcW w:w="663" w:type="dxa"/>
            <w:vMerge/>
            <w:tcBorders>
              <w:left w:val="single" w:sz="4" w:space="0" w:color="auto"/>
              <w:right w:val="single" w:sz="4" w:space="0" w:color="auto"/>
            </w:tcBorders>
          </w:tcPr>
          <w:p w14:paraId="6115DE06"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1EF3892A"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7FE1C2D5"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Metaalunogen, syn</w:t>
            </w:r>
          </w:p>
        </w:tc>
        <w:tc>
          <w:tcPr>
            <w:tcW w:w="3246" w:type="dxa"/>
            <w:tcBorders>
              <w:top w:val="single" w:sz="4" w:space="0" w:color="auto"/>
              <w:left w:val="single" w:sz="4" w:space="0" w:color="auto"/>
              <w:bottom w:val="single" w:sz="4" w:space="0" w:color="auto"/>
              <w:right w:val="single" w:sz="4" w:space="0" w:color="auto"/>
            </w:tcBorders>
          </w:tcPr>
          <w:p w14:paraId="12FC5686"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(SO</w:t>
            </w:r>
            <w:r w:rsidRPr="00E15D85">
              <w:rPr>
                <w:rFonts w:ascii="Times New Roman" w:hAnsi="Times New Roman"/>
                <w:sz w:val="28"/>
                <w:szCs w:val="28"/>
                <w:vertAlign w:val="subscript"/>
                <w:lang w:eastAsia="ru-RU"/>
              </w:rPr>
              <w:t>4</w:t>
            </w:r>
            <w:r w:rsidRPr="00E15D85">
              <w:rPr>
                <w:rFonts w:ascii="Times New Roman" w:hAnsi="Times New Roman"/>
                <w:sz w:val="28"/>
                <w:szCs w:val="28"/>
                <w:lang w:eastAsia="ru-RU"/>
              </w:rPr>
              <w:t>)</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·12H</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lang w:eastAsia="ru-RU"/>
              </w:rPr>
              <w:tab/>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759010F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17.6</w:t>
            </w:r>
          </w:p>
        </w:tc>
      </w:tr>
      <w:tr w:rsidR="00E15D85" w:rsidRPr="00E15D85" w14:paraId="248B3B52" w14:textId="77777777" w:rsidTr="00EC16D5">
        <w:trPr>
          <w:trHeight w:val="698"/>
        </w:trPr>
        <w:tc>
          <w:tcPr>
            <w:tcW w:w="663" w:type="dxa"/>
            <w:vMerge w:val="restart"/>
            <w:tcBorders>
              <w:left w:val="single" w:sz="4" w:space="0" w:color="auto"/>
              <w:right w:val="single" w:sz="4" w:space="0" w:color="auto"/>
            </w:tcBorders>
          </w:tcPr>
          <w:p w14:paraId="5FE87AAF"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4</w:t>
            </w:r>
          </w:p>
        </w:tc>
        <w:tc>
          <w:tcPr>
            <w:tcW w:w="2453" w:type="dxa"/>
            <w:vMerge w:val="restart"/>
            <w:tcBorders>
              <w:left w:val="single" w:sz="4" w:space="0" w:color="auto"/>
              <w:right w:val="single" w:sz="4" w:space="0" w:color="auto"/>
            </w:tcBorders>
            <w:vAlign w:val="center"/>
          </w:tcPr>
          <w:p w14:paraId="74B77751" w14:textId="77777777" w:rsidR="00E15D85" w:rsidRPr="00E15D85" w:rsidRDefault="00E15D85" w:rsidP="00D1101E">
            <w:pPr>
              <w:rPr>
                <w:rFonts w:ascii="Times New Roman" w:hAnsi="Times New Roman"/>
                <w:i/>
                <w:sz w:val="28"/>
                <w:szCs w:val="28"/>
                <w:lang w:eastAsia="ru-RU"/>
              </w:rPr>
            </w:pPr>
            <w:r w:rsidRPr="00E15D85">
              <w:rPr>
                <w:rFonts w:ascii="Times New Roman" w:eastAsia="Calibri" w:hAnsi="Times New Roman"/>
                <w:sz w:val="28"/>
                <w:szCs w:val="28"/>
              </w:rPr>
              <w:t xml:space="preserve"> Сплав Rau-85 обработанный 5%-ным раствором HCl</w:t>
            </w:r>
            <w:r w:rsidRPr="00E15D85">
              <w:rPr>
                <w:rFonts w:ascii="Times New Roman" w:eastAsia="Calibri" w:hAnsi="Times New Roman"/>
                <w:sz w:val="28"/>
                <w:szCs w:val="28"/>
                <w:vertAlign w:val="subscript"/>
              </w:rPr>
              <w:t xml:space="preserve"> </w:t>
            </w:r>
            <w:r w:rsidRPr="00E15D85">
              <w:rPr>
                <w:rFonts w:ascii="Times New Roman" w:eastAsia="Calibri" w:hAnsi="Times New Roman"/>
                <w:sz w:val="28"/>
                <w:szCs w:val="28"/>
                <w:lang w:val="kk-KZ"/>
              </w:rPr>
              <w:t>при 60</w:t>
            </w:r>
            <w:r w:rsidRPr="00E15D85">
              <w:rPr>
                <w:rFonts w:ascii="Times New Roman" w:eastAsia="Calibri" w:hAnsi="Times New Roman"/>
                <w:sz w:val="28"/>
                <w:szCs w:val="28"/>
              </w:rPr>
              <w:t>℃ в течение 2ч.</w:t>
            </w:r>
          </w:p>
        </w:tc>
        <w:tc>
          <w:tcPr>
            <w:tcW w:w="1976" w:type="dxa"/>
            <w:tcBorders>
              <w:top w:val="single" w:sz="4" w:space="0" w:color="auto"/>
              <w:left w:val="single" w:sz="4" w:space="0" w:color="auto"/>
              <w:bottom w:val="single" w:sz="4" w:space="0" w:color="auto"/>
              <w:right w:val="single" w:sz="4" w:space="0" w:color="auto"/>
            </w:tcBorders>
          </w:tcPr>
          <w:p w14:paraId="3D696645"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Chloraluminite, syn</w:t>
            </w:r>
          </w:p>
        </w:tc>
        <w:tc>
          <w:tcPr>
            <w:tcW w:w="3246" w:type="dxa"/>
            <w:tcBorders>
              <w:top w:val="single" w:sz="4" w:space="0" w:color="auto"/>
              <w:left w:val="single" w:sz="4" w:space="0" w:color="auto"/>
              <w:bottom w:val="single" w:sz="4" w:space="0" w:color="auto"/>
              <w:right w:val="single" w:sz="4" w:space="0" w:color="auto"/>
            </w:tcBorders>
          </w:tcPr>
          <w:p w14:paraId="0F854B0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AlCl</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·6H</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p>
        </w:tc>
        <w:tc>
          <w:tcPr>
            <w:tcW w:w="1624" w:type="dxa"/>
            <w:tcBorders>
              <w:top w:val="single" w:sz="4" w:space="0" w:color="auto"/>
              <w:left w:val="single" w:sz="4" w:space="0" w:color="auto"/>
              <w:bottom w:val="single" w:sz="4" w:space="0" w:color="auto"/>
              <w:right w:val="single" w:sz="4" w:space="0" w:color="auto"/>
            </w:tcBorders>
          </w:tcPr>
          <w:p w14:paraId="079CC702"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93.9</w:t>
            </w:r>
          </w:p>
        </w:tc>
      </w:tr>
      <w:tr w:rsidR="00E15D85" w:rsidRPr="00E15D85" w14:paraId="7F5C7F93" w14:textId="77777777" w:rsidTr="00EC16D5">
        <w:trPr>
          <w:trHeight w:val="273"/>
        </w:trPr>
        <w:tc>
          <w:tcPr>
            <w:tcW w:w="663" w:type="dxa"/>
            <w:vMerge/>
            <w:tcBorders>
              <w:left w:val="single" w:sz="4" w:space="0" w:color="auto"/>
              <w:right w:val="single" w:sz="4" w:space="0" w:color="auto"/>
            </w:tcBorders>
          </w:tcPr>
          <w:p w14:paraId="0C6F76FC"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2B344BE2"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104FE8A2"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Gallium Chloride</w:t>
            </w:r>
          </w:p>
        </w:tc>
        <w:tc>
          <w:tcPr>
            <w:tcW w:w="3246" w:type="dxa"/>
            <w:tcBorders>
              <w:top w:val="single" w:sz="4" w:space="0" w:color="auto"/>
              <w:left w:val="single" w:sz="4" w:space="0" w:color="auto"/>
              <w:bottom w:val="single" w:sz="4" w:space="0" w:color="auto"/>
              <w:right w:val="single" w:sz="4" w:space="0" w:color="auto"/>
            </w:tcBorders>
          </w:tcPr>
          <w:p w14:paraId="649C45E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GaCl</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5A335BFB"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6.1</w:t>
            </w:r>
          </w:p>
        </w:tc>
      </w:tr>
      <w:tr w:rsidR="00E15D85" w:rsidRPr="00E15D85" w14:paraId="1B9EEE84" w14:textId="77777777" w:rsidTr="00EC16D5">
        <w:tc>
          <w:tcPr>
            <w:tcW w:w="663" w:type="dxa"/>
            <w:vMerge w:val="restart"/>
            <w:tcBorders>
              <w:left w:val="single" w:sz="4" w:space="0" w:color="auto"/>
              <w:right w:val="single" w:sz="4" w:space="0" w:color="auto"/>
            </w:tcBorders>
          </w:tcPr>
          <w:p w14:paraId="1A9730F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5</w:t>
            </w:r>
          </w:p>
        </w:tc>
        <w:tc>
          <w:tcPr>
            <w:tcW w:w="2453" w:type="dxa"/>
            <w:vMerge w:val="restart"/>
            <w:tcBorders>
              <w:left w:val="single" w:sz="4" w:space="0" w:color="auto"/>
              <w:right w:val="single" w:sz="4" w:space="0" w:color="auto"/>
            </w:tcBorders>
            <w:vAlign w:val="center"/>
          </w:tcPr>
          <w:p w14:paraId="353EA2FD" w14:textId="77777777" w:rsidR="00E15D85" w:rsidRPr="00E15D85" w:rsidRDefault="00E15D85" w:rsidP="00D1101E">
            <w:pPr>
              <w:rPr>
                <w:rFonts w:ascii="Times New Roman" w:eastAsia="Calibri" w:hAnsi="Times New Roman"/>
                <w:sz w:val="28"/>
                <w:szCs w:val="28"/>
              </w:rPr>
            </w:pPr>
            <w:r w:rsidRPr="00E15D85">
              <w:rPr>
                <w:rFonts w:ascii="Times New Roman" w:eastAsia="Calibri" w:hAnsi="Times New Roman"/>
                <w:sz w:val="28"/>
                <w:szCs w:val="28"/>
              </w:rPr>
              <w:t>Сплав Rau-85 обработанный 3%-ным раствором H</w:t>
            </w:r>
            <w:r w:rsidRPr="00E15D85">
              <w:rPr>
                <w:rFonts w:ascii="Times New Roman" w:eastAsia="Calibri" w:hAnsi="Times New Roman"/>
                <w:sz w:val="28"/>
                <w:szCs w:val="28"/>
                <w:vertAlign w:val="subscript"/>
              </w:rPr>
              <w:t>2</w:t>
            </w:r>
            <w:r w:rsidRPr="00E15D85">
              <w:rPr>
                <w:rFonts w:ascii="Times New Roman" w:eastAsia="Calibri" w:hAnsi="Times New Roman"/>
                <w:sz w:val="28"/>
                <w:szCs w:val="28"/>
              </w:rPr>
              <w:t>O</w:t>
            </w:r>
            <w:r w:rsidRPr="00E15D85">
              <w:rPr>
                <w:rFonts w:ascii="Times New Roman" w:eastAsia="Calibri" w:hAnsi="Times New Roman"/>
                <w:sz w:val="28"/>
                <w:szCs w:val="28"/>
                <w:vertAlign w:val="subscript"/>
              </w:rPr>
              <w:t xml:space="preserve">2 </w:t>
            </w:r>
            <w:r w:rsidRPr="00E15D85">
              <w:rPr>
                <w:rFonts w:ascii="Times New Roman" w:eastAsia="Calibri" w:hAnsi="Times New Roman"/>
                <w:sz w:val="28"/>
                <w:szCs w:val="28"/>
                <w:lang w:val="kk-KZ"/>
              </w:rPr>
              <w:t>при  60</w:t>
            </w:r>
            <w:r w:rsidRPr="00E15D85">
              <w:rPr>
                <w:rFonts w:ascii="Times New Roman" w:eastAsia="Calibri" w:hAnsi="Times New Roman"/>
                <w:sz w:val="28"/>
                <w:szCs w:val="28"/>
              </w:rPr>
              <w:t>℃ в течение 2ч.</w:t>
            </w:r>
          </w:p>
          <w:p w14:paraId="3EFF9848"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6E81C9D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 Oxide</w:t>
            </w:r>
          </w:p>
        </w:tc>
        <w:tc>
          <w:tcPr>
            <w:tcW w:w="3246" w:type="dxa"/>
            <w:tcBorders>
              <w:top w:val="single" w:sz="4" w:space="0" w:color="auto"/>
              <w:left w:val="single" w:sz="4" w:space="0" w:color="auto"/>
              <w:bottom w:val="single" w:sz="4" w:space="0" w:color="auto"/>
              <w:right w:val="single" w:sz="4" w:space="0" w:color="auto"/>
            </w:tcBorders>
          </w:tcPr>
          <w:p w14:paraId="0429F69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58E6718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39.2</w:t>
            </w:r>
          </w:p>
        </w:tc>
      </w:tr>
      <w:tr w:rsidR="00E15D85" w:rsidRPr="00E15D85" w14:paraId="1293DD24" w14:textId="77777777" w:rsidTr="00EC16D5">
        <w:tc>
          <w:tcPr>
            <w:tcW w:w="663" w:type="dxa"/>
            <w:vMerge/>
            <w:tcBorders>
              <w:left w:val="single" w:sz="4" w:space="0" w:color="auto"/>
              <w:right w:val="single" w:sz="4" w:space="0" w:color="auto"/>
            </w:tcBorders>
          </w:tcPr>
          <w:p w14:paraId="3B30EB96"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5ECAA4B8"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1F1E0EC6"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Alumina beta</w:t>
            </w:r>
          </w:p>
        </w:tc>
        <w:tc>
          <w:tcPr>
            <w:tcW w:w="3246" w:type="dxa"/>
            <w:tcBorders>
              <w:top w:val="single" w:sz="4" w:space="0" w:color="auto"/>
              <w:left w:val="single" w:sz="4" w:space="0" w:color="auto"/>
              <w:bottom w:val="single" w:sz="4" w:space="0" w:color="auto"/>
              <w:right w:val="single" w:sz="4" w:space="0" w:color="auto"/>
            </w:tcBorders>
          </w:tcPr>
          <w:p w14:paraId="5F2972EE"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In</w:t>
            </w:r>
            <w:r w:rsidRPr="00E15D85">
              <w:rPr>
                <w:rFonts w:ascii="Times New Roman" w:hAnsi="Times New Roman"/>
                <w:sz w:val="28"/>
                <w:szCs w:val="28"/>
                <w:vertAlign w:val="subscript"/>
                <w:lang w:eastAsia="ru-RU"/>
              </w:rPr>
              <w:t>2.42</w:t>
            </w: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34.8</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542B0CB8"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16.6</w:t>
            </w:r>
          </w:p>
        </w:tc>
      </w:tr>
      <w:tr w:rsidR="00E15D85" w:rsidRPr="00E15D85" w14:paraId="075BBB82" w14:textId="77777777" w:rsidTr="00EC16D5">
        <w:tc>
          <w:tcPr>
            <w:tcW w:w="663" w:type="dxa"/>
            <w:vMerge/>
            <w:tcBorders>
              <w:left w:val="single" w:sz="4" w:space="0" w:color="auto"/>
              <w:right w:val="single" w:sz="4" w:space="0" w:color="auto"/>
            </w:tcBorders>
          </w:tcPr>
          <w:p w14:paraId="4D976FF1"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45AE3D6D"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48776660"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Aluminum</w:t>
            </w:r>
          </w:p>
        </w:tc>
        <w:tc>
          <w:tcPr>
            <w:tcW w:w="3246" w:type="dxa"/>
            <w:tcBorders>
              <w:top w:val="single" w:sz="4" w:space="0" w:color="auto"/>
              <w:left w:val="single" w:sz="4" w:space="0" w:color="auto"/>
              <w:bottom w:val="single" w:sz="4" w:space="0" w:color="auto"/>
              <w:right w:val="single" w:sz="4" w:space="0" w:color="auto"/>
            </w:tcBorders>
          </w:tcPr>
          <w:p w14:paraId="279F3A4E"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w:t>
            </w:r>
          </w:p>
        </w:tc>
        <w:tc>
          <w:tcPr>
            <w:tcW w:w="1624" w:type="dxa"/>
            <w:tcBorders>
              <w:top w:val="single" w:sz="4" w:space="0" w:color="auto"/>
              <w:left w:val="single" w:sz="4" w:space="0" w:color="auto"/>
              <w:bottom w:val="single" w:sz="4" w:space="0" w:color="auto"/>
              <w:right w:val="single" w:sz="4" w:space="0" w:color="auto"/>
            </w:tcBorders>
          </w:tcPr>
          <w:p w14:paraId="228C9C7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15.1</w:t>
            </w:r>
          </w:p>
        </w:tc>
      </w:tr>
      <w:tr w:rsidR="00E15D85" w:rsidRPr="00E15D85" w14:paraId="0B6993CB" w14:textId="77777777" w:rsidTr="00EC16D5">
        <w:tc>
          <w:tcPr>
            <w:tcW w:w="663" w:type="dxa"/>
            <w:vMerge/>
            <w:tcBorders>
              <w:left w:val="single" w:sz="4" w:space="0" w:color="auto"/>
              <w:right w:val="single" w:sz="4" w:space="0" w:color="auto"/>
            </w:tcBorders>
          </w:tcPr>
          <w:p w14:paraId="65350CC4"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3F37B14A"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569947E9"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Boehmite</w:t>
            </w:r>
          </w:p>
        </w:tc>
        <w:tc>
          <w:tcPr>
            <w:tcW w:w="3246" w:type="dxa"/>
            <w:tcBorders>
              <w:top w:val="single" w:sz="4" w:space="0" w:color="auto"/>
              <w:left w:val="single" w:sz="4" w:space="0" w:color="auto"/>
              <w:bottom w:val="single" w:sz="4" w:space="0" w:color="auto"/>
              <w:right w:val="single" w:sz="4" w:space="0" w:color="auto"/>
            </w:tcBorders>
          </w:tcPr>
          <w:p w14:paraId="5168A24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AlO(OH)</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3626D942"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10.7</w:t>
            </w:r>
          </w:p>
        </w:tc>
      </w:tr>
      <w:tr w:rsidR="00E15D85" w:rsidRPr="00E15D85" w14:paraId="17EE11F7" w14:textId="77777777" w:rsidTr="00EC16D5">
        <w:tc>
          <w:tcPr>
            <w:tcW w:w="663" w:type="dxa"/>
            <w:vMerge/>
            <w:tcBorders>
              <w:left w:val="single" w:sz="4" w:space="0" w:color="auto"/>
              <w:right w:val="single" w:sz="4" w:space="0" w:color="auto"/>
            </w:tcBorders>
          </w:tcPr>
          <w:p w14:paraId="6C578BEA"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759F808C"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03137479"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Gallium Aluminum Oxide</w:t>
            </w:r>
          </w:p>
        </w:tc>
        <w:tc>
          <w:tcPr>
            <w:tcW w:w="3246" w:type="dxa"/>
            <w:tcBorders>
              <w:top w:val="single" w:sz="4" w:space="0" w:color="auto"/>
              <w:left w:val="single" w:sz="4" w:space="0" w:color="auto"/>
              <w:bottom w:val="single" w:sz="4" w:space="0" w:color="auto"/>
              <w:right w:val="single" w:sz="4" w:space="0" w:color="auto"/>
            </w:tcBorders>
          </w:tcPr>
          <w:p w14:paraId="1C67F1F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Al</w:t>
            </w:r>
            <w:r w:rsidRPr="00E15D85">
              <w:rPr>
                <w:rFonts w:ascii="Times New Roman" w:hAnsi="Times New Roman"/>
                <w:sz w:val="28"/>
                <w:szCs w:val="28"/>
                <w:vertAlign w:val="subscript"/>
                <w:lang w:eastAsia="ru-RU"/>
              </w:rPr>
              <w:t>22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r w:rsidRPr="00E15D85">
              <w:rPr>
                <w:rFonts w:ascii="Times New Roman" w:hAnsi="Times New Roman"/>
                <w:sz w:val="28"/>
                <w:szCs w:val="28"/>
                <w:lang w:eastAsia="ru-RU"/>
              </w:rPr>
              <w:t>4/Ga</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O·11Al</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O</w:t>
            </w:r>
            <w:r w:rsidRPr="00E15D85">
              <w:rPr>
                <w:rFonts w:ascii="Times New Roman" w:hAnsi="Times New Roman"/>
                <w:sz w:val="28"/>
                <w:szCs w:val="28"/>
                <w:vertAlign w:val="subscript"/>
                <w:lang w:eastAsia="ru-RU"/>
              </w:rPr>
              <w:t>3</w:t>
            </w:r>
          </w:p>
        </w:tc>
        <w:tc>
          <w:tcPr>
            <w:tcW w:w="1624" w:type="dxa"/>
            <w:tcBorders>
              <w:top w:val="single" w:sz="4" w:space="0" w:color="auto"/>
              <w:left w:val="single" w:sz="4" w:space="0" w:color="auto"/>
              <w:bottom w:val="single" w:sz="4" w:space="0" w:color="auto"/>
              <w:right w:val="single" w:sz="4" w:space="0" w:color="auto"/>
            </w:tcBorders>
          </w:tcPr>
          <w:p w14:paraId="5AB975EE"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9.0</w:t>
            </w:r>
          </w:p>
        </w:tc>
      </w:tr>
      <w:tr w:rsidR="00E15D85" w:rsidRPr="00E15D85" w14:paraId="4413F6DE" w14:textId="77777777" w:rsidTr="00EC16D5">
        <w:trPr>
          <w:trHeight w:val="223"/>
        </w:trPr>
        <w:tc>
          <w:tcPr>
            <w:tcW w:w="663" w:type="dxa"/>
            <w:vMerge/>
            <w:tcBorders>
              <w:left w:val="single" w:sz="4" w:space="0" w:color="auto"/>
              <w:right w:val="single" w:sz="4" w:space="0" w:color="auto"/>
            </w:tcBorders>
          </w:tcPr>
          <w:p w14:paraId="2333F6CA"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1B8F76DB"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69CF705F"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Tin Oxide</w:t>
            </w:r>
          </w:p>
        </w:tc>
        <w:tc>
          <w:tcPr>
            <w:tcW w:w="3246" w:type="dxa"/>
            <w:tcBorders>
              <w:top w:val="single" w:sz="4" w:space="0" w:color="auto"/>
              <w:left w:val="single" w:sz="4" w:space="0" w:color="auto"/>
              <w:bottom w:val="single" w:sz="4" w:space="0" w:color="auto"/>
              <w:right w:val="single" w:sz="4" w:space="0" w:color="auto"/>
            </w:tcBorders>
          </w:tcPr>
          <w:p w14:paraId="5616CAE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SnO</w:t>
            </w:r>
            <w:r w:rsidRPr="00E15D85">
              <w:rPr>
                <w:rFonts w:ascii="Times New Roman" w:hAnsi="Times New Roman"/>
                <w:sz w:val="28"/>
                <w:szCs w:val="28"/>
                <w:vertAlign w:val="subscript"/>
                <w:lang w:eastAsia="ru-RU"/>
              </w:rPr>
              <w:t>2</w:t>
            </w:r>
            <w:r w:rsidRPr="00E15D85">
              <w:rPr>
                <w:rFonts w:ascii="Times New Roman" w:hAnsi="Times New Roman"/>
                <w:sz w:val="28"/>
                <w:szCs w:val="28"/>
                <w:lang w:eastAsia="ru-RU"/>
              </w:rPr>
              <w:tab/>
            </w:r>
          </w:p>
        </w:tc>
        <w:tc>
          <w:tcPr>
            <w:tcW w:w="1624" w:type="dxa"/>
            <w:tcBorders>
              <w:top w:val="single" w:sz="4" w:space="0" w:color="auto"/>
              <w:left w:val="single" w:sz="4" w:space="0" w:color="auto"/>
              <w:bottom w:val="single" w:sz="4" w:space="0" w:color="auto"/>
              <w:right w:val="single" w:sz="4" w:space="0" w:color="auto"/>
            </w:tcBorders>
          </w:tcPr>
          <w:p w14:paraId="4373947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5.1</w:t>
            </w:r>
          </w:p>
        </w:tc>
      </w:tr>
      <w:tr w:rsidR="00E15D85" w:rsidRPr="00E15D85" w14:paraId="732634B1" w14:textId="77777777" w:rsidTr="00EC16D5">
        <w:tc>
          <w:tcPr>
            <w:tcW w:w="663" w:type="dxa"/>
            <w:vMerge/>
            <w:tcBorders>
              <w:left w:val="single" w:sz="4" w:space="0" w:color="auto"/>
              <w:right w:val="single" w:sz="4" w:space="0" w:color="auto"/>
            </w:tcBorders>
          </w:tcPr>
          <w:p w14:paraId="4CF287BA"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0F4DC5B0" w14:textId="77777777" w:rsidR="00E15D85" w:rsidRPr="00E15D85" w:rsidRDefault="00E15D85" w:rsidP="00D1101E">
            <w:pPr>
              <w:rPr>
                <w:rFonts w:ascii="Times New Roman" w:hAnsi="Times New Roman"/>
                <w:i/>
                <w:sz w:val="28"/>
                <w:szCs w:val="28"/>
                <w:lang w:eastAsia="ru-RU"/>
              </w:rPr>
            </w:pPr>
          </w:p>
        </w:tc>
        <w:tc>
          <w:tcPr>
            <w:tcW w:w="1976" w:type="dxa"/>
            <w:tcBorders>
              <w:top w:val="single" w:sz="4" w:space="0" w:color="auto"/>
              <w:left w:val="single" w:sz="4" w:space="0" w:color="auto"/>
              <w:bottom w:val="single" w:sz="4" w:space="0" w:color="auto"/>
              <w:right w:val="single" w:sz="4" w:space="0" w:color="auto"/>
            </w:tcBorders>
          </w:tcPr>
          <w:p w14:paraId="35A59F9E"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Gallium Indium Oxide</w:t>
            </w:r>
          </w:p>
        </w:tc>
        <w:tc>
          <w:tcPr>
            <w:tcW w:w="3246" w:type="dxa"/>
            <w:tcBorders>
              <w:top w:val="single" w:sz="4" w:space="0" w:color="auto"/>
              <w:left w:val="single" w:sz="4" w:space="0" w:color="auto"/>
              <w:bottom w:val="single" w:sz="4" w:space="0" w:color="auto"/>
              <w:right w:val="single" w:sz="4" w:space="0" w:color="auto"/>
            </w:tcBorders>
          </w:tcPr>
          <w:p w14:paraId="2DE95075"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GaInO</w:t>
            </w:r>
            <w:r w:rsidRPr="00E15D85">
              <w:rPr>
                <w:rFonts w:ascii="Times New Roman" w:hAnsi="Times New Roman"/>
                <w:sz w:val="28"/>
                <w:szCs w:val="28"/>
                <w:vertAlign w:val="subscript"/>
                <w:lang w:eastAsia="ru-RU"/>
              </w:rPr>
              <w:t>3</w:t>
            </w:r>
          </w:p>
        </w:tc>
        <w:tc>
          <w:tcPr>
            <w:tcW w:w="1624" w:type="dxa"/>
            <w:tcBorders>
              <w:top w:val="single" w:sz="4" w:space="0" w:color="auto"/>
              <w:left w:val="single" w:sz="4" w:space="0" w:color="auto"/>
              <w:bottom w:val="single" w:sz="4" w:space="0" w:color="auto"/>
              <w:right w:val="single" w:sz="4" w:space="0" w:color="auto"/>
            </w:tcBorders>
          </w:tcPr>
          <w:p w14:paraId="6AC06D18"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4.4</w:t>
            </w:r>
          </w:p>
        </w:tc>
      </w:tr>
      <w:tr w:rsidR="00E15D85" w:rsidRPr="00E15D85" w14:paraId="435A4560" w14:textId="77777777" w:rsidTr="00EC16D5">
        <w:trPr>
          <w:trHeight w:val="1042"/>
        </w:trPr>
        <w:tc>
          <w:tcPr>
            <w:tcW w:w="663" w:type="dxa"/>
            <w:tcBorders>
              <w:left w:val="single" w:sz="4" w:space="0" w:color="auto"/>
              <w:right w:val="single" w:sz="4" w:space="0" w:color="auto"/>
            </w:tcBorders>
          </w:tcPr>
          <w:p w14:paraId="1BC057A0"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6</w:t>
            </w:r>
          </w:p>
        </w:tc>
        <w:tc>
          <w:tcPr>
            <w:tcW w:w="2453" w:type="dxa"/>
            <w:tcBorders>
              <w:left w:val="single" w:sz="4" w:space="0" w:color="auto"/>
              <w:right w:val="single" w:sz="4" w:space="0" w:color="auto"/>
            </w:tcBorders>
            <w:vAlign w:val="center"/>
          </w:tcPr>
          <w:p w14:paraId="3CEE4933" w14:textId="77777777" w:rsidR="00E15D85" w:rsidRPr="00E15D85" w:rsidRDefault="00E15D85" w:rsidP="00D1101E">
            <w:pPr>
              <w:rPr>
                <w:rFonts w:ascii="Times New Roman" w:eastAsia="Calibri" w:hAnsi="Times New Roman"/>
                <w:sz w:val="28"/>
                <w:szCs w:val="28"/>
              </w:rPr>
            </w:pPr>
            <w:r w:rsidRPr="00E15D85">
              <w:rPr>
                <w:rFonts w:ascii="Times New Roman" w:eastAsia="Calibri" w:hAnsi="Times New Roman"/>
                <w:sz w:val="28"/>
                <w:szCs w:val="28"/>
              </w:rPr>
              <w:t>Сплав Rau-85 обработанный 4%-ным раствором NaOH</w:t>
            </w:r>
            <w:r w:rsidRPr="00E15D85">
              <w:rPr>
                <w:rFonts w:ascii="Times New Roman" w:eastAsia="Calibri" w:hAnsi="Times New Roman"/>
                <w:sz w:val="28"/>
                <w:szCs w:val="28"/>
                <w:vertAlign w:val="subscript"/>
              </w:rPr>
              <w:t xml:space="preserve"> </w:t>
            </w:r>
            <w:r w:rsidRPr="00E15D85">
              <w:rPr>
                <w:rFonts w:ascii="Times New Roman" w:eastAsia="Calibri" w:hAnsi="Times New Roman"/>
                <w:sz w:val="28"/>
                <w:szCs w:val="28"/>
                <w:lang w:val="kk-KZ"/>
              </w:rPr>
              <w:t>при температуре 60</w:t>
            </w:r>
            <w:r w:rsidRPr="00E15D85">
              <w:rPr>
                <w:rFonts w:ascii="Times New Roman" w:eastAsia="Calibri" w:hAnsi="Times New Roman"/>
                <w:sz w:val="28"/>
                <w:szCs w:val="28"/>
              </w:rPr>
              <w:t>℃ в течение 2ч.</w:t>
            </w:r>
          </w:p>
        </w:tc>
        <w:tc>
          <w:tcPr>
            <w:tcW w:w="1976" w:type="dxa"/>
            <w:tcBorders>
              <w:top w:val="single" w:sz="4" w:space="0" w:color="auto"/>
              <w:left w:val="single" w:sz="4" w:space="0" w:color="auto"/>
              <w:right w:val="single" w:sz="4" w:space="0" w:color="auto"/>
            </w:tcBorders>
          </w:tcPr>
          <w:p w14:paraId="1C7B0C96"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Sodium Aluminum Oxide</w:t>
            </w:r>
          </w:p>
        </w:tc>
        <w:tc>
          <w:tcPr>
            <w:tcW w:w="3246" w:type="dxa"/>
            <w:tcBorders>
              <w:top w:val="single" w:sz="4" w:space="0" w:color="auto"/>
              <w:left w:val="single" w:sz="4" w:space="0" w:color="auto"/>
              <w:right w:val="single" w:sz="4" w:space="0" w:color="auto"/>
            </w:tcBorders>
          </w:tcPr>
          <w:p w14:paraId="379E8EE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NaAlO</w:t>
            </w:r>
            <w:r w:rsidRPr="00E15D85">
              <w:rPr>
                <w:rFonts w:ascii="Times New Roman" w:hAnsi="Times New Roman"/>
                <w:sz w:val="28"/>
                <w:szCs w:val="28"/>
                <w:vertAlign w:val="subscript"/>
                <w:lang w:eastAsia="ru-RU"/>
              </w:rPr>
              <w:t>2</w:t>
            </w:r>
            <w:r w:rsidRPr="00E15D85">
              <w:rPr>
                <w:rFonts w:ascii="Times New Roman" w:eastAsia="Calibri" w:hAnsi="Times New Roman"/>
                <w:color w:val="0563C1"/>
                <w:sz w:val="28"/>
                <w:szCs w:val="28"/>
                <w:u w:val="single"/>
              </w:rPr>
              <w:t xml:space="preserve"> </w:t>
            </w:r>
          </w:p>
        </w:tc>
        <w:tc>
          <w:tcPr>
            <w:tcW w:w="1624" w:type="dxa"/>
            <w:tcBorders>
              <w:top w:val="single" w:sz="4" w:space="0" w:color="auto"/>
              <w:left w:val="single" w:sz="4" w:space="0" w:color="auto"/>
              <w:right w:val="single" w:sz="4" w:space="0" w:color="auto"/>
            </w:tcBorders>
          </w:tcPr>
          <w:p w14:paraId="58DD783B"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100</w:t>
            </w:r>
          </w:p>
        </w:tc>
      </w:tr>
      <w:tr w:rsidR="00E15D85" w:rsidRPr="00E15D85" w14:paraId="1BDD3DB1" w14:textId="77777777" w:rsidTr="00EC16D5">
        <w:trPr>
          <w:trHeight w:val="252"/>
        </w:trPr>
        <w:tc>
          <w:tcPr>
            <w:tcW w:w="663" w:type="dxa"/>
            <w:vMerge w:val="restart"/>
            <w:tcBorders>
              <w:left w:val="single" w:sz="4" w:space="0" w:color="auto"/>
              <w:right w:val="single" w:sz="4" w:space="0" w:color="auto"/>
            </w:tcBorders>
          </w:tcPr>
          <w:p w14:paraId="79245AD3"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7</w:t>
            </w:r>
          </w:p>
        </w:tc>
        <w:tc>
          <w:tcPr>
            <w:tcW w:w="2453" w:type="dxa"/>
            <w:vMerge w:val="restart"/>
            <w:tcBorders>
              <w:left w:val="single" w:sz="4" w:space="0" w:color="auto"/>
              <w:right w:val="single" w:sz="4" w:space="0" w:color="auto"/>
            </w:tcBorders>
            <w:vAlign w:val="center"/>
          </w:tcPr>
          <w:p w14:paraId="02BD4086" w14:textId="77777777" w:rsidR="00E15D85" w:rsidRPr="00E15D85" w:rsidRDefault="00E15D85" w:rsidP="00D1101E">
            <w:pPr>
              <w:jc w:val="both"/>
              <w:rPr>
                <w:rFonts w:ascii="Times New Roman" w:hAnsi="Times New Roman"/>
                <w:sz w:val="28"/>
                <w:szCs w:val="28"/>
                <w:lang w:eastAsia="ru-RU"/>
              </w:rPr>
            </w:pPr>
            <w:r w:rsidRPr="00E15D85">
              <w:rPr>
                <w:rFonts w:ascii="Times New Roman" w:hAnsi="Times New Roman"/>
                <w:sz w:val="28"/>
                <w:szCs w:val="28"/>
                <w:lang w:eastAsia="ru-RU"/>
              </w:rPr>
              <w:t>С</w:t>
            </w:r>
            <w:r w:rsidRPr="00E15D85">
              <w:rPr>
                <w:rFonts w:ascii="Times New Roman" w:eastAsia="Calibri" w:hAnsi="Times New Roman"/>
                <w:sz w:val="28"/>
                <w:szCs w:val="28"/>
              </w:rPr>
              <w:t xml:space="preserve">плав Rau-85 </w:t>
            </w:r>
            <w:r w:rsidRPr="00E15D85">
              <w:rPr>
                <w:rFonts w:ascii="Times New Roman" w:hAnsi="Times New Roman"/>
                <w:sz w:val="28"/>
                <w:szCs w:val="28"/>
                <w:lang w:eastAsia="ru-RU"/>
              </w:rPr>
              <w:t>c дистиллированной водой при 25</w:t>
            </w:r>
            <w:r w:rsidRPr="00E15D85">
              <w:rPr>
                <w:rFonts w:ascii="Times New Roman" w:hAnsi="Times New Roman"/>
                <w:sz w:val="28"/>
                <w:szCs w:val="28"/>
                <w:vertAlign w:val="superscript"/>
                <w:lang w:eastAsia="ru-RU"/>
              </w:rPr>
              <w:t>о</w:t>
            </w:r>
            <w:r w:rsidRPr="00E15D85">
              <w:rPr>
                <w:rFonts w:ascii="Times New Roman" w:hAnsi="Times New Roman"/>
                <w:sz w:val="28"/>
                <w:szCs w:val="28"/>
                <w:lang w:eastAsia="ru-RU"/>
              </w:rPr>
              <w:t xml:space="preserve">С в течение 2ч. </w:t>
            </w:r>
          </w:p>
          <w:p w14:paraId="31610F80"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tcPr>
          <w:p w14:paraId="739C6B87"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Aluminum Tin</w:t>
            </w:r>
          </w:p>
        </w:tc>
        <w:tc>
          <w:tcPr>
            <w:tcW w:w="3246" w:type="dxa"/>
            <w:tcBorders>
              <w:top w:val="single" w:sz="4" w:space="0" w:color="auto"/>
              <w:left w:val="single" w:sz="4" w:space="0" w:color="auto"/>
              <w:bottom w:val="single" w:sz="4" w:space="0" w:color="auto"/>
              <w:right w:val="single" w:sz="4" w:space="0" w:color="auto"/>
            </w:tcBorders>
            <w:vAlign w:val="bottom"/>
          </w:tcPr>
          <w:p w14:paraId="52D61C91"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Al0.975Sn0.025</w:t>
            </w:r>
          </w:p>
        </w:tc>
        <w:tc>
          <w:tcPr>
            <w:tcW w:w="1624" w:type="dxa"/>
            <w:tcBorders>
              <w:top w:val="single" w:sz="4" w:space="0" w:color="auto"/>
              <w:left w:val="single" w:sz="4" w:space="0" w:color="auto"/>
              <w:bottom w:val="single" w:sz="4" w:space="0" w:color="auto"/>
              <w:right w:val="single" w:sz="4" w:space="0" w:color="auto"/>
            </w:tcBorders>
            <w:vAlign w:val="bottom"/>
          </w:tcPr>
          <w:p w14:paraId="7B12D0B2"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77,1%</w:t>
            </w:r>
          </w:p>
        </w:tc>
      </w:tr>
      <w:tr w:rsidR="00E15D85" w:rsidRPr="00E15D85" w14:paraId="07E92171" w14:textId="77777777" w:rsidTr="00EC16D5">
        <w:trPr>
          <w:trHeight w:val="252"/>
        </w:trPr>
        <w:tc>
          <w:tcPr>
            <w:tcW w:w="663" w:type="dxa"/>
            <w:vMerge/>
            <w:tcBorders>
              <w:left w:val="single" w:sz="4" w:space="0" w:color="auto"/>
              <w:right w:val="single" w:sz="4" w:space="0" w:color="auto"/>
            </w:tcBorders>
          </w:tcPr>
          <w:p w14:paraId="1194810D"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092789B9"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tcPr>
          <w:p w14:paraId="4CDB21F3"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Indium Tin</w:t>
            </w:r>
          </w:p>
        </w:tc>
        <w:tc>
          <w:tcPr>
            <w:tcW w:w="3246" w:type="dxa"/>
            <w:tcBorders>
              <w:top w:val="single" w:sz="4" w:space="0" w:color="auto"/>
              <w:left w:val="single" w:sz="4" w:space="0" w:color="auto"/>
              <w:bottom w:val="single" w:sz="4" w:space="0" w:color="auto"/>
              <w:right w:val="single" w:sz="4" w:space="0" w:color="auto"/>
            </w:tcBorders>
            <w:vAlign w:val="bottom"/>
          </w:tcPr>
          <w:p w14:paraId="0DB23368"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(In3Sn)0.5</w:t>
            </w:r>
          </w:p>
        </w:tc>
        <w:tc>
          <w:tcPr>
            <w:tcW w:w="1624" w:type="dxa"/>
            <w:tcBorders>
              <w:top w:val="single" w:sz="4" w:space="0" w:color="auto"/>
              <w:left w:val="single" w:sz="4" w:space="0" w:color="auto"/>
              <w:bottom w:val="single" w:sz="4" w:space="0" w:color="auto"/>
              <w:right w:val="single" w:sz="4" w:space="0" w:color="auto"/>
            </w:tcBorders>
            <w:vAlign w:val="bottom"/>
          </w:tcPr>
          <w:p w14:paraId="086AE53E"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9,8%</w:t>
            </w:r>
          </w:p>
        </w:tc>
      </w:tr>
      <w:tr w:rsidR="00E15D85" w:rsidRPr="00E15D85" w14:paraId="4D1CC34A" w14:textId="77777777" w:rsidTr="00EC16D5">
        <w:trPr>
          <w:trHeight w:val="252"/>
        </w:trPr>
        <w:tc>
          <w:tcPr>
            <w:tcW w:w="663" w:type="dxa"/>
            <w:vMerge/>
            <w:tcBorders>
              <w:left w:val="single" w:sz="4" w:space="0" w:color="auto"/>
              <w:right w:val="single" w:sz="4" w:space="0" w:color="auto"/>
            </w:tcBorders>
          </w:tcPr>
          <w:p w14:paraId="15B49C15"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4CD495AA"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vAlign w:val="bottom"/>
          </w:tcPr>
          <w:p w14:paraId="127E71E7"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Indium Tin</w:t>
            </w:r>
          </w:p>
        </w:tc>
        <w:tc>
          <w:tcPr>
            <w:tcW w:w="3246" w:type="dxa"/>
            <w:tcBorders>
              <w:top w:val="single" w:sz="4" w:space="0" w:color="auto"/>
              <w:left w:val="single" w:sz="4" w:space="0" w:color="auto"/>
              <w:bottom w:val="single" w:sz="4" w:space="0" w:color="auto"/>
              <w:right w:val="single" w:sz="4" w:space="0" w:color="auto"/>
            </w:tcBorders>
            <w:vAlign w:val="bottom"/>
          </w:tcPr>
          <w:p w14:paraId="17E467EA"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(InSn4)0.2</w:t>
            </w:r>
          </w:p>
        </w:tc>
        <w:tc>
          <w:tcPr>
            <w:tcW w:w="1624" w:type="dxa"/>
            <w:tcBorders>
              <w:top w:val="single" w:sz="4" w:space="0" w:color="auto"/>
              <w:left w:val="single" w:sz="4" w:space="0" w:color="auto"/>
              <w:bottom w:val="single" w:sz="4" w:space="0" w:color="auto"/>
              <w:right w:val="single" w:sz="4" w:space="0" w:color="auto"/>
            </w:tcBorders>
            <w:vAlign w:val="bottom"/>
          </w:tcPr>
          <w:p w14:paraId="307329F1"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7,6%</w:t>
            </w:r>
          </w:p>
        </w:tc>
      </w:tr>
      <w:tr w:rsidR="00E15D85" w:rsidRPr="00E15D85" w14:paraId="46825A45" w14:textId="77777777" w:rsidTr="00EC16D5">
        <w:trPr>
          <w:trHeight w:val="252"/>
        </w:trPr>
        <w:tc>
          <w:tcPr>
            <w:tcW w:w="663" w:type="dxa"/>
            <w:vMerge/>
            <w:tcBorders>
              <w:left w:val="single" w:sz="4" w:space="0" w:color="auto"/>
              <w:right w:val="single" w:sz="4" w:space="0" w:color="auto"/>
            </w:tcBorders>
          </w:tcPr>
          <w:p w14:paraId="637CC553" w14:textId="77777777" w:rsidR="00E15D85" w:rsidRPr="00E15D85" w:rsidRDefault="00E15D85" w:rsidP="00D1101E">
            <w:pPr>
              <w:rPr>
                <w:rFonts w:ascii="Times New Roman" w:hAnsi="Times New Roman"/>
                <w:i/>
                <w:sz w:val="28"/>
                <w:szCs w:val="28"/>
                <w:lang w:eastAsia="ru-RU"/>
              </w:rPr>
            </w:pPr>
          </w:p>
        </w:tc>
        <w:tc>
          <w:tcPr>
            <w:tcW w:w="2453" w:type="dxa"/>
            <w:vMerge/>
            <w:tcBorders>
              <w:left w:val="single" w:sz="4" w:space="0" w:color="auto"/>
              <w:right w:val="single" w:sz="4" w:space="0" w:color="auto"/>
            </w:tcBorders>
            <w:vAlign w:val="center"/>
          </w:tcPr>
          <w:p w14:paraId="44AADA04"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vAlign w:val="bottom"/>
          </w:tcPr>
          <w:p w14:paraId="697AB5A0"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Boehmite, syn</w:t>
            </w:r>
          </w:p>
        </w:tc>
        <w:tc>
          <w:tcPr>
            <w:tcW w:w="3246" w:type="dxa"/>
            <w:tcBorders>
              <w:top w:val="single" w:sz="4" w:space="0" w:color="auto"/>
              <w:left w:val="single" w:sz="4" w:space="0" w:color="auto"/>
              <w:bottom w:val="single" w:sz="4" w:space="0" w:color="auto"/>
              <w:right w:val="single" w:sz="4" w:space="0" w:color="auto"/>
            </w:tcBorders>
            <w:vAlign w:val="bottom"/>
          </w:tcPr>
          <w:p w14:paraId="2396A3BA"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AlO(OH)</w:t>
            </w:r>
          </w:p>
        </w:tc>
        <w:tc>
          <w:tcPr>
            <w:tcW w:w="1624" w:type="dxa"/>
            <w:tcBorders>
              <w:top w:val="single" w:sz="4" w:space="0" w:color="auto"/>
              <w:left w:val="single" w:sz="4" w:space="0" w:color="auto"/>
              <w:bottom w:val="single" w:sz="4" w:space="0" w:color="auto"/>
              <w:right w:val="single" w:sz="4" w:space="0" w:color="auto"/>
            </w:tcBorders>
            <w:vAlign w:val="bottom"/>
          </w:tcPr>
          <w:p w14:paraId="6513DFEC" w14:textId="77777777" w:rsidR="00E15D85" w:rsidRPr="00E15D85" w:rsidRDefault="00E15D85" w:rsidP="00D1101E">
            <w:pPr>
              <w:rPr>
                <w:rFonts w:ascii="Times New Roman" w:hAnsi="Times New Roman"/>
                <w:sz w:val="28"/>
                <w:szCs w:val="28"/>
              </w:rPr>
            </w:pPr>
            <w:r w:rsidRPr="00E15D85">
              <w:rPr>
                <w:rFonts w:ascii="Times New Roman" w:hAnsi="Times New Roman"/>
                <w:color w:val="000000"/>
                <w:sz w:val="28"/>
                <w:szCs w:val="28"/>
                <w:lang w:eastAsia="ru-RU"/>
              </w:rPr>
              <w:t>5,5%</w:t>
            </w:r>
          </w:p>
        </w:tc>
      </w:tr>
      <w:tr w:rsidR="00E15D85" w:rsidRPr="00E15D85" w14:paraId="4FCAB203" w14:textId="77777777" w:rsidTr="00EC16D5">
        <w:tc>
          <w:tcPr>
            <w:tcW w:w="663" w:type="dxa"/>
            <w:vMerge w:val="restart"/>
            <w:tcBorders>
              <w:left w:val="single" w:sz="4" w:space="0" w:color="auto"/>
              <w:right w:val="single" w:sz="4" w:space="0" w:color="auto"/>
            </w:tcBorders>
          </w:tcPr>
          <w:p w14:paraId="11CDD45F"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8</w:t>
            </w:r>
          </w:p>
        </w:tc>
        <w:tc>
          <w:tcPr>
            <w:tcW w:w="2453" w:type="dxa"/>
            <w:vMerge w:val="restart"/>
            <w:tcBorders>
              <w:left w:val="single" w:sz="4" w:space="0" w:color="auto"/>
              <w:right w:val="single" w:sz="4" w:space="0" w:color="auto"/>
            </w:tcBorders>
            <w:vAlign w:val="center"/>
          </w:tcPr>
          <w:p w14:paraId="2059090B" w14:textId="77777777" w:rsidR="00E15D85" w:rsidRPr="00E15D85" w:rsidRDefault="00E15D85" w:rsidP="00D1101E">
            <w:pPr>
              <w:rPr>
                <w:rFonts w:ascii="Times New Roman" w:eastAsia="Calibri" w:hAnsi="Times New Roman"/>
                <w:sz w:val="28"/>
                <w:szCs w:val="28"/>
              </w:rPr>
            </w:pPr>
            <w:r w:rsidRPr="00E15D85">
              <w:rPr>
                <w:rFonts w:ascii="Times New Roman" w:eastAsia="Calibri" w:hAnsi="Times New Roman"/>
                <w:sz w:val="28"/>
                <w:szCs w:val="28"/>
              </w:rPr>
              <w:t>Сплав Rau-85 обработанный дистил. H</w:t>
            </w:r>
            <w:r w:rsidRPr="00E15D85">
              <w:rPr>
                <w:rFonts w:ascii="Times New Roman" w:eastAsia="Calibri" w:hAnsi="Times New Roman"/>
                <w:sz w:val="28"/>
                <w:szCs w:val="28"/>
                <w:vertAlign w:val="subscript"/>
              </w:rPr>
              <w:t>2</w:t>
            </w:r>
            <w:r w:rsidRPr="00E15D85">
              <w:rPr>
                <w:rFonts w:ascii="Times New Roman" w:eastAsia="Calibri" w:hAnsi="Times New Roman"/>
                <w:sz w:val="28"/>
                <w:szCs w:val="28"/>
              </w:rPr>
              <w:t xml:space="preserve">O  </w:t>
            </w:r>
            <w:r w:rsidRPr="00E15D85">
              <w:rPr>
                <w:rFonts w:ascii="Times New Roman" w:eastAsia="Calibri" w:hAnsi="Times New Roman"/>
                <w:sz w:val="28"/>
                <w:szCs w:val="28"/>
                <w:vertAlign w:val="subscript"/>
              </w:rPr>
              <w:t xml:space="preserve"> </w:t>
            </w:r>
            <w:r w:rsidRPr="00E15D85">
              <w:rPr>
                <w:rFonts w:ascii="Times New Roman" w:eastAsia="Calibri" w:hAnsi="Times New Roman"/>
                <w:sz w:val="28"/>
                <w:szCs w:val="28"/>
                <w:lang w:val="kk-KZ"/>
              </w:rPr>
              <w:t>при 60</w:t>
            </w:r>
            <w:r w:rsidRPr="00E15D85">
              <w:rPr>
                <w:rFonts w:ascii="Times New Roman" w:eastAsia="Calibri" w:hAnsi="Times New Roman"/>
                <w:sz w:val="28"/>
                <w:szCs w:val="28"/>
              </w:rPr>
              <w:t>℃ в течение 2ч</w:t>
            </w:r>
          </w:p>
        </w:tc>
        <w:tc>
          <w:tcPr>
            <w:tcW w:w="1976" w:type="dxa"/>
            <w:tcBorders>
              <w:top w:val="single" w:sz="4" w:space="0" w:color="auto"/>
              <w:left w:val="single" w:sz="4" w:space="0" w:color="auto"/>
              <w:bottom w:val="single" w:sz="4" w:space="0" w:color="auto"/>
              <w:right w:val="single" w:sz="4" w:space="0" w:color="auto"/>
            </w:tcBorders>
            <w:vAlign w:val="bottom"/>
          </w:tcPr>
          <w:p w14:paraId="12BCBE3F"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Aluminum Oxide</w:t>
            </w:r>
          </w:p>
        </w:tc>
        <w:tc>
          <w:tcPr>
            <w:tcW w:w="3246" w:type="dxa"/>
            <w:tcBorders>
              <w:top w:val="single" w:sz="4" w:space="0" w:color="auto"/>
              <w:left w:val="single" w:sz="4" w:space="0" w:color="auto"/>
              <w:bottom w:val="single" w:sz="4" w:space="0" w:color="auto"/>
              <w:right w:val="single" w:sz="4" w:space="0" w:color="auto"/>
            </w:tcBorders>
            <w:vAlign w:val="bottom"/>
          </w:tcPr>
          <w:p w14:paraId="6DDB22CB"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Al</w:t>
            </w:r>
            <w:r w:rsidRPr="00E15D85">
              <w:rPr>
                <w:rFonts w:ascii="Times New Roman" w:hAnsi="Times New Roman"/>
                <w:sz w:val="28"/>
                <w:szCs w:val="28"/>
                <w:vertAlign w:val="subscript"/>
              </w:rPr>
              <w:t>2</w:t>
            </w:r>
            <w:r w:rsidRPr="00E15D85">
              <w:rPr>
                <w:rFonts w:ascii="Times New Roman" w:hAnsi="Times New Roman"/>
                <w:sz w:val="28"/>
                <w:szCs w:val="28"/>
              </w:rPr>
              <w:t>O</w:t>
            </w:r>
            <w:r w:rsidRPr="00E15D85">
              <w:rPr>
                <w:rFonts w:ascii="Times New Roman" w:hAnsi="Times New Roman"/>
                <w:sz w:val="28"/>
                <w:szCs w:val="28"/>
                <w:vertAlign w:val="subscript"/>
              </w:rPr>
              <w:t>3</w:t>
            </w:r>
            <w:r w:rsidRPr="00E15D85">
              <w:rPr>
                <w:rFonts w:ascii="Times New Roman" w:hAnsi="Times New Roman"/>
                <w:sz w:val="28"/>
                <w:szCs w:val="28"/>
              </w:rPr>
              <w:tab/>
            </w:r>
          </w:p>
        </w:tc>
        <w:tc>
          <w:tcPr>
            <w:tcW w:w="1624" w:type="dxa"/>
            <w:tcBorders>
              <w:top w:val="single" w:sz="4" w:space="0" w:color="auto"/>
              <w:left w:val="single" w:sz="4" w:space="0" w:color="auto"/>
              <w:bottom w:val="single" w:sz="4" w:space="0" w:color="auto"/>
              <w:right w:val="single" w:sz="4" w:space="0" w:color="auto"/>
            </w:tcBorders>
            <w:vAlign w:val="bottom"/>
          </w:tcPr>
          <w:p w14:paraId="0AD2B086"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77.4</w:t>
            </w:r>
          </w:p>
        </w:tc>
      </w:tr>
      <w:tr w:rsidR="00E15D85" w:rsidRPr="00E15D85" w14:paraId="4E19C3B3" w14:textId="77777777" w:rsidTr="00EC16D5">
        <w:tc>
          <w:tcPr>
            <w:tcW w:w="663" w:type="dxa"/>
            <w:vMerge/>
            <w:tcBorders>
              <w:left w:val="single" w:sz="4" w:space="0" w:color="auto"/>
              <w:right w:val="single" w:sz="4" w:space="0" w:color="auto"/>
            </w:tcBorders>
          </w:tcPr>
          <w:p w14:paraId="2E1BF2CF"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013EC140"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vAlign w:val="bottom"/>
          </w:tcPr>
          <w:p w14:paraId="5F8863C1"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Tin Oxide</w:t>
            </w:r>
          </w:p>
        </w:tc>
        <w:tc>
          <w:tcPr>
            <w:tcW w:w="3246" w:type="dxa"/>
            <w:tcBorders>
              <w:top w:val="single" w:sz="4" w:space="0" w:color="auto"/>
              <w:left w:val="single" w:sz="4" w:space="0" w:color="auto"/>
              <w:bottom w:val="single" w:sz="4" w:space="0" w:color="auto"/>
              <w:right w:val="single" w:sz="4" w:space="0" w:color="auto"/>
            </w:tcBorders>
            <w:vAlign w:val="bottom"/>
          </w:tcPr>
          <w:p w14:paraId="0E67C31A"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Sn</w:t>
            </w:r>
            <w:r w:rsidRPr="00E15D85">
              <w:rPr>
                <w:rFonts w:ascii="Times New Roman" w:hAnsi="Times New Roman"/>
                <w:sz w:val="28"/>
                <w:szCs w:val="28"/>
                <w:vertAlign w:val="subscript"/>
              </w:rPr>
              <w:t>3</w:t>
            </w:r>
            <w:r w:rsidRPr="00E15D85">
              <w:rPr>
                <w:rFonts w:ascii="Times New Roman" w:hAnsi="Times New Roman"/>
                <w:sz w:val="28"/>
                <w:szCs w:val="28"/>
              </w:rPr>
              <w:t>O</w:t>
            </w:r>
            <w:r w:rsidRPr="00E15D85">
              <w:rPr>
                <w:rFonts w:ascii="Times New Roman" w:hAnsi="Times New Roman"/>
                <w:sz w:val="28"/>
                <w:szCs w:val="28"/>
                <w:vertAlign w:val="subscript"/>
              </w:rPr>
              <w:t>4</w:t>
            </w:r>
            <w:r w:rsidRPr="00E15D85">
              <w:rPr>
                <w:rFonts w:ascii="Times New Roman" w:hAnsi="Times New Roman"/>
                <w:sz w:val="28"/>
                <w:szCs w:val="28"/>
              </w:rPr>
              <w:tab/>
            </w:r>
          </w:p>
        </w:tc>
        <w:tc>
          <w:tcPr>
            <w:tcW w:w="1624" w:type="dxa"/>
            <w:tcBorders>
              <w:top w:val="single" w:sz="4" w:space="0" w:color="auto"/>
              <w:left w:val="single" w:sz="4" w:space="0" w:color="auto"/>
              <w:bottom w:val="single" w:sz="4" w:space="0" w:color="auto"/>
              <w:right w:val="single" w:sz="4" w:space="0" w:color="auto"/>
            </w:tcBorders>
            <w:vAlign w:val="bottom"/>
          </w:tcPr>
          <w:p w14:paraId="3DB46F2C"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10.0</w:t>
            </w:r>
          </w:p>
        </w:tc>
      </w:tr>
      <w:tr w:rsidR="00E15D85" w:rsidRPr="00E15D85" w14:paraId="6BAA6E88" w14:textId="77777777" w:rsidTr="00EC16D5">
        <w:tc>
          <w:tcPr>
            <w:tcW w:w="663" w:type="dxa"/>
            <w:vMerge/>
            <w:tcBorders>
              <w:left w:val="single" w:sz="4" w:space="0" w:color="auto"/>
              <w:right w:val="single" w:sz="4" w:space="0" w:color="auto"/>
            </w:tcBorders>
          </w:tcPr>
          <w:p w14:paraId="4D758643"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30ACA92F"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vAlign w:val="bottom"/>
          </w:tcPr>
          <w:p w14:paraId="6AE338AD"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Indium</w:t>
            </w:r>
            <w:r w:rsidRPr="00E15D85">
              <w:rPr>
                <w:rFonts w:ascii="Times New Roman" w:hAnsi="Times New Roman"/>
                <w:sz w:val="28"/>
                <w:szCs w:val="28"/>
              </w:rPr>
              <w:tab/>
            </w:r>
          </w:p>
        </w:tc>
        <w:tc>
          <w:tcPr>
            <w:tcW w:w="3246" w:type="dxa"/>
            <w:tcBorders>
              <w:top w:val="single" w:sz="4" w:space="0" w:color="auto"/>
              <w:left w:val="single" w:sz="4" w:space="0" w:color="auto"/>
              <w:bottom w:val="single" w:sz="4" w:space="0" w:color="auto"/>
              <w:right w:val="single" w:sz="4" w:space="0" w:color="auto"/>
            </w:tcBorders>
            <w:vAlign w:val="bottom"/>
          </w:tcPr>
          <w:p w14:paraId="2A02456D"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In</w:t>
            </w:r>
          </w:p>
        </w:tc>
        <w:tc>
          <w:tcPr>
            <w:tcW w:w="1624" w:type="dxa"/>
            <w:tcBorders>
              <w:top w:val="single" w:sz="4" w:space="0" w:color="auto"/>
              <w:left w:val="single" w:sz="4" w:space="0" w:color="auto"/>
              <w:bottom w:val="single" w:sz="4" w:space="0" w:color="auto"/>
              <w:right w:val="single" w:sz="4" w:space="0" w:color="auto"/>
            </w:tcBorders>
            <w:vAlign w:val="bottom"/>
          </w:tcPr>
          <w:p w14:paraId="342E34C0"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7.0</w:t>
            </w:r>
          </w:p>
        </w:tc>
      </w:tr>
      <w:tr w:rsidR="00E15D85" w:rsidRPr="00E15D85" w14:paraId="58B17DF5" w14:textId="77777777" w:rsidTr="00EC16D5">
        <w:tc>
          <w:tcPr>
            <w:tcW w:w="663" w:type="dxa"/>
            <w:vMerge/>
            <w:tcBorders>
              <w:left w:val="single" w:sz="4" w:space="0" w:color="auto"/>
              <w:right w:val="single" w:sz="4" w:space="0" w:color="auto"/>
            </w:tcBorders>
          </w:tcPr>
          <w:p w14:paraId="045F4DDF"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573B1E3B"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vAlign w:val="bottom"/>
          </w:tcPr>
          <w:p w14:paraId="12039C72"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sz w:val="28"/>
                <w:szCs w:val="28"/>
              </w:rPr>
              <w:t>Tin Oxide</w:t>
            </w:r>
          </w:p>
        </w:tc>
        <w:tc>
          <w:tcPr>
            <w:tcW w:w="3246" w:type="dxa"/>
            <w:tcBorders>
              <w:top w:val="single" w:sz="4" w:space="0" w:color="auto"/>
              <w:left w:val="single" w:sz="4" w:space="0" w:color="auto"/>
              <w:bottom w:val="single" w:sz="4" w:space="0" w:color="auto"/>
              <w:right w:val="single" w:sz="4" w:space="0" w:color="auto"/>
            </w:tcBorders>
            <w:vAlign w:val="bottom"/>
          </w:tcPr>
          <w:p w14:paraId="2F95812E"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SnO</w:t>
            </w:r>
            <w:r w:rsidRPr="00E15D85">
              <w:rPr>
                <w:rFonts w:ascii="Times New Roman" w:hAnsi="Times New Roman"/>
                <w:sz w:val="28"/>
                <w:szCs w:val="28"/>
                <w:vertAlign w:val="subscript"/>
              </w:rPr>
              <w:t>2</w:t>
            </w:r>
          </w:p>
        </w:tc>
        <w:tc>
          <w:tcPr>
            <w:tcW w:w="1624" w:type="dxa"/>
            <w:tcBorders>
              <w:top w:val="single" w:sz="4" w:space="0" w:color="auto"/>
              <w:left w:val="single" w:sz="4" w:space="0" w:color="auto"/>
              <w:bottom w:val="single" w:sz="4" w:space="0" w:color="auto"/>
              <w:right w:val="single" w:sz="4" w:space="0" w:color="auto"/>
            </w:tcBorders>
            <w:vAlign w:val="bottom"/>
          </w:tcPr>
          <w:p w14:paraId="15898B4B"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rPr>
              <w:t>5.6</w:t>
            </w:r>
          </w:p>
        </w:tc>
      </w:tr>
      <w:tr w:rsidR="00E15D85" w:rsidRPr="00E15D85" w14:paraId="5070DEA8" w14:textId="77777777" w:rsidTr="00EC16D5">
        <w:tc>
          <w:tcPr>
            <w:tcW w:w="663" w:type="dxa"/>
            <w:vMerge w:val="restart"/>
            <w:tcBorders>
              <w:left w:val="single" w:sz="4" w:space="0" w:color="auto"/>
              <w:right w:val="single" w:sz="4" w:space="0" w:color="auto"/>
            </w:tcBorders>
          </w:tcPr>
          <w:p w14:paraId="2C3A054F" w14:textId="77777777" w:rsidR="00E15D85" w:rsidRPr="00E15D85" w:rsidRDefault="00E15D85" w:rsidP="00D1101E">
            <w:pPr>
              <w:rPr>
                <w:rFonts w:ascii="Times New Roman" w:hAnsi="Times New Roman"/>
                <w:sz w:val="28"/>
                <w:szCs w:val="28"/>
                <w:lang w:eastAsia="ru-RU"/>
              </w:rPr>
            </w:pPr>
            <w:r w:rsidRPr="00E15D85">
              <w:rPr>
                <w:rFonts w:ascii="Times New Roman" w:hAnsi="Times New Roman"/>
                <w:sz w:val="28"/>
                <w:szCs w:val="28"/>
                <w:lang w:eastAsia="ru-RU"/>
              </w:rPr>
              <w:t>9</w:t>
            </w:r>
          </w:p>
        </w:tc>
        <w:tc>
          <w:tcPr>
            <w:tcW w:w="2453" w:type="dxa"/>
            <w:vMerge w:val="restart"/>
            <w:tcBorders>
              <w:left w:val="single" w:sz="4" w:space="0" w:color="auto"/>
              <w:right w:val="single" w:sz="4" w:space="0" w:color="auto"/>
            </w:tcBorders>
            <w:vAlign w:val="center"/>
          </w:tcPr>
          <w:p w14:paraId="48EA715A" w14:textId="77777777" w:rsidR="00E15D85" w:rsidRPr="00E15D85" w:rsidRDefault="00E15D85" w:rsidP="00D1101E">
            <w:pPr>
              <w:rPr>
                <w:rFonts w:ascii="Times New Roman" w:eastAsia="Calibri" w:hAnsi="Times New Roman"/>
                <w:sz w:val="28"/>
                <w:szCs w:val="28"/>
              </w:rPr>
            </w:pPr>
            <w:r w:rsidRPr="00E15D85">
              <w:rPr>
                <w:rFonts w:ascii="Times New Roman" w:hAnsi="Times New Roman"/>
                <w:sz w:val="28"/>
                <w:szCs w:val="28"/>
                <w:lang w:eastAsia="ru-RU"/>
              </w:rPr>
              <w:t>С</w:t>
            </w:r>
            <w:r w:rsidRPr="00E15D85">
              <w:rPr>
                <w:rFonts w:ascii="Times New Roman" w:eastAsia="Calibri" w:hAnsi="Times New Roman"/>
                <w:sz w:val="28"/>
                <w:szCs w:val="28"/>
              </w:rPr>
              <w:t xml:space="preserve">плава Rau-85 </w:t>
            </w:r>
            <w:r w:rsidRPr="00E15D85">
              <w:rPr>
                <w:rFonts w:ascii="Times New Roman" w:hAnsi="Times New Roman"/>
                <w:sz w:val="28"/>
                <w:szCs w:val="28"/>
                <w:lang w:eastAsia="ru-RU"/>
              </w:rPr>
              <w:t>c дистиллированно</w:t>
            </w:r>
            <w:r w:rsidRPr="00E15D85">
              <w:rPr>
                <w:rFonts w:ascii="Times New Roman" w:hAnsi="Times New Roman"/>
                <w:sz w:val="28"/>
                <w:szCs w:val="28"/>
                <w:lang w:eastAsia="ru-RU"/>
              </w:rPr>
              <w:lastRenderedPageBreak/>
              <w:t>й водой при 60</w:t>
            </w:r>
            <w:r w:rsidRPr="00E15D85">
              <w:rPr>
                <w:rFonts w:ascii="Times New Roman" w:hAnsi="Times New Roman"/>
                <w:sz w:val="28"/>
                <w:szCs w:val="28"/>
                <w:vertAlign w:val="superscript"/>
                <w:lang w:eastAsia="ru-RU"/>
              </w:rPr>
              <w:t>о</w:t>
            </w:r>
            <w:r w:rsidRPr="00E15D85">
              <w:rPr>
                <w:rFonts w:ascii="Times New Roman" w:hAnsi="Times New Roman"/>
                <w:sz w:val="28"/>
                <w:szCs w:val="28"/>
                <w:lang w:eastAsia="ru-RU"/>
              </w:rPr>
              <w:t>С в течение 2ч.</w:t>
            </w:r>
          </w:p>
        </w:tc>
        <w:tc>
          <w:tcPr>
            <w:tcW w:w="1976" w:type="dxa"/>
            <w:tcBorders>
              <w:top w:val="single" w:sz="4" w:space="0" w:color="auto"/>
              <w:left w:val="single" w:sz="4" w:space="0" w:color="auto"/>
              <w:bottom w:val="single" w:sz="4" w:space="0" w:color="auto"/>
              <w:right w:val="single" w:sz="4" w:space="0" w:color="auto"/>
            </w:tcBorders>
          </w:tcPr>
          <w:p w14:paraId="650B78BD" w14:textId="77777777" w:rsidR="00E15D85" w:rsidRPr="00E15D85" w:rsidRDefault="00E15D85" w:rsidP="00D1101E">
            <w:pPr>
              <w:rPr>
                <w:rFonts w:ascii="Times New Roman" w:hAnsi="Times New Roman"/>
                <w:color w:val="000000"/>
                <w:sz w:val="28"/>
                <w:szCs w:val="28"/>
                <w:lang w:eastAsia="ru-RU"/>
              </w:rPr>
            </w:pPr>
            <w:r w:rsidRPr="00E15D85">
              <w:rPr>
                <w:rFonts w:ascii="Times New Roman" w:eastAsia="Calibri" w:hAnsi="Times New Roman"/>
                <w:color w:val="000000"/>
                <w:sz w:val="28"/>
                <w:szCs w:val="28"/>
              </w:rPr>
              <w:lastRenderedPageBreak/>
              <w:t>Aluminum</w:t>
            </w:r>
          </w:p>
        </w:tc>
        <w:tc>
          <w:tcPr>
            <w:tcW w:w="3246" w:type="dxa"/>
            <w:tcBorders>
              <w:top w:val="single" w:sz="4" w:space="0" w:color="auto"/>
              <w:left w:val="single" w:sz="4" w:space="0" w:color="auto"/>
              <w:bottom w:val="single" w:sz="4" w:space="0" w:color="auto"/>
              <w:right w:val="single" w:sz="4" w:space="0" w:color="auto"/>
            </w:tcBorders>
          </w:tcPr>
          <w:p w14:paraId="0423CBD9"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Al</w:t>
            </w:r>
          </w:p>
        </w:tc>
        <w:tc>
          <w:tcPr>
            <w:tcW w:w="1624" w:type="dxa"/>
            <w:tcBorders>
              <w:top w:val="single" w:sz="4" w:space="0" w:color="auto"/>
              <w:left w:val="single" w:sz="4" w:space="0" w:color="auto"/>
              <w:bottom w:val="single" w:sz="4" w:space="0" w:color="auto"/>
              <w:right w:val="single" w:sz="4" w:space="0" w:color="auto"/>
            </w:tcBorders>
          </w:tcPr>
          <w:p w14:paraId="6C4FE77F"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49,34</w:t>
            </w:r>
          </w:p>
        </w:tc>
      </w:tr>
      <w:tr w:rsidR="00E15D85" w:rsidRPr="00E15D85" w14:paraId="22CB9405" w14:textId="77777777" w:rsidTr="00EC16D5">
        <w:tc>
          <w:tcPr>
            <w:tcW w:w="663" w:type="dxa"/>
            <w:vMerge/>
            <w:tcBorders>
              <w:left w:val="single" w:sz="4" w:space="0" w:color="auto"/>
              <w:right w:val="single" w:sz="4" w:space="0" w:color="auto"/>
            </w:tcBorders>
          </w:tcPr>
          <w:p w14:paraId="151AC60D"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3F2C8D3B"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tcPr>
          <w:p w14:paraId="2B32E63A"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Indium Tin</w:t>
            </w:r>
          </w:p>
        </w:tc>
        <w:tc>
          <w:tcPr>
            <w:tcW w:w="3246" w:type="dxa"/>
            <w:tcBorders>
              <w:top w:val="single" w:sz="4" w:space="0" w:color="auto"/>
              <w:left w:val="single" w:sz="4" w:space="0" w:color="auto"/>
              <w:bottom w:val="single" w:sz="4" w:space="0" w:color="auto"/>
              <w:right w:val="single" w:sz="4" w:space="0" w:color="auto"/>
            </w:tcBorders>
          </w:tcPr>
          <w:p w14:paraId="5AB71815"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 In3 Sn ) 0.5</w:t>
            </w:r>
          </w:p>
        </w:tc>
        <w:tc>
          <w:tcPr>
            <w:tcW w:w="1624" w:type="dxa"/>
            <w:tcBorders>
              <w:top w:val="single" w:sz="4" w:space="0" w:color="auto"/>
              <w:left w:val="single" w:sz="4" w:space="0" w:color="auto"/>
              <w:bottom w:val="single" w:sz="4" w:space="0" w:color="auto"/>
              <w:right w:val="single" w:sz="4" w:space="0" w:color="auto"/>
            </w:tcBorders>
          </w:tcPr>
          <w:p w14:paraId="3D23D5BD"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23,17</w:t>
            </w:r>
          </w:p>
        </w:tc>
      </w:tr>
      <w:tr w:rsidR="00E15D85" w:rsidRPr="00E15D85" w14:paraId="3A7F9113" w14:textId="77777777" w:rsidTr="00EC16D5">
        <w:tc>
          <w:tcPr>
            <w:tcW w:w="663" w:type="dxa"/>
            <w:vMerge/>
            <w:tcBorders>
              <w:left w:val="single" w:sz="4" w:space="0" w:color="auto"/>
              <w:right w:val="single" w:sz="4" w:space="0" w:color="auto"/>
            </w:tcBorders>
          </w:tcPr>
          <w:p w14:paraId="76FA4DEB"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7B8C22DC"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tcPr>
          <w:p w14:paraId="4A2240BE"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Indium Tin</w:t>
            </w:r>
          </w:p>
        </w:tc>
        <w:tc>
          <w:tcPr>
            <w:tcW w:w="3246" w:type="dxa"/>
            <w:tcBorders>
              <w:top w:val="single" w:sz="4" w:space="0" w:color="auto"/>
              <w:left w:val="single" w:sz="4" w:space="0" w:color="auto"/>
              <w:bottom w:val="single" w:sz="4" w:space="0" w:color="auto"/>
              <w:right w:val="single" w:sz="4" w:space="0" w:color="auto"/>
            </w:tcBorders>
          </w:tcPr>
          <w:p w14:paraId="1F1A8561"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In0.1818 Sn0.8182</w:t>
            </w:r>
          </w:p>
        </w:tc>
        <w:tc>
          <w:tcPr>
            <w:tcW w:w="1624" w:type="dxa"/>
            <w:tcBorders>
              <w:top w:val="single" w:sz="4" w:space="0" w:color="auto"/>
              <w:left w:val="single" w:sz="4" w:space="0" w:color="auto"/>
              <w:bottom w:val="single" w:sz="4" w:space="0" w:color="auto"/>
              <w:right w:val="single" w:sz="4" w:space="0" w:color="auto"/>
            </w:tcBorders>
          </w:tcPr>
          <w:p w14:paraId="577B913C"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18,34</w:t>
            </w:r>
          </w:p>
        </w:tc>
      </w:tr>
      <w:tr w:rsidR="00E15D85" w:rsidRPr="00E15D85" w14:paraId="1A2F05CE" w14:textId="77777777" w:rsidTr="00EC16D5">
        <w:tc>
          <w:tcPr>
            <w:tcW w:w="663" w:type="dxa"/>
            <w:vMerge/>
            <w:tcBorders>
              <w:left w:val="single" w:sz="4" w:space="0" w:color="auto"/>
              <w:right w:val="single" w:sz="4" w:space="0" w:color="auto"/>
            </w:tcBorders>
          </w:tcPr>
          <w:p w14:paraId="4AED5D6B" w14:textId="77777777" w:rsidR="00E15D85" w:rsidRPr="00E15D85" w:rsidRDefault="00E15D85" w:rsidP="00D1101E">
            <w:pPr>
              <w:rPr>
                <w:rFonts w:ascii="Times New Roman" w:hAnsi="Times New Roman"/>
                <w:sz w:val="28"/>
                <w:szCs w:val="28"/>
                <w:lang w:eastAsia="ru-RU"/>
              </w:rPr>
            </w:pPr>
          </w:p>
        </w:tc>
        <w:tc>
          <w:tcPr>
            <w:tcW w:w="2453" w:type="dxa"/>
            <w:vMerge/>
            <w:tcBorders>
              <w:left w:val="single" w:sz="4" w:space="0" w:color="auto"/>
              <w:right w:val="single" w:sz="4" w:space="0" w:color="auto"/>
            </w:tcBorders>
            <w:vAlign w:val="center"/>
          </w:tcPr>
          <w:p w14:paraId="0F25B1B5" w14:textId="77777777" w:rsidR="00E15D85" w:rsidRPr="00E15D85" w:rsidRDefault="00E15D85" w:rsidP="00D1101E">
            <w:pPr>
              <w:rPr>
                <w:rFonts w:ascii="Times New Roman" w:eastAsia="Calibri" w:hAnsi="Times New Roman"/>
                <w:sz w:val="28"/>
                <w:szCs w:val="28"/>
              </w:rPr>
            </w:pPr>
          </w:p>
        </w:tc>
        <w:tc>
          <w:tcPr>
            <w:tcW w:w="1976" w:type="dxa"/>
            <w:tcBorders>
              <w:top w:val="single" w:sz="4" w:space="0" w:color="auto"/>
              <w:left w:val="single" w:sz="4" w:space="0" w:color="auto"/>
              <w:bottom w:val="single" w:sz="4" w:space="0" w:color="auto"/>
              <w:right w:val="single" w:sz="4" w:space="0" w:color="auto"/>
            </w:tcBorders>
          </w:tcPr>
          <w:p w14:paraId="341F2C72" w14:textId="77777777" w:rsidR="00E15D85" w:rsidRPr="00E15D85" w:rsidRDefault="00E15D85" w:rsidP="00D1101E">
            <w:pPr>
              <w:rPr>
                <w:rFonts w:ascii="Times New Roman" w:hAnsi="Times New Roman"/>
                <w:color w:val="000000"/>
                <w:sz w:val="28"/>
                <w:szCs w:val="28"/>
                <w:lang w:eastAsia="ru-RU"/>
              </w:rPr>
            </w:pPr>
            <w:r w:rsidRPr="00E15D85">
              <w:rPr>
                <w:rFonts w:ascii="Times New Roman" w:eastAsia="Calibri" w:hAnsi="Times New Roman"/>
                <w:color w:val="000000"/>
                <w:sz w:val="28"/>
                <w:szCs w:val="28"/>
              </w:rPr>
              <w:t>Aluminum Oxide Hydroxide</w:t>
            </w:r>
          </w:p>
        </w:tc>
        <w:tc>
          <w:tcPr>
            <w:tcW w:w="3246" w:type="dxa"/>
            <w:tcBorders>
              <w:top w:val="single" w:sz="4" w:space="0" w:color="auto"/>
              <w:left w:val="single" w:sz="4" w:space="0" w:color="auto"/>
              <w:bottom w:val="single" w:sz="4" w:space="0" w:color="auto"/>
              <w:right w:val="single" w:sz="4" w:space="0" w:color="auto"/>
            </w:tcBorders>
          </w:tcPr>
          <w:p w14:paraId="2AF8D407"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Al O (O H)</w:t>
            </w:r>
          </w:p>
        </w:tc>
        <w:tc>
          <w:tcPr>
            <w:tcW w:w="1624" w:type="dxa"/>
            <w:tcBorders>
              <w:top w:val="single" w:sz="4" w:space="0" w:color="auto"/>
              <w:left w:val="single" w:sz="4" w:space="0" w:color="auto"/>
              <w:bottom w:val="single" w:sz="4" w:space="0" w:color="auto"/>
              <w:right w:val="single" w:sz="4" w:space="0" w:color="auto"/>
            </w:tcBorders>
          </w:tcPr>
          <w:p w14:paraId="26EAD661" w14:textId="77777777" w:rsidR="00E15D85" w:rsidRPr="00E15D85" w:rsidRDefault="00E15D85" w:rsidP="00D1101E">
            <w:pPr>
              <w:rPr>
                <w:rFonts w:ascii="Times New Roman" w:hAnsi="Times New Roman"/>
                <w:color w:val="000000"/>
                <w:sz w:val="28"/>
                <w:szCs w:val="28"/>
                <w:lang w:eastAsia="ru-RU"/>
              </w:rPr>
            </w:pPr>
            <w:r w:rsidRPr="00E15D85">
              <w:rPr>
                <w:rFonts w:ascii="Times New Roman" w:hAnsi="Times New Roman"/>
                <w:color w:val="000000"/>
                <w:sz w:val="28"/>
                <w:szCs w:val="28"/>
              </w:rPr>
              <w:t>9,15</w:t>
            </w:r>
          </w:p>
        </w:tc>
      </w:tr>
      <w:bookmarkEnd w:id="27"/>
    </w:tbl>
    <w:p w14:paraId="2DEA772F" w14:textId="77777777" w:rsidR="00E15D85" w:rsidRPr="00E15D85" w:rsidRDefault="00E15D85" w:rsidP="00D1101E">
      <w:pPr>
        <w:spacing w:after="0" w:line="240" w:lineRule="auto"/>
        <w:jc w:val="both"/>
        <w:rPr>
          <w:rFonts w:ascii="Times New Roman" w:eastAsia="Times New Roman" w:hAnsi="Times New Roman" w:cs="Times New Roman"/>
          <w:bCs/>
          <w:kern w:val="24"/>
          <w:sz w:val="28"/>
          <w:szCs w:val="28"/>
          <w:lang w:val="ru-RU" w:eastAsia="ru-RU"/>
        </w:rPr>
      </w:pPr>
    </w:p>
    <w:p w14:paraId="49929198" w14:textId="4DFB2F97" w:rsidR="00C04BC4" w:rsidRDefault="00E15D85" w:rsidP="00D1101E">
      <w:pPr>
        <w:spacing w:after="0" w:line="240" w:lineRule="auto"/>
        <w:ind w:firstLine="567"/>
        <w:jc w:val="both"/>
        <w:rPr>
          <w:rFonts w:ascii="Times New Roman" w:eastAsia="Times New Roman" w:hAnsi="Times New Roman" w:cs="Times New Roman"/>
          <w:sz w:val="28"/>
          <w:szCs w:val="28"/>
          <w:lang w:val="ru-RU" w:eastAsia="ru-RU"/>
        </w:rPr>
      </w:pPr>
      <w:r w:rsidRPr="00E15D85">
        <w:rPr>
          <w:rFonts w:ascii="Times New Roman" w:eastAsia="Times New Roman" w:hAnsi="Times New Roman" w:cs="Times New Roman"/>
          <w:bCs/>
          <w:kern w:val="24"/>
          <w:sz w:val="28"/>
          <w:szCs w:val="28"/>
          <w:lang w:val="ru-RU" w:eastAsia="ru-RU"/>
        </w:rPr>
        <w:t xml:space="preserve">Согласно данным РФА (таблицы </w:t>
      </w:r>
      <w:r w:rsidR="00EF5522">
        <w:rPr>
          <w:rFonts w:ascii="Times New Roman" w:eastAsia="Times New Roman" w:hAnsi="Times New Roman" w:cs="Times New Roman"/>
          <w:bCs/>
          <w:kern w:val="24"/>
          <w:sz w:val="28"/>
          <w:szCs w:val="28"/>
          <w:lang w:val="ru-RU" w:eastAsia="ru-RU"/>
        </w:rPr>
        <w:t>11</w:t>
      </w:r>
      <w:r w:rsidRPr="00E15D85">
        <w:rPr>
          <w:rFonts w:ascii="Times New Roman" w:eastAsia="Times New Roman" w:hAnsi="Times New Roman" w:cs="Times New Roman"/>
          <w:bCs/>
          <w:kern w:val="24"/>
          <w:sz w:val="28"/>
          <w:szCs w:val="28"/>
          <w:lang w:val="ru-RU" w:eastAsia="ru-RU"/>
        </w:rPr>
        <w:t xml:space="preserve">), продукты реакции </w:t>
      </w:r>
      <w:r w:rsidRPr="00E15D85">
        <w:rPr>
          <w:rFonts w:ascii="Times New Roman" w:eastAsia="Calibri" w:hAnsi="Times New Roman" w:cs="Times New Roman"/>
          <w:sz w:val="28"/>
          <w:szCs w:val="28"/>
        </w:rPr>
        <w:t>Rau</w:t>
      </w:r>
      <w:r w:rsidRPr="00E15D85">
        <w:rPr>
          <w:rFonts w:ascii="Times New Roman" w:eastAsia="Times New Roman" w:hAnsi="Times New Roman" w:cs="Times New Roman"/>
          <w:bCs/>
          <w:kern w:val="24"/>
          <w:sz w:val="28"/>
          <w:szCs w:val="28"/>
          <w:lang w:val="ru-RU" w:eastAsia="ru-RU"/>
        </w:rPr>
        <w:t>-85 с различными окислителями неоднородны по составу. Состав образующихся фаз и их о</w:t>
      </w:r>
      <w:r w:rsidRPr="00E15D85">
        <w:rPr>
          <w:rFonts w:ascii="Times New Roman" w:eastAsia="Calibri" w:hAnsi="Times New Roman" w:cs="Times New Roman"/>
          <w:sz w:val="28"/>
          <w:szCs w:val="28"/>
          <w:lang w:val="ru-RU" w:eastAsia="ru-RU"/>
        </w:rPr>
        <w:t>бщее процентное содержание</w:t>
      </w:r>
      <w:r w:rsidRPr="00E15D85">
        <w:rPr>
          <w:rFonts w:ascii="Times New Roman" w:eastAsia="Times New Roman" w:hAnsi="Times New Roman" w:cs="Times New Roman"/>
          <w:bCs/>
          <w:kern w:val="24"/>
          <w:sz w:val="28"/>
          <w:szCs w:val="28"/>
          <w:lang w:val="ru-RU" w:eastAsia="ru-RU"/>
        </w:rPr>
        <w:t xml:space="preserve"> зависит от температуры, природы используемого для реакции окислителя, концентрации кислоты. Дифрактограммы о</w:t>
      </w:r>
      <w:r w:rsidRPr="00E15D85">
        <w:rPr>
          <w:rFonts w:ascii="Times New Roman" w:eastAsia="Times New Roman" w:hAnsi="Times New Roman" w:cs="Times New Roman"/>
          <w:sz w:val="28"/>
          <w:szCs w:val="28"/>
          <w:lang w:val="ru-RU" w:eastAsia="ru-RU"/>
        </w:rPr>
        <w:t xml:space="preserve">бразцов содержат смесь кристаллической и аморфной фаз.  Образец </w:t>
      </w:r>
      <w:bookmarkStart w:id="28" w:name="_Hlk94125628"/>
      <w:r w:rsidRPr="00E15D85">
        <w:rPr>
          <w:rFonts w:ascii="Times New Roman" w:eastAsia="Times New Roman" w:hAnsi="Times New Roman" w:cs="Times New Roman"/>
          <w:sz w:val="28"/>
          <w:szCs w:val="28"/>
          <w:lang w:val="ru-RU" w:eastAsia="ru-RU"/>
        </w:rPr>
        <w:t>№</w:t>
      </w:r>
      <w:bookmarkEnd w:id="28"/>
      <w:r w:rsidRPr="00E15D85">
        <w:rPr>
          <w:rFonts w:ascii="Times New Roman" w:eastAsia="Times New Roman" w:hAnsi="Times New Roman" w:cs="Times New Roman"/>
          <w:sz w:val="28"/>
          <w:szCs w:val="28"/>
          <w:lang w:val="ru-RU" w:eastAsia="ru-RU"/>
        </w:rPr>
        <w:t>1 содержит рентгеноаморфную фазу, которая содержит серу. Образцы №3-№6</w:t>
      </w:r>
      <w:r>
        <w:rPr>
          <w:rFonts w:ascii="Times New Roman" w:eastAsia="Times New Roman" w:hAnsi="Times New Roman" w:cs="Times New Roman"/>
          <w:sz w:val="28"/>
          <w:szCs w:val="28"/>
          <w:lang w:val="ru-RU" w:eastAsia="ru-RU"/>
        </w:rPr>
        <w:t xml:space="preserve"> </w:t>
      </w:r>
      <w:r w:rsidRPr="00E15D85">
        <w:rPr>
          <w:rFonts w:ascii="Times New Roman" w:eastAsia="Times New Roman" w:hAnsi="Times New Roman" w:cs="Times New Roman"/>
          <w:sz w:val="28"/>
          <w:szCs w:val="28"/>
          <w:lang w:val="ru-RU" w:eastAsia="ru-RU"/>
        </w:rPr>
        <w:t xml:space="preserve">содержат рентгеноаморфную фазу гидратов сульфата алюминия, хлорида алюминия, бемита алюминия, алюмината натрия. Образцы №7-№9 содержат рентгеноаморфную фазу бемита.  </w:t>
      </w:r>
    </w:p>
    <w:p w14:paraId="2F4B4971" w14:textId="77777777" w:rsidR="00916089" w:rsidRDefault="00916089" w:rsidP="00D1101E">
      <w:pPr>
        <w:spacing w:after="0" w:line="240" w:lineRule="auto"/>
        <w:ind w:firstLine="567"/>
        <w:jc w:val="both"/>
        <w:rPr>
          <w:rFonts w:ascii="Times New Roman" w:eastAsia="Times New Roman" w:hAnsi="Times New Roman" w:cs="Times New Roman"/>
          <w:sz w:val="28"/>
          <w:szCs w:val="28"/>
          <w:lang w:val="ru-RU" w:eastAsia="ru-RU"/>
        </w:rPr>
      </w:pPr>
    </w:p>
    <w:p w14:paraId="0456469E" w14:textId="77777777" w:rsidR="0042358D" w:rsidRDefault="0042358D" w:rsidP="00D1101E">
      <w:pPr>
        <w:spacing w:after="0" w:line="240" w:lineRule="auto"/>
        <w:ind w:firstLine="567"/>
        <w:jc w:val="both"/>
        <w:rPr>
          <w:rFonts w:ascii="Times New Roman" w:eastAsia="Times New Roman" w:hAnsi="Times New Roman" w:cs="Times New Roman"/>
          <w:sz w:val="28"/>
          <w:szCs w:val="28"/>
          <w:lang w:val="ru-RU" w:eastAsia="ru-RU"/>
        </w:rPr>
      </w:pPr>
    </w:p>
    <w:p w14:paraId="0B4DDC8F" w14:textId="41957E59" w:rsidR="00916089" w:rsidRDefault="00916089" w:rsidP="00D1101E">
      <w:pPr>
        <w:spacing w:after="0" w:line="240" w:lineRule="auto"/>
        <w:ind w:firstLine="567"/>
        <w:jc w:val="both"/>
        <w:rPr>
          <w:rFonts w:ascii="Times New Roman" w:eastAsia="Times New Roman" w:hAnsi="Times New Roman" w:cs="Times New Roman"/>
          <w:b/>
          <w:bCs/>
          <w:sz w:val="28"/>
          <w:szCs w:val="28"/>
          <w:lang w:val="ru-RU" w:eastAsia="ru-RU"/>
        </w:rPr>
      </w:pPr>
      <w:r w:rsidRPr="000859E0">
        <w:rPr>
          <w:rFonts w:ascii="Times New Roman" w:eastAsia="Times New Roman" w:hAnsi="Times New Roman" w:cs="Times New Roman"/>
          <w:b/>
          <w:bCs/>
          <w:sz w:val="28"/>
          <w:szCs w:val="28"/>
          <w:lang w:val="ru-RU" w:eastAsia="ru-RU"/>
        </w:rPr>
        <w:t xml:space="preserve">3.3 </w:t>
      </w:r>
      <w:r w:rsidR="000859E0" w:rsidRPr="000859E0">
        <w:rPr>
          <w:rFonts w:ascii="Times New Roman" w:eastAsia="Times New Roman" w:hAnsi="Times New Roman" w:cs="Times New Roman"/>
          <w:b/>
          <w:bCs/>
          <w:sz w:val="28"/>
          <w:szCs w:val="28"/>
          <w:lang w:val="ru-RU" w:eastAsia="ru-RU"/>
        </w:rPr>
        <w:t xml:space="preserve">Термический анализ продуктов окисления активированного сплава алюминия </w:t>
      </w:r>
      <w:r w:rsidR="000859E0">
        <w:rPr>
          <w:rFonts w:ascii="Times New Roman" w:eastAsia="Times New Roman" w:hAnsi="Times New Roman" w:cs="Times New Roman"/>
          <w:b/>
          <w:bCs/>
          <w:sz w:val="28"/>
          <w:szCs w:val="28"/>
          <w:lang w:eastAsia="ru-RU"/>
        </w:rPr>
        <w:t>R</w:t>
      </w:r>
      <w:r w:rsidR="000859E0" w:rsidRPr="000859E0">
        <w:rPr>
          <w:rFonts w:ascii="Times New Roman" w:eastAsia="Times New Roman" w:hAnsi="Times New Roman" w:cs="Times New Roman"/>
          <w:b/>
          <w:bCs/>
          <w:sz w:val="28"/>
          <w:szCs w:val="28"/>
          <w:lang w:eastAsia="ru-RU"/>
        </w:rPr>
        <w:t>au</w:t>
      </w:r>
      <w:r w:rsidR="000859E0" w:rsidRPr="000859E0">
        <w:rPr>
          <w:rFonts w:ascii="Times New Roman" w:eastAsia="Times New Roman" w:hAnsi="Times New Roman" w:cs="Times New Roman"/>
          <w:b/>
          <w:bCs/>
          <w:sz w:val="28"/>
          <w:szCs w:val="28"/>
          <w:lang w:val="ru-RU" w:eastAsia="ru-RU"/>
        </w:rPr>
        <w:t>-85 в различных окислительных средах</w:t>
      </w:r>
    </w:p>
    <w:p w14:paraId="493710BA" w14:textId="2D0C0CE1" w:rsidR="00C97AB1" w:rsidRDefault="0042358D" w:rsidP="00D1101E">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Согласно </w:t>
      </w:r>
      <w:r w:rsidR="00770FCE">
        <w:rPr>
          <w:rFonts w:ascii="Times New Roman" w:hAnsi="Times New Roman" w:cs="Times New Roman"/>
          <w:sz w:val="28"/>
          <w:szCs w:val="28"/>
          <w:lang w:val="ru-RU"/>
        </w:rPr>
        <w:t xml:space="preserve">ранее </w:t>
      </w:r>
      <w:r>
        <w:rPr>
          <w:rFonts w:ascii="Times New Roman" w:hAnsi="Times New Roman" w:cs="Times New Roman"/>
          <w:sz w:val="28"/>
          <w:szCs w:val="28"/>
          <w:lang w:val="ru-RU"/>
        </w:rPr>
        <w:t xml:space="preserve">опубликованным данным </w:t>
      </w:r>
      <w:r w:rsidR="00DD28EE">
        <w:rPr>
          <w:rFonts w:ascii="Times New Roman" w:hAnsi="Times New Roman" w:cs="Times New Roman"/>
          <w:sz w:val="28"/>
          <w:szCs w:val="28"/>
          <w:lang w:val="ru-RU"/>
        </w:rPr>
        <w:t>[117</w:t>
      </w:r>
      <w:r w:rsidRPr="0042358D">
        <w:rPr>
          <w:rFonts w:ascii="Times New Roman" w:hAnsi="Times New Roman" w:cs="Times New Roman"/>
          <w:sz w:val="28"/>
          <w:szCs w:val="28"/>
          <w:lang w:val="ru-RU"/>
        </w:rPr>
        <w:t>]</w:t>
      </w:r>
      <w:r>
        <w:rPr>
          <w:rFonts w:ascii="Times New Roman" w:hAnsi="Times New Roman" w:cs="Times New Roman"/>
          <w:sz w:val="28"/>
          <w:szCs w:val="28"/>
          <w:lang w:val="ru-RU"/>
        </w:rPr>
        <w:t>, т</w:t>
      </w:r>
      <w:r w:rsidR="00C97AB1" w:rsidRPr="00C97AB1">
        <w:rPr>
          <w:rFonts w:ascii="Times New Roman" w:hAnsi="Times New Roman" w:cs="Times New Roman"/>
          <w:sz w:val="28"/>
          <w:szCs w:val="28"/>
          <w:lang w:val="ru-RU"/>
        </w:rPr>
        <w:t xml:space="preserve">ипичные кривые ДТА, ДТГ и ТГ полученные при динамическом нагревании порошка продукта реакции сплава </w:t>
      </w:r>
      <w:r w:rsidR="00C97AB1" w:rsidRPr="00C97AB1">
        <w:rPr>
          <w:rFonts w:ascii="Times New Roman" w:hAnsi="Times New Roman" w:cs="Times New Roman"/>
          <w:sz w:val="28"/>
          <w:szCs w:val="28"/>
        </w:rPr>
        <w:t>Rau</w:t>
      </w:r>
      <w:r w:rsidR="00C97AB1" w:rsidRPr="00C97AB1">
        <w:rPr>
          <w:rFonts w:ascii="Times New Roman" w:hAnsi="Times New Roman" w:cs="Times New Roman"/>
          <w:sz w:val="28"/>
          <w:szCs w:val="28"/>
          <w:lang w:val="ru-RU"/>
        </w:rPr>
        <w:t xml:space="preserve"> с 5%-ным раствором </w:t>
      </w:r>
      <w:r w:rsidR="00C97AB1" w:rsidRPr="00C97AB1">
        <w:rPr>
          <w:rFonts w:ascii="Times New Roman" w:hAnsi="Times New Roman" w:cs="Times New Roman"/>
          <w:sz w:val="28"/>
          <w:szCs w:val="28"/>
        </w:rPr>
        <w:t>H</w:t>
      </w:r>
      <w:r w:rsidR="00C97AB1" w:rsidRPr="0042358D">
        <w:rPr>
          <w:rFonts w:ascii="Times New Roman" w:hAnsi="Times New Roman" w:cs="Times New Roman"/>
          <w:sz w:val="28"/>
          <w:szCs w:val="28"/>
          <w:vertAlign w:val="subscript"/>
          <w:lang w:val="ru-RU"/>
        </w:rPr>
        <w:t>2</w:t>
      </w:r>
      <w:r w:rsidR="00C97AB1" w:rsidRPr="00C97AB1">
        <w:rPr>
          <w:rFonts w:ascii="Times New Roman" w:hAnsi="Times New Roman" w:cs="Times New Roman"/>
          <w:sz w:val="28"/>
          <w:szCs w:val="28"/>
        </w:rPr>
        <w:t>SO</w:t>
      </w:r>
      <w:r w:rsidR="00C97AB1" w:rsidRPr="0042358D">
        <w:rPr>
          <w:rFonts w:ascii="Times New Roman" w:hAnsi="Times New Roman" w:cs="Times New Roman"/>
          <w:sz w:val="28"/>
          <w:szCs w:val="28"/>
          <w:vertAlign w:val="subscript"/>
          <w:lang w:val="ru-RU"/>
        </w:rPr>
        <w:t>4</w:t>
      </w:r>
      <w:r w:rsidR="00C97AB1" w:rsidRPr="00C97AB1">
        <w:rPr>
          <w:rFonts w:ascii="Times New Roman" w:hAnsi="Times New Roman" w:cs="Times New Roman"/>
          <w:sz w:val="28"/>
          <w:szCs w:val="28"/>
          <w:lang w:val="ru-RU"/>
        </w:rPr>
        <w:t xml:space="preserve"> (соотношение 1:100) при температуре 60℃ в течение 2ч представлены на рисунке </w:t>
      </w:r>
      <w:r>
        <w:rPr>
          <w:rFonts w:ascii="Times New Roman" w:hAnsi="Times New Roman" w:cs="Times New Roman"/>
          <w:sz w:val="28"/>
          <w:szCs w:val="28"/>
          <w:lang w:val="ru-RU"/>
        </w:rPr>
        <w:t>53</w:t>
      </w:r>
      <w:r w:rsidR="00C97AB1" w:rsidRPr="00C97AB1">
        <w:rPr>
          <w:rFonts w:ascii="Times New Roman" w:hAnsi="Times New Roman" w:cs="Times New Roman"/>
          <w:sz w:val="28"/>
          <w:szCs w:val="28"/>
          <w:lang w:val="ru-RU"/>
        </w:rPr>
        <w:t xml:space="preserve">. На кривых термической деструкции наблюдается два максимума потери воды, сопровождающиеся эндоэффектами. Первая стадия разложения испытываемой пробы протекает в пределах 20-200° </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Она обусловлена удалением физически сорбированной молекулярной воды, выход которой из системы образует на Т</w:t>
      </w:r>
      <w:r w:rsidR="00C97AB1" w:rsidRPr="00C97AB1">
        <w:rPr>
          <w:rFonts w:ascii="Times New Roman" w:hAnsi="Times New Roman" w:cs="Times New Roman"/>
          <w:sz w:val="28"/>
          <w:szCs w:val="28"/>
        </w:rPr>
        <w:t>G</w:t>
      </w:r>
      <w:r w:rsidR="00C97AB1" w:rsidRPr="00C97AB1">
        <w:rPr>
          <w:rFonts w:ascii="Times New Roman" w:hAnsi="Times New Roman" w:cs="Times New Roman"/>
          <w:sz w:val="28"/>
          <w:szCs w:val="28"/>
          <w:lang w:val="ru-RU"/>
        </w:rPr>
        <w:t>-кривой ступень потери веса (</w:t>
      </w:r>
      <w:r w:rsidR="00C97AB1" w:rsidRPr="00C97AB1">
        <w:rPr>
          <w:rFonts w:ascii="Times New Roman" w:hAnsi="Times New Roman" w:cs="Times New Roman"/>
          <w:sz w:val="28"/>
          <w:szCs w:val="28"/>
        </w:rPr>
        <w:t>Δm</w:t>
      </w:r>
      <w:r w:rsidR="00C97AB1" w:rsidRPr="0042358D">
        <w:rPr>
          <w:rFonts w:ascii="Times New Roman" w:hAnsi="Times New Roman" w:cs="Times New Roman"/>
          <w:sz w:val="28"/>
          <w:szCs w:val="28"/>
          <w:vertAlign w:val="subscript"/>
          <w:lang w:val="ru-RU"/>
        </w:rPr>
        <w:t>1</w:t>
      </w:r>
      <w:r w:rsidR="00C97AB1" w:rsidRPr="00C97AB1">
        <w:rPr>
          <w:rFonts w:ascii="Times New Roman" w:hAnsi="Times New Roman" w:cs="Times New Roman"/>
          <w:sz w:val="28"/>
          <w:szCs w:val="28"/>
          <w:lang w:val="ru-RU"/>
        </w:rPr>
        <w:t xml:space="preserve">), соответствующей 7,5% от первоначальной массы образца. С частичками пробы указанная вода удерживалась двумя формами связи, о чем свидетельствует наличие на </w:t>
      </w:r>
      <w:r w:rsidR="00C97AB1" w:rsidRPr="00C97AB1">
        <w:rPr>
          <w:rFonts w:ascii="Times New Roman" w:hAnsi="Times New Roman" w:cs="Times New Roman"/>
          <w:sz w:val="28"/>
          <w:szCs w:val="28"/>
        </w:rPr>
        <w:t>DTG</w:t>
      </w:r>
      <w:r w:rsidR="00C97AB1" w:rsidRPr="00C97AB1">
        <w:rPr>
          <w:rFonts w:ascii="Times New Roman" w:hAnsi="Times New Roman" w:cs="Times New Roman"/>
          <w:sz w:val="28"/>
          <w:szCs w:val="28"/>
          <w:lang w:val="ru-RU"/>
        </w:rPr>
        <w:t>-кривой двух слабо, развитых углублений при 80 и 100°</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Следующая стадия разложения вызвана выходом из исследуемого комплекса молекул Н</w:t>
      </w:r>
      <w:r w:rsidR="00C97AB1" w:rsidRPr="0042358D">
        <w:rPr>
          <w:rFonts w:ascii="Times New Roman" w:hAnsi="Times New Roman" w:cs="Times New Roman"/>
          <w:sz w:val="28"/>
          <w:szCs w:val="28"/>
          <w:vertAlign w:val="subscript"/>
          <w:lang w:val="ru-RU"/>
        </w:rPr>
        <w:t>2</w:t>
      </w:r>
      <w:r w:rsidR="00C97AB1" w:rsidRPr="00C97AB1">
        <w:rPr>
          <w:rFonts w:ascii="Times New Roman" w:hAnsi="Times New Roman" w:cs="Times New Roman"/>
          <w:sz w:val="28"/>
          <w:szCs w:val="28"/>
          <w:lang w:val="ru-RU"/>
        </w:rPr>
        <w:t>О и гидроксилов, имеющих промежуточные свойства относительно их электрических связей с элементами сульфата алюминия. В интервале 200-225°</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xml:space="preserve"> данная реакция оставляет на </w:t>
      </w:r>
      <w:r w:rsidR="00C97AB1" w:rsidRPr="00C97AB1">
        <w:rPr>
          <w:rFonts w:ascii="Times New Roman" w:hAnsi="Times New Roman" w:cs="Times New Roman"/>
          <w:sz w:val="28"/>
          <w:szCs w:val="28"/>
        </w:rPr>
        <w:t>DTA</w:t>
      </w:r>
      <w:r w:rsidR="00C97AB1" w:rsidRPr="00C97AB1">
        <w:rPr>
          <w:rFonts w:ascii="Times New Roman" w:hAnsi="Times New Roman" w:cs="Times New Roman"/>
          <w:sz w:val="28"/>
          <w:szCs w:val="28"/>
          <w:lang w:val="ru-RU"/>
        </w:rPr>
        <w:t xml:space="preserve">- и </w:t>
      </w:r>
      <w:r w:rsidR="00C97AB1" w:rsidRPr="00C97AB1">
        <w:rPr>
          <w:rFonts w:ascii="Times New Roman" w:hAnsi="Times New Roman" w:cs="Times New Roman"/>
          <w:sz w:val="28"/>
          <w:szCs w:val="28"/>
        </w:rPr>
        <w:t>DTG</w:t>
      </w:r>
      <w:r w:rsidR="00C97AB1" w:rsidRPr="00C97AB1">
        <w:rPr>
          <w:rFonts w:ascii="Times New Roman" w:hAnsi="Times New Roman" w:cs="Times New Roman"/>
          <w:sz w:val="28"/>
          <w:szCs w:val="28"/>
          <w:lang w:val="ru-RU"/>
        </w:rPr>
        <w:t>- кривых по одному пику в области 110°</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При этом в указанных пределах температур, термогравиметрическая (Т</w:t>
      </w:r>
      <w:r w:rsidR="00C97AB1" w:rsidRPr="00C97AB1">
        <w:rPr>
          <w:rFonts w:ascii="Times New Roman" w:hAnsi="Times New Roman" w:cs="Times New Roman"/>
          <w:sz w:val="28"/>
          <w:szCs w:val="28"/>
        </w:rPr>
        <w:t>G</w:t>
      </w:r>
      <w:r w:rsidR="00C97AB1" w:rsidRPr="00C97AB1">
        <w:rPr>
          <w:rFonts w:ascii="Times New Roman" w:hAnsi="Times New Roman" w:cs="Times New Roman"/>
          <w:sz w:val="28"/>
          <w:szCs w:val="28"/>
          <w:lang w:val="ru-RU"/>
        </w:rPr>
        <w:t>) кривая отмечает снижение массы образца, еще на 3%. Указанный процесс, по окончании второго этапа дегидратации, плавно перетекает в очередную – главную фазу термического обезвоживания порошковой пробы. Эта реакция прослеживается в промежутке 225-330°</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xml:space="preserve"> с обильным выбросом из системы 12,5% гидроксилов и тепловой энергии, оставивших соответственно на </w:t>
      </w:r>
      <w:r w:rsidR="00C97AB1" w:rsidRPr="00C97AB1">
        <w:rPr>
          <w:rFonts w:ascii="Times New Roman" w:hAnsi="Times New Roman" w:cs="Times New Roman"/>
          <w:sz w:val="28"/>
          <w:szCs w:val="28"/>
        </w:rPr>
        <w:t>DTG</w:t>
      </w:r>
      <w:r w:rsidR="00C97AB1" w:rsidRPr="00C97AB1">
        <w:rPr>
          <w:rFonts w:ascii="Times New Roman" w:hAnsi="Times New Roman" w:cs="Times New Roman"/>
          <w:sz w:val="28"/>
          <w:szCs w:val="28"/>
          <w:lang w:val="ru-RU"/>
        </w:rPr>
        <w:t xml:space="preserve">- и </w:t>
      </w:r>
      <w:r w:rsidR="00C97AB1" w:rsidRPr="00C97AB1">
        <w:rPr>
          <w:rFonts w:ascii="Times New Roman" w:hAnsi="Times New Roman" w:cs="Times New Roman"/>
          <w:sz w:val="28"/>
          <w:szCs w:val="28"/>
        </w:rPr>
        <w:t>DTA</w:t>
      </w:r>
      <w:r w:rsidR="00C97AB1" w:rsidRPr="00C97AB1">
        <w:rPr>
          <w:rFonts w:ascii="Times New Roman" w:hAnsi="Times New Roman" w:cs="Times New Roman"/>
          <w:sz w:val="28"/>
          <w:szCs w:val="28"/>
          <w:lang w:val="ru-RU"/>
        </w:rPr>
        <w:t>- кривых по одному четко выраженному глубокому пику в области 260°</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Дальнейшее обезвоживание пробы протекает в относительно большом интервале температур (330-560°</w:t>
      </w:r>
      <w:r w:rsidR="00C97AB1" w:rsidRPr="00C97AB1">
        <w:rPr>
          <w:rFonts w:ascii="Times New Roman" w:hAnsi="Times New Roman" w:cs="Times New Roman"/>
          <w:sz w:val="28"/>
          <w:szCs w:val="28"/>
        </w:rPr>
        <w:t>C</w:t>
      </w:r>
      <w:r w:rsidR="00C97AB1" w:rsidRPr="00C97AB1">
        <w:rPr>
          <w:rFonts w:ascii="Times New Roman" w:hAnsi="Times New Roman" w:cs="Times New Roman"/>
          <w:sz w:val="28"/>
          <w:szCs w:val="28"/>
          <w:lang w:val="ru-RU"/>
        </w:rPr>
        <w:t xml:space="preserve">). На этом этапе разложения теряется лишь 1,75% массы образца в виде выброса остатка гидроксилов (рисунок </w:t>
      </w:r>
      <w:r>
        <w:rPr>
          <w:rFonts w:ascii="Times New Roman" w:hAnsi="Times New Roman" w:cs="Times New Roman"/>
          <w:sz w:val="28"/>
          <w:szCs w:val="28"/>
          <w:lang w:val="ru-RU"/>
        </w:rPr>
        <w:t>53</w:t>
      </w:r>
      <w:r w:rsidR="00C97AB1" w:rsidRPr="00C97AB1">
        <w:rPr>
          <w:rFonts w:ascii="Times New Roman" w:hAnsi="Times New Roman" w:cs="Times New Roman"/>
          <w:sz w:val="28"/>
          <w:szCs w:val="28"/>
          <w:lang w:val="ru-RU"/>
        </w:rPr>
        <w:t>).</w:t>
      </w:r>
    </w:p>
    <w:p w14:paraId="18C335C8" w14:textId="77777777" w:rsidR="00C97AB1" w:rsidRDefault="00C97AB1" w:rsidP="00D1101E">
      <w:pPr>
        <w:spacing w:after="0" w:line="240" w:lineRule="auto"/>
        <w:ind w:firstLine="567"/>
        <w:jc w:val="both"/>
        <w:rPr>
          <w:rFonts w:ascii="Times New Roman" w:hAnsi="Times New Roman" w:cs="Times New Roman"/>
          <w:sz w:val="28"/>
          <w:szCs w:val="28"/>
          <w:lang w:val="ru-RU"/>
        </w:rPr>
      </w:pPr>
    </w:p>
    <w:p w14:paraId="621ED77F" w14:textId="69800305" w:rsidR="00C97AB1" w:rsidRPr="00C97AB1" w:rsidRDefault="00C97AB1" w:rsidP="00D1101E">
      <w:pPr>
        <w:spacing w:after="0" w:line="240" w:lineRule="auto"/>
        <w:ind w:firstLine="709"/>
        <w:jc w:val="center"/>
        <w:rPr>
          <w:rFonts w:ascii="Calibri" w:eastAsia="Calibri" w:hAnsi="Calibri" w:cs="Times New Roman"/>
          <w:sz w:val="28"/>
          <w:szCs w:val="28"/>
          <w:lang w:val="ru-RU"/>
        </w:rPr>
      </w:pPr>
      <w:r w:rsidRPr="00C97AB1">
        <w:rPr>
          <w:rFonts w:ascii="Calibri" w:eastAsia="Calibri" w:hAnsi="Calibri" w:cs="Times New Roman"/>
          <w:sz w:val="28"/>
          <w:szCs w:val="28"/>
          <w:lang w:val="ru-RU"/>
        </w:rPr>
        <w:object w:dxaOrig="9230" w:dyaOrig="11361" w14:anchorId="50262323">
          <v:shape id="_x0000_i1029" type="#_x0000_t75" style="width:252pt;height:277.5pt" o:ole="">
            <v:imagedata r:id="rId88" o:title=""/>
          </v:shape>
          <o:OLEObject Type="Embed" ProgID="CorelPHOTOPAINT.Image.14" ShapeID="_x0000_i1029" DrawAspect="Content" ObjectID="_1798975423" r:id="rId89"/>
        </w:object>
      </w:r>
    </w:p>
    <w:p w14:paraId="543DFE8C" w14:textId="77777777" w:rsidR="00C97AB1" w:rsidRPr="00C97AB1" w:rsidRDefault="00C97AB1" w:rsidP="00D1101E">
      <w:pPr>
        <w:spacing w:after="0" w:line="240" w:lineRule="auto"/>
        <w:ind w:firstLine="709"/>
        <w:jc w:val="center"/>
        <w:rPr>
          <w:rFonts w:ascii="Times New Roman" w:eastAsia="Calibri" w:hAnsi="Times New Roman" w:cs="Times New Roman"/>
          <w:sz w:val="28"/>
          <w:szCs w:val="28"/>
          <w:lang w:val="ru-RU"/>
        </w:rPr>
      </w:pPr>
    </w:p>
    <w:p w14:paraId="695B31C6" w14:textId="279FE200" w:rsidR="00C97AB1" w:rsidRPr="00C97AB1" w:rsidRDefault="00C97AB1" w:rsidP="00D1101E">
      <w:pPr>
        <w:spacing w:after="0" w:line="240" w:lineRule="auto"/>
        <w:jc w:val="center"/>
        <w:rPr>
          <w:rFonts w:ascii="Times New Roman" w:eastAsia="Calibri" w:hAnsi="Times New Roman" w:cs="Times New Roman"/>
          <w:bCs/>
          <w:sz w:val="28"/>
          <w:szCs w:val="28"/>
          <w:lang w:val="ru-RU"/>
        </w:rPr>
      </w:pPr>
      <w:r w:rsidRPr="00C97AB1">
        <w:rPr>
          <w:rFonts w:ascii="Times New Roman" w:eastAsia="Calibri" w:hAnsi="Times New Roman" w:cs="Times New Roman"/>
          <w:bCs/>
          <w:sz w:val="28"/>
          <w:szCs w:val="28"/>
          <w:lang w:val="ru-RU"/>
        </w:rPr>
        <w:t>Рис</w:t>
      </w:r>
      <w:r w:rsidR="0042358D">
        <w:rPr>
          <w:rFonts w:ascii="Times New Roman" w:eastAsia="Calibri" w:hAnsi="Times New Roman" w:cs="Times New Roman"/>
          <w:bCs/>
          <w:sz w:val="28"/>
          <w:szCs w:val="28"/>
          <w:lang w:val="ru-RU"/>
        </w:rPr>
        <w:t>унок 53 -</w:t>
      </w:r>
      <w:r w:rsidRPr="00C97AB1">
        <w:rPr>
          <w:rFonts w:ascii="Times New Roman" w:eastAsia="Calibri" w:hAnsi="Times New Roman" w:cs="Times New Roman"/>
          <w:bCs/>
          <w:sz w:val="28"/>
          <w:szCs w:val="28"/>
          <w:lang w:val="ru-RU"/>
        </w:rPr>
        <w:t xml:space="preserve"> Термический анализ, продукта взаимодействия сплава Rau-85 с 5%-ным раствором </w:t>
      </w:r>
      <w:r w:rsidRPr="00C97AB1">
        <w:rPr>
          <w:rFonts w:ascii="Times New Roman" w:eastAsia="Calibri" w:hAnsi="Times New Roman" w:cs="Times New Roman"/>
          <w:bCs/>
          <w:sz w:val="28"/>
          <w:szCs w:val="28"/>
        </w:rPr>
        <w:t>H</w:t>
      </w:r>
      <w:r w:rsidRPr="00C97AB1">
        <w:rPr>
          <w:rFonts w:ascii="Times New Roman" w:eastAsia="Calibri" w:hAnsi="Times New Roman" w:cs="Times New Roman"/>
          <w:bCs/>
          <w:sz w:val="28"/>
          <w:szCs w:val="28"/>
          <w:vertAlign w:val="subscript"/>
          <w:lang w:val="ru-RU"/>
        </w:rPr>
        <w:t>2</w:t>
      </w:r>
      <w:r w:rsidRPr="00C97AB1">
        <w:rPr>
          <w:rFonts w:ascii="Times New Roman" w:eastAsia="Calibri" w:hAnsi="Times New Roman" w:cs="Times New Roman"/>
          <w:bCs/>
          <w:sz w:val="28"/>
          <w:szCs w:val="28"/>
        </w:rPr>
        <w:t>SO</w:t>
      </w:r>
      <w:r w:rsidRPr="00C97AB1">
        <w:rPr>
          <w:rFonts w:ascii="Times New Roman" w:eastAsia="Calibri" w:hAnsi="Times New Roman" w:cs="Times New Roman"/>
          <w:bCs/>
          <w:sz w:val="28"/>
          <w:szCs w:val="28"/>
          <w:vertAlign w:val="subscript"/>
          <w:lang w:val="ru-RU"/>
        </w:rPr>
        <w:t>4 (</w:t>
      </w:r>
      <w:r w:rsidRPr="00C97AB1">
        <w:rPr>
          <w:rFonts w:ascii="Times New Roman" w:eastAsia="Calibri" w:hAnsi="Times New Roman" w:cs="Times New Roman"/>
          <w:bCs/>
          <w:sz w:val="28"/>
          <w:szCs w:val="28"/>
          <w:lang w:val="ru-RU"/>
        </w:rPr>
        <w:t>соотношение 1:100)</w:t>
      </w:r>
      <w:r w:rsidRPr="00C97AB1">
        <w:rPr>
          <w:rFonts w:ascii="Times New Roman" w:eastAsia="Calibri" w:hAnsi="Times New Roman" w:cs="Times New Roman"/>
          <w:bCs/>
          <w:sz w:val="28"/>
          <w:szCs w:val="28"/>
          <w:lang w:val="kk-KZ"/>
        </w:rPr>
        <w:t xml:space="preserve"> при температуре 60</w:t>
      </w:r>
      <w:r w:rsidRPr="00C97AB1">
        <w:rPr>
          <w:rFonts w:ascii="Cambria Math" w:eastAsia="Calibri" w:hAnsi="Cambria Math" w:cs="Cambria Math"/>
          <w:bCs/>
          <w:sz w:val="28"/>
          <w:szCs w:val="28"/>
          <w:lang w:val="ru-RU"/>
        </w:rPr>
        <w:t>℃</w:t>
      </w:r>
      <w:r w:rsidRPr="00C97AB1">
        <w:rPr>
          <w:rFonts w:ascii="Times New Roman" w:eastAsia="Calibri" w:hAnsi="Times New Roman" w:cs="Times New Roman"/>
          <w:bCs/>
          <w:sz w:val="28"/>
          <w:szCs w:val="28"/>
          <w:lang w:val="ru-RU"/>
        </w:rPr>
        <w:t xml:space="preserve"> в течение 2ч.</w:t>
      </w:r>
    </w:p>
    <w:p w14:paraId="687D1131" w14:textId="77777777" w:rsidR="00C97AB1" w:rsidRDefault="00C97AB1" w:rsidP="00D1101E">
      <w:pPr>
        <w:spacing w:after="0" w:line="240" w:lineRule="auto"/>
        <w:ind w:firstLine="567"/>
        <w:jc w:val="both"/>
        <w:rPr>
          <w:rFonts w:ascii="Times New Roman" w:hAnsi="Times New Roman" w:cs="Times New Roman"/>
          <w:sz w:val="28"/>
          <w:szCs w:val="28"/>
          <w:lang w:val="ru-RU"/>
        </w:rPr>
      </w:pPr>
    </w:p>
    <w:p w14:paraId="0E346D44" w14:textId="204A29F6" w:rsidR="00C97AB1" w:rsidRDefault="00C97AB1" w:rsidP="00D1101E">
      <w:pPr>
        <w:spacing w:after="0" w:line="240" w:lineRule="auto"/>
        <w:ind w:firstLine="567"/>
        <w:jc w:val="both"/>
        <w:rPr>
          <w:rFonts w:ascii="Times New Roman" w:hAnsi="Times New Roman" w:cs="Times New Roman"/>
          <w:sz w:val="28"/>
          <w:szCs w:val="28"/>
          <w:lang w:val="ru-RU"/>
        </w:rPr>
      </w:pPr>
      <w:r w:rsidRPr="00C97AB1">
        <w:rPr>
          <w:rFonts w:ascii="Times New Roman" w:hAnsi="Times New Roman" w:cs="Times New Roman"/>
          <w:sz w:val="28"/>
          <w:szCs w:val="28"/>
          <w:lang w:val="ru-RU"/>
        </w:rPr>
        <w:t>Заключительная фаза разрушения структуры гидросульфата алюминия наблюдается</w:t>
      </w:r>
      <w:r w:rsidR="0005531A">
        <w:rPr>
          <w:rFonts w:ascii="Times New Roman" w:hAnsi="Times New Roman" w:cs="Times New Roman"/>
          <w:sz w:val="28"/>
          <w:szCs w:val="28"/>
          <w:lang w:val="ru-RU"/>
        </w:rPr>
        <w:t xml:space="preserve"> в интервале температур 560-870</w:t>
      </w:r>
      <w:r w:rsidRPr="00C97AB1">
        <w:rPr>
          <w:rFonts w:ascii="Times New Roman" w:hAnsi="Times New Roman" w:cs="Times New Roman"/>
          <w:sz w:val="28"/>
          <w:szCs w:val="28"/>
          <w:lang w:val="ru-RU"/>
        </w:rPr>
        <w:t>°</w:t>
      </w:r>
      <w:r w:rsidRPr="00C97AB1">
        <w:rPr>
          <w:rFonts w:ascii="Times New Roman" w:hAnsi="Times New Roman" w:cs="Times New Roman"/>
          <w:sz w:val="28"/>
          <w:szCs w:val="28"/>
        </w:rPr>
        <w:t>C</w:t>
      </w:r>
      <w:r w:rsidRPr="00C97AB1">
        <w:rPr>
          <w:rFonts w:ascii="Times New Roman" w:hAnsi="Times New Roman" w:cs="Times New Roman"/>
          <w:sz w:val="28"/>
          <w:szCs w:val="28"/>
          <w:lang w:val="ru-RU"/>
        </w:rPr>
        <w:t xml:space="preserve">. Она сопровождается интенсивным выносом из системы диоксида серы, образуя на дифференциальных </w:t>
      </w:r>
      <w:r w:rsidRPr="00C97AB1">
        <w:rPr>
          <w:rFonts w:ascii="Times New Roman" w:hAnsi="Times New Roman" w:cs="Times New Roman"/>
          <w:sz w:val="28"/>
          <w:szCs w:val="28"/>
        </w:rPr>
        <w:t>DTG</w:t>
      </w:r>
      <w:r w:rsidRPr="00C97AB1">
        <w:rPr>
          <w:rFonts w:ascii="Times New Roman" w:hAnsi="Times New Roman" w:cs="Times New Roman"/>
          <w:sz w:val="28"/>
          <w:szCs w:val="28"/>
          <w:lang w:val="ru-RU"/>
        </w:rPr>
        <w:t xml:space="preserve">- и </w:t>
      </w:r>
      <w:r w:rsidRPr="00C97AB1">
        <w:rPr>
          <w:rFonts w:ascii="Times New Roman" w:hAnsi="Times New Roman" w:cs="Times New Roman"/>
          <w:sz w:val="28"/>
          <w:szCs w:val="28"/>
        </w:rPr>
        <w:t>DTA</w:t>
      </w:r>
      <w:r w:rsidRPr="00C97AB1">
        <w:rPr>
          <w:rFonts w:ascii="Times New Roman" w:hAnsi="Times New Roman" w:cs="Times New Roman"/>
          <w:sz w:val="28"/>
          <w:szCs w:val="28"/>
          <w:lang w:val="ru-RU"/>
        </w:rPr>
        <w:t>-кривых эндопики соответственно при 800 и 810°</w:t>
      </w:r>
      <w:r w:rsidRPr="00C97AB1">
        <w:rPr>
          <w:rFonts w:ascii="Times New Roman" w:hAnsi="Times New Roman" w:cs="Times New Roman"/>
          <w:sz w:val="28"/>
          <w:szCs w:val="28"/>
        </w:rPr>
        <w:t>C</w:t>
      </w:r>
      <w:r w:rsidRPr="00C97AB1">
        <w:rPr>
          <w:rFonts w:ascii="Times New Roman" w:hAnsi="Times New Roman" w:cs="Times New Roman"/>
          <w:sz w:val="28"/>
          <w:szCs w:val="28"/>
          <w:lang w:val="ru-RU"/>
        </w:rPr>
        <w:t xml:space="preserve">. Потеря веса при этой реакции составила 50% от массы образца. Завершает процесс деструкции термически активного компонента пробы слабое экзотермическое проявление, образовавшее на </w:t>
      </w:r>
      <w:r w:rsidRPr="00C97AB1">
        <w:rPr>
          <w:rFonts w:ascii="Times New Roman" w:hAnsi="Times New Roman" w:cs="Times New Roman"/>
          <w:sz w:val="28"/>
          <w:szCs w:val="28"/>
        </w:rPr>
        <w:t>DTA</w:t>
      </w:r>
      <w:r w:rsidRPr="00C97AB1">
        <w:rPr>
          <w:rFonts w:ascii="Times New Roman" w:hAnsi="Times New Roman" w:cs="Times New Roman"/>
          <w:sz w:val="28"/>
          <w:szCs w:val="28"/>
          <w:lang w:val="ru-RU"/>
        </w:rPr>
        <w:t>-кривой незначительное поднятие линии в области 970°</w:t>
      </w:r>
      <w:r w:rsidRPr="00C97AB1">
        <w:rPr>
          <w:rFonts w:ascii="Times New Roman" w:hAnsi="Times New Roman" w:cs="Times New Roman"/>
          <w:sz w:val="28"/>
          <w:szCs w:val="28"/>
        </w:rPr>
        <w:t>C</w:t>
      </w:r>
      <w:r w:rsidRPr="00C97AB1">
        <w:rPr>
          <w:rFonts w:ascii="Times New Roman" w:hAnsi="Times New Roman" w:cs="Times New Roman"/>
          <w:sz w:val="28"/>
          <w:szCs w:val="28"/>
          <w:lang w:val="ru-RU"/>
        </w:rPr>
        <w:t>. Такое проявление, по-видимому, связано с привнесением в систему трех молекул кислорода. С привнесением О</w:t>
      </w:r>
      <w:r w:rsidRPr="0005531A">
        <w:rPr>
          <w:rFonts w:ascii="Times New Roman" w:hAnsi="Times New Roman" w:cs="Times New Roman"/>
          <w:sz w:val="28"/>
          <w:szCs w:val="28"/>
          <w:vertAlign w:val="subscript"/>
          <w:lang w:val="ru-RU"/>
        </w:rPr>
        <w:t>2</w:t>
      </w:r>
      <w:r w:rsidRPr="00C97AB1">
        <w:rPr>
          <w:rFonts w:ascii="Times New Roman" w:hAnsi="Times New Roman" w:cs="Times New Roman"/>
          <w:sz w:val="28"/>
          <w:szCs w:val="28"/>
          <w:lang w:val="ru-RU"/>
        </w:rPr>
        <w:t>, одновременно Т</w:t>
      </w:r>
      <w:r w:rsidRPr="00C97AB1">
        <w:rPr>
          <w:rFonts w:ascii="Times New Roman" w:hAnsi="Times New Roman" w:cs="Times New Roman"/>
          <w:sz w:val="28"/>
          <w:szCs w:val="28"/>
        </w:rPr>
        <w:t>G</w:t>
      </w:r>
      <w:r w:rsidRPr="00C97AB1">
        <w:rPr>
          <w:rFonts w:ascii="Times New Roman" w:hAnsi="Times New Roman" w:cs="Times New Roman"/>
          <w:sz w:val="28"/>
          <w:szCs w:val="28"/>
          <w:lang w:val="ru-RU"/>
        </w:rPr>
        <w:t xml:space="preserve">-кривая фиксирует выброс из системы остаточное количество </w:t>
      </w:r>
      <w:r w:rsidRPr="00C97AB1">
        <w:rPr>
          <w:rFonts w:ascii="Times New Roman" w:hAnsi="Times New Roman" w:cs="Times New Roman"/>
          <w:sz w:val="28"/>
          <w:szCs w:val="28"/>
        </w:rPr>
        <w:t>SO</w:t>
      </w:r>
      <w:r w:rsidRPr="0005531A">
        <w:rPr>
          <w:rFonts w:ascii="Times New Roman" w:hAnsi="Times New Roman" w:cs="Times New Roman"/>
          <w:sz w:val="28"/>
          <w:szCs w:val="28"/>
          <w:vertAlign w:val="subscript"/>
          <w:lang w:val="ru-RU"/>
        </w:rPr>
        <w:t>2</w:t>
      </w:r>
      <w:r w:rsidRPr="00C97AB1">
        <w:rPr>
          <w:rFonts w:ascii="Times New Roman" w:hAnsi="Times New Roman" w:cs="Times New Roman"/>
          <w:sz w:val="28"/>
          <w:szCs w:val="28"/>
          <w:lang w:val="ru-RU"/>
        </w:rPr>
        <w:t xml:space="preserve"> в количестве 1,75% массы образца.При нагревании продукта реакции сплава </w:t>
      </w:r>
      <w:r w:rsidRPr="00C97AB1">
        <w:rPr>
          <w:rFonts w:ascii="Times New Roman" w:hAnsi="Times New Roman" w:cs="Times New Roman"/>
          <w:sz w:val="28"/>
          <w:szCs w:val="28"/>
        </w:rPr>
        <w:t>Rau</w:t>
      </w:r>
      <w:r w:rsidRPr="00C97AB1">
        <w:rPr>
          <w:rFonts w:ascii="Times New Roman" w:hAnsi="Times New Roman" w:cs="Times New Roman"/>
          <w:sz w:val="28"/>
          <w:szCs w:val="28"/>
          <w:lang w:val="ru-RU"/>
        </w:rPr>
        <w:t xml:space="preserve"> с 3%-ным раствором </w:t>
      </w:r>
      <w:r w:rsidRPr="00C97AB1">
        <w:rPr>
          <w:rFonts w:ascii="Times New Roman" w:hAnsi="Times New Roman" w:cs="Times New Roman"/>
          <w:sz w:val="28"/>
          <w:szCs w:val="28"/>
        </w:rPr>
        <w:t>H</w:t>
      </w:r>
      <w:r w:rsidRPr="0005531A">
        <w:rPr>
          <w:rFonts w:ascii="Times New Roman" w:hAnsi="Times New Roman" w:cs="Times New Roman"/>
          <w:sz w:val="28"/>
          <w:szCs w:val="28"/>
          <w:vertAlign w:val="subscript"/>
          <w:lang w:val="ru-RU"/>
        </w:rPr>
        <w:t>2</w:t>
      </w:r>
      <w:r w:rsidRPr="00C97AB1">
        <w:rPr>
          <w:rFonts w:ascii="Times New Roman" w:hAnsi="Times New Roman" w:cs="Times New Roman"/>
          <w:sz w:val="28"/>
          <w:szCs w:val="28"/>
        </w:rPr>
        <w:t>O</w:t>
      </w:r>
      <w:r w:rsidRPr="0005531A">
        <w:rPr>
          <w:rFonts w:ascii="Times New Roman" w:hAnsi="Times New Roman" w:cs="Times New Roman"/>
          <w:sz w:val="28"/>
          <w:szCs w:val="28"/>
          <w:vertAlign w:val="subscript"/>
          <w:lang w:val="ru-RU"/>
        </w:rPr>
        <w:t>2</w:t>
      </w:r>
      <w:r w:rsidRPr="00C97AB1">
        <w:rPr>
          <w:rFonts w:ascii="Times New Roman" w:hAnsi="Times New Roman" w:cs="Times New Roman"/>
          <w:sz w:val="28"/>
          <w:szCs w:val="28"/>
          <w:lang w:val="ru-RU"/>
        </w:rPr>
        <w:t xml:space="preserve"> на кривой </w:t>
      </w:r>
      <w:r w:rsidRPr="00C97AB1">
        <w:rPr>
          <w:rFonts w:ascii="Times New Roman" w:hAnsi="Times New Roman" w:cs="Times New Roman"/>
          <w:sz w:val="28"/>
          <w:szCs w:val="28"/>
        </w:rPr>
        <w:t>DTA</w:t>
      </w:r>
      <w:r w:rsidRPr="00C97AB1">
        <w:rPr>
          <w:rFonts w:ascii="Times New Roman" w:hAnsi="Times New Roman" w:cs="Times New Roman"/>
          <w:sz w:val="28"/>
          <w:szCs w:val="28"/>
          <w:lang w:val="ru-RU"/>
        </w:rPr>
        <w:t xml:space="preserve"> тринезначительныепо величине эндотермические пики при 105, 380 и 565°</w:t>
      </w:r>
      <w:r w:rsidRPr="00C97AB1">
        <w:rPr>
          <w:rFonts w:ascii="Times New Roman" w:hAnsi="Times New Roman" w:cs="Times New Roman"/>
          <w:sz w:val="28"/>
          <w:szCs w:val="28"/>
        </w:rPr>
        <w:t>C</w:t>
      </w:r>
      <w:r w:rsidRPr="00C97AB1">
        <w:rPr>
          <w:rFonts w:ascii="Times New Roman" w:hAnsi="Times New Roman" w:cs="Times New Roman"/>
          <w:sz w:val="28"/>
          <w:szCs w:val="28"/>
          <w:lang w:val="ru-RU"/>
        </w:rPr>
        <w:t xml:space="preserve"> (рисунок </w:t>
      </w:r>
      <w:r w:rsidR="0042358D">
        <w:rPr>
          <w:rFonts w:ascii="Times New Roman" w:hAnsi="Times New Roman" w:cs="Times New Roman"/>
          <w:sz w:val="28"/>
          <w:szCs w:val="28"/>
          <w:lang w:val="ru-RU"/>
        </w:rPr>
        <w:t>54</w:t>
      </w:r>
      <w:r w:rsidRPr="00C97AB1">
        <w:rPr>
          <w:rFonts w:ascii="Times New Roman" w:hAnsi="Times New Roman" w:cs="Times New Roman"/>
          <w:sz w:val="28"/>
          <w:szCs w:val="28"/>
          <w:lang w:val="ru-RU"/>
        </w:rPr>
        <w:t>). Первый из них обусловлен удалением из системы адсорбированной воды, количество которой, по данным термогравиметрической кривой в промежутке 20-200°</w:t>
      </w:r>
      <w:r w:rsidRPr="00C97AB1">
        <w:rPr>
          <w:rFonts w:ascii="Times New Roman" w:hAnsi="Times New Roman" w:cs="Times New Roman"/>
          <w:sz w:val="28"/>
          <w:szCs w:val="28"/>
        </w:rPr>
        <w:t>C</w:t>
      </w:r>
      <w:r w:rsidRPr="00C97AB1">
        <w:rPr>
          <w:rFonts w:ascii="Times New Roman" w:hAnsi="Times New Roman" w:cs="Times New Roman"/>
          <w:sz w:val="28"/>
          <w:szCs w:val="28"/>
          <w:lang w:val="ru-RU"/>
        </w:rPr>
        <w:t>, соответствует 10% от массы не прогретого образца.</w:t>
      </w:r>
    </w:p>
    <w:p w14:paraId="163F4A5D" w14:textId="38384900" w:rsidR="00C97AB1" w:rsidRPr="005D33F6" w:rsidRDefault="00C97AB1" w:rsidP="00D1101E">
      <w:pPr>
        <w:spacing w:after="200" w:line="240" w:lineRule="auto"/>
        <w:jc w:val="center"/>
        <w:rPr>
          <w:sz w:val="28"/>
          <w:szCs w:val="28"/>
        </w:rPr>
      </w:pPr>
      <w:r w:rsidRPr="005D33F6">
        <w:rPr>
          <w:sz w:val="28"/>
          <w:szCs w:val="28"/>
        </w:rPr>
        <w:object w:dxaOrig="5700" w:dyaOrig="7080" w14:anchorId="3C5B5100">
          <v:shape id="_x0000_i1030" type="#_x0000_t75" style="width:246.75pt;height:246.75pt" o:ole="">
            <v:imagedata r:id="rId90" o:title=""/>
          </v:shape>
          <o:OLEObject Type="Embed" ProgID="CorelPHOTOPAINT.Image.14" ShapeID="_x0000_i1030" DrawAspect="Content" ObjectID="_1798975424" r:id="rId91"/>
        </w:object>
      </w:r>
    </w:p>
    <w:p w14:paraId="151491B4" w14:textId="1C306AE8" w:rsidR="00C97AB1" w:rsidRDefault="00C97AB1" w:rsidP="00D1101E">
      <w:pPr>
        <w:spacing w:after="0" w:line="240" w:lineRule="auto"/>
        <w:jc w:val="center"/>
        <w:rPr>
          <w:rFonts w:ascii="Times New Roman" w:hAnsi="Times New Roman"/>
          <w:bCs/>
          <w:sz w:val="28"/>
          <w:szCs w:val="28"/>
          <w:lang w:val="ru-RU"/>
        </w:rPr>
      </w:pPr>
      <w:r w:rsidRPr="00C97AB1">
        <w:rPr>
          <w:rFonts w:ascii="Times New Roman" w:hAnsi="Times New Roman"/>
          <w:bCs/>
          <w:sz w:val="28"/>
          <w:szCs w:val="28"/>
          <w:lang w:val="ru-RU"/>
        </w:rPr>
        <w:t>Рис</w:t>
      </w:r>
      <w:r w:rsidR="0042358D">
        <w:rPr>
          <w:rFonts w:ascii="Times New Roman" w:hAnsi="Times New Roman"/>
          <w:bCs/>
          <w:sz w:val="28"/>
          <w:szCs w:val="28"/>
          <w:lang w:val="ru-RU"/>
        </w:rPr>
        <w:t xml:space="preserve">унок 54 – </w:t>
      </w:r>
      <w:r w:rsidRPr="00C97AB1">
        <w:rPr>
          <w:rFonts w:ascii="Times New Roman" w:hAnsi="Times New Roman"/>
          <w:bCs/>
          <w:sz w:val="28"/>
          <w:szCs w:val="28"/>
          <w:lang w:val="ru-RU"/>
        </w:rPr>
        <w:t xml:space="preserve">Термический анализ   продукта взаимодействия сплава </w:t>
      </w:r>
      <w:r w:rsidRPr="00C97AB1">
        <w:rPr>
          <w:rFonts w:ascii="Times New Roman" w:hAnsi="Times New Roman"/>
          <w:bCs/>
          <w:sz w:val="28"/>
          <w:szCs w:val="28"/>
        </w:rPr>
        <w:t>Rau</w:t>
      </w:r>
      <w:r w:rsidRPr="00C97AB1">
        <w:rPr>
          <w:rFonts w:ascii="Times New Roman" w:hAnsi="Times New Roman"/>
          <w:bCs/>
          <w:sz w:val="28"/>
          <w:szCs w:val="28"/>
          <w:lang w:val="ru-RU"/>
        </w:rPr>
        <w:t xml:space="preserve">-85 с 3%-ным раствором </w:t>
      </w:r>
      <w:r w:rsidRPr="00C97AB1">
        <w:rPr>
          <w:rFonts w:ascii="Times New Roman" w:hAnsi="Times New Roman"/>
          <w:bCs/>
          <w:sz w:val="28"/>
          <w:szCs w:val="28"/>
        </w:rPr>
        <w:t>H</w:t>
      </w:r>
      <w:r w:rsidRPr="00C97AB1">
        <w:rPr>
          <w:rFonts w:ascii="Times New Roman" w:hAnsi="Times New Roman"/>
          <w:bCs/>
          <w:sz w:val="28"/>
          <w:szCs w:val="28"/>
          <w:vertAlign w:val="subscript"/>
          <w:lang w:val="ru-RU"/>
        </w:rPr>
        <w:t>2</w:t>
      </w:r>
      <w:r w:rsidRPr="00C97AB1">
        <w:rPr>
          <w:rFonts w:ascii="Times New Roman" w:hAnsi="Times New Roman"/>
          <w:bCs/>
          <w:sz w:val="28"/>
          <w:szCs w:val="28"/>
        </w:rPr>
        <w:t>O</w:t>
      </w:r>
      <w:r w:rsidRPr="00C97AB1">
        <w:rPr>
          <w:rFonts w:ascii="Times New Roman" w:hAnsi="Times New Roman"/>
          <w:bCs/>
          <w:sz w:val="28"/>
          <w:szCs w:val="28"/>
          <w:vertAlign w:val="subscript"/>
          <w:lang w:val="ru-RU"/>
        </w:rPr>
        <w:t>2</w:t>
      </w:r>
      <w:r w:rsidRPr="00C97AB1">
        <w:rPr>
          <w:rFonts w:ascii="Times New Roman" w:hAnsi="Times New Roman"/>
          <w:bCs/>
          <w:sz w:val="28"/>
          <w:szCs w:val="28"/>
          <w:lang w:val="ru-RU"/>
        </w:rPr>
        <w:t xml:space="preserve"> (соотношение 1:100)</w:t>
      </w:r>
      <w:r w:rsidRPr="00C97AB1">
        <w:rPr>
          <w:rFonts w:ascii="Times New Roman" w:hAnsi="Times New Roman"/>
          <w:bCs/>
          <w:sz w:val="28"/>
          <w:szCs w:val="28"/>
          <w:vertAlign w:val="subscript"/>
          <w:lang w:val="ru-RU"/>
        </w:rPr>
        <w:t xml:space="preserve"> </w:t>
      </w:r>
      <w:r w:rsidRPr="00C97AB1">
        <w:rPr>
          <w:rFonts w:ascii="Times New Roman" w:hAnsi="Times New Roman"/>
          <w:bCs/>
          <w:sz w:val="28"/>
          <w:szCs w:val="28"/>
          <w:lang w:val="kk-KZ"/>
        </w:rPr>
        <w:t>при температуре 60</w:t>
      </w:r>
      <w:r w:rsidRPr="00C97AB1">
        <w:rPr>
          <w:rFonts w:ascii="Cambria Math" w:hAnsi="Cambria Math" w:cs="Cambria Math"/>
          <w:bCs/>
          <w:sz w:val="28"/>
          <w:szCs w:val="28"/>
          <w:lang w:val="ru-RU"/>
        </w:rPr>
        <w:t>℃</w:t>
      </w:r>
      <w:r w:rsidRPr="00C97AB1">
        <w:rPr>
          <w:rFonts w:ascii="Times New Roman" w:hAnsi="Times New Roman"/>
          <w:bCs/>
          <w:sz w:val="28"/>
          <w:szCs w:val="28"/>
          <w:lang w:val="ru-RU"/>
        </w:rPr>
        <w:t xml:space="preserve"> в течение 2ч</w:t>
      </w:r>
    </w:p>
    <w:p w14:paraId="61556041" w14:textId="77777777" w:rsidR="00231C7C" w:rsidRDefault="00231C7C" w:rsidP="00D1101E">
      <w:pPr>
        <w:spacing w:after="0" w:line="240" w:lineRule="auto"/>
        <w:jc w:val="center"/>
        <w:rPr>
          <w:rFonts w:ascii="Times New Roman" w:hAnsi="Times New Roman"/>
          <w:bCs/>
          <w:sz w:val="28"/>
          <w:szCs w:val="28"/>
          <w:lang w:val="ru-RU"/>
        </w:rPr>
      </w:pPr>
    </w:p>
    <w:p w14:paraId="65B014BE" w14:textId="554D3145" w:rsidR="00231C7C" w:rsidRDefault="00231C7C" w:rsidP="00D1101E">
      <w:pPr>
        <w:spacing w:after="0" w:line="240" w:lineRule="auto"/>
        <w:jc w:val="both"/>
        <w:rPr>
          <w:rFonts w:ascii="Times New Roman" w:hAnsi="Times New Roman"/>
          <w:bCs/>
          <w:sz w:val="28"/>
          <w:szCs w:val="28"/>
          <w:lang w:val="ru-RU"/>
        </w:rPr>
      </w:pPr>
      <w:r>
        <w:rPr>
          <w:rFonts w:ascii="Times New Roman" w:hAnsi="Times New Roman"/>
          <w:bCs/>
          <w:sz w:val="28"/>
          <w:szCs w:val="28"/>
          <w:lang w:val="ru-RU"/>
        </w:rPr>
        <w:tab/>
      </w:r>
      <w:r w:rsidRPr="00231C7C">
        <w:rPr>
          <w:rFonts w:ascii="Times New Roman" w:hAnsi="Times New Roman"/>
          <w:bCs/>
          <w:sz w:val="28"/>
          <w:szCs w:val="28"/>
          <w:lang w:val="ru-RU"/>
        </w:rPr>
        <w:t>Второе проявление, протекающее в пределах 200-475°</w:t>
      </w:r>
      <w:r w:rsidRPr="00231C7C">
        <w:rPr>
          <w:rFonts w:ascii="Times New Roman" w:hAnsi="Times New Roman"/>
          <w:bCs/>
          <w:sz w:val="28"/>
          <w:szCs w:val="28"/>
        </w:rPr>
        <w:t>C</w:t>
      </w:r>
      <w:r w:rsidRPr="00231C7C">
        <w:rPr>
          <w:rFonts w:ascii="Times New Roman" w:hAnsi="Times New Roman"/>
          <w:bCs/>
          <w:sz w:val="28"/>
          <w:szCs w:val="28"/>
          <w:lang w:val="ru-RU"/>
        </w:rPr>
        <w:t xml:space="preserve">, связано с выбросами в атмосферу гидроксилов, которые снизили вес пробы еще на величину </w:t>
      </w:r>
      <w:r w:rsidRPr="00231C7C">
        <w:rPr>
          <w:rFonts w:ascii="Times New Roman" w:hAnsi="Times New Roman"/>
          <w:bCs/>
          <w:sz w:val="28"/>
          <w:szCs w:val="28"/>
        </w:rPr>
        <w:t>Δm</w:t>
      </w:r>
      <w:r w:rsidRPr="00D32BDE">
        <w:rPr>
          <w:rFonts w:ascii="Times New Roman" w:hAnsi="Times New Roman"/>
          <w:bCs/>
          <w:sz w:val="28"/>
          <w:szCs w:val="28"/>
          <w:vertAlign w:val="subscript"/>
          <w:lang w:val="ru-RU"/>
        </w:rPr>
        <w:t>2</w:t>
      </w:r>
      <w:r w:rsidRPr="00231C7C">
        <w:rPr>
          <w:rFonts w:ascii="Times New Roman" w:hAnsi="Times New Roman"/>
          <w:bCs/>
          <w:sz w:val="28"/>
          <w:szCs w:val="28"/>
          <w:lang w:val="ru-RU"/>
        </w:rPr>
        <w:t>= 11%. Развитие третьего эффекта, при 565°</w:t>
      </w:r>
      <w:r w:rsidRPr="00231C7C">
        <w:rPr>
          <w:rFonts w:ascii="Times New Roman" w:hAnsi="Times New Roman"/>
          <w:bCs/>
          <w:sz w:val="28"/>
          <w:szCs w:val="28"/>
        </w:rPr>
        <w:t>C</w:t>
      </w:r>
      <w:r w:rsidRPr="00231C7C">
        <w:rPr>
          <w:rFonts w:ascii="Times New Roman" w:hAnsi="Times New Roman"/>
          <w:bCs/>
          <w:sz w:val="28"/>
          <w:szCs w:val="28"/>
          <w:lang w:val="ru-RU"/>
        </w:rPr>
        <w:t>, не связано с разложением анализируемого вещества, поскольку развитие его в области указанной температуры не сопровождается потерей массы. Подобные реакции характерны для обратимых полиморфных превращений. Процесс разложения изучаемого образца завершается в пределах 475-1000°</w:t>
      </w:r>
      <w:r w:rsidRPr="00231C7C">
        <w:rPr>
          <w:rFonts w:ascii="Times New Roman" w:hAnsi="Times New Roman"/>
          <w:bCs/>
          <w:sz w:val="28"/>
          <w:szCs w:val="28"/>
        </w:rPr>
        <w:t>C</w:t>
      </w:r>
      <w:r w:rsidRPr="00231C7C">
        <w:rPr>
          <w:rFonts w:ascii="Times New Roman" w:hAnsi="Times New Roman"/>
          <w:bCs/>
          <w:sz w:val="28"/>
          <w:szCs w:val="28"/>
          <w:lang w:val="ru-RU"/>
        </w:rPr>
        <w:t xml:space="preserve"> медленным снижением веса образца, в результате выноса из системы остатка гидроксилов и от сублимации продукта обжига. Общая потеря веса образца в процессе прокаливания до 1000°</w:t>
      </w:r>
      <w:r w:rsidRPr="00231C7C">
        <w:rPr>
          <w:rFonts w:ascii="Times New Roman" w:hAnsi="Times New Roman"/>
          <w:bCs/>
          <w:sz w:val="28"/>
          <w:szCs w:val="28"/>
        </w:rPr>
        <w:t>C</w:t>
      </w:r>
      <w:r w:rsidRPr="00231C7C">
        <w:rPr>
          <w:rFonts w:ascii="Times New Roman" w:hAnsi="Times New Roman"/>
          <w:bCs/>
          <w:sz w:val="28"/>
          <w:szCs w:val="28"/>
          <w:lang w:val="ru-RU"/>
        </w:rPr>
        <w:t xml:space="preserve"> составила 22%. В процессе нагревания продукта взаимодействия сплава </w:t>
      </w:r>
      <w:r w:rsidRPr="00231C7C">
        <w:rPr>
          <w:rFonts w:ascii="Times New Roman" w:hAnsi="Times New Roman"/>
          <w:bCs/>
          <w:sz w:val="28"/>
          <w:szCs w:val="28"/>
        </w:rPr>
        <w:t>Rau</w:t>
      </w:r>
      <w:r w:rsidRPr="00231C7C">
        <w:rPr>
          <w:rFonts w:ascii="Times New Roman" w:hAnsi="Times New Roman"/>
          <w:bCs/>
          <w:sz w:val="28"/>
          <w:szCs w:val="28"/>
          <w:lang w:val="ru-RU"/>
        </w:rPr>
        <w:t xml:space="preserve"> с 3%-ным раствором </w:t>
      </w:r>
      <w:r w:rsidRPr="00231C7C">
        <w:rPr>
          <w:rFonts w:ascii="Times New Roman" w:hAnsi="Times New Roman"/>
          <w:bCs/>
          <w:sz w:val="28"/>
          <w:szCs w:val="28"/>
        </w:rPr>
        <w:t>H</w:t>
      </w:r>
      <w:r w:rsidR="0005531A" w:rsidRPr="0005531A">
        <w:rPr>
          <w:rFonts w:ascii="Times New Roman" w:hAnsi="Times New Roman"/>
          <w:bCs/>
          <w:sz w:val="28"/>
          <w:szCs w:val="28"/>
          <w:vertAlign w:val="subscript"/>
          <w:lang w:val="ru-RU"/>
        </w:rPr>
        <w:t>2</w:t>
      </w:r>
      <w:r w:rsidRPr="00231C7C">
        <w:rPr>
          <w:rFonts w:ascii="Times New Roman" w:hAnsi="Times New Roman"/>
          <w:bCs/>
          <w:sz w:val="28"/>
          <w:szCs w:val="28"/>
        </w:rPr>
        <w:t>O</w:t>
      </w:r>
      <w:r w:rsidRPr="0005531A">
        <w:rPr>
          <w:rFonts w:ascii="Times New Roman" w:hAnsi="Times New Roman"/>
          <w:bCs/>
          <w:sz w:val="28"/>
          <w:szCs w:val="28"/>
          <w:vertAlign w:val="subscript"/>
          <w:lang w:val="ru-RU"/>
        </w:rPr>
        <w:t>2</w:t>
      </w:r>
      <w:r w:rsidRPr="00231C7C">
        <w:rPr>
          <w:rFonts w:ascii="Times New Roman" w:hAnsi="Times New Roman"/>
          <w:bCs/>
          <w:sz w:val="28"/>
          <w:szCs w:val="28"/>
          <w:lang w:val="ru-RU"/>
        </w:rPr>
        <w:t xml:space="preserve"> от 20 до 1000°</w:t>
      </w:r>
      <w:r w:rsidRPr="00231C7C">
        <w:rPr>
          <w:rFonts w:ascii="Times New Roman" w:hAnsi="Times New Roman"/>
          <w:bCs/>
          <w:sz w:val="28"/>
          <w:szCs w:val="28"/>
        </w:rPr>
        <w:t>C</w:t>
      </w:r>
      <w:r w:rsidRPr="00231C7C">
        <w:rPr>
          <w:rFonts w:ascii="Times New Roman" w:hAnsi="Times New Roman"/>
          <w:bCs/>
          <w:sz w:val="28"/>
          <w:szCs w:val="28"/>
          <w:lang w:val="ru-RU"/>
        </w:rPr>
        <w:t xml:space="preserve"> не произвел явно выраженных термически активных проявлений. Наличие на термогравиметрической кривой явно выраженных наклонов в интервалах 20-200 и 200-470°</w:t>
      </w:r>
      <w:r w:rsidRPr="00231C7C">
        <w:rPr>
          <w:rFonts w:ascii="Times New Roman" w:hAnsi="Times New Roman"/>
          <w:bCs/>
          <w:sz w:val="28"/>
          <w:szCs w:val="28"/>
        </w:rPr>
        <w:t>C</w:t>
      </w:r>
      <w:r w:rsidRPr="00231C7C">
        <w:rPr>
          <w:rFonts w:ascii="Times New Roman" w:hAnsi="Times New Roman"/>
          <w:bCs/>
          <w:sz w:val="28"/>
          <w:szCs w:val="28"/>
          <w:lang w:val="ru-RU"/>
        </w:rPr>
        <w:t xml:space="preserve">, слабо отразились на кривизне </w:t>
      </w:r>
      <w:r w:rsidRPr="00231C7C">
        <w:rPr>
          <w:rFonts w:ascii="Times New Roman" w:hAnsi="Times New Roman"/>
          <w:bCs/>
          <w:sz w:val="28"/>
          <w:szCs w:val="28"/>
        </w:rPr>
        <w:t>DTG</w:t>
      </w:r>
      <w:r w:rsidRPr="00231C7C">
        <w:rPr>
          <w:rFonts w:ascii="Times New Roman" w:hAnsi="Times New Roman"/>
          <w:bCs/>
          <w:sz w:val="28"/>
          <w:szCs w:val="28"/>
          <w:lang w:val="ru-RU"/>
        </w:rPr>
        <w:t>-линии и пр</w:t>
      </w:r>
      <w:r>
        <w:rPr>
          <w:rFonts w:ascii="Times New Roman" w:hAnsi="Times New Roman"/>
          <w:bCs/>
          <w:sz w:val="28"/>
          <w:szCs w:val="28"/>
          <w:lang w:val="ru-RU"/>
        </w:rPr>
        <w:t>акти</w:t>
      </w:r>
      <w:r w:rsidRPr="00231C7C">
        <w:rPr>
          <w:rFonts w:ascii="Times New Roman" w:hAnsi="Times New Roman"/>
          <w:bCs/>
          <w:sz w:val="28"/>
          <w:szCs w:val="28"/>
          <w:lang w:val="ru-RU"/>
        </w:rPr>
        <w:t xml:space="preserve">чески никак не повлияли на морфологию базисной </w:t>
      </w:r>
      <w:r w:rsidRPr="00231C7C">
        <w:rPr>
          <w:rFonts w:ascii="Times New Roman" w:hAnsi="Times New Roman"/>
          <w:bCs/>
          <w:sz w:val="28"/>
          <w:szCs w:val="28"/>
        </w:rPr>
        <w:t>DT</w:t>
      </w:r>
      <w:r w:rsidRPr="00231C7C">
        <w:rPr>
          <w:rFonts w:ascii="Times New Roman" w:hAnsi="Times New Roman"/>
          <w:bCs/>
          <w:sz w:val="28"/>
          <w:szCs w:val="28"/>
          <w:lang w:val="ru-RU"/>
        </w:rPr>
        <w:t>А-кривой. Это свидетельство плавного снижения веса образца при удалении Н</w:t>
      </w:r>
      <w:r w:rsidRPr="00D32BDE">
        <w:rPr>
          <w:rFonts w:ascii="Times New Roman" w:hAnsi="Times New Roman"/>
          <w:bCs/>
          <w:sz w:val="28"/>
          <w:szCs w:val="28"/>
          <w:vertAlign w:val="subscript"/>
          <w:lang w:val="ru-RU"/>
        </w:rPr>
        <w:t>2</w:t>
      </w:r>
      <w:r w:rsidRPr="00231C7C">
        <w:rPr>
          <w:rFonts w:ascii="Times New Roman" w:hAnsi="Times New Roman"/>
          <w:bCs/>
          <w:sz w:val="28"/>
          <w:szCs w:val="28"/>
          <w:lang w:val="ru-RU"/>
        </w:rPr>
        <w:t>О из системы (</w:t>
      </w:r>
      <w:r w:rsidRPr="00231C7C">
        <w:rPr>
          <w:rFonts w:ascii="Times New Roman" w:hAnsi="Times New Roman"/>
          <w:bCs/>
          <w:sz w:val="28"/>
          <w:szCs w:val="28"/>
        </w:rPr>
        <w:t>Δm</w:t>
      </w:r>
      <w:r w:rsidRPr="00D32BDE">
        <w:rPr>
          <w:rFonts w:ascii="Times New Roman" w:hAnsi="Times New Roman"/>
          <w:bCs/>
          <w:sz w:val="28"/>
          <w:szCs w:val="28"/>
          <w:vertAlign w:val="subscript"/>
          <w:lang w:val="ru-RU"/>
        </w:rPr>
        <w:t>1</w:t>
      </w:r>
      <w:r w:rsidRPr="00231C7C">
        <w:rPr>
          <w:rFonts w:ascii="Times New Roman" w:hAnsi="Times New Roman"/>
          <w:bCs/>
          <w:sz w:val="28"/>
          <w:szCs w:val="28"/>
          <w:lang w:val="ru-RU"/>
        </w:rPr>
        <w:t>=14,5%) и выбросов ОН из нее (</w:t>
      </w:r>
      <w:r w:rsidRPr="00231C7C">
        <w:rPr>
          <w:rFonts w:ascii="Times New Roman" w:hAnsi="Times New Roman"/>
          <w:bCs/>
          <w:sz w:val="28"/>
          <w:szCs w:val="28"/>
        </w:rPr>
        <w:t>Δm</w:t>
      </w:r>
      <w:r w:rsidRPr="00D32BDE">
        <w:rPr>
          <w:rFonts w:ascii="Times New Roman" w:hAnsi="Times New Roman"/>
          <w:bCs/>
          <w:sz w:val="28"/>
          <w:szCs w:val="28"/>
          <w:vertAlign w:val="subscript"/>
          <w:lang w:val="ru-RU"/>
        </w:rPr>
        <w:t>2</w:t>
      </w:r>
      <w:r w:rsidRPr="00231C7C">
        <w:rPr>
          <w:rFonts w:ascii="Times New Roman" w:hAnsi="Times New Roman"/>
          <w:bCs/>
          <w:sz w:val="28"/>
          <w:szCs w:val="28"/>
          <w:lang w:val="ru-RU"/>
        </w:rPr>
        <w:t xml:space="preserve">=7,0%) (рисунок </w:t>
      </w:r>
      <w:r w:rsidR="00D32BDE">
        <w:rPr>
          <w:rFonts w:ascii="Times New Roman" w:hAnsi="Times New Roman"/>
          <w:bCs/>
          <w:sz w:val="28"/>
          <w:szCs w:val="28"/>
          <w:lang w:val="ru-RU"/>
        </w:rPr>
        <w:t>55</w:t>
      </w:r>
      <w:r w:rsidRPr="00231C7C">
        <w:rPr>
          <w:rFonts w:ascii="Times New Roman" w:hAnsi="Times New Roman"/>
          <w:bCs/>
          <w:sz w:val="28"/>
          <w:szCs w:val="28"/>
          <w:lang w:val="ru-RU"/>
        </w:rPr>
        <w:t>).</w:t>
      </w:r>
    </w:p>
    <w:p w14:paraId="559DFC8E" w14:textId="706E73F4" w:rsidR="00231C7C" w:rsidRDefault="00231C7C" w:rsidP="00D1101E">
      <w:pPr>
        <w:spacing w:after="0" w:line="240" w:lineRule="auto"/>
        <w:jc w:val="center"/>
        <w:rPr>
          <w:sz w:val="28"/>
          <w:szCs w:val="28"/>
          <w:lang w:val="ru-RU"/>
        </w:rPr>
      </w:pPr>
      <w:r w:rsidRPr="005D33F6">
        <w:rPr>
          <w:sz w:val="28"/>
          <w:szCs w:val="28"/>
        </w:rPr>
        <w:object w:dxaOrig="5190" w:dyaOrig="5685" w14:anchorId="28EEA87B">
          <v:shape id="_x0000_i1031" type="#_x0000_t75" style="width:4in;height:282.75pt" o:ole="">
            <v:imagedata r:id="rId92" o:title=""/>
          </v:shape>
          <o:OLEObject Type="Embed" ProgID="CorelPHOTOPAINT.Image.14" ShapeID="_x0000_i1031" DrawAspect="Content" ObjectID="_1798975425" r:id="rId93"/>
        </w:object>
      </w:r>
    </w:p>
    <w:p w14:paraId="0F83AB76" w14:textId="7D5DFF63" w:rsidR="00231C7C" w:rsidRDefault="00231C7C" w:rsidP="00D1101E">
      <w:pPr>
        <w:spacing w:after="0" w:line="240" w:lineRule="auto"/>
        <w:jc w:val="center"/>
        <w:rPr>
          <w:rFonts w:ascii="Times New Roman" w:hAnsi="Times New Roman"/>
          <w:bCs/>
          <w:sz w:val="28"/>
          <w:szCs w:val="28"/>
          <w:lang w:val="ru-RU"/>
        </w:rPr>
      </w:pPr>
      <w:r w:rsidRPr="00231C7C">
        <w:rPr>
          <w:rFonts w:ascii="Times New Roman" w:hAnsi="Times New Roman"/>
          <w:bCs/>
          <w:sz w:val="28"/>
          <w:szCs w:val="28"/>
          <w:lang w:val="ru-RU"/>
        </w:rPr>
        <w:t xml:space="preserve">Рисунок </w:t>
      </w:r>
      <w:r w:rsidR="00D32BDE">
        <w:rPr>
          <w:rFonts w:ascii="Times New Roman" w:hAnsi="Times New Roman"/>
          <w:bCs/>
          <w:sz w:val="28"/>
          <w:szCs w:val="28"/>
          <w:lang w:val="ru-RU"/>
        </w:rPr>
        <w:t>55</w:t>
      </w:r>
      <w:r w:rsidRPr="00231C7C">
        <w:rPr>
          <w:rFonts w:ascii="Times New Roman" w:hAnsi="Times New Roman"/>
          <w:bCs/>
          <w:sz w:val="28"/>
          <w:szCs w:val="28"/>
          <w:lang w:val="ru-RU"/>
        </w:rPr>
        <w:t xml:space="preserve"> – Дериватограмма продукта реакции сплава </w:t>
      </w:r>
      <w:r w:rsidRPr="00231C7C">
        <w:rPr>
          <w:rFonts w:ascii="Times New Roman" w:hAnsi="Times New Roman"/>
          <w:bCs/>
          <w:sz w:val="28"/>
          <w:szCs w:val="28"/>
        </w:rPr>
        <w:t>Rau</w:t>
      </w:r>
      <w:r w:rsidRPr="00231C7C">
        <w:rPr>
          <w:rFonts w:ascii="Times New Roman" w:hAnsi="Times New Roman"/>
          <w:bCs/>
          <w:sz w:val="28"/>
          <w:szCs w:val="28"/>
          <w:lang w:val="ru-RU"/>
        </w:rPr>
        <w:t xml:space="preserve">-85 с дистиллированной водой </w:t>
      </w:r>
      <w:r w:rsidRPr="00231C7C">
        <w:rPr>
          <w:rFonts w:ascii="Times New Roman" w:hAnsi="Times New Roman"/>
          <w:bCs/>
          <w:sz w:val="28"/>
          <w:szCs w:val="28"/>
        </w:rPr>
        <w:t>H</w:t>
      </w:r>
      <w:r w:rsidR="0005531A" w:rsidRPr="0005531A">
        <w:rPr>
          <w:rFonts w:ascii="Times New Roman" w:hAnsi="Times New Roman"/>
          <w:bCs/>
          <w:sz w:val="28"/>
          <w:szCs w:val="28"/>
          <w:vertAlign w:val="subscript"/>
          <w:lang w:val="ru-RU"/>
        </w:rPr>
        <w:t>2</w:t>
      </w:r>
      <w:r w:rsidRPr="00231C7C">
        <w:rPr>
          <w:rFonts w:ascii="Times New Roman" w:hAnsi="Times New Roman"/>
          <w:bCs/>
          <w:sz w:val="28"/>
          <w:szCs w:val="28"/>
        </w:rPr>
        <w:t>O</w:t>
      </w:r>
      <w:r w:rsidRPr="00231C7C">
        <w:rPr>
          <w:rFonts w:ascii="Times New Roman" w:hAnsi="Times New Roman"/>
          <w:bCs/>
          <w:sz w:val="28"/>
          <w:szCs w:val="28"/>
          <w:lang w:val="ru-RU"/>
        </w:rPr>
        <w:t xml:space="preserve"> (соотношение 1:100) при температуре 250 в течение 2ч</w:t>
      </w:r>
    </w:p>
    <w:p w14:paraId="77BF95F3" w14:textId="77777777" w:rsidR="00231C7C" w:rsidRDefault="00231C7C" w:rsidP="00D1101E">
      <w:pPr>
        <w:spacing w:after="0" w:line="240" w:lineRule="auto"/>
        <w:jc w:val="center"/>
        <w:rPr>
          <w:rFonts w:ascii="Times New Roman" w:hAnsi="Times New Roman"/>
          <w:bCs/>
          <w:sz w:val="28"/>
          <w:szCs w:val="28"/>
          <w:lang w:val="ru-RU"/>
        </w:rPr>
      </w:pPr>
    </w:p>
    <w:p w14:paraId="72A08669" w14:textId="5F66AD4B" w:rsidR="00231C7C" w:rsidRPr="00231C7C" w:rsidRDefault="00231C7C" w:rsidP="00D1101E">
      <w:pPr>
        <w:spacing w:after="0" w:line="240" w:lineRule="auto"/>
        <w:ind w:firstLine="720"/>
        <w:jc w:val="both"/>
        <w:rPr>
          <w:rFonts w:ascii="Times New Roman" w:hAnsi="Times New Roman"/>
          <w:bCs/>
          <w:sz w:val="28"/>
          <w:szCs w:val="28"/>
          <w:lang w:val="ru-RU"/>
        </w:rPr>
      </w:pPr>
      <w:r w:rsidRPr="00231C7C">
        <w:rPr>
          <w:rFonts w:ascii="Times New Roman" w:hAnsi="Times New Roman"/>
          <w:bCs/>
          <w:sz w:val="28"/>
          <w:szCs w:val="28"/>
          <w:lang w:val="ru-RU"/>
        </w:rPr>
        <w:t>В отличие от пассивности (</w:t>
      </w:r>
      <w:r w:rsidRPr="00231C7C">
        <w:rPr>
          <w:rFonts w:ascii="Times New Roman" w:hAnsi="Times New Roman"/>
          <w:bCs/>
          <w:sz w:val="28"/>
          <w:szCs w:val="28"/>
        </w:rPr>
        <w:t>DTA</w:t>
      </w:r>
      <w:r w:rsidRPr="00231C7C">
        <w:rPr>
          <w:rFonts w:ascii="Times New Roman" w:hAnsi="Times New Roman"/>
          <w:bCs/>
          <w:sz w:val="28"/>
          <w:szCs w:val="28"/>
          <w:lang w:val="ru-RU"/>
        </w:rPr>
        <w:t xml:space="preserve">- и </w:t>
      </w:r>
      <w:r w:rsidRPr="00231C7C">
        <w:rPr>
          <w:rFonts w:ascii="Times New Roman" w:hAnsi="Times New Roman"/>
          <w:bCs/>
          <w:sz w:val="28"/>
          <w:szCs w:val="28"/>
        </w:rPr>
        <w:t>DTG</w:t>
      </w:r>
      <w:r w:rsidRPr="00231C7C">
        <w:rPr>
          <w:rFonts w:ascii="Times New Roman" w:hAnsi="Times New Roman"/>
          <w:bCs/>
          <w:sz w:val="28"/>
          <w:szCs w:val="28"/>
          <w:lang w:val="ru-RU"/>
        </w:rPr>
        <w:t>-проявлений) системы при термическом обезвоживании в диапазоне (20-470°</w:t>
      </w:r>
      <w:r w:rsidRPr="00231C7C">
        <w:rPr>
          <w:rFonts w:ascii="Times New Roman" w:hAnsi="Times New Roman"/>
          <w:bCs/>
          <w:sz w:val="28"/>
          <w:szCs w:val="28"/>
        </w:rPr>
        <w:t>C</w:t>
      </w:r>
      <w:r w:rsidRPr="00231C7C">
        <w:rPr>
          <w:rFonts w:ascii="Times New Roman" w:hAnsi="Times New Roman"/>
          <w:bCs/>
          <w:sz w:val="28"/>
          <w:szCs w:val="28"/>
          <w:lang w:val="ru-RU"/>
        </w:rPr>
        <w:t>) некоторым исключением служат развитие реакции в областях 525 и 995°</w:t>
      </w:r>
      <w:r w:rsidRPr="00231C7C">
        <w:rPr>
          <w:rFonts w:ascii="Times New Roman" w:hAnsi="Times New Roman"/>
          <w:bCs/>
          <w:sz w:val="28"/>
          <w:szCs w:val="28"/>
        </w:rPr>
        <w:t>C</w:t>
      </w:r>
      <w:r w:rsidRPr="00231C7C">
        <w:rPr>
          <w:rFonts w:ascii="Times New Roman" w:hAnsi="Times New Roman"/>
          <w:bCs/>
          <w:sz w:val="28"/>
          <w:szCs w:val="28"/>
          <w:lang w:val="ru-RU"/>
        </w:rPr>
        <w:t>. Одно из этих проявлений (при 525°</w:t>
      </w:r>
      <w:r w:rsidRPr="00231C7C">
        <w:rPr>
          <w:rFonts w:ascii="Times New Roman" w:hAnsi="Times New Roman"/>
          <w:bCs/>
          <w:sz w:val="28"/>
          <w:szCs w:val="28"/>
        </w:rPr>
        <w:t>C</w:t>
      </w:r>
      <w:r w:rsidRPr="00231C7C">
        <w:rPr>
          <w:rFonts w:ascii="Times New Roman" w:hAnsi="Times New Roman"/>
          <w:bCs/>
          <w:sz w:val="28"/>
          <w:szCs w:val="28"/>
          <w:lang w:val="ru-RU"/>
        </w:rPr>
        <w:t>) протекало без изменения массы образца, что связано обратимым полиморфным превращением нагреваемой шихты. Другая эндотермическая реакция (при 995°</w:t>
      </w:r>
      <w:r w:rsidRPr="00231C7C">
        <w:rPr>
          <w:rFonts w:ascii="Times New Roman" w:hAnsi="Times New Roman"/>
          <w:bCs/>
          <w:sz w:val="28"/>
          <w:szCs w:val="28"/>
        </w:rPr>
        <w:t>C</w:t>
      </w:r>
      <w:r w:rsidRPr="00231C7C">
        <w:rPr>
          <w:rFonts w:ascii="Times New Roman" w:hAnsi="Times New Roman"/>
          <w:bCs/>
          <w:sz w:val="28"/>
          <w:szCs w:val="28"/>
          <w:lang w:val="ru-RU"/>
        </w:rPr>
        <w:t>) обусловлена выбросом (&lt;1%) из продукта обжига избыточного газа. Об этом свидетельствует наличие на ТG-кривой в указанной области температур слабо выраженной ступени потери веса. Дифференциальное термогравиметрическое устройство прибора на данное мини-снижение массы отреагировало столь же малой информацией, которая отразилась на DTG-кривой в виде мини-пика в области 990°C. Отмеченное удаление можно отнести к реакции восстановления точечной доли обожженной шихты. Удаление кислорода следует связать с предшествующим процессом окисления части продукта обжига, который в интервале 790-940°C с привнесением в систему О</w:t>
      </w:r>
      <w:r w:rsidRPr="0005531A">
        <w:rPr>
          <w:rFonts w:ascii="Times New Roman" w:hAnsi="Times New Roman"/>
          <w:bCs/>
          <w:sz w:val="28"/>
          <w:szCs w:val="28"/>
          <w:vertAlign w:val="subscript"/>
          <w:lang w:val="ru-RU"/>
        </w:rPr>
        <w:t>2</w:t>
      </w:r>
      <w:r w:rsidRPr="00231C7C">
        <w:rPr>
          <w:rFonts w:ascii="Times New Roman" w:hAnsi="Times New Roman"/>
          <w:bCs/>
          <w:sz w:val="28"/>
          <w:szCs w:val="28"/>
          <w:lang w:val="ru-RU"/>
        </w:rPr>
        <w:t xml:space="preserve"> оформил на DTA-кривой некоторое экзотерическое поднятие линии.</w:t>
      </w:r>
    </w:p>
    <w:p w14:paraId="108E40DE" w14:textId="77777777" w:rsidR="00C97AB1" w:rsidRPr="00C97AB1" w:rsidRDefault="00C97AB1" w:rsidP="00D1101E">
      <w:pPr>
        <w:spacing w:after="0" w:line="240" w:lineRule="auto"/>
        <w:ind w:firstLine="567"/>
        <w:jc w:val="both"/>
        <w:rPr>
          <w:rFonts w:ascii="Times New Roman" w:hAnsi="Times New Roman" w:cs="Times New Roman"/>
          <w:sz w:val="28"/>
          <w:szCs w:val="28"/>
          <w:lang w:val="ru-RU"/>
        </w:rPr>
      </w:pPr>
    </w:p>
    <w:p w14:paraId="2AE5D6FF" w14:textId="77777777" w:rsidR="00F23EDB" w:rsidRDefault="00F23EDB" w:rsidP="00F23EDB">
      <w:pPr>
        <w:spacing w:line="240" w:lineRule="auto"/>
        <w:jc w:val="both"/>
        <w:rPr>
          <w:rFonts w:ascii="Times New Roman" w:hAnsi="Times New Roman" w:cs="Times New Roman"/>
          <w:b/>
          <w:sz w:val="28"/>
          <w:szCs w:val="28"/>
          <w:lang w:val="kk-KZ"/>
        </w:rPr>
      </w:pPr>
    </w:p>
    <w:p w14:paraId="139A283E" w14:textId="3A6168E8" w:rsidR="00F23EDB" w:rsidRDefault="00F23EDB" w:rsidP="00F23EDB">
      <w:pPr>
        <w:spacing w:line="240" w:lineRule="auto"/>
        <w:ind w:firstLine="720"/>
        <w:jc w:val="both"/>
        <w:rPr>
          <w:rFonts w:ascii="Times New Roman" w:hAnsi="Times New Roman" w:cs="Times New Roman"/>
          <w:b/>
          <w:sz w:val="28"/>
          <w:szCs w:val="28"/>
          <w:lang w:val="ru-RU"/>
        </w:rPr>
      </w:pPr>
    </w:p>
    <w:p w14:paraId="00351772" w14:textId="451B70D2" w:rsidR="00F23EDB" w:rsidRDefault="00F23EDB" w:rsidP="00F23EDB">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
          <w:sz w:val="28"/>
          <w:szCs w:val="28"/>
          <w:lang w:val="ru-RU"/>
        </w:rPr>
        <w:lastRenderedPageBreak/>
        <w:t>3.4 Анализ структурно-группового состава тяжелого углеводородного сырь</w:t>
      </w:r>
      <w:r w:rsidR="00E022C8" w:rsidRPr="00E022C8">
        <w:rPr>
          <w:rFonts w:ascii="Times New Roman" w:hAnsi="Times New Roman" w:cs="Times New Roman"/>
          <w:b/>
          <w:sz w:val="28"/>
          <w:szCs w:val="28"/>
          <w:lang w:val="ru-RU"/>
        </w:rPr>
        <w:t>я</w:t>
      </w:r>
      <w:r w:rsidR="00E022C8">
        <w:rPr>
          <w:rFonts w:ascii="Times New Roman" w:hAnsi="Times New Roman" w:cs="Times New Roman"/>
          <w:b/>
          <w:sz w:val="28"/>
          <w:szCs w:val="28"/>
          <w:lang w:val="ru-RU"/>
        </w:rPr>
        <w:t xml:space="preserve"> и его физические свойства</w:t>
      </w:r>
    </w:p>
    <w:p w14:paraId="5A3603C7" w14:textId="4548A474" w:rsidR="00E022C8" w:rsidRDefault="00E022C8" w:rsidP="00F23EDB">
      <w:pPr>
        <w:spacing w:after="0" w:line="240" w:lineRule="auto"/>
        <w:ind w:firstLine="720"/>
        <w:jc w:val="both"/>
        <w:rPr>
          <w:rFonts w:ascii="Times New Roman" w:hAnsi="Times New Roman" w:cs="Times New Roman"/>
          <w:bCs/>
          <w:sz w:val="28"/>
          <w:szCs w:val="28"/>
          <w:lang w:val="ru-RU"/>
        </w:rPr>
      </w:pPr>
      <w:r w:rsidRPr="00E022C8">
        <w:rPr>
          <w:rFonts w:ascii="Times New Roman" w:hAnsi="Times New Roman" w:cs="Times New Roman"/>
          <w:bCs/>
          <w:sz w:val="28"/>
          <w:szCs w:val="28"/>
          <w:lang w:val="ru-RU"/>
        </w:rPr>
        <w:t>Анализ структурно-группового состава тяжелого углеводородного сырья является важным этапом в изучении его свойств и оптимизации процессов переработки. Данный метод позволяет определить распределение углеводородных фракций по их молекулярной структуре, что является ключевым фактором для оценки качества сырья, выбора технологических условий переработки и разработки новых методов повышения эффективности получения ценных продуктов.</w:t>
      </w:r>
    </w:p>
    <w:p w14:paraId="4CDDBA3E" w14:textId="6ACD201B" w:rsidR="00E44AEC" w:rsidRDefault="00E44AEC" w:rsidP="00F23EDB">
      <w:pPr>
        <w:spacing w:after="0" w:line="240" w:lineRule="auto"/>
        <w:ind w:firstLine="720"/>
        <w:jc w:val="both"/>
        <w:rPr>
          <w:rFonts w:ascii="Times New Roman" w:hAnsi="Times New Roman" w:cs="Times New Roman"/>
          <w:bCs/>
          <w:sz w:val="28"/>
          <w:szCs w:val="28"/>
          <w:lang w:val="ru-RU"/>
        </w:rPr>
      </w:pPr>
      <w:r w:rsidRPr="00E44AEC">
        <w:rPr>
          <w:rFonts w:ascii="Times New Roman" w:hAnsi="Times New Roman" w:cs="Times New Roman"/>
          <w:bCs/>
          <w:sz w:val="28"/>
          <w:szCs w:val="28"/>
          <w:lang w:val="ru-RU"/>
        </w:rPr>
        <w:t>Перед началом переработки тяжёлой нефти Каражанбас необходимо провести детальный анализ её физико-химических свойств. Эти параметры являются основой для выбора оптимальных технологий обработки, оценки качества сырья и прогнозирования выхода целевых продуктов. Физические свойства, такие как плотность, вязкость и фракционный состав, играют ключевую роль в определении характеристик нефти и её пригодности для дальнейшей переработки.</w:t>
      </w:r>
    </w:p>
    <w:p w14:paraId="08F933D1" w14:textId="4654CEE6" w:rsidR="00E44AEC" w:rsidRPr="00E44AEC" w:rsidRDefault="00B047C6" w:rsidP="00B047C6">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E44AEC" w:rsidRPr="00E44AEC">
        <w:rPr>
          <w:rFonts w:ascii="Times New Roman" w:hAnsi="Times New Roman" w:cs="Times New Roman"/>
          <w:bCs/>
          <w:sz w:val="28"/>
          <w:szCs w:val="28"/>
          <w:lang w:val="ru-RU"/>
        </w:rPr>
        <w:t xml:space="preserve">Плотность: </w:t>
      </w:r>
      <w:r w:rsidR="00E44AEC" w:rsidRPr="00E44AEC">
        <w:rPr>
          <w:rFonts w:ascii="Times New Roman" w:hAnsi="Times New Roman" w:cs="Times New Roman"/>
          <w:sz w:val="28"/>
          <w:szCs w:val="28"/>
          <w:lang w:val="ru-RU"/>
        </w:rPr>
        <w:t>0.960 г/см³</w:t>
      </w:r>
    </w:p>
    <w:p w14:paraId="5FD3EE25" w14:textId="5EB45A9B" w:rsidR="00B047C6" w:rsidRPr="00E44AEC" w:rsidRDefault="00B047C6" w:rsidP="00B047C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bCs/>
          <w:sz w:val="28"/>
          <w:szCs w:val="28"/>
          <w:lang w:val="ru-RU"/>
        </w:rPr>
        <w:t xml:space="preserve">- </w:t>
      </w:r>
      <w:r w:rsidR="00E44AEC" w:rsidRPr="00E44AEC">
        <w:rPr>
          <w:rFonts w:ascii="Times New Roman" w:hAnsi="Times New Roman" w:cs="Times New Roman"/>
          <w:sz w:val="28"/>
          <w:szCs w:val="28"/>
          <w:lang w:val="ru-RU"/>
        </w:rPr>
        <w:t>Вязкость</w:t>
      </w:r>
      <w:r w:rsidRPr="00B047C6">
        <w:rPr>
          <w:rFonts w:ascii="Times New Roman" w:hAnsi="Times New Roman" w:cs="Times New Roman"/>
          <w:bCs/>
          <w:sz w:val="28"/>
          <w:szCs w:val="28"/>
          <w:lang w:val="ru-RU"/>
        </w:rPr>
        <w:t xml:space="preserve"> </w:t>
      </w:r>
      <w:r w:rsidRPr="00E44AEC">
        <w:rPr>
          <w:rFonts w:ascii="Times New Roman" w:hAnsi="Times New Roman" w:cs="Times New Roman"/>
          <w:bCs/>
          <w:sz w:val="28"/>
          <w:szCs w:val="28"/>
          <w:lang w:val="ru-RU"/>
        </w:rPr>
        <w:t xml:space="preserve">при 20°C: </w:t>
      </w:r>
      <w:r w:rsidRPr="00E44AEC">
        <w:rPr>
          <w:rFonts w:ascii="Times New Roman" w:hAnsi="Times New Roman" w:cs="Times New Roman"/>
          <w:sz w:val="28"/>
          <w:szCs w:val="28"/>
          <w:lang w:val="ru-RU"/>
        </w:rPr>
        <w:t>250 мм²/с</w:t>
      </w:r>
      <w:r>
        <w:rPr>
          <w:rFonts w:ascii="Times New Roman" w:hAnsi="Times New Roman" w:cs="Times New Roman"/>
          <w:sz w:val="28"/>
          <w:szCs w:val="28"/>
          <w:lang w:val="ru-RU"/>
        </w:rPr>
        <w:t xml:space="preserve">; </w:t>
      </w:r>
      <w:r w:rsidRPr="00E44AEC">
        <w:rPr>
          <w:rFonts w:ascii="Times New Roman" w:hAnsi="Times New Roman" w:cs="Times New Roman"/>
          <w:sz w:val="28"/>
          <w:szCs w:val="28"/>
          <w:lang w:val="ru-RU"/>
        </w:rPr>
        <w:t>при 50°C: 75 мм²/с</w:t>
      </w:r>
    </w:p>
    <w:p w14:paraId="7C34FADB" w14:textId="5A31AA5D" w:rsidR="00E44AEC" w:rsidRPr="00E44AEC" w:rsidRDefault="00B047C6" w:rsidP="00B047C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E44AEC" w:rsidRPr="00E44AEC">
        <w:rPr>
          <w:rFonts w:ascii="Times New Roman" w:hAnsi="Times New Roman" w:cs="Times New Roman"/>
          <w:sz w:val="28"/>
          <w:szCs w:val="28"/>
          <w:lang w:val="ru-RU"/>
        </w:rPr>
        <w:t>Фракционный состав</w:t>
      </w:r>
      <w:r>
        <w:rPr>
          <w:rFonts w:ascii="Times New Roman" w:hAnsi="Times New Roman" w:cs="Times New Roman"/>
          <w:sz w:val="28"/>
          <w:szCs w:val="28"/>
          <w:lang w:val="ru-RU"/>
        </w:rPr>
        <w:t>: л</w:t>
      </w:r>
      <w:r w:rsidR="00E44AEC" w:rsidRPr="00E44AEC">
        <w:rPr>
          <w:rFonts w:ascii="Times New Roman" w:hAnsi="Times New Roman" w:cs="Times New Roman"/>
          <w:sz w:val="28"/>
          <w:szCs w:val="28"/>
          <w:lang w:val="ru-RU"/>
        </w:rPr>
        <w:t>ёгкие фракции (до 200°C): 12%</w:t>
      </w:r>
      <w:r>
        <w:rPr>
          <w:rFonts w:ascii="Times New Roman" w:hAnsi="Times New Roman" w:cs="Times New Roman"/>
          <w:sz w:val="28"/>
          <w:szCs w:val="28"/>
          <w:lang w:val="ru-RU"/>
        </w:rPr>
        <w:t>, с</w:t>
      </w:r>
      <w:r w:rsidR="00E44AEC" w:rsidRPr="00E44AEC">
        <w:rPr>
          <w:rFonts w:ascii="Times New Roman" w:hAnsi="Times New Roman" w:cs="Times New Roman"/>
          <w:sz w:val="28"/>
          <w:szCs w:val="28"/>
          <w:lang w:val="ru-RU"/>
        </w:rPr>
        <w:t>редние фракции (200–350°C): 23%</w:t>
      </w:r>
      <w:r>
        <w:rPr>
          <w:rFonts w:ascii="Times New Roman" w:hAnsi="Times New Roman" w:cs="Times New Roman"/>
          <w:sz w:val="28"/>
          <w:szCs w:val="28"/>
          <w:lang w:val="ru-RU"/>
        </w:rPr>
        <w:t>; т</w:t>
      </w:r>
      <w:r w:rsidR="00E44AEC" w:rsidRPr="00E44AEC">
        <w:rPr>
          <w:rFonts w:ascii="Times New Roman" w:hAnsi="Times New Roman" w:cs="Times New Roman"/>
          <w:sz w:val="28"/>
          <w:szCs w:val="28"/>
          <w:lang w:val="ru-RU"/>
        </w:rPr>
        <w:t>яжёлые фракции и остатки (выше 350°C): 65%</w:t>
      </w:r>
      <w:r>
        <w:rPr>
          <w:rFonts w:ascii="Times New Roman" w:hAnsi="Times New Roman" w:cs="Times New Roman"/>
          <w:sz w:val="28"/>
          <w:szCs w:val="28"/>
          <w:lang w:val="ru-RU"/>
        </w:rPr>
        <w:t>.</w:t>
      </w:r>
    </w:p>
    <w:p w14:paraId="71B42DED" w14:textId="0C24907E" w:rsidR="00E44AEC" w:rsidRPr="00E44AEC" w:rsidRDefault="001B61D0" w:rsidP="001B61D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E44AEC" w:rsidRPr="00E44AEC">
        <w:rPr>
          <w:rFonts w:ascii="Times New Roman" w:hAnsi="Times New Roman" w:cs="Times New Roman"/>
          <w:sz w:val="28"/>
          <w:szCs w:val="28"/>
          <w:lang w:val="ru-RU"/>
        </w:rPr>
        <w:t>Содержание воды: 8.5%</w:t>
      </w:r>
    </w:p>
    <w:p w14:paraId="3D3D3047" w14:textId="602FFB40" w:rsidR="00E44AEC" w:rsidRPr="001B61D0" w:rsidRDefault="001B61D0" w:rsidP="001B61D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E44AEC" w:rsidRPr="00E44AEC">
        <w:rPr>
          <w:rFonts w:ascii="Times New Roman" w:hAnsi="Times New Roman" w:cs="Times New Roman"/>
          <w:sz w:val="28"/>
          <w:szCs w:val="28"/>
          <w:lang w:val="ru-RU"/>
        </w:rPr>
        <w:t>Содержание механических примесей</w:t>
      </w:r>
      <w:r>
        <w:rPr>
          <w:rFonts w:ascii="Times New Roman" w:hAnsi="Times New Roman" w:cs="Times New Roman"/>
          <w:sz w:val="28"/>
          <w:szCs w:val="28"/>
          <w:lang w:val="ru-RU"/>
        </w:rPr>
        <w:t xml:space="preserve">: </w:t>
      </w:r>
      <w:r w:rsidR="00E44AEC" w:rsidRPr="00E44AEC">
        <w:rPr>
          <w:rFonts w:ascii="Times New Roman" w:hAnsi="Times New Roman" w:cs="Times New Roman"/>
          <w:sz w:val="28"/>
          <w:szCs w:val="28"/>
          <w:lang w:val="ru-RU"/>
        </w:rPr>
        <w:t>0.</w:t>
      </w:r>
      <w:r>
        <w:rPr>
          <w:rFonts w:ascii="Times New Roman" w:hAnsi="Times New Roman" w:cs="Times New Roman"/>
          <w:sz w:val="28"/>
          <w:szCs w:val="28"/>
          <w:lang w:val="ru-RU"/>
        </w:rPr>
        <w:t>56</w:t>
      </w:r>
      <w:r w:rsidR="00E44AEC" w:rsidRPr="00E44AEC">
        <w:rPr>
          <w:rFonts w:ascii="Times New Roman" w:hAnsi="Times New Roman" w:cs="Times New Roman"/>
          <w:sz w:val="28"/>
          <w:szCs w:val="28"/>
          <w:lang w:val="ru-RU"/>
        </w:rPr>
        <w:t>%</w:t>
      </w:r>
    </w:p>
    <w:p w14:paraId="75315182" w14:textId="2B3CE550" w:rsidR="002E538C" w:rsidRPr="00F23EDB" w:rsidRDefault="002E538C" w:rsidP="00F23EDB">
      <w:pPr>
        <w:spacing w:after="0" w:line="240" w:lineRule="auto"/>
        <w:ind w:firstLine="720"/>
        <w:jc w:val="both"/>
        <w:rPr>
          <w:rFonts w:ascii="Times New Roman" w:hAnsi="Times New Roman" w:cs="Times New Roman"/>
          <w:b/>
          <w:sz w:val="28"/>
          <w:szCs w:val="28"/>
          <w:lang w:val="ru-RU"/>
        </w:rPr>
      </w:pPr>
      <w:r w:rsidRPr="002E538C">
        <w:rPr>
          <w:rFonts w:ascii="Times New Roman" w:hAnsi="Times New Roman" w:cs="Times New Roman"/>
          <w:bCs/>
          <w:sz w:val="28"/>
          <w:szCs w:val="28"/>
          <w:lang w:val="ru-RU"/>
        </w:rPr>
        <w:t>Для дальнейшей деметаллизации</w:t>
      </w:r>
      <w:r w:rsidR="00570B5E">
        <w:rPr>
          <w:rFonts w:ascii="Times New Roman" w:hAnsi="Times New Roman" w:cs="Times New Roman"/>
          <w:bCs/>
          <w:sz w:val="28"/>
          <w:szCs w:val="28"/>
          <w:lang w:val="ru-RU"/>
        </w:rPr>
        <w:t>, десульфуризации</w:t>
      </w:r>
      <w:r w:rsidRPr="002E538C">
        <w:rPr>
          <w:rFonts w:ascii="Times New Roman" w:hAnsi="Times New Roman" w:cs="Times New Roman"/>
          <w:bCs/>
          <w:sz w:val="28"/>
          <w:szCs w:val="28"/>
          <w:lang w:val="ru-RU"/>
        </w:rPr>
        <w:t xml:space="preserve">и </w:t>
      </w:r>
      <w:r w:rsidR="00570B5E">
        <w:rPr>
          <w:rFonts w:ascii="Times New Roman" w:hAnsi="Times New Roman" w:cs="Times New Roman"/>
          <w:bCs/>
          <w:sz w:val="28"/>
          <w:szCs w:val="28"/>
          <w:lang w:val="ru-RU"/>
        </w:rPr>
        <w:t xml:space="preserve">и </w:t>
      </w:r>
      <w:r w:rsidRPr="002E538C">
        <w:rPr>
          <w:rFonts w:ascii="Times New Roman" w:hAnsi="Times New Roman" w:cs="Times New Roman"/>
          <w:bCs/>
          <w:sz w:val="28"/>
          <w:szCs w:val="28"/>
          <w:lang w:val="ru-RU"/>
        </w:rPr>
        <w:t>улучшения качества углеводородного сырья необходимо знать его структур</w:t>
      </w:r>
      <w:r w:rsidR="0005531A">
        <w:rPr>
          <w:rFonts w:ascii="Times New Roman" w:hAnsi="Times New Roman" w:cs="Times New Roman"/>
          <w:bCs/>
          <w:sz w:val="28"/>
          <w:szCs w:val="28"/>
          <w:lang w:val="ru-RU"/>
        </w:rPr>
        <w:t>но-групповой состав (таблица 12</w:t>
      </w:r>
      <w:r w:rsidRPr="002E538C">
        <w:rPr>
          <w:rFonts w:ascii="Times New Roman" w:hAnsi="Times New Roman" w:cs="Times New Roman"/>
          <w:bCs/>
          <w:sz w:val="28"/>
          <w:szCs w:val="28"/>
          <w:lang w:val="ru-RU"/>
        </w:rPr>
        <w:t>).</w:t>
      </w:r>
    </w:p>
    <w:p w14:paraId="309C8441" w14:textId="77777777" w:rsidR="00026DA4" w:rsidRDefault="00026DA4" w:rsidP="00026DA4">
      <w:pPr>
        <w:spacing w:after="0" w:line="240" w:lineRule="auto"/>
        <w:jc w:val="both"/>
        <w:rPr>
          <w:rFonts w:ascii="Times New Roman" w:hAnsi="Times New Roman" w:cs="Times New Roman"/>
          <w:bCs/>
          <w:sz w:val="28"/>
          <w:szCs w:val="28"/>
          <w:lang w:val="ru-RU"/>
        </w:rPr>
      </w:pPr>
    </w:p>
    <w:p w14:paraId="78135B82" w14:textId="2C194CA0" w:rsid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 xml:space="preserve">Таблица </w:t>
      </w:r>
      <w:r w:rsidR="0005531A" w:rsidRPr="0005531A">
        <w:rPr>
          <w:rFonts w:ascii="Times New Roman" w:hAnsi="Times New Roman" w:cs="Times New Roman"/>
          <w:sz w:val="28"/>
          <w:szCs w:val="28"/>
          <w:lang w:val="ru-RU"/>
        </w:rPr>
        <w:t xml:space="preserve">12 </w:t>
      </w:r>
      <w:r w:rsidR="0005531A">
        <w:rPr>
          <w:rFonts w:ascii="Times New Roman" w:hAnsi="Times New Roman" w:cs="Times New Roman"/>
          <w:sz w:val="28"/>
          <w:szCs w:val="28"/>
          <w:lang w:val="ru-RU"/>
        </w:rPr>
        <w:t>–</w:t>
      </w:r>
      <w:r w:rsidR="0005531A" w:rsidRPr="0005531A">
        <w:rPr>
          <w:rFonts w:ascii="Times New Roman" w:hAnsi="Times New Roman" w:cs="Times New Roman"/>
          <w:sz w:val="28"/>
          <w:szCs w:val="28"/>
          <w:lang w:val="ru-RU"/>
        </w:rPr>
        <w:t xml:space="preserve"> </w:t>
      </w:r>
      <w:r w:rsidRPr="002E538C">
        <w:rPr>
          <w:rFonts w:ascii="Times New Roman" w:hAnsi="Times New Roman" w:cs="Times New Roman"/>
          <w:sz w:val="28"/>
          <w:szCs w:val="28"/>
          <w:lang w:val="ru-RU"/>
        </w:rPr>
        <w:t>Состав сырой нефти месторождения Каражанбас</w:t>
      </w:r>
    </w:p>
    <w:p w14:paraId="619D64DF" w14:textId="77777777" w:rsidR="00026DA4" w:rsidRPr="002E538C" w:rsidRDefault="00026DA4" w:rsidP="00026DA4">
      <w:pPr>
        <w:spacing w:after="0" w:line="240" w:lineRule="auto"/>
        <w:jc w:val="both"/>
        <w:rPr>
          <w:rFonts w:ascii="Times New Roman" w:hAnsi="Times New Roman" w:cs="Times New Roman"/>
          <w:sz w:val="28"/>
          <w:szCs w:val="28"/>
          <w:lang w:val="ru-RU"/>
        </w:rPr>
      </w:pPr>
    </w:p>
    <w:tbl>
      <w:tblPr>
        <w:tblW w:w="9846" w:type="dxa"/>
        <w:jc w:val="center"/>
        <w:tblLayout w:type="fixed"/>
        <w:tblCellMar>
          <w:left w:w="0" w:type="dxa"/>
          <w:right w:w="0" w:type="dxa"/>
        </w:tblCellMar>
        <w:tblLook w:val="04A0" w:firstRow="1" w:lastRow="0" w:firstColumn="1" w:lastColumn="0" w:noHBand="0" w:noVBand="1"/>
      </w:tblPr>
      <w:tblGrid>
        <w:gridCol w:w="2198"/>
        <w:gridCol w:w="1478"/>
        <w:gridCol w:w="2126"/>
        <w:gridCol w:w="2268"/>
        <w:gridCol w:w="1776"/>
      </w:tblGrid>
      <w:tr w:rsidR="002E538C" w:rsidRPr="002E538C" w14:paraId="7B18A801" w14:textId="77777777" w:rsidTr="002E538C">
        <w:trPr>
          <w:trHeight w:val="570"/>
          <w:jc w:val="center"/>
        </w:trPr>
        <w:tc>
          <w:tcPr>
            <w:tcW w:w="2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B0A0B5" w14:textId="77777777" w:rsidR="002E538C" w:rsidRP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Образец нефти</w:t>
            </w:r>
          </w:p>
        </w:tc>
        <w:tc>
          <w:tcPr>
            <w:tcW w:w="14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11FD1F" w14:textId="77777777" w:rsidR="002E538C" w:rsidRP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Вода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285F09" w14:textId="77777777" w:rsidR="002E538C" w:rsidRP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Парафины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D2C5C5" w14:textId="6033CA4E" w:rsidR="002E538C" w:rsidRP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Асфальтены (%)</w:t>
            </w:r>
          </w:p>
        </w:tc>
        <w:tc>
          <w:tcPr>
            <w:tcW w:w="17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F9E6D0" w14:textId="77777777" w:rsidR="002E538C" w:rsidRPr="002E538C" w:rsidRDefault="002E538C" w:rsidP="00026DA4">
            <w:pPr>
              <w:spacing w:after="0" w:line="240" w:lineRule="auto"/>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Смолы (%)</w:t>
            </w:r>
          </w:p>
        </w:tc>
      </w:tr>
      <w:tr w:rsidR="002E538C" w:rsidRPr="002E538C" w14:paraId="12B7AF5B" w14:textId="77777777" w:rsidTr="002E538C">
        <w:trPr>
          <w:trHeight w:val="647"/>
          <w:jc w:val="center"/>
        </w:trPr>
        <w:tc>
          <w:tcPr>
            <w:tcW w:w="2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BF22486" w14:textId="77777777" w:rsidR="002E538C" w:rsidRPr="002E538C" w:rsidRDefault="002E538C" w:rsidP="00D1101E">
            <w:pPr>
              <w:spacing w:line="240" w:lineRule="auto"/>
              <w:ind w:firstLine="720"/>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 xml:space="preserve">Сырая </w:t>
            </w:r>
          </w:p>
        </w:tc>
        <w:tc>
          <w:tcPr>
            <w:tcW w:w="14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7013C1" w14:textId="77777777" w:rsidR="002E538C" w:rsidRPr="002E538C" w:rsidRDefault="002E538C" w:rsidP="00D1101E">
            <w:pPr>
              <w:spacing w:line="240" w:lineRule="auto"/>
              <w:ind w:firstLine="720"/>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3,38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B29C51" w14:textId="77777777" w:rsidR="002E538C" w:rsidRPr="002E538C" w:rsidRDefault="002E538C" w:rsidP="00D1101E">
            <w:pPr>
              <w:spacing w:line="240" w:lineRule="auto"/>
              <w:ind w:firstLine="720"/>
              <w:jc w:val="both"/>
              <w:rPr>
                <w:rFonts w:ascii="Times New Roman" w:hAnsi="Times New Roman" w:cs="Times New Roman"/>
                <w:sz w:val="28"/>
                <w:szCs w:val="28"/>
                <w:lang w:val="ru-RU"/>
              </w:rPr>
            </w:pPr>
            <w:r w:rsidRPr="00E022C8">
              <w:rPr>
                <w:rFonts w:ascii="Times New Roman" w:hAnsi="Times New Roman" w:cs="Times New Roman"/>
                <w:sz w:val="28"/>
                <w:szCs w:val="28"/>
                <w:lang w:val="ru-RU"/>
              </w:rPr>
              <w:t>0,800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23BB06" w14:textId="77777777" w:rsidR="002E538C" w:rsidRPr="002E538C" w:rsidRDefault="002E538C" w:rsidP="00D1101E">
            <w:pPr>
              <w:spacing w:line="240" w:lineRule="auto"/>
              <w:ind w:firstLine="720"/>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6,11</w:t>
            </w:r>
          </w:p>
        </w:tc>
        <w:tc>
          <w:tcPr>
            <w:tcW w:w="17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CAA8B9" w14:textId="77777777" w:rsidR="002E538C" w:rsidRPr="002E538C" w:rsidRDefault="002E538C" w:rsidP="00D1101E">
            <w:pPr>
              <w:spacing w:line="240" w:lineRule="auto"/>
              <w:ind w:firstLine="720"/>
              <w:jc w:val="both"/>
              <w:rPr>
                <w:rFonts w:ascii="Times New Roman" w:hAnsi="Times New Roman" w:cs="Times New Roman"/>
                <w:sz w:val="28"/>
                <w:szCs w:val="28"/>
                <w:lang w:val="ru-RU"/>
              </w:rPr>
            </w:pPr>
            <w:r w:rsidRPr="002E538C">
              <w:rPr>
                <w:rFonts w:ascii="Times New Roman" w:hAnsi="Times New Roman" w:cs="Times New Roman"/>
                <w:sz w:val="28"/>
                <w:szCs w:val="28"/>
                <w:lang w:val="ru-RU"/>
              </w:rPr>
              <w:t>26,32</w:t>
            </w:r>
          </w:p>
        </w:tc>
      </w:tr>
    </w:tbl>
    <w:p w14:paraId="302EB13F" w14:textId="77777777" w:rsidR="002E538C" w:rsidRDefault="002E538C" w:rsidP="0005531A">
      <w:pPr>
        <w:spacing w:after="0" w:line="240" w:lineRule="auto"/>
        <w:ind w:firstLine="720"/>
        <w:jc w:val="both"/>
        <w:rPr>
          <w:rFonts w:ascii="Times New Roman" w:hAnsi="Times New Roman" w:cs="Times New Roman"/>
          <w:b/>
          <w:sz w:val="28"/>
          <w:szCs w:val="28"/>
          <w:lang w:val="ru-RU"/>
        </w:rPr>
      </w:pPr>
    </w:p>
    <w:p w14:paraId="620A5746" w14:textId="6C384848" w:rsidR="00570B5E" w:rsidRDefault="0005531A" w:rsidP="0005531A">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Cs/>
          <w:sz w:val="28"/>
          <w:szCs w:val="28"/>
          <w:lang w:val="ru-RU"/>
        </w:rPr>
        <w:t>По результатам таблицы 12</w:t>
      </w:r>
      <w:r w:rsidR="00570B5E" w:rsidRPr="00570B5E">
        <w:rPr>
          <w:rFonts w:ascii="Times New Roman" w:hAnsi="Times New Roman" w:cs="Times New Roman"/>
          <w:bCs/>
          <w:sz w:val="28"/>
          <w:szCs w:val="28"/>
          <w:lang w:val="ru-RU"/>
        </w:rPr>
        <w:t xml:space="preserve"> установлено, что нефть месторождения Каражанбас содержит значительное количество смолисто-асфальтеновых веществ при низком уровне парафиновых компонентов. Основную долю в составе углеводородной части эмульсий составляют асфальтены — высокомолекулярные соединения нефти, характеризующиеся повышенным содержанием гетероатомов. Для анализа состава металлов и неметаллов в асфальтенах, выделенных из изученных водонефтяных эмульсий, применялся метод рентгенофазового анализа.</w:t>
      </w:r>
    </w:p>
    <w:p w14:paraId="60E14E0D" w14:textId="06D7184B" w:rsidR="007517AC" w:rsidRDefault="007517AC" w:rsidP="00D1101E">
      <w:pPr>
        <w:spacing w:after="0" w:line="240" w:lineRule="auto"/>
        <w:ind w:firstLine="708"/>
        <w:jc w:val="both"/>
        <w:rPr>
          <w:rFonts w:ascii="Times New Roman" w:eastAsia="Calibri" w:hAnsi="Times New Roman" w:cs="Times New Roman"/>
          <w:sz w:val="28"/>
          <w:szCs w:val="28"/>
          <w:lang w:val="ru-RU"/>
        </w:rPr>
      </w:pPr>
      <w:r w:rsidRPr="007517AC">
        <w:rPr>
          <w:rFonts w:ascii="Times New Roman" w:eastAsia="Calibri" w:hAnsi="Times New Roman" w:cs="Times New Roman"/>
          <w:sz w:val="28"/>
          <w:szCs w:val="28"/>
          <w:lang w:val="kk-KZ"/>
        </w:rPr>
        <w:t xml:space="preserve">Результаты рентгенофлуоресцентного анализа сырой и товарной нефти Каражанбас (Северный) приведены в таблице </w:t>
      </w:r>
      <w:r w:rsidR="008930AF">
        <w:rPr>
          <w:rFonts w:ascii="Times New Roman" w:eastAsia="Calibri" w:hAnsi="Times New Roman" w:cs="Times New Roman"/>
          <w:sz w:val="28"/>
          <w:szCs w:val="28"/>
          <w:lang w:val="ru-RU"/>
        </w:rPr>
        <w:t>13</w:t>
      </w:r>
      <w:r w:rsidRPr="007517AC">
        <w:rPr>
          <w:rFonts w:ascii="Times New Roman" w:eastAsia="Calibri" w:hAnsi="Times New Roman" w:cs="Times New Roman"/>
          <w:sz w:val="28"/>
          <w:szCs w:val="28"/>
          <w:lang w:val="ru-RU"/>
        </w:rPr>
        <w:t>.</w:t>
      </w:r>
    </w:p>
    <w:p w14:paraId="2C2B8A79" w14:textId="77777777" w:rsidR="00026DA4" w:rsidRDefault="00026DA4" w:rsidP="00026DA4">
      <w:pPr>
        <w:spacing w:line="240" w:lineRule="auto"/>
        <w:jc w:val="both"/>
        <w:rPr>
          <w:rFonts w:ascii="Times New Roman" w:eastAsia="Calibri" w:hAnsi="Times New Roman" w:cs="Times New Roman"/>
          <w:sz w:val="28"/>
          <w:szCs w:val="28"/>
          <w:lang w:val="ru-RU"/>
        </w:rPr>
      </w:pPr>
    </w:p>
    <w:p w14:paraId="4A0FF2C5" w14:textId="65F6125E" w:rsidR="007517AC" w:rsidRPr="007517AC" w:rsidRDefault="007517AC" w:rsidP="00026DA4">
      <w:pPr>
        <w:spacing w:after="0" w:line="240" w:lineRule="auto"/>
        <w:jc w:val="both"/>
        <w:rPr>
          <w:rFonts w:eastAsia="Calibri"/>
          <w:sz w:val="28"/>
          <w:szCs w:val="28"/>
          <w:lang w:val="ru-RU"/>
        </w:rPr>
      </w:pPr>
      <w:r>
        <w:rPr>
          <w:rFonts w:ascii="Times New Roman" w:eastAsia="Calibri" w:hAnsi="Times New Roman" w:cs="Times New Roman"/>
          <w:sz w:val="28"/>
          <w:szCs w:val="28"/>
          <w:lang w:val="ru-RU"/>
        </w:rPr>
        <w:lastRenderedPageBreak/>
        <w:t xml:space="preserve">Таблица </w:t>
      </w:r>
      <w:r w:rsidR="008930AF" w:rsidRPr="008930AF">
        <w:rPr>
          <w:rFonts w:ascii="Times New Roman" w:eastAsia="Calibri" w:hAnsi="Times New Roman" w:cs="Times New Roman"/>
          <w:sz w:val="28"/>
          <w:szCs w:val="28"/>
          <w:lang w:val="ru-RU"/>
        </w:rPr>
        <w:t xml:space="preserve">13 </w:t>
      </w:r>
      <w:r w:rsidR="008930AF">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Pr="007517AC">
        <w:rPr>
          <w:rFonts w:ascii="Times New Roman" w:eastAsia="Calibri" w:hAnsi="Times New Roman" w:cs="Times New Roman"/>
          <w:sz w:val="28"/>
          <w:szCs w:val="28"/>
          <w:lang w:val="ru-RU"/>
        </w:rPr>
        <w:t xml:space="preserve">Содержание элементов в товарной и сырой нефти Каражанбас (рентгенофлуоресцентный спектрометр </w:t>
      </w:r>
      <w:r w:rsidRPr="007517AC">
        <w:rPr>
          <w:rFonts w:ascii="Times New Roman" w:eastAsia="Calibri" w:hAnsi="Times New Roman" w:cs="Times New Roman"/>
          <w:sz w:val="28"/>
          <w:szCs w:val="28"/>
        </w:rPr>
        <w:t>X</w:t>
      </w:r>
      <w:r w:rsidRPr="007517AC">
        <w:rPr>
          <w:rFonts w:ascii="Times New Roman" w:eastAsia="Calibri" w:hAnsi="Times New Roman" w:cs="Times New Roman"/>
          <w:sz w:val="28"/>
          <w:szCs w:val="28"/>
          <w:lang w:val="ru-RU"/>
        </w:rPr>
        <w:t>-</w:t>
      </w:r>
      <w:r w:rsidRPr="007517AC">
        <w:rPr>
          <w:rFonts w:ascii="Times New Roman" w:eastAsia="Calibri" w:hAnsi="Times New Roman" w:cs="Times New Roman"/>
          <w:sz w:val="28"/>
          <w:szCs w:val="28"/>
        </w:rPr>
        <w:t>RAY</w:t>
      </w:r>
      <w:r w:rsidRPr="007517AC">
        <w:rPr>
          <w:rFonts w:ascii="Times New Roman" w:eastAsia="Calibri" w:hAnsi="Times New Roman" w:cs="Times New Roman"/>
          <w:sz w:val="28"/>
          <w:szCs w:val="28"/>
          <w:lang w:val="ru-RU"/>
        </w:rPr>
        <w:t xml:space="preserve"> </w:t>
      </w:r>
      <w:r w:rsidRPr="007517AC">
        <w:rPr>
          <w:rFonts w:ascii="Times New Roman" w:eastAsia="Calibri" w:hAnsi="Times New Roman" w:cs="Times New Roman"/>
          <w:sz w:val="28"/>
          <w:szCs w:val="28"/>
        </w:rPr>
        <w:t>INNOV</w:t>
      </w:r>
      <w:r w:rsidRPr="007517AC">
        <w:rPr>
          <w:rFonts w:ascii="Times New Roman" w:eastAsia="Calibri" w:hAnsi="Times New Roman" w:cs="Times New Roman"/>
          <w:sz w:val="28"/>
          <w:szCs w:val="28"/>
          <w:lang w:val="ru-RU"/>
        </w:rPr>
        <w:t xml:space="preserve"> </w:t>
      </w:r>
      <w:r w:rsidRPr="007517AC">
        <w:rPr>
          <w:rFonts w:ascii="Times New Roman" w:eastAsia="Calibri" w:hAnsi="Times New Roman" w:cs="Times New Roman"/>
          <w:sz w:val="28"/>
          <w:szCs w:val="28"/>
        </w:rPr>
        <w:t>SYSTEMS</w:t>
      </w:r>
      <w:r w:rsidRPr="007517AC">
        <w:rPr>
          <w:rFonts w:ascii="Times New Roman" w:eastAsia="Calibri" w:hAnsi="Times New Roman" w:cs="Times New Roman"/>
          <w:sz w:val="28"/>
          <w:szCs w:val="28"/>
          <w:lang w:val="ru-RU"/>
        </w:rPr>
        <w:t>)</w:t>
      </w:r>
    </w:p>
    <w:tbl>
      <w:tblPr>
        <w:tblW w:w="10349" w:type="dxa"/>
        <w:tblInd w:w="-294" w:type="dxa"/>
        <w:tblLayout w:type="fixed"/>
        <w:tblCellMar>
          <w:left w:w="0" w:type="dxa"/>
          <w:right w:w="0" w:type="dxa"/>
        </w:tblCellMar>
        <w:tblLook w:val="04A0" w:firstRow="1" w:lastRow="0" w:firstColumn="1" w:lastColumn="0" w:noHBand="0" w:noVBand="1"/>
      </w:tblPr>
      <w:tblGrid>
        <w:gridCol w:w="1135"/>
        <w:gridCol w:w="709"/>
        <w:gridCol w:w="708"/>
        <w:gridCol w:w="638"/>
        <w:gridCol w:w="605"/>
        <w:gridCol w:w="605"/>
        <w:gridCol w:w="605"/>
        <w:gridCol w:w="605"/>
        <w:gridCol w:w="605"/>
        <w:gridCol w:w="605"/>
        <w:gridCol w:w="694"/>
        <w:gridCol w:w="708"/>
        <w:gridCol w:w="709"/>
        <w:gridCol w:w="709"/>
        <w:gridCol w:w="709"/>
      </w:tblGrid>
      <w:tr w:rsidR="007517AC" w:rsidRPr="008930AF" w14:paraId="535CD483" w14:textId="77777777" w:rsidTr="000D4FAF">
        <w:trPr>
          <w:trHeight w:val="454"/>
        </w:trPr>
        <w:tc>
          <w:tcPr>
            <w:tcW w:w="11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5C411A" w14:textId="77777777" w:rsidR="007517AC" w:rsidRPr="008930AF" w:rsidRDefault="007517AC" w:rsidP="00026DA4">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Образец</w:t>
            </w:r>
          </w:p>
          <w:p w14:paraId="1F3A6E92" w14:textId="77777777" w:rsidR="007517AC" w:rsidRPr="008930AF" w:rsidRDefault="007517AC" w:rsidP="00026DA4">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 </w:t>
            </w:r>
          </w:p>
        </w:tc>
        <w:tc>
          <w:tcPr>
            <w:tcW w:w="9214" w:type="dxa"/>
            <w:gridSpan w:val="1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B08EA3" w14:textId="77777777" w:rsidR="007517AC" w:rsidRPr="008930AF" w:rsidRDefault="007517AC" w:rsidP="00026DA4">
            <w:pPr>
              <w:spacing w:after="0" w:line="240" w:lineRule="auto"/>
              <w:jc w:val="center"/>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Содержание элементов, %</w:t>
            </w:r>
          </w:p>
        </w:tc>
      </w:tr>
      <w:tr w:rsidR="007517AC" w:rsidRPr="008930AF" w14:paraId="6E59C50F" w14:textId="77777777" w:rsidTr="000D4FAF">
        <w:trPr>
          <w:trHeight w:val="439"/>
        </w:trPr>
        <w:tc>
          <w:tcPr>
            <w:tcW w:w="1135" w:type="dxa"/>
            <w:vMerge/>
            <w:tcBorders>
              <w:top w:val="single" w:sz="8" w:space="0" w:color="000000"/>
              <w:left w:val="single" w:sz="8" w:space="0" w:color="000000"/>
              <w:bottom w:val="single" w:sz="8" w:space="0" w:color="000000"/>
              <w:right w:val="single" w:sz="8" w:space="0" w:color="000000"/>
            </w:tcBorders>
            <w:vAlign w:val="center"/>
            <w:hideMark/>
          </w:tcPr>
          <w:p w14:paraId="2B518281" w14:textId="77777777" w:rsidR="007517AC" w:rsidRPr="008930AF" w:rsidRDefault="007517AC" w:rsidP="00D1101E">
            <w:pPr>
              <w:spacing w:after="0" w:line="240" w:lineRule="auto"/>
              <w:rPr>
                <w:rFonts w:ascii="Times New Roman" w:eastAsia="Times New Roman" w:hAnsi="Times New Roman" w:cs="Times New Roman"/>
                <w:lang w:val="ru-RU"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084B54"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Na</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63EC5C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Mg</w:t>
            </w:r>
          </w:p>
        </w:tc>
        <w:tc>
          <w:tcPr>
            <w:tcW w:w="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358137"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Al</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AAD75F"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Si</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1540C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P</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76340BA"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eastAsia="ru-RU"/>
              </w:rPr>
              <w:t>S</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B6F403"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Cl</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BC0C2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K</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2A1D56"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Ca</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B453CC"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eastAsia="ru-RU"/>
              </w:rPr>
              <w:t>V</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FF6DC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Cr</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23861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Fe</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DC2AE5"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eastAsia="ru-RU"/>
              </w:rPr>
              <w:t>Ni</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668DC5"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eastAsia="ru-RU"/>
              </w:rPr>
              <w:t>Cu</w:t>
            </w:r>
          </w:p>
        </w:tc>
      </w:tr>
      <w:tr w:rsidR="007517AC" w:rsidRPr="008930AF" w14:paraId="513C0FA7" w14:textId="77777777" w:rsidTr="000D4FAF">
        <w:trPr>
          <w:trHeight w:val="819"/>
        </w:trPr>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E9D274"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Товарная нефть</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3B6550"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0,05</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AA783F"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0,04</w:t>
            </w:r>
          </w:p>
        </w:tc>
        <w:tc>
          <w:tcPr>
            <w:tcW w:w="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4D3B59F"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0,02</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EB5918"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0,03</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C5E0BC"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0,07</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4B5F2A"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1,8</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8ECA6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0,11</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F81D9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0,02</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944F60"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0,02</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B5D2B7"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0,02</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61A333"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0.01</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BED655"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316FEB"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0,01</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9F599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0,01</w:t>
            </w:r>
          </w:p>
        </w:tc>
      </w:tr>
      <w:tr w:rsidR="007517AC" w:rsidRPr="008930AF" w14:paraId="6DBD8949" w14:textId="77777777" w:rsidTr="000D4FAF">
        <w:trPr>
          <w:trHeight w:val="880"/>
        </w:trPr>
        <w:tc>
          <w:tcPr>
            <w:tcW w:w="11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315CCD"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Сырая нефть</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8C1E3DC"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0.31</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4F626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0,71</w:t>
            </w:r>
          </w:p>
        </w:tc>
        <w:tc>
          <w:tcPr>
            <w:tcW w:w="6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7E4649"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9,21</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05B1B96"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7,86</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3E24C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0,12</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14E318"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2.22</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D58E78A"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0,23</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B75F1E"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0,03</w:t>
            </w:r>
          </w:p>
        </w:tc>
        <w:tc>
          <w:tcPr>
            <w:tcW w:w="60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C8CE67"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0,02</w:t>
            </w:r>
          </w:p>
        </w:tc>
        <w:tc>
          <w:tcPr>
            <w:tcW w:w="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9A30A5A"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0,02</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D0FCBC"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0,01</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7C6A34"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4,78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02FF50"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FF0000"/>
                <w:kern w:val="24"/>
                <w:lang w:val="ru-RU" w:eastAsia="ru-RU"/>
              </w:rPr>
              <w:t>0,016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09A9A2" w14:textId="77777777" w:rsidR="007517AC" w:rsidRPr="008930AF" w:rsidRDefault="007517AC" w:rsidP="00D1101E">
            <w:pPr>
              <w:spacing w:after="0" w:line="240" w:lineRule="auto"/>
              <w:jc w:val="both"/>
              <w:rPr>
                <w:rFonts w:ascii="Times New Roman" w:eastAsia="Times New Roman" w:hAnsi="Times New Roman" w:cs="Times New Roman"/>
                <w:lang w:val="ru-RU" w:eastAsia="ru-RU"/>
              </w:rPr>
            </w:pPr>
            <w:r w:rsidRPr="008930AF">
              <w:rPr>
                <w:rFonts w:ascii="Times New Roman" w:eastAsia="Calibri" w:hAnsi="Times New Roman" w:cs="Times New Roman"/>
                <w:color w:val="000000"/>
                <w:kern w:val="24"/>
                <w:lang w:val="ru-RU" w:eastAsia="ru-RU"/>
              </w:rPr>
              <w:t>0,53</w:t>
            </w:r>
          </w:p>
        </w:tc>
      </w:tr>
    </w:tbl>
    <w:p w14:paraId="5D1B519D" w14:textId="77777777" w:rsidR="00E00AE5" w:rsidRDefault="00E00AE5" w:rsidP="008930AF">
      <w:pPr>
        <w:spacing w:after="0" w:line="240" w:lineRule="auto"/>
        <w:jc w:val="both"/>
        <w:rPr>
          <w:rFonts w:ascii="Times New Roman" w:hAnsi="Times New Roman" w:cs="Times New Roman"/>
          <w:bCs/>
          <w:sz w:val="28"/>
          <w:szCs w:val="28"/>
          <w:lang w:val="ru-RU"/>
        </w:rPr>
      </w:pPr>
    </w:p>
    <w:p w14:paraId="54EB03E2" w14:textId="77777777" w:rsidR="00E00AE5" w:rsidRPr="00E00AE5" w:rsidRDefault="00E00AE5" w:rsidP="008930AF">
      <w:pPr>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ab/>
      </w:r>
      <w:r w:rsidRPr="00E00AE5">
        <w:rPr>
          <w:rFonts w:ascii="Times New Roman" w:hAnsi="Times New Roman" w:cs="Times New Roman"/>
          <w:bCs/>
          <w:sz w:val="28"/>
          <w:szCs w:val="28"/>
          <w:lang w:val="ru-RU"/>
        </w:rPr>
        <w:t>Таблица демонстрирует состав товарной и сырой нефти, с акцентом на содержание серы (S), ванадия (V) и никеля (Ni), отмеченные красным. Анализ показывает, что даже в товарной нефти, прошедшей первичную подготовку, концентрация этих элементов остаётся практически неизменной по сравнению с сырой нефтью. Содержание серы составляет 1,8% в товарной нефти и увеличивается до 2,22% в сырой. Концентрация ванадия сохраняется на уровне 0,02% в обоих случаях, а никель демонстрирует незначительное повышение с 0,01% в товарной нефти до 0,016% в сырой.</w:t>
      </w:r>
    </w:p>
    <w:p w14:paraId="5700C8DF" w14:textId="65D39364" w:rsidR="00E00AE5" w:rsidRDefault="00E00AE5" w:rsidP="00D1101E">
      <w:pPr>
        <w:spacing w:after="0" w:line="240" w:lineRule="auto"/>
        <w:ind w:firstLine="720"/>
        <w:jc w:val="both"/>
        <w:rPr>
          <w:rFonts w:ascii="Times New Roman" w:hAnsi="Times New Roman" w:cs="Times New Roman"/>
          <w:bCs/>
          <w:sz w:val="28"/>
          <w:szCs w:val="28"/>
          <w:lang w:val="ru-RU"/>
        </w:rPr>
      </w:pPr>
      <w:r w:rsidRPr="00E00AE5">
        <w:rPr>
          <w:rFonts w:ascii="Times New Roman" w:hAnsi="Times New Roman" w:cs="Times New Roman"/>
          <w:bCs/>
          <w:sz w:val="28"/>
          <w:szCs w:val="28"/>
          <w:lang w:val="ru-RU"/>
        </w:rPr>
        <w:t>Эти данные свидетельствуют о том, что стандартные методы подготовки нефти не обеспечивают значительного снижения содержания серы и металлов, таких как ванадий и никель. Высокое содержание гетероатомов в товарной нефти указывает на необходимость разработки и применения более эффективных методов их удаления. Решение этой проблемы является ключевым для улучшения качества нефти, повышения её стоимости и снижения негативного воздействия на процессы переработки.</w:t>
      </w:r>
    </w:p>
    <w:p w14:paraId="2F55425D" w14:textId="77777777" w:rsidR="002F052C" w:rsidRPr="002F052C" w:rsidRDefault="002F052C" w:rsidP="002F052C">
      <w:pPr>
        <w:spacing w:after="0" w:line="240" w:lineRule="auto"/>
        <w:ind w:firstLine="720"/>
        <w:jc w:val="both"/>
        <w:rPr>
          <w:rFonts w:ascii="Times New Roman" w:hAnsi="Times New Roman" w:cs="Times New Roman"/>
          <w:bCs/>
          <w:sz w:val="28"/>
          <w:szCs w:val="28"/>
          <w:lang w:val="ru-RU"/>
        </w:rPr>
      </w:pPr>
      <w:r w:rsidRPr="002F052C">
        <w:rPr>
          <w:rFonts w:ascii="Times New Roman" w:hAnsi="Times New Roman" w:cs="Times New Roman"/>
          <w:bCs/>
          <w:sz w:val="28"/>
          <w:szCs w:val="28"/>
          <w:lang w:val="ru-RU"/>
        </w:rPr>
        <w:t xml:space="preserve">После проведения обработки нефти месторождения Каражанбас различными растворителями и активированным сплавом </w:t>
      </w:r>
      <w:r w:rsidRPr="002F052C">
        <w:rPr>
          <w:rFonts w:ascii="Times New Roman" w:hAnsi="Times New Roman" w:cs="Times New Roman"/>
          <w:bCs/>
          <w:sz w:val="28"/>
          <w:szCs w:val="28"/>
        </w:rPr>
        <w:t>Rau</w:t>
      </w:r>
      <w:r w:rsidRPr="002F052C">
        <w:rPr>
          <w:rFonts w:ascii="Times New Roman" w:hAnsi="Times New Roman" w:cs="Times New Roman"/>
          <w:bCs/>
          <w:sz w:val="28"/>
          <w:szCs w:val="28"/>
          <w:lang w:val="ru-RU"/>
        </w:rPr>
        <w:t>-85 были получены данные, свидетельствующие о значительном улучшении её физико-химических характеристик. Применение данной методики позволило существенно снизить содержание серы, воды и механических примесей, а также перераспределить углеводородные фракции, что делает нефть более пригодной для дальнейшей переработки и использования в различных технологических процессах.</w:t>
      </w:r>
    </w:p>
    <w:p w14:paraId="74DFA6EC" w14:textId="77777777" w:rsidR="002F052C" w:rsidRPr="002F052C" w:rsidRDefault="002F052C" w:rsidP="002F052C">
      <w:pPr>
        <w:spacing w:after="0" w:line="240" w:lineRule="auto"/>
        <w:ind w:firstLine="720"/>
        <w:jc w:val="both"/>
        <w:rPr>
          <w:rFonts w:ascii="Times New Roman" w:hAnsi="Times New Roman" w:cs="Times New Roman"/>
          <w:bCs/>
          <w:sz w:val="28"/>
          <w:szCs w:val="28"/>
          <w:lang w:val="ru-RU"/>
        </w:rPr>
      </w:pPr>
      <w:r w:rsidRPr="002F052C">
        <w:rPr>
          <w:rFonts w:ascii="Times New Roman" w:hAnsi="Times New Roman" w:cs="Times New Roman"/>
          <w:bCs/>
          <w:sz w:val="28"/>
          <w:szCs w:val="28"/>
          <w:lang w:val="ru-RU"/>
        </w:rPr>
        <w:t>Обновлённые физико-химические свойства нефти после обработки:</w:t>
      </w:r>
    </w:p>
    <w:p w14:paraId="4313B454" w14:textId="2D53C91D" w:rsidR="002F052C" w:rsidRPr="002F052C" w:rsidRDefault="002F052C" w:rsidP="002F052C">
      <w:pPr>
        <w:spacing w:after="0" w:line="240" w:lineRule="auto"/>
        <w:ind w:firstLine="720"/>
        <w:jc w:val="both"/>
        <w:rPr>
          <w:rFonts w:ascii="Times New Roman" w:hAnsi="Times New Roman" w:cs="Times New Roman"/>
          <w:bCs/>
          <w:sz w:val="28"/>
          <w:szCs w:val="28"/>
          <w:lang w:val="ru-RU"/>
        </w:rPr>
      </w:pPr>
      <w:r w:rsidRPr="002F052C">
        <w:rPr>
          <w:rFonts w:ascii="Times New Roman" w:hAnsi="Times New Roman" w:cs="Times New Roman"/>
          <w:bCs/>
          <w:sz w:val="28"/>
          <w:szCs w:val="28"/>
          <w:lang w:val="ru-RU"/>
        </w:rPr>
        <w:t>- Плотность</w:t>
      </w:r>
      <w:r w:rsidRPr="002F052C">
        <w:rPr>
          <w:rFonts w:ascii="Times New Roman" w:hAnsi="Times New Roman" w:cs="Times New Roman"/>
          <w:b/>
          <w:bCs/>
          <w:sz w:val="28"/>
          <w:szCs w:val="28"/>
          <w:lang w:val="ru-RU"/>
        </w:rPr>
        <w:t>:</w:t>
      </w:r>
      <w:r w:rsidRPr="002F052C">
        <w:rPr>
          <w:rFonts w:ascii="Times New Roman" w:hAnsi="Times New Roman" w:cs="Times New Roman"/>
          <w:bCs/>
          <w:sz w:val="28"/>
          <w:szCs w:val="28"/>
          <w:lang w:val="ru-RU"/>
        </w:rPr>
        <w:t xml:space="preserve"> 0.910 г/см³</w:t>
      </w:r>
    </w:p>
    <w:p w14:paraId="65F9D973" w14:textId="6E41C4CD" w:rsidR="002F052C" w:rsidRPr="002F052C" w:rsidRDefault="002F052C" w:rsidP="002F052C">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 </w:t>
      </w:r>
      <w:r w:rsidRPr="002F052C">
        <w:rPr>
          <w:rFonts w:ascii="Times New Roman" w:hAnsi="Times New Roman" w:cs="Times New Roman"/>
          <w:bCs/>
          <w:sz w:val="28"/>
          <w:szCs w:val="28"/>
          <w:lang w:val="ru-RU"/>
        </w:rPr>
        <w:t>Вязкость</w:t>
      </w:r>
      <w:r w:rsidRPr="002F052C">
        <w:rPr>
          <w:rFonts w:ascii="Times New Roman" w:hAnsi="Times New Roman" w:cs="Times New Roman"/>
          <w:b/>
          <w:bCs/>
          <w:sz w:val="28"/>
          <w:szCs w:val="28"/>
          <w:lang w:val="ru-RU"/>
        </w:rPr>
        <w:t>:</w:t>
      </w:r>
      <w:r w:rsidRPr="002F052C">
        <w:rPr>
          <w:rFonts w:ascii="Times New Roman" w:hAnsi="Times New Roman" w:cs="Times New Roman"/>
          <w:bCs/>
          <w:sz w:val="28"/>
          <w:szCs w:val="28"/>
          <w:lang w:val="ru-RU"/>
        </w:rPr>
        <w:t xml:space="preserve"> при 20°</w:t>
      </w:r>
      <w:r w:rsidRPr="002F052C">
        <w:rPr>
          <w:rFonts w:ascii="Times New Roman" w:hAnsi="Times New Roman" w:cs="Times New Roman"/>
          <w:bCs/>
          <w:sz w:val="28"/>
          <w:szCs w:val="28"/>
        </w:rPr>
        <w:t>C</w:t>
      </w:r>
      <w:r w:rsidRPr="002F052C">
        <w:rPr>
          <w:rFonts w:ascii="Times New Roman" w:hAnsi="Times New Roman" w:cs="Times New Roman"/>
          <w:bCs/>
          <w:sz w:val="28"/>
          <w:szCs w:val="28"/>
          <w:lang w:val="ru-RU"/>
        </w:rPr>
        <w:t>: 120 мм²/с; при 50°</w:t>
      </w:r>
      <w:r w:rsidRPr="002F052C">
        <w:rPr>
          <w:rFonts w:ascii="Times New Roman" w:hAnsi="Times New Roman" w:cs="Times New Roman"/>
          <w:bCs/>
          <w:sz w:val="28"/>
          <w:szCs w:val="28"/>
        </w:rPr>
        <w:t>C</w:t>
      </w:r>
      <w:r w:rsidRPr="002F052C">
        <w:rPr>
          <w:rFonts w:ascii="Times New Roman" w:hAnsi="Times New Roman" w:cs="Times New Roman"/>
          <w:bCs/>
          <w:sz w:val="28"/>
          <w:szCs w:val="28"/>
          <w:lang w:val="ru-RU"/>
        </w:rPr>
        <w:t>: 40 мм²/с</w:t>
      </w:r>
    </w:p>
    <w:p w14:paraId="3D17EFF0" w14:textId="6FA76258" w:rsidR="002F052C" w:rsidRPr="002F052C" w:rsidRDefault="002F052C" w:rsidP="002F052C">
      <w:pPr>
        <w:spacing w:after="0" w:line="240" w:lineRule="auto"/>
        <w:ind w:left="360" w:firstLine="360"/>
        <w:jc w:val="both"/>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 </w:t>
      </w:r>
      <w:r w:rsidRPr="002F052C">
        <w:rPr>
          <w:rFonts w:ascii="Times New Roman" w:hAnsi="Times New Roman" w:cs="Times New Roman"/>
          <w:bCs/>
          <w:sz w:val="28"/>
          <w:szCs w:val="28"/>
          <w:lang w:val="ru-RU"/>
        </w:rPr>
        <w:t>Фракционный состав</w:t>
      </w:r>
      <w:r w:rsidRPr="002F052C">
        <w:rPr>
          <w:rFonts w:ascii="Times New Roman" w:hAnsi="Times New Roman" w:cs="Times New Roman"/>
          <w:b/>
          <w:bCs/>
          <w:sz w:val="28"/>
          <w:szCs w:val="28"/>
          <w:lang w:val="ru-RU"/>
        </w:rPr>
        <w:t>:</w:t>
      </w:r>
      <w:r w:rsidRPr="002F052C">
        <w:rPr>
          <w:rFonts w:ascii="Times New Roman" w:hAnsi="Times New Roman" w:cs="Times New Roman"/>
          <w:bCs/>
          <w:sz w:val="28"/>
          <w:szCs w:val="28"/>
          <w:lang w:val="ru-RU"/>
        </w:rPr>
        <w:t xml:space="preserve"> лёгкие фракции (до 200°</w:t>
      </w:r>
      <w:r w:rsidRPr="002F052C">
        <w:rPr>
          <w:rFonts w:ascii="Times New Roman" w:hAnsi="Times New Roman" w:cs="Times New Roman"/>
          <w:bCs/>
          <w:sz w:val="28"/>
          <w:szCs w:val="28"/>
        </w:rPr>
        <w:t>C</w:t>
      </w:r>
      <w:r w:rsidRPr="002F052C">
        <w:rPr>
          <w:rFonts w:ascii="Times New Roman" w:hAnsi="Times New Roman" w:cs="Times New Roman"/>
          <w:bCs/>
          <w:sz w:val="28"/>
          <w:szCs w:val="28"/>
          <w:lang w:val="ru-RU"/>
        </w:rPr>
        <w:t>): 22%, средние фракции (200–350°</w:t>
      </w:r>
      <w:r w:rsidRPr="002F052C">
        <w:rPr>
          <w:rFonts w:ascii="Times New Roman" w:hAnsi="Times New Roman" w:cs="Times New Roman"/>
          <w:bCs/>
          <w:sz w:val="28"/>
          <w:szCs w:val="28"/>
        </w:rPr>
        <w:t>C</w:t>
      </w:r>
      <w:r w:rsidRPr="002F052C">
        <w:rPr>
          <w:rFonts w:ascii="Times New Roman" w:hAnsi="Times New Roman" w:cs="Times New Roman"/>
          <w:bCs/>
          <w:sz w:val="28"/>
          <w:szCs w:val="28"/>
          <w:lang w:val="ru-RU"/>
        </w:rPr>
        <w:t>): 35%, тяжёлые фракции и остатки (выше 350°</w:t>
      </w:r>
      <w:r w:rsidRPr="002F052C">
        <w:rPr>
          <w:rFonts w:ascii="Times New Roman" w:hAnsi="Times New Roman" w:cs="Times New Roman"/>
          <w:bCs/>
          <w:sz w:val="28"/>
          <w:szCs w:val="28"/>
        </w:rPr>
        <w:t>C</w:t>
      </w:r>
      <w:r w:rsidRPr="002F052C">
        <w:rPr>
          <w:rFonts w:ascii="Times New Roman" w:hAnsi="Times New Roman" w:cs="Times New Roman"/>
          <w:bCs/>
          <w:sz w:val="28"/>
          <w:szCs w:val="28"/>
          <w:lang w:val="ru-RU"/>
        </w:rPr>
        <w:t>): 43%</w:t>
      </w:r>
    </w:p>
    <w:p w14:paraId="5A5C97E3" w14:textId="3AB88D02" w:rsidR="002F052C" w:rsidRPr="002F052C" w:rsidRDefault="002F052C" w:rsidP="002F052C">
      <w:pPr>
        <w:spacing w:after="0" w:line="240" w:lineRule="auto"/>
        <w:ind w:firstLine="720"/>
        <w:jc w:val="both"/>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 </w:t>
      </w:r>
      <w:r w:rsidRPr="002F052C">
        <w:rPr>
          <w:rFonts w:ascii="Times New Roman" w:hAnsi="Times New Roman" w:cs="Times New Roman"/>
          <w:bCs/>
          <w:sz w:val="28"/>
          <w:szCs w:val="28"/>
          <w:lang w:val="ru-RU"/>
        </w:rPr>
        <w:t>Содержание воды: 1.2%</w:t>
      </w:r>
    </w:p>
    <w:p w14:paraId="2D3BC72B" w14:textId="0F485597" w:rsidR="002F052C" w:rsidRPr="002F052C" w:rsidRDefault="002F052C" w:rsidP="002F052C">
      <w:pPr>
        <w:spacing w:after="0" w:line="240" w:lineRule="auto"/>
        <w:ind w:left="720"/>
        <w:jc w:val="both"/>
        <w:rPr>
          <w:rFonts w:ascii="Times New Roman" w:hAnsi="Times New Roman" w:cs="Times New Roman"/>
          <w:bCs/>
          <w:sz w:val="28"/>
          <w:szCs w:val="28"/>
          <w:lang w:val="ru-RU"/>
        </w:rPr>
      </w:pPr>
      <w:r>
        <w:rPr>
          <w:rFonts w:ascii="Times New Roman" w:hAnsi="Times New Roman" w:cs="Times New Roman"/>
          <w:b/>
          <w:bCs/>
          <w:sz w:val="28"/>
          <w:szCs w:val="28"/>
          <w:lang w:val="ru-RU"/>
        </w:rPr>
        <w:t xml:space="preserve">- </w:t>
      </w:r>
      <w:r w:rsidRPr="002F052C">
        <w:rPr>
          <w:rFonts w:ascii="Times New Roman" w:hAnsi="Times New Roman" w:cs="Times New Roman"/>
          <w:bCs/>
          <w:sz w:val="28"/>
          <w:szCs w:val="28"/>
          <w:lang w:val="ru-RU"/>
        </w:rPr>
        <w:t>Содержание механических примесей: 0.01%</w:t>
      </w:r>
    </w:p>
    <w:p w14:paraId="6F00DF1B" w14:textId="5F0B1D69" w:rsidR="008930AF" w:rsidRDefault="008930AF" w:rsidP="005D1E87">
      <w:pPr>
        <w:spacing w:after="0" w:line="240" w:lineRule="auto"/>
        <w:rPr>
          <w:rFonts w:ascii="Times New Roman" w:hAnsi="Times New Roman" w:cs="Times New Roman"/>
          <w:b/>
          <w:sz w:val="28"/>
          <w:szCs w:val="28"/>
          <w:lang w:val="ru-RU"/>
        </w:rPr>
      </w:pPr>
    </w:p>
    <w:p w14:paraId="500D3987" w14:textId="0FEA8A0F" w:rsidR="00531459" w:rsidRDefault="00531459" w:rsidP="005D1E87">
      <w:pPr>
        <w:spacing w:after="0" w:line="240" w:lineRule="auto"/>
        <w:ind w:firstLine="720"/>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3.</w:t>
      </w:r>
      <w:r w:rsidR="000F7A12">
        <w:rPr>
          <w:rFonts w:ascii="Times New Roman" w:hAnsi="Times New Roman" w:cs="Times New Roman"/>
          <w:b/>
          <w:sz w:val="28"/>
          <w:szCs w:val="28"/>
          <w:lang w:val="ru-RU"/>
        </w:rPr>
        <w:t>5</w:t>
      </w:r>
      <w:r>
        <w:rPr>
          <w:rFonts w:ascii="Times New Roman" w:hAnsi="Times New Roman" w:cs="Times New Roman"/>
          <w:b/>
          <w:sz w:val="28"/>
          <w:szCs w:val="28"/>
          <w:lang w:val="ru-RU"/>
        </w:rPr>
        <w:t>.</w:t>
      </w:r>
      <w:r w:rsidR="00B75F0A">
        <w:rPr>
          <w:rFonts w:ascii="Times New Roman" w:hAnsi="Times New Roman" w:cs="Times New Roman"/>
          <w:b/>
          <w:sz w:val="28"/>
          <w:szCs w:val="28"/>
          <w:lang w:val="ru-RU"/>
        </w:rPr>
        <w:t xml:space="preserve"> </w:t>
      </w:r>
      <w:r w:rsidR="008930AF" w:rsidRPr="008930AF">
        <w:rPr>
          <w:rFonts w:ascii="Times New Roman" w:hAnsi="Times New Roman" w:cs="Times New Roman"/>
          <w:b/>
          <w:sz w:val="28"/>
          <w:szCs w:val="28"/>
          <w:lang w:val="ru-RU"/>
        </w:rPr>
        <w:t xml:space="preserve">Анализ изменений функциональных групп нефти </w:t>
      </w:r>
      <w:r w:rsidR="00471CF3">
        <w:rPr>
          <w:rFonts w:ascii="Times New Roman" w:hAnsi="Times New Roman" w:cs="Times New Roman"/>
          <w:b/>
          <w:sz w:val="28"/>
          <w:szCs w:val="28"/>
          <w:lang w:val="ru-RU"/>
        </w:rPr>
        <w:t xml:space="preserve">до и </w:t>
      </w:r>
      <w:r w:rsidR="008930AF" w:rsidRPr="008930AF">
        <w:rPr>
          <w:rFonts w:ascii="Times New Roman" w:hAnsi="Times New Roman" w:cs="Times New Roman"/>
          <w:b/>
          <w:sz w:val="28"/>
          <w:szCs w:val="28"/>
          <w:lang w:val="ru-RU"/>
        </w:rPr>
        <w:t xml:space="preserve">после обработки активированным сплавом </w:t>
      </w:r>
      <w:r w:rsidR="008930AF" w:rsidRPr="008930AF">
        <w:rPr>
          <w:rFonts w:ascii="Times New Roman" w:hAnsi="Times New Roman" w:cs="Times New Roman"/>
          <w:b/>
          <w:sz w:val="28"/>
          <w:szCs w:val="28"/>
        </w:rPr>
        <w:t>Rau</w:t>
      </w:r>
      <w:r w:rsidR="008930AF" w:rsidRPr="008930AF">
        <w:rPr>
          <w:rFonts w:ascii="Times New Roman" w:hAnsi="Times New Roman" w:cs="Times New Roman"/>
          <w:b/>
          <w:sz w:val="28"/>
          <w:szCs w:val="28"/>
          <w:lang w:val="ru-RU"/>
        </w:rPr>
        <w:t xml:space="preserve">-85 и различными растворителями методом </w:t>
      </w:r>
      <w:r w:rsidR="008930AF">
        <w:rPr>
          <w:rFonts w:ascii="Times New Roman" w:hAnsi="Times New Roman" w:cs="Times New Roman"/>
          <w:b/>
          <w:sz w:val="28"/>
          <w:szCs w:val="28"/>
          <w:lang w:val="ru-RU"/>
        </w:rPr>
        <w:t>ИК – спектроскопии</w:t>
      </w:r>
    </w:p>
    <w:p w14:paraId="117AC581" w14:textId="5B0F4BBC" w:rsidR="00471CF3" w:rsidRDefault="00531459" w:rsidP="008930AF">
      <w:pPr>
        <w:spacing w:after="0" w:line="240" w:lineRule="auto"/>
        <w:jc w:val="both"/>
        <w:rPr>
          <w:rFonts w:ascii="Times New Roman" w:eastAsia="Calibri" w:hAnsi="Times New Roman" w:cs="Times New Roman"/>
          <w:sz w:val="28"/>
          <w:szCs w:val="28"/>
          <w:lang w:val="ru-RU"/>
        </w:rPr>
      </w:pPr>
      <w:r>
        <w:rPr>
          <w:rFonts w:ascii="Times New Roman" w:hAnsi="Times New Roman" w:cs="Times New Roman"/>
          <w:b/>
          <w:sz w:val="28"/>
          <w:szCs w:val="28"/>
          <w:lang w:val="ru-RU"/>
        </w:rPr>
        <w:tab/>
      </w:r>
      <w:r w:rsidR="008930AF" w:rsidRPr="008930AF">
        <w:rPr>
          <w:rFonts w:ascii="Times New Roman" w:eastAsia="Calibri" w:hAnsi="Times New Roman" w:cs="Times New Roman"/>
          <w:sz w:val="28"/>
          <w:szCs w:val="28"/>
          <w:lang w:val="ru-RU"/>
        </w:rPr>
        <w:t>ИК – спектроскопия с преобразованием Фурье</w:t>
      </w:r>
      <w:r w:rsidRPr="00B90E70">
        <w:rPr>
          <w:rFonts w:ascii="Times New Roman" w:eastAsia="Calibri" w:hAnsi="Times New Roman" w:cs="Times New Roman"/>
          <w:sz w:val="28"/>
          <w:szCs w:val="28"/>
          <w:lang w:val="ru-RU"/>
        </w:rPr>
        <w:t xml:space="preserve"> показывает разницу в частотах поглощения </w:t>
      </w:r>
      <w:r w:rsidR="008930AF" w:rsidRPr="00B90E70">
        <w:rPr>
          <w:rFonts w:ascii="Times New Roman" w:eastAsia="Calibri" w:hAnsi="Times New Roman" w:cs="Times New Roman"/>
          <w:sz w:val="28"/>
          <w:szCs w:val="28"/>
          <w:lang w:val="ru-RU"/>
        </w:rPr>
        <w:t>между обработанной и необработанной нефтью</w:t>
      </w:r>
      <w:r w:rsidRPr="00B90E70">
        <w:rPr>
          <w:rFonts w:ascii="Times New Roman" w:eastAsia="Calibri" w:hAnsi="Times New Roman" w:cs="Times New Roman"/>
          <w:sz w:val="28"/>
          <w:szCs w:val="28"/>
          <w:lang w:val="ru-RU"/>
        </w:rPr>
        <w:t>. Предполагается, что металлопорфириновое кольцо переходит в порфирин на свободной основе; соответственно, должны появиться новые частоты для связей N-H вместо связей N-M.</w:t>
      </w:r>
      <w:r w:rsidR="00471CF3">
        <w:rPr>
          <w:rFonts w:ascii="Times New Roman" w:eastAsia="Calibri" w:hAnsi="Times New Roman" w:cs="Times New Roman"/>
          <w:sz w:val="28"/>
          <w:szCs w:val="28"/>
          <w:lang w:val="ru-RU"/>
        </w:rPr>
        <w:t xml:space="preserve"> Рисунок 56 демонстрирует частоты поглощения нефти до и после обработки.</w:t>
      </w:r>
    </w:p>
    <w:p w14:paraId="74D95DB6" w14:textId="77777777" w:rsidR="00026DA4" w:rsidRPr="008930AF" w:rsidRDefault="00026DA4" w:rsidP="008930AF">
      <w:pPr>
        <w:spacing w:after="0" w:line="240" w:lineRule="auto"/>
        <w:jc w:val="both"/>
        <w:rPr>
          <w:rFonts w:ascii="Times New Roman" w:eastAsia="Calibri" w:hAnsi="Times New Roman" w:cs="Times New Roman"/>
          <w:sz w:val="28"/>
          <w:szCs w:val="28"/>
          <w:lang w:val="ru-RU"/>
        </w:rPr>
      </w:pPr>
    </w:p>
    <w:p w14:paraId="54CB32BC" w14:textId="3A77BDC1" w:rsidR="00711335" w:rsidRPr="00711335" w:rsidRDefault="00711335" w:rsidP="00471CF3">
      <w:pPr>
        <w:spacing w:after="0" w:line="240" w:lineRule="auto"/>
        <w:jc w:val="center"/>
        <w:rPr>
          <w:rFonts w:ascii="Times New Roman" w:eastAsia="Calibri" w:hAnsi="Times New Roman" w:cs="Times New Roman"/>
          <w:sz w:val="28"/>
          <w:szCs w:val="28"/>
          <w:lang w:val="ru-RU"/>
        </w:rPr>
      </w:pPr>
      <w:r w:rsidRPr="00711335">
        <w:rPr>
          <w:rFonts w:ascii="Calibri" w:eastAsia="Calibri" w:hAnsi="Calibri" w:cs="Times New Roman"/>
          <w:noProof/>
        </w:rPr>
        <w:drawing>
          <wp:inline distT="0" distB="0" distL="0" distR="0" wp14:anchorId="7EECD3BF" wp14:editId="387A75D8">
            <wp:extent cx="4305300" cy="22193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26626B3" w14:textId="77777777" w:rsidR="00711335" w:rsidRPr="00711335" w:rsidRDefault="00711335" w:rsidP="00D1101E">
      <w:pPr>
        <w:numPr>
          <w:ilvl w:val="0"/>
          <w:numId w:val="1"/>
        </w:numPr>
        <w:spacing w:after="0" w:line="240" w:lineRule="auto"/>
        <w:jc w:val="both"/>
        <w:rPr>
          <w:rFonts w:ascii="Times New Roman" w:eastAsia="Calibri" w:hAnsi="Times New Roman" w:cs="Times New Roman"/>
          <w:sz w:val="24"/>
          <w:szCs w:val="28"/>
          <w:lang w:val="kk-KZ"/>
        </w:rPr>
      </w:pPr>
      <w:r w:rsidRPr="00711335">
        <w:rPr>
          <w:rFonts w:ascii="Times New Roman" w:eastAsia="Calibri" w:hAnsi="Times New Roman" w:cs="Times New Roman"/>
          <w:sz w:val="24"/>
          <w:szCs w:val="28"/>
          <w:lang w:val="kk-KZ"/>
        </w:rPr>
        <w:t>нефть до обработки</w:t>
      </w:r>
    </w:p>
    <w:p w14:paraId="73E750AE" w14:textId="03E41191" w:rsidR="00711335" w:rsidRPr="00711335" w:rsidRDefault="00711335" w:rsidP="00D1101E">
      <w:pPr>
        <w:numPr>
          <w:ilvl w:val="0"/>
          <w:numId w:val="2"/>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нефть после обработки этилацетатом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504D89">
        <w:rPr>
          <w:rFonts w:ascii="Times New Roman" w:eastAsia="Calibri" w:hAnsi="Times New Roman" w:cs="Times New Roman"/>
          <w:sz w:val="24"/>
          <w:szCs w:val="28"/>
          <w:lang w:val="ru-RU"/>
        </w:rPr>
        <w:t xml:space="preserve">  (состав 1)</w:t>
      </w:r>
    </w:p>
    <w:p w14:paraId="0C0F1122" w14:textId="5C576F1C" w:rsidR="00711335" w:rsidRPr="00711335" w:rsidRDefault="00711335" w:rsidP="00D1101E">
      <w:pPr>
        <w:numPr>
          <w:ilvl w:val="0"/>
          <w:numId w:val="3"/>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нефть после обработки толуолом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504D89">
        <w:rPr>
          <w:rFonts w:ascii="Times New Roman" w:eastAsia="Calibri" w:hAnsi="Times New Roman" w:cs="Times New Roman"/>
          <w:sz w:val="24"/>
          <w:szCs w:val="28"/>
          <w:lang w:val="ru-RU"/>
        </w:rPr>
        <w:t xml:space="preserve"> (состав 2)</w:t>
      </w:r>
    </w:p>
    <w:p w14:paraId="580BB516" w14:textId="3DA2B74B" w:rsidR="00711335" w:rsidRDefault="00711335" w:rsidP="008930AF">
      <w:pPr>
        <w:numPr>
          <w:ilvl w:val="0"/>
          <w:numId w:val="4"/>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           нефть после обработки диметилацетамидом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504D89">
        <w:rPr>
          <w:rFonts w:ascii="Times New Roman" w:eastAsia="Calibri" w:hAnsi="Times New Roman" w:cs="Times New Roman"/>
          <w:sz w:val="24"/>
          <w:szCs w:val="28"/>
          <w:lang w:val="ru-RU"/>
        </w:rPr>
        <w:t xml:space="preserve"> (с</w:t>
      </w:r>
      <w:r w:rsidR="00BC4779">
        <w:rPr>
          <w:rFonts w:ascii="Times New Roman" w:eastAsia="Calibri" w:hAnsi="Times New Roman" w:cs="Times New Roman"/>
          <w:sz w:val="24"/>
          <w:szCs w:val="28"/>
          <w:lang w:val="ru-RU"/>
        </w:rPr>
        <w:t>остав 3)</w:t>
      </w:r>
    </w:p>
    <w:p w14:paraId="265E8D37" w14:textId="77777777" w:rsidR="00471CF3" w:rsidRDefault="00471CF3" w:rsidP="00471CF3">
      <w:pPr>
        <w:spacing w:after="0" w:line="240" w:lineRule="auto"/>
        <w:ind w:left="720"/>
        <w:jc w:val="both"/>
        <w:rPr>
          <w:rFonts w:ascii="Times New Roman" w:eastAsia="Calibri" w:hAnsi="Times New Roman" w:cs="Times New Roman"/>
          <w:sz w:val="24"/>
          <w:szCs w:val="28"/>
          <w:lang w:val="ru-RU"/>
        </w:rPr>
      </w:pPr>
    </w:p>
    <w:p w14:paraId="37B9B35E" w14:textId="038E0B23" w:rsidR="008930AF" w:rsidRPr="00471CF3" w:rsidRDefault="008930AF" w:rsidP="00471CF3">
      <w:pPr>
        <w:spacing w:after="0" w:line="240" w:lineRule="auto"/>
        <w:ind w:left="720"/>
        <w:jc w:val="center"/>
        <w:rPr>
          <w:rFonts w:ascii="Times New Roman" w:eastAsia="Calibri" w:hAnsi="Times New Roman" w:cs="Times New Roman"/>
          <w:sz w:val="28"/>
          <w:szCs w:val="28"/>
          <w:lang w:val="ru-RU"/>
        </w:rPr>
      </w:pPr>
      <w:r w:rsidRPr="00471CF3">
        <w:rPr>
          <w:rFonts w:ascii="Times New Roman" w:eastAsia="Calibri" w:hAnsi="Times New Roman" w:cs="Times New Roman"/>
          <w:sz w:val="28"/>
          <w:szCs w:val="28"/>
          <w:lang w:val="ru-RU"/>
        </w:rPr>
        <w:t xml:space="preserve">Рисунок 56 </w:t>
      </w:r>
      <w:r w:rsidR="00471CF3">
        <w:rPr>
          <w:rFonts w:ascii="Times New Roman" w:eastAsia="Calibri" w:hAnsi="Times New Roman" w:cs="Times New Roman"/>
          <w:sz w:val="28"/>
          <w:szCs w:val="28"/>
          <w:lang w:val="ru-RU"/>
        </w:rPr>
        <w:t>–</w:t>
      </w:r>
      <w:r w:rsidRPr="00471CF3">
        <w:rPr>
          <w:rFonts w:ascii="Times New Roman" w:eastAsia="Calibri" w:hAnsi="Times New Roman" w:cs="Times New Roman"/>
          <w:sz w:val="28"/>
          <w:szCs w:val="28"/>
          <w:lang w:val="ru-RU"/>
        </w:rPr>
        <w:t xml:space="preserve"> </w:t>
      </w:r>
      <w:r w:rsidR="00471CF3" w:rsidRPr="00471CF3">
        <w:rPr>
          <w:rFonts w:ascii="Times New Roman" w:eastAsia="Calibri" w:hAnsi="Times New Roman" w:cs="Times New Roman"/>
          <w:sz w:val="28"/>
          <w:szCs w:val="28"/>
          <w:lang w:val="ru-RU"/>
        </w:rPr>
        <w:t xml:space="preserve">ИК – спектроскопии нефти до и после обработки активированным сплавом </w:t>
      </w:r>
      <w:r w:rsidR="00471CF3" w:rsidRPr="00471CF3">
        <w:rPr>
          <w:rFonts w:ascii="Times New Roman" w:eastAsia="Calibri" w:hAnsi="Times New Roman" w:cs="Times New Roman"/>
          <w:sz w:val="28"/>
          <w:szCs w:val="28"/>
        </w:rPr>
        <w:t>Rau</w:t>
      </w:r>
      <w:r w:rsidR="00471CF3" w:rsidRPr="00471CF3">
        <w:rPr>
          <w:rFonts w:ascii="Times New Roman" w:eastAsia="Calibri" w:hAnsi="Times New Roman" w:cs="Times New Roman"/>
          <w:sz w:val="28"/>
          <w:szCs w:val="28"/>
          <w:lang w:val="ru-RU"/>
        </w:rPr>
        <w:t>-85 и различными растворителями</w:t>
      </w:r>
    </w:p>
    <w:p w14:paraId="77314B42" w14:textId="77777777" w:rsidR="00653D87" w:rsidRDefault="00653D87" w:rsidP="00D1101E">
      <w:pPr>
        <w:spacing w:after="0" w:line="240" w:lineRule="auto"/>
        <w:ind w:firstLine="720"/>
        <w:jc w:val="both"/>
        <w:rPr>
          <w:rFonts w:ascii="Times New Roman" w:eastAsia="Calibri" w:hAnsi="Times New Roman" w:cs="Times New Roman"/>
          <w:sz w:val="28"/>
          <w:szCs w:val="28"/>
          <w:lang w:val="ru-RU"/>
        </w:rPr>
      </w:pPr>
    </w:p>
    <w:p w14:paraId="7CC4BAD0" w14:textId="682BE65C" w:rsidR="00711335" w:rsidRDefault="00711335" w:rsidP="00D1101E">
      <w:pPr>
        <w:spacing w:after="0" w:line="240" w:lineRule="auto"/>
        <w:ind w:firstLine="720"/>
        <w:jc w:val="both"/>
        <w:rPr>
          <w:rFonts w:ascii="Times New Roman" w:eastAsia="Calibri" w:hAnsi="Times New Roman" w:cs="Times New Roman"/>
          <w:sz w:val="28"/>
          <w:szCs w:val="28"/>
          <w:lang w:val="ru-RU"/>
        </w:rPr>
      </w:pPr>
      <w:r w:rsidRPr="00711335">
        <w:rPr>
          <w:rFonts w:ascii="Times New Roman" w:eastAsia="Calibri" w:hAnsi="Times New Roman" w:cs="Times New Roman"/>
          <w:sz w:val="28"/>
          <w:szCs w:val="28"/>
          <w:lang w:val="ru-RU"/>
        </w:rPr>
        <w:t xml:space="preserve">На рисунке показано отклонение частот ИК поглощения между сырой нефтью и нефтью после обработки различными растворителями, а также сплавом </w:t>
      </w:r>
      <w:r w:rsidRPr="00711335">
        <w:rPr>
          <w:rFonts w:ascii="Times New Roman" w:eastAsia="Calibri" w:hAnsi="Times New Roman" w:cs="Times New Roman"/>
          <w:sz w:val="28"/>
          <w:szCs w:val="28"/>
        </w:rPr>
        <w:t>Rau</w:t>
      </w:r>
      <w:r w:rsidRPr="00711335">
        <w:rPr>
          <w:rFonts w:ascii="Times New Roman" w:eastAsia="Calibri" w:hAnsi="Times New Roman" w:cs="Times New Roman"/>
          <w:sz w:val="28"/>
          <w:szCs w:val="28"/>
          <w:lang w:val="ru-RU"/>
        </w:rPr>
        <w:t>-85 (0,75 г). В образцах нефти после обработки появляются полосы 2951, 2920  и 2852 см</w:t>
      </w:r>
      <w:r w:rsidRPr="00711335">
        <w:rPr>
          <w:rFonts w:ascii="Times New Roman" w:eastAsia="Calibri" w:hAnsi="Times New Roman" w:cs="Times New Roman"/>
          <w:sz w:val="28"/>
          <w:szCs w:val="28"/>
          <w:vertAlign w:val="superscript"/>
          <w:lang w:val="ru-RU"/>
        </w:rPr>
        <w:t>-1</w:t>
      </w:r>
      <w:r w:rsidRPr="00711335">
        <w:rPr>
          <w:rFonts w:ascii="Times New Roman" w:eastAsia="Calibri" w:hAnsi="Times New Roman" w:cs="Times New Roman"/>
          <w:sz w:val="28"/>
          <w:szCs w:val="28"/>
          <w:lang w:val="ru-RU"/>
        </w:rPr>
        <w:t>, относящиеся к асимметричным и симметричным валентным колебаниям групп CH</w:t>
      </w:r>
      <w:r w:rsidRPr="00711335">
        <w:rPr>
          <w:rFonts w:ascii="Times New Roman" w:eastAsia="Calibri" w:hAnsi="Times New Roman" w:cs="Times New Roman"/>
          <w:sz w:val="28"/>
          <w:szCs w:val="28"/>
          <w:vertAlign w:val="subscript"/>
          <w:lang w:val="ru-RU"/>
        </w:rPr>
        <w:t>2</w:t>
      </w:r>
      <w:r w:rsidRPr="00711335">
        <w:rPr>
          <w:rFonts w:ascii="Times New Roman" w:eastAsia="Calibri" w:hAnsi="Times New Roman" w:cs="Times New Roman"/>
          <w:sz w:val="28"/>
          <w:szCs w:val="28"/>
          <w:lang w:val="ru-RU"/>
        </w:rPr>
        <w:t xml:space="preserve"> и CH</w:t>
      </w:r>
      <w:r w:rsidRPr="00711335">
        <w:rPr>
          <w:rFonts w:ascii="Times New Roman" w:eastAsia="Calibri" w:hAnsi="Times New Roman" w:cs="Times New Roman"/>
          <w:sz w:val="28"/>
          <w:szCs w:val="28"/>
          <w:vertAlign w:val="subscript"/>
          <w:lang w:val="ru-RU"/>
        </w:rPr>
        <w:t>3</w:t>
      </w:r>
      <w:r w:rsidRPr="00711335">
        <w:rPr>
          <w:rFonts w:ascii="Times New Roman" w:eastAsia="Calibri" w:hAnsi="Times New Roman" w:cs="Times New Roman"/>
          <w:sz w:val="28"/>
          <w:szCs w:val="28"/>
          <w:lang w:val="ru-RU"/>
        </w:rPr>
        <w:t>;</w:t>
      </w:r>
      <w:r w:rsidRPr="00711335">
        <w:rPr>
          <w:rFonts w:ascii="Calibri" w:eastAsia="Calibri" w:hAnsi="Calibri" w:cs="Times New Roman"/>
          <w:lang w:val="ru-RU"/>
        </w:rPr>
        <w:t xml:space="preserve"> </w:t>
      </w:r>
      <w:r w:rsidRPr="00711335">
        <w:rPr>
          <w:rFonts w:ascii="Times New Roman" w:eastAsia="Calibri" w:hAnsi="Times New Roman" w:cs="Times New Roman"/>
          <w:sz w:val="28"/>
          <w:szCs w:val="28"/>
          <w:lang w:val="ru-RU"/>
        </w:rPr>
        <w:t xml:space="preserve">полосы в области </w:t>
      </w:r>
      <w:bookmarkStart w:id="29" w:name="_Hlk106985778"/>
      <w:r w:rsidRPr="00711335">
        <w:rPr>
          <w:rFonts w:ascii="Times New Roman" w:eastAsia="Calibri" w:hAnsi="Times New Roman" w:cs="Times New Roman"/>
          <w:sz w:val="28"/>
          <w:szCs w:val="28"/>
          <w:lang w:val="ru-RU"/>
        </w:rPr>
        <w:t>1603 см</w:t>
      </w:r>
      <w:r w:rsidRPr="00711335">
        <w:rPr>
          <w:rFonts w:ascii="Times New Roman" w:eastAsia="Calibri" w:hAnsi="Times New Roman" w:cs="Times New Roman"/>
          <w:sz w:val="28"/>
          <w:szCs w:val="28"/>
          <w:vertAlign w:val="superscript"/>
          <w:lang w:val="ru-RU"/>
        </w:rPr>
        <w:t>-1</w:t>
      </w:r>
      <w:r w:rsidRPr="00711335">
        <w:rPr>
          <w:rFonts w:ascii="Times New Roman" w:eastAsia="Calibri" w:hAnsi="Times New Roman" w:cs="Times New Roman"/>
          <w:sz w:val="28"/>
          <w:szCs w:val="28"/>
          <w:lang w:val="ru-RU"/>
        </w:rPr>
        <w:t xml:space="preserve"> 1100 см</w:t>
      </w:r>
      <w:r w:rsidRPr="00711335">
        <w:rPr>
          <w:rFonts w:ascii="Times New Roman" w:eastAsia="Calibri" w:hAnsi="Times New Roman" w:cs="Times New Roman"/>
          <w:sz w:val="28"/>
          <w:szCs w:val="28"/>
          <w:vertAlign w:val="superscript"/>
          <w:lang w:val="ru-RU"/>
        </w:rPr>
        <w:t>-1</w:t>
      </w:r>
      <w:r w:rsidRPr="00711335">
        <w:rPr>
          <w:rFonts w:ascii="Times New Roman" w:eastAsia="Calibri" w:hAnsi="Times New Roman" w:cs="Times New Roman"/>
          <w:sz w:val="28"/>
          <w:szCs w:val="28"/>
          <w:lang w:val="ru-RU"/>
        </w:rPr>
        <w:t xml:space="preserve"> </w:t>
      </w:r>
      <w:bookmarkEnd w:id="29"/>
      <w:r w:rsidRPr="00711335">
        <w:rPr>
          <w:rFonts w:ascii="Times New Roman" w:eastAsia="Calibri" w:hAnsi="Times New Roman" w:cs="Times New Roman"/>
          <w:sz w:val="28"/>
          <w:szCs w:val="28"/>
          <w:lang w:val="ru-RU"/>
        </w:rPr>
        <w:t>и 726 см</w:t>
      </w:r>
      <w:r w:rsidRPr="00711335">
        <w:rPr>
          <w:rFonts w:ascii="Times New Roman" w:eastAsia="Calibri" w:hAnsi="Times New Roman" w:cs="Times New Roman"/>
          <w:sz w:val="28"/>
          <w:szCs w:val="28"/>
          <w:vertAlign w:val="superscript"/>
          <w:lang w:val="ru-RU"/>
        </w:rPr>
        <w:t>-1</w:t>
      </w:r>
      <w:r w:rsidRPr="00711335">
        <w:rPr>
          <w:rFonts w:ascii="Times New Roman" w:eastAsia="Calibri" w:hAnsi="Times New Roman" w:cs="Times New Roman"/>
          <w:sz w:val="28"/>
          <w:szCs w:val="28"/>
          <w:lang w:val="ru-RU"/>
        </w:rPr>
        <w:t xml:space="preserve">  обусловлены наличием деформационных колебаний </w:t>
      </w:r>
      <w:r w:rsidRPr="00711335">
        <w:rPr>
          <w:rFonts w:ascii="Times New Roman" w:eastAsia="Calibri" w:hAnsi="Times New Roman" w:cs="Times New Roman"/>
          <w:sz w:val="28"/>
          <w:szCs w:val="28"/>
        </w:rPr>
        <w:t>N</w:t>
      </w:r>
      <w:r w:rsidRPr="00711335">
        <w:rPr>
          <w:rFonts w:ascii="Times New Roman" w:eastAsia="Calibri" w:hAnsi="Times New Roman" w:cs="Times New Roman"/>
          <w:sz w:val="28"/>
          <w:szCs w:val="28"/>
          <w:lang w:val="ru-RU"/>
        </w:rPr>
        <w:t>-</w:t>
      </w:r>
      <w:r w:rsidRPr="00711335">
        <w:rPr>
          <w:rFonts w:ascii="Times New Roman" w:eastAsia="Calibri" w:hAnsi="Times New Roman" w:cs="Times New Roman"/>
          <w:sz w:val="28"/>
          <w:szCs w:val="28"/>
        </w:rPr>
        <w:t>H</w:t>
      </w:r>
      <w:r w:rsidRPr="00711335">
        <w:rPr>
          <w:rFonts w:ascii="Times New Roman" w:eastAsia="Calibri" w:hAnsi="Times New Roman" w:cs="Times New Roman"/>
          <w:sz w:val="28"/>
          <w:szCs w:val="28"/>
          <w:lang w:val="ru-RU"/>
        </w:rPr>
        <w:t xml:space="preserve">; полоса в области 1456 </w:t>
      </w:r>
      <w:bookmarkStart w:id="30" w:name="_Hlk106989949"/>
      <w:r w:rsidRPr="00711335">
        <w:rPr>
          <w:rFonts w:ascii="Times New Roman" w:eastAsia="Calibri" w:hAnsi="Times New Roman" w:cs="Times New Roman"/>
          <w:sz w:val="28"/>
          <w:szCs w:val="28"/>
          <w:lang w:val="ru-RU"/>
        </w:rPr>
        <w:t>см</w:t>
      </w:r>
      <w:r w:rsidRPr="00711335">
        <w:rPr>
          <w:rFonts w:ascii="Times New Roman" w:eastAsia="Calibri" w:hAnsi="Times New Roman" w:cs="Times New Roman"/>
          <w:sz w:val="28"/>
          <w:szCs w:val="28"/>
          <w:vertAlign w:val="superscript"/>
          <w:lang w:val="ru-RU"/>
        </w:rPr>
        <w:t>-1</w:t>
      </w:r>
      <w:r w:rsidRPr="00711335">
        <w:rPr>
          <w:rFonts w:ascii="Times New Roman" w:eastAsia="Calibri" w:hAnsi="Times New Roman" w:cs="Times New Roman"/>
          <w:sz w:val="28"/>
          <w:szCs w:val="28"/>
          <w:lang w:val="ru-RU"/>
        </w:rPr>
        <w:t xml:space="preserve"> </w:t>
      </w:r>
      <w:bookmarkEnd w:id="30"/>
      <w:r w:rsidRPr="00711335">
        <w:rPr>
          <w:rFonts w:ascii="Times New Roman" w:eastAsia="Calibri" w:hAnsi="Times New Roman" w:cs="Times New Roman"/>
          <w:sz w:val="28"/>
          <w:szCs w:val="28"/>
          <w:lang w:val="ru-RU"/>
        </w:rPr>
        <w:t>и 1376 см</w:t>
      </w:r>
      <w:r w:rsidRPr="00711335">
        <w:rPr>
          <w:rFonts w:ascii="Times New Roman" w:eastAsia="Calibri" w:hAnsi="Times New Roman" w:cs="Times New Roman"/>
          <w:sz w:val="28"/>
          <w:szCs w:val="28"/>
          <w:vertAlign w:val="superscript"/>
          <w:lang w:val="ru-RU"/>
        </w:rPr>
        <w:t xml:space="preserve">-1 </w:t>
      </w:r>
      <w:r w:rsidRPr="00711335">
        <w:rPr>
          <w:rFonts w:ascii="Times New Roman" w:eastAsia="Calibri" w:hAnsi="Times New Roman" w:cs="Times New Roman"/>
          <w:sz w:val="28"/>
          <w:szCs w:val="28"/>
          <w:lang w:val="ru-RU"/>
        </w:rPr>
        <w:t>относятся  к валентным колебаниям связи С-</w:t>
      </w:r>
      <w:r w:rsidRPr="00711335">
        <w:rPr>
          <w:rFonts w:ascii="Times New Roman" w:eastAsia="Calibri" w:hAnsi="Times New Roman" w:cs="Times New Roman"/>
          <w:sz w:val="28"/>
          <w:szCs w:val="28"/>
        </w:rPr>
        <w:t>H</w:t>
      </w:r>
      <w:r w:rsidRPr="00711335">
        <w:rPr>
          <w:rFonts w:ascii="Times New Roman" w:eastAsia="Calibri" w:hAnsi="Times New Roman" w:cs="Times New Roman"/>
          <w:sz w:val="28"/>
          <w:szCs w:val="28"/>
          <w:lang w:val="ru-RU"/>
        </w:rPr>
        <w:t xml:space="preserve"> и </w:t>
      </w:r>
      <w:r w:rsidRPr="00711335">
        <w:rPr>
          <w:rFonts w:ascii="Times New Roman" w:eastAsia="Calibri" w:hAnsi="Times New Roman" w:cs="Times New Roman"/>
          <w:sz w:val="28"/>
          <w:szCs w:val="28"/>
        </w:rPr>
        <w:t>C</w:t>
      </w:r>
      <w:r w:rsidRPr="00711335">
        <w:rPr>
          <w:rFonts w:ascii="Times New Roman" w:eastAsia="Calibri" w:hAnsi="Times New Roman" w:cs="Times New Roman"/>
          <w:sz w:val="28"/>
          <w:szCs w:val="28"/>
          <w:lang w:val="ru-RU"/>
        </w:rPr>
        <w:t>-</w:t>
      </w:r>
      <w:r w:rsidRPr="00711335">
        <w:rPr>
          <w:rFonts w:ascii="Times New Roman" w:eastAsia="Calibri" w:hAnsi="Times New Roman" w:cs="Times New Roman"/>
          <w:sz w:val="28"/>
          <w:szCs w:val="28"/>
        </w:rPr>
        <w:t>N</w:t>
      </w:r>
      <w:r w:rsidRPr="00711335">
        <w:rPr>
          <w:rFonts w:ascii="Times New Roman" w:eastAsia="Calibri" w:hAnsi="Times New Roman" w:cs="Times New Roman"/>
          <w:sz w:val="28"/>
          <w:szCs w:val="28"/>
          <w:lang w:val="ru-RU"/>
        </w:rPr>
        <w:t>, соответственно.  Интенсивность колебаний в области полос, характерных для нефти после обработки значительно уменьшается, что свидетельствует о</w:t>
      </w:r>
      <w:r>
        <w:rPr>
          <w:rFonts w:ascii="Times New Roman" w:eastAsia="Calibri" w:hAnsi="Times New Roman" w:cs="Times New Roman"/>
          <w:sz w:val="28"/>
          <w:szCs w:val="28"/>
          <w:lang w:val="ru-RU"/>
        </w:rPr>
        <w:t>б</w:t>
      </w:r>
      <w:r w:rsidRPr="00711335">
        <w:rPr>
          <w:rFonts w:ascii="Times New Roman" w:eastAsia="Calibri" w:hAnsi="Times New Roman" w:cs="Times New Roman"/>
          <w:sz w:val="28"/>
          <w:szCs w:val="28"/>
          <w:lang w:val="ru-RU"/>
        </w:rPr>
        <w:t xml:space="preserve"> уменьшении содержания металлопорфириновых комплексов в образцах нефти после обработки. Результаты ИК спектроскопии подтвердили, что новые пики, появившиеся в обработанной нефти, были связаны со связью N-H. Этот вывод подтвердил, что процесс обработки нефти сплавом Rau-85 (0,75г) и растворителем </w:t>
      </w:r>
      <w:r w:rsidRPr="00711335">
        <w:rPr>
          <w:rFonts w:ascii="Times New Roman" w:eastAsia="Calibri" w:hAnsi="Times New Roman" w:cs="Times New Roman"/>
          <w:sz w:val="28"/>
          <w:szCs w:val="28"/>
          <w:lang w:val="kk-KZ"/>
        </w:rPr>
        <w:t>толуол</w:t>
      </w:r>
      <w:r w:rsidRPr="00711335">
        <w:rPr>
          <w:rFonts w:ascii="Times New Roman" w:eastAsia="Calibri" w:hAnsi="Times New Roman" w:cs="Times New Roman"/>
          <w:sz w:val="28"/>
          <w:szCs w:val="28"/>
          <w:lang w:val="ru-RU"/>
        </w:rPr>
        <w:t xml:space="preserve"> показал наилучший результат и что связи N-M были преобразованы в</w:t>
      </w:r>
      <w:r w:rsidR="00E943BF">
        <w:rPr>
          <w:rFonts w:ascii="Times New Roman" w:eastAsia="Calibri" w:hAnsi="Times New Roman" w:cs="Times New Roman"/>
          <w:sz w:val="28"/>
          <w:szCs w:val="28"/>
          <w:lang w:val="ru-RU"/>
        </w:rPr>
        <w:t xml:space="preserve"> связи N-H.</w:t>
      </w:r>
    </w:p>
    <w:p w14:paraId="69ED41A5" w14:textId="06BFCAE7" w:rsidR="00531459" w:rsidRDefault="00531459" w:rsidP="00D1101E">
      <w:pPr>
        <w:spacing w:after="0" w:line="240" w:lineRule="auto"/>
        <w:ind w:firstLine="720"/>
        <w:jc w:val="both"/>
        <w:rPr>
          <w:rFonts w:ascii="Times New Roman" w:eastAsia="Calibri" w:hAnsi="Times New Roman" w:cs="Times New Roman"/>
          <w:sz w:val="28"/>
          <w:szCs w:val="28"/>
          <w:lang w:val="ru-RU"/>
        </w:rPr>
      </w:pPr>
    </w:p>
    <w:p w14:paraId="06D7BD23" w14:textId="77777777" w:rsidR="008930AF" w:rsidRDefault="008930AF" w:rsidP="00D1101E">
      <w:pPr>
        <w:spacing w:after="0" w:line="240" w:lineRule="auto"/>
        <w:ind w:firstLine="720"/>
        <w:jc w:val="both"/>
        <w:rPr>
          <w:rFonts w:ascii="Times New Roman" w:eastAsia="Calibri" w:hAnsi="Times New Roman" w:cs="Times New Roman"/>
          <w:sz w:val="28"/>
          <w:szCs w:val="28"/>
          <w:lang w:val="ru-RU"/>
        </w:rPr>
      </w:pPr>
    </w:p>
    <w:p w14:paraId="61C2597A" w14:textId="1572FDC3" w:rsidR="00531459" w:rsidRPr="008930AF" w:rsidRDefault="00531459" w:rsidP="00D1101E">
      <w:pPr>
        <w:spacing w:after="0" w:line="240" w:lineRule="auto"/>
        <w:ind w:firstLine="720"/>
        <w:jc w:val="both"/>
        <w:rPr>
          <w:rFonts w:ascii="Times New Roman" w:eastAsia="Calibri" w:hAnsi="Times New Roman" w:cs="Times New Roman"/>
          <w:b/>
          <w:bCs/>
          <w:sz w:val="28"/>
          <w:szCs w:val="28"/>
          <w:lang w:val="ru-RU"/>
        </w:rPr>
      </w:pPr>
      <w:r w:rsidRPr="00531459">
        <w:rPr>
          <w:rFonts w:ascii="Times New Roman" w:eastAsia="Calibri" w:hAnsi="Times New Roman" w:cs="Times New Roman"/>
          <w:b/>
          <w:bCs/>
          <w:sz w:val="28"/>
          <w:szCs w:val="28"/>
          <w:lang w:val="ru-RU"/>
        </w:rPr>
        <w:t>3.</w:t>
      </w:r>
      <w:r w:rsidR="00117C4E" w:rsidRPr="00117C4E">
        <w:rPr>
          <w:rFonts w:ascii="Times New Roman" w:eastAsia="Calibri" w:hAnsi="Times New Roman" w:cs="Times New Roman"/>
          <w:b/>
          <w:bCs/>
          <w:sz w:val="28"/>
          <w:szCs w:val="28"/>
          <w:lang w:val="ru-RU"/>
        </w:rPr>
        <w:t>6</w:t>
      </w:r>
      <w:r w:rsidRPr="00531459">
        <w:rPr>
          <w:rFonts w:ascii="Times New Roman" w:eastAsia="Calibri" w:hAnsi="Times New Roman" w:cs="Times New Roman"/>
          <w:b/>
          <w:bCs/>
          <w:sz w:val="28"/>
          <w:szCs w:val="28"/>
          <w:lang w:val="ru-RU"/>
        </w:rPr>
        <w:t xml:space="preserve"> </w:t>
      </w:r>
      <w:r w:rsidR="008930AF" w:rsidRPr="008930AF">
        <w:rPr>
          <w:rFonts w:ascii="Times New Roman" w:eastAsia="Calibri" w:hAnsi="Times New Roman" w:cs="Times New Roman"/>
          <w:b/>
          <w:bCs/>
          <w:sz w:val="28"/>
          <w:szCs w:val="28"/>
          <w:lang w:val="ru-RU"/>
        </w:rPr>
        <w:t>Изучение изменений состава нефти методом УФ-видимой спектроскопии и флуоресцентного анализа</w:t>
      </w:r>
      <w:r w:rsidR="008930AF">
        <w:rPr>
          <w:rFonts w:ascii="Times New Roman" w:eastAsia="Calibri" w:hAnsi="Times New Roman" w:cs="Times New Roman"/>
          <w:b/>
          <w:bCs/>
          <w:sz w:val="28"/>
          <w:szCs w:val="28"/>
          <w:lang w:val="ru-RU"/>
        </w:rPr>
        <w:t xml:space="preserve"> до и</w:t>
      </w:r>
      <w:r w:rsidR="008930AF" w:rsidRPr="008930AF">
        <w:rPr>
          <w:rFonts w:ascii="Times New Roman" w:eastAsia="Calibri" w:hAnsi="Times New Roman" w:cs="Times New Roman"/>
          <w:b/>
          <w:bCs/>
          <w:sz w:val="28"/>
          <w:szCs w:val="28"/>
          <w:lang w:val="ru-RU"/>
        </w:rPr>
        <w:t xml:space="preserve"> после обработки сплавом </w:t>
      </w:r>
      <w:r w:rsidR="008930AF" w:rsidRPr="008930AF">
        <w:rPr>
          <w:rFonts w:ascii="Times New Roman" w:eastAsia="Calibri" w:hAnsi="Times New Roman" w:cs="Times New Roman"/>
          <w:b/>
          <w:bCs/>
          <w:sz w:val="28"/>
          <w:szCs w:val="28"/>
        </w:rPr>
        <w:t>Rau</w:t>
      </w:r>
      <w:r w:rsidR="008930AF" w:rsidRPr="008930AF">
        <w:rPr>
          <w:rFonts w:ascii="Times New Roman" w:eastAsia="Calibri" w:hAnsi="Times New Roman" w:cs="Times New Roman"/>
          <w:b/>
          <w:bCs/>
          <w:sz w:val="28"/>
          <w:szCs w:val="28"/>
          <w:lang w:val="ru-RU"/>
        </w:rPr>
        <w:t>-85 и различными растворителями</w:t>
      </w:r>
    </w:p>
    <w:p w14:paraId="6A22832B" w14:textId="2C6BFC3E" w:rsidR="00531459" w:rsidRPr="008930AF" w:rsidRDefault="00531459" w:rsidP="00D1101E">
      <w:pPr>
        <w:spacing w:after="0" w:line="240" w:lineRule="auto"/>
        <w:ind w:firstLine="708"/>
        <w:jc w:val="both"/>
        <w:rPr>
          <w:rFonts w:ascii="Times New Roman" w:eastAsia="Calibri" w:hAnsi="Times New Roman" w:cs="Times New Roman"/>
          <w:sz w:val="28"/>
          <w:szCs w:val="28"/>
          <w:lang w:val="ru-RU"/>
        </w:rPr>
      </w:pPr>
      <w:r w:rsidRPr="00711335">
        <w:rPr>
          <w:rFonts w:ascii="Times New Roman" w:eastAsia="Calibri" w:hAnsi="Times New Roman" w:cs="Times New Roman"/>
          <w:sz w:val="28"/>
          <w:szCs w:val="28"/>
          <w:lang w:val="fr-FR"/>
        </w:rPr>
        <w:t>Сырая нефть представляет собой сложную смесь углеводородов, представляющую несколько классов соединений. Некоторые из этих компонентов существенно влияют на процессы нефтепереработки и процедуры анализа. Ультрафиолетово-видимая (УФ-видимая) спектроскопия получила широкое признание из-за ее области применения, учитывая, что многие активные частицы в УФ-спектре и многие другие, при надлежащей обработке, способны образовывать видимые частицы в этом спектре</w:t>
      </w:r>
      <w:r w:rsidR="008930AF">
        <w:rPr>
          <w:rFonts w:ascii="Times New Roman" w:eastAsia="Calibri" w:hAnsi="Times New Roman" w:cs="Times New Roman"/>
          <w:sz w:val="28"/>
          <w:szCs w:val="28"/>
          <w:lang w:val="ru-RU"/>
        </w:rPr>
        <w:t>.</w:t>
      </w:r>
    </w:p>
    <w:p w14:paraId="490EE9F4" w14:textId="3E177148" w:rsidR="00531459" w:rsidRPr="00471CF3" w:rsidRDefault="00531459" w:rsidP="00D1101E">
      <w:pPr>
        <w:spacing w:after="0" w:line="240" w:lineRule="auto"/>
        <w:ind w:firstLine="708"/>
        <w:jc w:val="both"/>
        <w:rPr>
          <w:rFonts w:ascii="Times New Roman" w:eastAsia="Calibri" w:hAnsi="Times New Roman" w:cs="Times New Roman"/>
          <w:sz w:val="28"/>
          <w:szCs w:val="28"/>
          <w:lang w:val="ru-RU"/>
        </w:rPr>
      </w:pPr>
      <w:r w:rsidRPr="00711335">
        <w:rPr>
          <w:rFonts w:ascii="Times New Roman" w:eastAsia="Calibri" w:hAnsi="Times New Roman" w:cs="Times New Roman"/>
          <w:sz w:val="28"/>
          <w:szCs w:val="28"/>
          <w:lang w:val="fr-FR"/>
        </w:rPr>
        <w:t xml:space="preserve">УФ-видимая спектроскопия является важным инструментом, который можно использовать для характеристики растворов сырой нефти и их фракций асфальтенов. В растворах сырой нефти и экстрагированных асфальтенов методом УФ-видимой спектроскопии идентифицированы характерные сигналы бензольных, нафтеновых соединений и соединений </w:t>
      </w:r>
      <w:r w:rsidRPr="00711335">
        <w:rPr>
          <w:rFonts w:ascii="Times New Roman" w:eastAsia="Calibri" w:hAnsi="Times New Roman" w:cs="Times New Roman"/>
          <w:sz w:val="28"/>
          <w:szCs w:val="28"/>
        </w:rPr>
        <w:t>SARA</w:t>
      </w:r>
      <w:r w:rsidRPr="00711335">
        <w:rPr>
          <w:rFonts w:ascii="Times New Roman" w:eastAsia="Calibri" w:hAnsi="Times New Roman" w:cs="Times New Roman"/>
          <w:sz w:val="28"/>
          <w:szCs w:val="28"/>
          <w:lang w:val="ru-RU"/>
        </w:rPr>
        <w:t xml:space="preserve"> (saturates, aromatics, resins, and asphaltenes)</w:t>
      </w:r>
      <w:r w:rsidRPr="00711335">
        <w:rPr>
          <w:rFonts w:ascii="Times New Roman" w:eastAsia="Calibri" w:hAnsi="Times New Roman" w:cs="Times New Roman"/>
          <w:sz w:val="28"/>
          <w:szCs w:val="28"/>
          <w:lang w:val="fr-FR"/>
        </w:rPr>
        <w:t xml:space="preserve">, соответствующих </w:t>
      </w:r>
      <w:r w:rsidRPr="00711335">
        <w:rPr>
          <w:rFonts w:ascii="Times New Roman" w:eastAsia="Calibri" w:hAnsi="Times New Roman" w:cs="Times New Roman"/>
          <w:sz w:val="28"/>
          <w:szCs w:val="28"/>
          <w:lang w:val="ru-RU"/>
        </w:rPr>
        <w:t>металло</w:t>
      </w:r>
      <w:r w:rsidRPr="00711335">
        <w:rPr>
          <w:rFonts w:ascii="Times New Roman" w:eastAsia="Calibri" w:hAnsi="Times New Roman" w:cs="Times New Roman"/>
          <w:sz w:val="28"/>
          <w:szCs w:val="28"/>
          <w:lang w:val="fr-FR"/>
        </w:rPr>
        <w:t>порфиринам.</w:t>
      </w:r>
      <w:r w:rsidR="00471CF3">
        <w:rPr>
          <w:rFonts w:ascii="Times New Roman" w:eastAsia="Calibri" w:hAnsi="Times New Roman" w:cs="Times New Roman"/>
          <w:sz w:val="28"/>
          <w:szCs w:val="28"/>
          <w:lang w:val="ru-RU"/>
        </w:rPr>
        <w:t xml:space="preserve"> На рисунке 57 представлено </w:t>
      </w:r>
      <w:r w:rsidR="00471CF3" w:rsidRPr="00471CF3">
        <w:rPr>
          <w:rFonts w:ascii="Times New Roman" w:eastAsia="Calibri" w:hAnsi="Times New Roman" w:cs="Times New Roman"/>
          <w:bCs/>
          <w:sz w:val="28"/>
          <w:szCs w:val="28"/>
          <w:lang w:val="ru-RU"/>
        </w:rPr>
        <w:t xml:space="preserve">изменение состава нефти методом УФ-видимой спектроскопии и флуоресцентного анализа до и после обработки сплавом </w:t>
      </w:r>
      <w:r w:rsidR="00471CF3" w:rsidRPr="00471CF3">
        <w:rPr>
          <w:rFonts w:ascii="Times New Roman" w:eastAsia="Calibri" w:hAnsi="Times New Roman" w:cs="Times New Roman"/>
          <w:bCs/>
          <w:sz w:val="28"/>
          <w:szCs w:val="28"/>
        </w:rPr>
        <w:t>Rau</w:t>
      </w:r>
      <w:r w:rsidR="00471CF3" w:rsidRPr="00471CF3">
        <w:rPr>
          <w:rFonts w:ascii="Times New Roman" w:eastAsia="Calibri" w:hAnsi="Times New Roman" w:cs="Times New Roman"/>
          <w:bCs/>
          <w:sz w:val="28"/>
          <w:szCs w:val="28"/>
          <w:lang w:val="ru-RU"/>
        </w:rPr>
        <w:t>-85 и различными растворителями</w:t>
      </w:r>
      <w:r w:rsidR="00471CF3">
        <w:rPr>
          <w:rFonts w:ascii="Times New Roman" w:eastAsia="Calibri" w:hAnsi="Times New Roman" w:cs="Times New Roman"/>
          <w:bCs/>
          <w:sz w:val="28"/>
          <w:szCs w:val="28"/>
          <w:lang w:val="ru-RU"/>
        </w:rPr>
        <w:t>.</w:t>
      </w:r>
    </w:p>
    <w:p w14:paraId="26FA447F" w14:textId="77777777" w:rsidR="00531459" w:rsidRPr="00531459" w:rsidRDefault="00531459" w:rsidP="00D1101E">
      <w:pPr>
        <w:spacing w:after="0" w:line="240" w:lineRule="auto"/>
        <w:ind w:firstLine="720"/>
        <w:jc w:val="both"/>
        <w:rPr>
          <w:rFonts w:ascii="Times New Roman" w:eastAsia="Calibri" w:hAnsi="Times New Roman" w:cs="Times New Roman"/>
          <w:b/>
          <w:bCs/>
          <w:sz w:val="28"/>
          <w:szCs w:val="28"/>
          <w:lang w:val="fr-FR"/>
        </w:rPr>
      </w:pPr>
    </w:p>
    <w:p w14:paraId="223FBA05" w14:textId="77777777" w:rsidR="00711335" w:rsidRPr="00711335" w:rsidRDefault="00711335" w:rsidP="00D1101E">
      <w:pPr>
        <w:spacing w:after="0" w:line="240" w:lineRule="auto"/>
        <w:jc w:val="both"/>
        <w:rPr>
          <w:rFonts w:ascii="Times New Roman" w:eastAsia="Calibri" w:hAnsi="Times New Roman" w:cs="Times New Roman"/>
          <w:sz w:val="28"/>
          <w:szCs w:val="28"/>
          <w:lang w:val="ru-RU"/>
        </w:rPr>
      </w:pPr>
    </w:p>
    <w:p w14:paraId="01D0206C" w14:textId="77777777" w:rsidR="00711335" w:rsidRPr="00711335" w:rsidRDefault="00711335" w:rsidP="008930AF">
      <w:pPr>
        <w:spacing w:after="0" w:line="240" w:lineRule="auto"/>
        <w:jc w:val="center"/>
        <w:rPr>
          <w:rFonts w:ascii="Times New Roman" w:eastAsia="Calibri" w:hAnsi="Times New Roman" w:cs="Times New Roman"/>
          <w:sz w:val="28"/>
          <w:szCs w:val="28"/>
        </w:rPr>
      </w:pPr>
      <w:r w:rsidRPr="00711335">
        <w:rPr>
          <w:rFonts w:ascii="Calibri" w:eastAsia="Calibri" w:hAnsi="Calibri" w:cs="Times New Roman"/>
          <w:noProof/>
        </w:rPr>
        <w:drawing>
          <wp:inline distT="0" distB="0" distL="0" distR="0" wp14:anchorId="11503ABB" wp14:editId="4DE9C663">
            <wp:extent cx="4321175" cy="3286125"/>
            <wp:effectExtent l="0" t="0" r="317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878711B" w14:textId="77777777" w:rsidR="00711335" w:rsidRPr="00711335" w:rsidRDefault="00711335" w:rsidP="008930AF">
      <w:pPr>
        <w:spacing w:after="0" w:line="240" w:lineRule="auto"/>
        <w:jc w:val="center"/>
        <w:rPr>
          <w:rFonts w:ascii="Times New Roman" w:eastAsia="Calibri" w:hAnsi="Times New Roman" w:cs="Times New Roman"/>
          <w:sz w:val="28"/>
          <w:szCs w:val="28"/>
          <w:lang w:val="ru-RU"/>
        </w:rPr>
      </w:pPr>
      <w:r w:rsidRPr="00711335">
        <w:rPr>
          <w:rFonts w:ascii="Calibri" w:eastAsia="Calibri" w:hAnsi="Calibri" w:cs="Times New Roman"/>
          <w:noProof/>
        </w:rPr>
        <w:lastRenderedPageBreak/>
        <w:drawing>
          <wp:inline distT="0" distB="0" distL="0" distR="0" wp14:anchorId="1C6CB57C" wp14:editId="117B10A5">
            <wp:extent cx="4371975" cy="3291840"/>
            <wp:effectExtent l="0" t="0" r="9525" b="38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F97D02F" w14:textId="77777777" w:rsidR="00711335" w:rsidRPr="00711335" w:rsidRDefault="00711335" w:rsidP="00D1101E">
      <w:pPr>
        <w:spacing w:after="0" w:line="240" w:lineRule="auto"/>
        <w:jc w:val="both"/>
        <w:rPr>
          <w:rFonts w:ascii="Times New Roman" w:eastAsia="Calibri" w:hAnsi="Times New Roman" w:cs="Times New Roman"/>
          <w:sz w:val="28"/>
          <w:szCs w:val="28"/>
          <w:lang w:val="ru-RU"/>
        </w:rPr>
      </w:pPr>
    </w:p>
    <w:p w14:paraId="6E1A6E78" w14:textId="77777777" w:rsidR="00711335" w:rsidRPr="00711335" w:rsidRDefault="00711335" w:rsidP="00D1101E">
      <w:pPr>
        <w:spacing w:after="0" w:line="240" w:lineRule="auto"/>
        <w:jc w:val="both"/>
        <w:rPr>
          <w:rFonts w:ascii="Times New Roman" w:eastAsia="Calibri" w:hAnsi="Times New Roman" w:cs="Times New Roman"/>
          <w:sz w:val="28"/>
          <w:szCs w:val="28"/>
          <w:lang w:val="ru-RU"/>
        </w:rPr>
      </w:pPr>
    </w:p>
    <w:p w14:paraId="070CD1CE" w14:textId="77777777" w:rsidR="00711335" w:rsidRPr="00711335" w:rsidRDefault="00711335" w:rsidP="00D1101E">
      <w:pPr>
        <w:numPr>
          <w:ilvl w:val="0"/>
          <w:numId w:val="1"/>
        </w:numPr>
        <w:spacing w:after="0" w:line="240" w:lineRule="auto"/>
        <w:jc w:val="both"/>
        <w:rPr>
          <w:rFonts w:ascii="Times New Roman" w:eastAsia="Calibri" w:hAnsi="Times New Roman" w:cs="Times New Roman"/>
          <w:sz w:val="24"/>
          <w:szCs w:val="28"/>
          <w:lang w:val="kk-KZ"/>
        </w:rPr>
      </w:pPr>
      <w:r w:rsidRPr="00711335">
        <w:rPr>
          <w:rFonts w:ascii="Times New Roman" w:eastAsia="Calibri" w:hAnsi="Times New Roman" w:cs="Times New Roman"/>
          <w:sz w:val="24"/>
          <w:szCs w:val="28"/>
          <w:lang w:val="kk-KZ"/>
        </w:rPr>
        <w:t>нефть до обработки</w:t>
      </w:r>
    </w:p>
    <w:p w14:paraId="11D98802" w14:textId="668782E8" w:rsidR="00711335" w:rsidRPr="00711335" w:rsidRDefault="00711335" w:rsidP="00D1101E">
      <w:pPr>
        <w:numPr>
          <w:ilvl w:val="0"/>
          <w:numId w:val="2"/>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нефть после обработки толуолом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364739">
        <w:rPr>
          <w:rFonts w:ascii="Times New Roman" w:eastAsia="Calibri" w:hAnsi="Times New Roman" w:cs="Times New Roman"/>
          <w:sz w:val="24"/>
          <w:szCs w:val="28"/>
          <w:lang w:val="ru-RU"/>
        </w:rPr>
        <w:t xml:space="preserve"> (состав 2)</w:t>
      </w:r>
    </w:p>
    <w:p w14:paraId="614362BB" w14:textId="679B4D70" w:rsidR="00711335" w:rsidRPr="00711335" w:rsidRDefault="00711335" w:rsidP="00D1101E">
      <w:pPr>
        <w:numPr>
          <w:ilvl w:val="0"/>
          <w:numId w:val="3"/>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нефть после обработки этилацетатом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364739">
        <w:rPr>
          <w:rFonts w:ascii="Times New Roman" w:eastAsia="Calibri" w:hAnsi="Times New Roman" w:cs="Times New Roman"/>
          <w:sz w:val="24"/>
          <w:szCs w:val="28"/>
          <w:lang w:val="ru-RU"/>
        </w:rPr>
        <w:t xml:space="preserve"> (состав 1)</w:t>
      </w:r>
    </w:p>
    <w:p w14:paraId="712F8E00" w14:textId="1EF5B5EC" w:rsidR="00711335" w:rsidRPr="00711335" w:rsidRDefault="00711335" w:rsidP="00D1101E">
      <w:pPr>
        <w:numPr>
          <w:ilvl w:val="0"/>
          <w:numId w:val="4"/>
        </w:numPr>
        <w:spacing w:after="0" w:line="240" w:lineRule="auto"/>
        <w:jc w:val="both"/>
        <w:rPr>
          <w:rFonts w:ascii="Times New Roman" w:eastAsia="Calibri" w:hAnsi="Times New Roman" w:cs="Times New Roman"/>
          <w:sz w:val="24"/>
          <w:szCs w:val="28"/>
          <w:lang w:val="ru-RU"/>
        </w:rPr>
      </w:pPr>
      <w:r w:rsidRPr="00711335">
        <w:rPr>
          <w:rFonts w:ascii="Times New Roman" w:eastAsia="Calibri" w:hAnsi="Times New Roman" w:cs="Times New Roman"/>
          <w:sz w:val="24"/>
          <w:szCs w:val="28"/>
          <w:lang w:val="ru-RU"/>
        </w:rPr>
        <w:t xml:space="preserve">           нефть после обработки диметилацетамид и сплавом </w:t>
      </w:r>
      <w:r w:rsidRPr="00711335">
        <w:rPr>
          <w:rFonts w:ascii="Times New Roman" w:eastAsia="Calibri" w:hAnsi="Times New Roman" w:cs="Times New Roman"/>
          <w:sz w:val="24"/>
          <w:szCs w:val="28"/>
        </w:rPr>
        <w:t>Rau</w:t>
      </w:r>
      <w:r w:rsidRPr="00711335">
        <w:rPr>
          <w:rFonts w:ascii="Times New Roman" w:eastAsia="Calibri" w:hAnsi="Times New Roman" w:cs="Times New Roman"/>
          <w:sz w:val="24"/>
          <w:szCs w:val="28"/>
          <w:lang w:val="ru-RU"/>
        </w:rPr>
        <w:t>-85 0,75г</w:t>
      </w:r>
      <w:r w:rsidR="00364739">
        <w:rPr>
          <w:rFonts w:ascii="Times New Roman" w:eastAsia="Calibri" w:hAnsi="Times New Roman" w:cs="Times New Roman"/>
          <w:sz w:val="24"/>
          <w:szCs w:val="28"/>
          <w:lang w:val="ru-RU"/>
        </w:rPr>
        <w:t xml:space="preserve"> (состав 3)</w:t>
      </w:r>
    </w:p>
    <w:p w14:paraId="48678FAF" w14:textId="77777777" w:rsidR="00711335" w:rsidRPr="00711335" w:rsidRDefault="00711335" w:rsidP="00D1101E">
      <w:pPr>
        <w:spacing w:after="0" w:line="240" w:lineRule="auto"/>
        <w:jc w:val="both"/>
        <w:rPr>
          <w:rFonts w:ascii="Times New Roman" w:eastAsia="Calibri" w:hAnsi="Times New Roman" w:cs="Times New Roman"/>
          <w:sz w:val="28"/>
          <w:szCs w:val="28"/>
          <w:lang w:val="ru-RU"/>
        </w:rPr>
      </w:pPr>
    </w:p>
    <w:p w14:paraId="7CCC2A94" w14:textId="219648C4" w:rsidR="00531459" w:rsidRPr="00711335" w:rsidRDefault="00E943BF" w:rsidP="00026DA4">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Рисунок </w:t>
      </w:r>
      <w:r w:rsidR="00471CF3">
        <w:rPr>
          <w:rFonts w:ascii="Times New Roman" w:eastAsia="Calibri" w:hAnsi="Times New Roman" w:cs="Times New Roman"/>
          <w:sz w:val="28"/>
          <w:szCs w:val="28"/>
          <w:lang w:val="ru-RU"/>
        </w:rPr>
        <w:t>57 –</w:t>
      </w:r>
      <w:r w:rsidR="00711335" w:rsidRPr="00711335">
        <w:rPr>
          <w:rFonts w:ascii="Times New Roman" w:eastAsia="Calibri" w:hAnsi="Times New Roman" w:cs="Times New Roman"/>
          <w:sz w:val="28"/>
          <w:szCs w:val="28"/>
          <w:lang w:val="ru-RU"/>
        </w:rPr>
        <w:t xml:space="preserve"> УФ-видимая спектроскопия сырой нефти до и после обработки различными растворителями, а также сплавом </w:t>
      </w:r>
      <w:r w:rsidR="00711335" w:rsidRPr="00711335">
        <w:rPr>
          <w:rFonts w:ascii="Times New Roman" w:eastAsia="Calibri" w:hAnsi="Times New Roman" w:cs="Times New Roman"/>
          <w:sz w:val="28"/>
          <w:szCs w:val="28"/>
        </w:rPr>
        <w:t>Rau</w:t>
      </w:r>
      <w:r w:rsidR="00711335" w:rsidRPr="00711335">
        <w:rPr>
          <w:rFonts w:ascii="Times New Roman" w:eastAsia="Calibri" w:hAnsi="Times New Roman" w:cs="Times New Roman"/>
          <w:sz w:val="28"/>
          <w:szCs w:val="28"/>
          <w:lang w:val="ru-RU"/>
        </w:rPr>
        <w:t>-85 (0,75 г).</w:t>
      </w:r>
    </w:p>
    <w:p w14:paraId="3C4EA2A2" w14:textId="77777777" w:rsidR="008F0016" w:rsidRDefault="008F0016" w:rsidP="00D1101E">
      <w:pPr>
        <w:spacing w:after="0" w:line="240" w:lineRule="auto"/>
        <w:ind w:firstLine="708"/>
        <w:jc w:val="both"/>
        <w:rPr>
          <w:rFonts w:ascii="Times New Roman" w:eastAsia="Calibri" w:hAnsi="Times New Roman" w:cs="Times New Roman"/>
          <w:sz w:val="28"/>
          <w:szCs w:val="28"/>
          <w:lang w:val="fr-FR"/>
        </w:rPr>
      </w:pPr>
    </w:p>
    <w:p w14:paraId="6A2BAA0C" w14:textId="530685FA" w:rsidR="00711335" w:rsidRPr="00471CF3" w:rsidRDefault="00711335" w:rsidP="00D1101E">
      <w:pPr>
        <w:spacing w:after="0" w:line="240" w:lineRule="auto"/>
        <w:ind w:firstLine="708"/>
        <w:jc w:val="both"/>
        <w:rPr>
          <w:rFonts w:ascii="Times New Roman" w:eastAsia="Calibri" w:hAnsi="Times New Roman" w:cs="Times New Roman"/>
          <w:sz w:val="28"/>
          <w:szCs w:val="28"/>
          <w:lang w:val="fr-FR"/>
        </w:rPr>
      </w:pPr>
      <w:r w:rsidRPr="00711335">
        <w:rPr>
          <w:rFonts w:ascii="Times New Roman" w:eastAsia="Calibri" w:hAnsi="Times New Roman" w:cs="Times New Roman"/>
          <w:sz w:val="28"/>
          <w:szCs w:val="28"/>
          <w:lang w:val="fr-FR"/>
        </w:rPr>
        <w:t>Наиболее сильное поглощение металл</w:t>
      </w:r>
      <w:r w:rsidR="00E943BF">
        <w:rPr>
          <w:rFonts w:ascii="Times New Roman" w:eastAsia="Calibri" w:hAnsi="Times New Roman" w:cs="Times New Roman"/>
          <w:sz w:val="28"/>
          <w:szCs w:val="28"/>
          <w:lang w:val="fr-FR"/>
        </w:rPr>
        <w:t>опорфирина происходит вблизи 410</w:t>
      </w:r>
      <w:r w:rsidRPr="00711335">
        <w:rPr>
          <w:rFonts w:ascii="Times New Roman" w:eastAsia="Calibri" w:hAnsi="Times New Roman" w:cs="Times New Roman"/>
          <w:sz w:val="28"/>
          <w:szCs w:val="28"/>
          <w:lang w:val="fr-FR"/>
        </w:rPr>
        <w:t xml:space="preserve"> нм и называется полосой </w:t>
      </w:r>
      <w:r w:rsidRPr="00711335">
        <w:rPr>
          <w:rFonts w:ascii="Times New Roman" w:eastAsia="Calibri" w:hAnsi="Times New Roman" w:cs="Times New Roman"/>
          <w:sz w:val="28"/>
          <w:szCs w:val="28"/>
        </w:rPr>
        <w:t>SARA</w:t>
      </w:r>
      <w:r w:rsidRPr="00711335">
        <w:rPr>
          <w:rFonts w:ascii="Times New Roman" w:eastAsia="Calibri" w:hAnsi="Times New Roman" w:cs="Times New Roman"/>
          <w:sz w:val="28"/>
          <w:szCs w:val="28"/>
          <w:lang w:val="fr-FR"/>
        </w:rPr>
        <w:t>. В дополнение к четко определенному количеству энергии для увеличения своей колебательной и вращательной энергии молекула может также поглощать некоторую энергию для увеличения энергии своих электронов. Энергетические изменения, связанные с этим, значительно больше, чем связанные с колебательными и вращательными изменениями энергии, и соответствуют излучению в ультрафиолетовой (200–400 нм) и видимой (400–750 нм) областях.</w:t>
      </w:r>
    </w:p>
    <w:p w14:paraId="6EDE12A1" w14:textId="77777777" w:rsidR="002E538C" w:rsidRPr="002E538C" w:rsidRDefault="002E538C" w:rsidP="00D1101E">
      <w:pPr>
        <w:spacing w:after="0" w:line="240" w:lineRule="auto"/>
        <w:ind w:firstLine="708"/>
        <w:jc w:val="both"/>
        <w:rPr>
          <w:rFonts w:ascii="Times New Roman" w:eastAsia="Calibri" w:hAnsi="Times New Roman" w:cs="Times New Roman"/>
          <w:sz w:val="28"/>
          <w:szCs w:val="28"/>
          <w:lang w:val="ru-RU"/>
        </w:rPr>
      </w:pPr>
      <w:r w:rsidRPr="002E538C">
        <w:rPr>
          <w:rFonts w:ascii="Times New Roman" w:eastAsia="Calibri" w:hAnsi="Times New Roman" w:cs="Times New Roman"/>
          <w:sz w:val="28"/>
          <w:szCs w:val="28"/>
          <w:lang w:val="ru-RU"/>
        </w:rPr>
        <w:t>Сравнительный анализ УФ-абсорбционных и флуоресцентных спектров нефти до и после обработки различными реагентами позволяет более глубоко понять изменения её состава и эффективность применяемых методов. Оба графика демонстрируют значительное преобразование нефти после обработки, что подтверждает влияние реагентов на ключевые соединения, такие как металлопорфирины и ароматические углеводороды.</w:t>
      </w:r>
    </w:p>
    <w:p w14:paraId="587D902A" w14:textId="3E68B9FE" w:rsidR="002E538C" w:rsidRPr="002E538C" w:rsidRDefault="002E538C" w:rsidP="00D1101E">
      <w:pPr>
        <w:spacing w:after="0" w:line="240" w:lineRule="auto"/>
        <w:ind w:firstLine="708"/>
        <w:jc w:val="both"/>
        <w:rPr>
          <w:rFonts w:ascii="Times New Roman" w:eastAsia="Calibri" w:hAnsi="Times New Roman" w:cs="Times New Roman"/>
          <w:sz w:val="28"/>
          <w:szCs w:val="28"/>
          <w:lang w:val="ru-RU"/>
        </w:rPr>
      </w:pPr>
      <w:r w:rsidRPr="002E538C">
        <w:rPr>
          <w:rFonts w:ascii="Times New Roman" w:eastAsia="Calibri" w:hAnsi="Times New Roman" w:cs="Times New Roman"/>
          <w:sz w:val="28"/>
          <w:szCs w:val="28"/>
          <w:lang w:val="ru-RU"/>
        </w:rPr>
        <w:t>График УФ-абсорбции показывает снижение интенсивности поглощения</w:t>
      </w:r>
      <w:r w:rsidR="00471CF3">
        <w:rPr>
          <w:rFonts w:ascii="Times New Roman" w:eastAsia="Calibri" w:hAnsi="Times New Roman" w:cs="Times New Roman"/>
          <w:sz w:val="28"/>
          <w:szCs w:val="28"/>
          <w:lang w:val="ru-RU"/>
        </w:rPr>
        <w:t xml:space="preserve"> в области длин волн 300–400</w:t>
      </w:r>
      <w:r w:rsidRPr="002E538C">
        <w:rPr>
          <w:rFonts w:ascii="Times New Roman" w:eastAsia="Calibri" w:hAnsi="Times New Roman" w:cs="Times New Roman"/>
          <w:sz w:val="28"/>
          <w:szCs w:val="28"/>
          <w:lang w:val="ru-RU"/>
        </w:rPr>
        <w:t xml:space="preserve">нм, что свидетельствует о разрушении </w:t>
      </w:r>
      <w:r w:rsidRPr="002E538C">
        <w:rPr>
          <w:rFonts w:ascii="Times New Roman" w:eastAsia="Calibri" w:hAnsi="Times New Roman" w:cs="Times New Roman"/>
          <w:sz w:val="28"/>
          <w:szCs w:val="28"/>
          <w:lang w:val="ru-RU"/>
        </w:rPr>
        <w:lastRenderedPageBreak/>
        <w:t xml:space="preserve">металлопорфириновых комплексов. Наиболее значительное уменьшение наблюдается при использовании </w:t>
      </w:r>
      <w:r w:rsidR="00471CF3">
        <w:rPr>
          <w:rFonts w:ascii="Times New Roman" w:eastAsia="Calibri" w:hAnsi="Times New Roman" w:cs="Times New Roman"/>
          <w:sz w:val="28"/>
          <w:szCs w:val="28"/>
          <w:lang w:val="ru-RU"/>
        </w:rPr>
        <w:t xml:space="preserve">в качестве растворителя толуол, а также реагента </w:t>
      </w:r>
      <w:r w:rsidR="00471CF3">
        <w:rPr>
          <w:rFonts w:ascii="Times New Roman" w:eastAsia="Calibri" w:hAnsi="Times New Roman" w:cs="Times New Roman"/>
          <w:sz w:val="28"/>
          <w:szCs w:val="28"/>
        </w:rPr>
        <w:t>Rau</w:t>
      </w:r>
      <w:r w:rsidR="00471CF3" w:rsidRPr="00471CF3">
        <w:rPr>
          <w:rFonts w:ascii="Times New Roman" w:eastAsia="Calibri" w:hAnsi="Times New Roman" w:cs="Times New Roman"/>
          <w:sz w:val="28"/>
          <w:szCs w:val="28"/>
          <w:lang w:val="ru-RU"/>
        </w:rPr>
        <w:t>-85</w:t>
      </w:r>
      <w:r w:rsidRPr="002E538C">
        <w:rPr>
          <w:rFonts w:ascii="Times New Roman" w:eastAsia="Calibri" w:hAnsi="Times New Roman" w:cs="Times New Roman"/>
          <w:sz w:val="28"/>
          <w:szCs w:val="28"/>
          <w:lang w:val="ru-RU"/>
        </w:rPr>
        <w:t>, что указывает на его высокую эффективность в удалении этих соединений. Металлопорфирины, отвечающие за характерное поглощение в этом диапазоне, играют важную роль в переработке нефти, и их удаление улучшает свойства сырья для дальнейшей обработки.</w:t>
      </w:r>
    </w:p>
    <w:p w14:paraId="641087D4" w14:textId="6CD62A4E" w:rsidR="002E538C" w:rsidRPr="002E538C" w:rsidRDefault="002E538C" w:rsidP="00D1101E">
      <w:pPr>
        <w:spacing w:after="0" w:line="240" w:lineRule="auto"/>
        <w:ind w:firstLine="708"/>
        <w:jc w:val="both"/>
        <w:rPr>
          <w:rFonts w:ascii="Times New Roman" w:eastAsia="Calibri" w:hAnsi="Times New Roman" w:cs="Times New Roman"/>
          <w:sz w:val="28"/>
          <w:szCs w:val="28"/>
          <w:lang w:val="ru-RU"/>
        </w:rPr>
      </w:pPr>
      <w:r w:rsidRPr="002E538C">
        <w:rPr>
          <w:rFonts w:ascii="Times New Roman" w:eastAsia="Calibri" w:hAnsi="Times New Roman" w:cs="Times New Roman"/>
          <w:sz w:val="28"/>
          <w:szCs w:val="28"/>
          <w:lang w:val="ru-RU"/>
        </w:rPr>
        <w:t>На графике флуоресценции, напротив, после обработки наблюдается увеличение интенсивно</w:t>
      </w:r>
      <w:r w:rsidR="00471CF3">
        <w:rPr>
          <w:rFonts w:ascii="Times New Roman" w:eastAsia="Calibri" w:hAnsi="Times New Roman" w:cs="Times New Roman"/>
          <w:sz w:val="28"/>
          <w:szCs w:val="28"/>
          <w:lang w:val="ru-RU"/>
        </w:rPr>
        <w:t>сти в диапазоне 400–700</w:t>
      </w:r>
      <w:r w:rsidRPr="002E538C">
        <w:rPr>
          <w:rFonts w:ascii="Times New Roman" w:eastAsia="Calibri" w:hAnsi="Times New Roman" w:cs="Times New Roman"/>
          <w:sz w:val="28"/>
          <w:szCs w:val="28"/>
          <w:lang w:val="ru-RU"/>
        </w:rPr>
        <w:t>нм. Это может быть связано с образованием новых соединений, обладающих более высокой квантовой эффективностью, например, продуктов разложения металлопорфиринов или модифицированных ароматических углеводородов. Наибольшая интенсивность флуоресценции наблюдается для реагента p-t-0.75, что согласуется с данными УФ-абсорбции и подтверждает его эффективность в изменении структуры нефти.</w:t>
      </w:r>
    </w:p>
    <w:p w14:paraId="6937B16C" w14:textId="4DCEA410" w:rsidR="002E538C" w:rsidRDefault="002E538C" w:rsidP="00D1101E">
      <w:pPr>
        <w:spacing w:after="0" w:line="240" w:lineRule="auto"/>
        <w:ind w:firstLine="708"/>
        <w:jc w:val="both"/>
        <w:rPr>
          <w:rFonts w:ascii="Times New Roman" w:eastAsia="Calibri" w:hAnsi="Times New Roman" w:cs="Times New Roman"/>
          <w:sz w:val="28"/>
          <w:szCs w:val="28"/>
          <w:lang w:val="ru-RU"/>
        </w:rPr>
      </w:pPr>
      <w:r w:rsidRPr="002E538C">
        <w:rPr>
          <w:rFonts w:ascii="Times New Roman" w:eastAsia="Calibri" w:hAnsi="Times New Roman" w:cs="Times New Roman"/>
          <w:sz w:val="28"/>
          <w:szCs w:val="28"/>
          <w:lang w:val="ru-RU"/>
        </w:rPr>
        <w:t>Сопоставление данных УФ-абсорбции и флуоресценции позволяет заключить, что обработка реагентами способствует разрушению металлопорфиринов и изменению состава нефти, что приводит к снижению содержания тяжёлых компонентов и образованию более лёгких, активных структур. Эти результаты подтверждают перспект</w:t>
      </w:r>
      <w:r w:rsidR="00471CF3">
        <w:rPr>
          <w:rFonts w:ascii="Times New Roman" w:eastAsia="Calibri" w:hAnsi="Times New Roman" w:cs="Times New Roman"/>
          <w:sz w:val="28"/>
          <w:szCs w:val="28"/>
          <w:lang w:val="ru-RU"/>
        </w:rPr>
        <w:t xml:space="preserve">ивность использования в качестве растворителей толуол, ДМА, этилацетат </w:t>
      </w:r>
      <w:r w:rsidRPr="002E538C">
        <w:rPr>
          <w:rFonts w:ascii="Times New Roman" w:eastAsia="Calibri" w:hAnsi="Times New Roman" w:cs="Times New Roman"/>
          <w:sz w:val="28"/>
          <w:szCs w:val="28"/>
          <w:lang w:val="ru-RU"/>
        </w:rPr>
        <w:t>для термогазохимической обработки нефти и их значительный вклад в улучшение её качества. Анализ спектров обеспечивает комплексное представление об изменениях, происходящих в нефти, и служит основой для оптимизации процессов переработки.</w:t>
      </w:r>
    </w:p>
    <w:p w14:paraId="0CC54C5D" w14:textId="77777777" w:rsidR="001B5DC6" w:rsidRDefault="001B5DC6" w:rsidP="00D1101E">
      <w:pPr>
        <w:spacing w:after="0" w:line="240" w:lineRule="auto"/>
        <w:ind w:firstLine="708"/>
        <w:jc w:val="both"/>
        <w:rPr>
          <w:rFonts w:ascii="Times New Roman" w:eastAsia="Calibri" w:hAnsi="Times New Roman" w:cs="Times New Roman"/>
          <w:sz w:val="28"/>
          <w:szCs w:val="28"/>
          <w:lang w:val="ru-RU"/>
        </w:rPr>
      </w:pPr>
    </w:p>
    <w:p w14:paraId="7C754B2E" w14:textId="77777777" w:rsidR="001B5DC6" w:rsidRDefault="001B5DC6" w:rsidP="00D1101E">
      <w:pPr>
        <w:spacing w:after="0" w:line="240" w:lineRule="auto"/>
        <w:ind w:firstLine="708"/>
        <w:jc w:val="both"/>
        <w:rPr>
          <w:rFonts w:ascii="Times New Roman" w:eastAsia="Calibri" w:hAnsi="Times New Roman" w:cs="Times New Roman"/>
          <w:sz w:val="28"/>
          <w:szCs w:val="28"/>
          <w:lang w:val="ru-RU"/>
        </w:rPr>
      </w:pPr>
    </w:p>
    <w:p w14:paraId="17F24449" w14:textId="443A3126" w:rsidR="001B5DC6" w:rsidRDefault="001B5DC6" w:rsidP="00D1101E">
      <w:pPr>
        <w:spacing w:after="0" w:line="240" w:lineRule="auto"/>
        <w:ind w:firstLine="708"/>
        <w:jc w:val="both"/>
        <w:rPr>
          <w:rFonts w:ascii="Times New Roman" w:eastAsia="Calibri" w:hAnsi="Times New Roman" w:cs="Times New Roman"/>
          <w:b/>
          <w:bCs/>
          <w:sz w:val="28"/>
          <w:szCs w:val="28"/>
          <w:lang w:val="ru-RU"/>
        </w:rPr>
      </w:pPr>
      <w:r w:rsidRPr="001B5DC6">
        <w:rPr>
          <w:rFonts w:ascii="Times New Roman" w:eastAsia="Calibri" w:hAnsi="Times New Roman" w:cs="Times New Roman"/>
          <w:b/>
          <w:bCs/>
          <w:sz w:val="28"/>
          <w:szCs w:val="28"/>
          <w:lang w:val="ru-RU"/>
        </w:rPr>
        <w:t>3.</w:t>
      </w:r>
      <w:r w:rsidR="00FE3DCE" w:rsidRPr="00FE3DCE">
        <w:rPr>
          <w:rFonts w:ascii="Times New Roman" w:eastAsia="Calibri" w:hAnsi="Times New Roman" w:cs="Times New Roman"/>
          <w:b/>
          <w:bCs/>
          <w:sz w:val="28"/>
          <w:szCs w:val="28"/>
          <w:lang w:val="ru-RU"/>
        </w:rPr>
        <w:t>7</w:t>
      </w:r>
      <w:r w:rsidRPr="001B5DC6">
        <w:rPr>
          <w:rFonts w:ascii="Times New Roman" w:eastAsia="Calibri" w:hAnsi="Times New Roman" w:cs="Times New Roman"/>
          <w:b/>
          <w:bCs/>
          <w:sz w:val="28"/>
          <w:szCs w:val="28"/>
          <w:lang w:val="ru-RU"/>
        </w:rPr>
        <w:t xml:space="preserve"> Термический</w:t>
      </w:r>
      <w:r>
        <w:rPr>
          <w:rFonts w:ascii="Times New Roman" w:eastAsia="Calibri" w:hAnsi="Times New Roman" w:cs="Times New Roman"/>
          <w:sz w:val="28"/>
          <w:szCs w:val="28"/>
          <w:lang w:val="ru-RU"/>
        </w:rPr>
        <w:t xml:space="preserve"> </w:t>
      </w:r>
      <w:r w:rsidRPr="000F7A12">
        <w:rPr>
          <w:rFonts w:ascii="Times New Roman" w:eastAsia="Calibri" w:hAnsi="Times New Roman" w:cs="Times New Roman"/>
          <w:b/>
          <w:bCs/>
          <w:sz w:val="28"/>
          <w:szCs w:val="28"/>
          <w:lang w:val="ru-RU"/>
        </w:rPr>
        <w:t>анализ</w:t>
      </w:r>
      <w:r>
        <w:rPr>
          <w:rFonts w:ascii="Times New Roman" w:eastAsia="Calibri" w:hAnsi="Times New Roman" w:cs="Times New Roman"/>
          <w:b/>
          <w:bCs/>
          <w:sz w:val="28"/>
          <w:szCs w:val="28"/>
          <w:lang w:val="ru-RU"/>
        </w:rPr>
        <w:t xml:space="preserve"> тяжелого углеводородного сырья до и после обработки</w:t>
      </w:r>
      <w:r w:rsidR="005D1E87">
        <w:rPr>
          <w:rFonts w:ascii="Times New Roman" w:eastAsia="Calibri" w:hAnsi="Times New Roman" w:cs="Times New Roman"/>
          <w:b/>
          <w:bCs/>
          <w:sz w:val="28"/>
          <w:szCs w:val="28"/>
          <w:lang w:val="ru-RU"/>
        </w:rPr>
        <w:t xml:space="preserve"> </w:t>
      </w:r>
      <w:r w:rsidR="005D1E87" w:rsidRPr="005D1E87">
        <w:rPr>
          <w:rFonts w:ascii="Times New Roman" w:eastAsia="Calibri" w:hAnsi="Times New Roman" w:cs="Times New Roman"/>
          <w:b/>
          <w:bCs/>
          <w:sz w:val="28"/>
          <w:szCs w:val="28"/>
          <w:lang w:val="ru-RU"/>
        </w:rPr>
        <w:t xml:space="preserve">различными растворителями и </w:t>
      </w:r>
      <w:r w:rsidR="005D1E87" w:rsidRPr="005D1E87">
        <w:rPr>
          <w:rFonts w:ascii="Times New Roman" w:eastAsia="Calibri" w:hAnsi="Times New Roman" w:cs="Times New Roman"/>
          <w:b/>
          <w:bCs/>
          <w:sz w:val="28"/>
          <w:szCs w:val="28"/>
        </w:rPr>
        <w:t>Rau</w:t>
      </w:r>
      <w:r w:rsidR="005D1E87" w:rsidRPr="005D1E87">
        <w:rPr>
          <w:rFonts w:ascii="Times New Roman" w:eastAsia="Calibri" w:hAnsi="Times New Roman" w:cs="Times New Roman"/>
          <w:b/>
          <w:bCs/>
          <w:sz w:val="28"/>
          <w:szCs w:val="28"/>
          <w:lang w:val="ru-RU"/>
        </w:rPr>
        <w:t>-85</w:t>
      </w:r>
    </w:p>
    <w:p w14:paraId="310E0BDF" w14:textId="67590280" w:rsidR="00B941E9" w:rsidRPr="00DC344C" w:rsidRDefault="00117C4E" w:rsidP="00D1101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С целью определения </w:t>
      </w:r>
      <w:r w:rsidRPr="00DC344C">
        <w:rPr>
          <w:rFonts w:ascii="Times New Roman" w:eastAsia="Times New Roman" w:hAnsi="Times New Roman" w:cs="Times New Roman"/>
          <w:sz w:val="28"/>
          <w:szCs w:val="28"/>
          <w:lang w:val="ru-RU" w:eastAsia="ru-RU"/>
        </w:rPr>
        <w:t xml:space="preserve">состава термически активной части исследуемых навесок и выявление термического поведения их в условиях динамического подъема температуры </w:t>
      </w:r>
      <w:r>
        <w:rPr>
          <w:rFonts w:ascii="Times New Roman" w:eastAsia="Times New Roman" w:hAnsi="Times New Roman" w:cs="Times New Roman"/>
          <w:sz w:val="28"/>
          <w:szCs w:val="28"/>
          <w:lang w:val="ru-RU" w:eastAsia="ru-RU"/>
        </w:rPr>
        <w:t xml:space="preserve">был осуществлен </w:t>
      </w:r>
      <w:r w:rsidR="00B941E9" w:rsidRPr="00DC344C">
        <w:rPr>
          <w:rFonts w:ascii="Times New Roman" w:eastAsia="Times New Roman" w:hAnsi="Times New Roman" w:cs="Times New Roman"/>
          <w:sz w:val="28"/>
          <w:szCs w:val="28"/>
          <w:lang w:val="ru-RU" w:eastAsia="ru-RU"/>
        </w:rPr>
        <w:t>дифференциальн</w:t>
      </w:r>
      <w:r>
        <w:rPr>
          <w:rFonts w:ascii="Times New Roman" w:eastAsia="Times New Roman" w:hAnsi="Times New Roman" w:cs="Times New Roman"/>
          <w:sz w:val="28"/>
          <w:szCs w:val="28"/>
          <w:lang w:val="ru-RU" w:eastAsia="ru-RU"/>
        </w:rPr>
        <w:t>ый</w:t>
      </w:r>
      <w:r w:rsidR="00B941E9" w:rsidRPr="00DC344C">
        <w:rPr>
          <w:rFonts w:ascii="Times New Roman" w:eastAsia="Times New Roman" w:hAnsi="Times New Roman" w:cs="Times New Roman"/>
          <w:sz w:val="28"/>
          <w:szCs w:val="28"/>
          <w:lang w:val="ru-RU" w:eastAsia="ru-RU"/>
        </w:rPr>
        <w:t xml:space="preserve"> термическ</w:t>
      </w:r>
      <w:r>
        <w:rPr>
          <w:rFonts w:ascii="Times New Roman" w:eastAsia="Times New Roman" w:hAnsi="Times New Roman" w:cs="Times New Roman"/>
          <w:sz w:val="28"/>
          <w:szCs w:val="28"/>
          <w:lang w:val="ru-RU" w:eastAsia="ru-RU"/>
        </w:rPr>
        <w:t>ий</w:t>
      </w:r>
      <w:r w:rsidR="00B941E9" w:rsidRPr="00DC344C">
        <w:rPr>
          <w:rFonts w:ascii="Times New Roman" w:eastAsia="Times New Roman" w:hAnsi="Times New Roman" w:cs="Times New Roman"/>
          <w:sz w:val="28"/>
          <w:szCs w:val="28"/>
          <w:lang w:val="ru-RU" w:eastAsia="ru-RU"/>
        </w:rPr>
        <w:t xml:space="preserve"> и термогравиметрическ</w:t>
      </w:r>
      <w:r>
        <w:rPr>
          <w:rFonts w:ascii="Times New Roman" w:eastAsia="Times New Roman" w:hAnsi="Times New Roman" w:cs="Times New Roman"/>
          <w:sz w:val="28"/>
          <w:szCs w:val="28"/>
          <w:lang w:val="ru-RU" w:eastAsia="ru-RU"/>
        </w:rPr>
        <w:t>ий</w:t>
      </w:r>
      <w:r w:rsidR="00B941E9" w:rsidRPr="00DC344C">
        <w:rPr>
          <w:rFonts w:ascii="Times New Roman" w:eastAsia="Times New Roman" w:hAnsi="Times New Roman" w:cs="Times New Roman"/>
          <w:sz w:val="28"/>
          <w:szCs w:val="28"/>
          <w:lang w:val="ru-RU" w:eastAsia="ru-RU"/>
        </w:rPr>
        <w:t xml:space="preserve"> анализ.</w:t>
      </w:r>
    </w:p>
    <w:p w14:paraId="02EA3518" w14:textId="060D54CE" w:rsidR="00B941E9" w:rsidRDefault="00117C4E" w:rsidP="00471CF3">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Согласно </w:t>
      </w:r>
      <w:r w:rsidR="00DD28EE" w:rsidRPr="00DD28EE">
        <w:rPr>
          <w:rFonts w:ascii="Times New Roman" w:eastAsia="Times New Roman" w:hAnsi="Times New Roman" w:cs="Times New Roman"/>
          <w:sz w:val="28"/>
          <w:szCs w:val="28"/>
          <w:lang w:val="ru-RU" w:eastAsia="ru-RU"/>
        </w:rPr>
        <w:t>[117, 73 стр.</w:t>
      </w:r>
      <w:r w:rsidRPr="00DD28EE">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и</w:t>
      </w:r>
      <w:r w:rsidR="00B941E9" w:rsidRPr="00DC344C">
        <w:rPr>
          <w:rFonts w:ascii="Times New Roman" w:eastAsia="Times New Roman" w:hAnsi="Times New Roman" w:cs="Times New Roman"/>
          <w:sz w:val="28"/>
          <w:szCs w:val="28"/>
          <w:lang w:val="ru-RU" w:eastAsia="ru-RU"/>
        </w:rPr>
        <w:t>сследуемые пробы при динамическом нагревании печи оставили на своих дифференциальных и термогравиметрических кривых информацию о вещественном наполнении их навесок. Серия эндо- и экзотермических эффектов выявленных при разложении испытываемых образцов дали возможность проследить за очередностью этапа термических деструкций их и количественно определить состав летучих компонентов. Также был установлено ряд особенностей разложения образцов в зависимости от их состава и весовых соотношений термически активных компонентов пробы</w:t>
      </w:r>
      <w:r>
        <w:rPr>
          <w:rFonts w:ascii="Times New Roman" w:eastAsia="Times New Roman" w:hAnsi="Times New Roman" w:cs="Times New Roman"/>
          <w:sz w:val="28"/>
          <w:szCs w:val="28"/>
          <w:lang w:val="ru-RU" w:eastAsia="ru-RU"/>
        </w:rPr>
        <w:t>.</w:t>
      </w:r>
      <w:r w:rsidR="00686711">
        <w:rPr>
          <w:rFonts w:ascii="Times New Roman" w:eastAsia="Times New Roman" w:hAnsi="Times New Roman" w:cs="Times New Roman"/>
          <w:sz w:val="28"/>
          <w:szCs w:val="28"/>
          <w:lang w:val="ru-RU" w:eastAsia="ru-RU"/>
        </w:rPr>
        <w:t xml:space="preserve"> </w:t>
      </w:r>
      <w:r w:rsidR="00471CF3">
        <w:rPr>
          <w:rFonts w:ascii="Times New Roman" w:eastAsia="Times New Roman" w:hAnsi="Times New Roman" w:cs="Times New Roman"/>
          <w:sz w:val="28"/>
          <w:szCs w:val="28"/>
          <w:lang w:val="ru-RU" w:eastAsia="ru-RU"/>
        </w:rPr>
        <w:t xml:space="preserve">Рисунки 58-61 представляют из себя </w:t>
      </w:r>
      <w:r w:rsidR="00471CF3" w:rsidRPr="00471CF3">
        <w:rPr>
          <w:rFonts w:ascii="Times New Roman" w:eastAsia="Times New Roman" w:hAnsi="Times New Roman" w:cs="Times New Roman"/>
          <w:sz w:val="28"/>
          <w:szCs w:val="28"/>
          <w:lang w:val="ru-RU" w:eastAsia="ru-RU"/>
        </w:rPr>
        <w:t>ТГА/</w:t>
      </w:r>
      <w:r w:rsidR="00471CF3" w:rsidRPr="00471CF3">
        <w:rPr>
          <w:rFonts w:ascii="Times New Roman" w:eastAsia="Times New Roman" w:hAnsi="Times New Roman" w:cs="Times New Roman"/>
          <w:sz w:val="28"/>
          <w:szCs w:val="28"/>
          <w:lang w:eastAsia="ru-RU"/>
        </w:rPr>
        <w:t>DTA</w:t>
      </w:r>
      <w:r w:rsidR="00471CF3" w:rsidRPr="00471CF3">
        <w:rPr>
          <w:rFonts w:ascii="Times New Roman" w:eastAsia="Times New Roman" w:hAnsi="Times New Roman" w:cs="Times New Roman"/>
          <w:sz w:val="28"/>
          <w:szCs w:val="28"/>
          <w:lang w:val="ru-RU" w:eastAsia="ru-RU"/>
        </w:rPr>
        <w:t xml:space="preserve"> анализ нефти до</w:t>
      </w:r>
      <w:r w:rsidR="00471CF3">
        <w:rPr>
          <w:rFonts w:ascii="Times New Roman" w:eastAsia="Times New Roman" w:hAnsi="Times New Roman" w:cs="Times New Roman"/>
          <w:sz w:val="28"/>
          <w:szCs w:val="28"/>
          <w:lang w:val="ru-RU" w:eastAsia="ru-RU"/>
        </w:rPr>
        <w:t xml:space="preserve"> и после</w:t>
      </w:r>
      <w:r w:rsidR="00471CF3" w:rsidRPr="00471CF3">
        <w:rPr>
          <w:rFonts w:ascii="Times New Roman" w:eastAsia="Times New Roman" w:hAnsi="Times New Roman" w:cs="Times New Roman"/>
          <w:sz w:val="28"/>
          <w:szCs w:val="28"/>
          <w:lang w:val="ru-RU" w:eastAsia="ru-RU"/>
        </w:rPr>
        <w:t xml:space="preserve"> обработки различными растворителями и </w:t>
      </w:r>
      <w:r w:rsidR="00471CF3">
        <w:rPr>
          <w:rFonts w:ascii="Times New Roman" w:eastAsia="Times New Roman" w:hAnsi="Times New Roman" w:cs="Times New Roman"/>
          <w:sz w:val="28"/>
          <w:szCs w:val="28"/>
          <w:lang w:eastAsia="ru-RU"/>
        </w:rPr>
        <w:t>Rau</w:t>
      </w:r>
      <w:r w:rsidR="00471CF3" w:rsidRPr="00471CF3">
        <w:rPr>
          <w:rFonts w:ascii="Times New Roman" w:eastAsia="Times New Roman" w:hAnsi="Times New Roman" w:cs="Times New Roman"/>
          <w:sz w:val="28"/>
          <w:szCs w:val="28"/>
          <w:lang w:val="ru-RU" w:eastAsia="ru-RU"/>
        </w:rPr>
        <w:t>-85.</w:t>
      </w:r>
    </w:p>
    <w:p w14:paraId="11F2F783" w14:textId="77777777" w:rsidR="00B941E9" w:rsidRDefault="00B941E9" w:rsidP="00D1101E">
      <w:pPr>
        <w:spacing w:after="0" w:line="240" w:lineRule="auto"/>
        <w:ind w:firstLine="708"/>
        <w:jc w:val="both"/>
        <w:rPr>
          <w:rFonts w:ascii="Times New Roman" w:eastAsia="Calibri" w:hAnsi="Times New Roman" w:cs="Times New Roman"/>
          <w:b/>
          <w:bCs/>
          <w:sz w:val="28"/>
          <w:szCs w:val="28"/>
          <w:lang w:val="ru-RU"/>
        </w:rPr>
      </w:pPr>
    </w:p>
    <w:p w14:paraId="4BD641FA" w14:textId="15766F22" w:rsidR="00826817" w:rsidRDefault="00826817" w:rsidP="00471CF3">
      <w:pPr>
        <w:spacing w:after="0" w:line="240" w:lineRule="auto"/>
        <w:jc w:val="center"/>
        <w:rPr>
          <w:rFonts w:ascii="Times New Roman" w:eastAsia="Calibri" w:hAnsi="Times New Roman" w:cs="Times New Roman"/>
          <w:b/>
          <w:bCs/>
          <w:sz w:val="28"/>
          <w:szCs w:val="28"/>
          <w:lang w:val="ru-RU"/>
        </w:rPr>
      </w:pPr>
      <w:r w:rsidRPr="00826817">
        <w:rPr>
          <w:rFonts w:ascii="Times New Roman" w:eastAsia="Calibri" w:hAnsi="Times New Roman" w:cs="Times New Roman"/>
          <w:b/>
          <w:bCs/>
          <w:noProof/>
          <w:sz w:val="28"/>
          <w:szCs w:val="28"/>
        </w:rPr>
        <w:lastRenderedPageBreak/>
        <w:drawing>
          <wp:inline distT="0" distB="0" distL="0" distR="0" wp14:anchorId="7B92372D" wp14:editId="3D3E2579">
            <wp:extent cx="4562254" cy="3021569"/>
            <wp:effectExtent l="0" t="0" r="0" b="7620"/>
            <wp:docPr id="6773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4134" name=""/>
                    <pic:cNvPicPr/>
                  </pic:nvPicPr>
                  <pic:blipFill>
                    <a:blip r:embed="rId97"/>
                    <a:stretch>
                      <a:fillRect/>
                    </a:stretch>
                  </pic:blipFill>
                  <pic:spPr>
                    <a:xfrm>
                      <a:off x="0" y="0"/>
                      <a:ext cx="4573690" cy="3029143"/>
                    </a:xfrm>
                    <a:prstGeom prst="rect">
                      <a:avLst/>
                    </a:prstGeom>
                  </pic:spPr>
                </pic:pic>
              </a:graphicData>
            </a:graphic>
          </wp:inline>
        </w:drawing>
      </w:r>
    </w:p>
    <w:p w14:paraId="409BDCC3" w14:textId="64D84908" w:rsidR="00471CF3" w:rsidRPr="00471CF3" w:rsidRDefault="00B941E9" w:rsidP="00117C4E">
      <w:pPr>
        <w:spacing w:after="0" w:line="240" w:lineRule="auto"/>
        <w:ind w:firstLine="708"/>
        <w:jc w:val="center"/>
        <w:rPr>
          <w:rFonts w:ascii="Times New Roman" w:eastAsia="Calibri" w:hAnsi="Times New Roman" w:cs="Times New Roman"/>
          <w:sz w:val="28"/>
          <w:szCs w:val="28"/>
          <w:lang w:val="ru-RU"/>
        </w:rPr>
      </w:pPr>
      <w:r w:rsidRPr="00B941E9">
        <w:rPr>
          <w:rFonts w:ascii="Times New Roman" w:eastAsia="Calibri" w:hAnsi="Times New Roman" w:cs="Times New Roman"/>
          <w:sz w:val="28"/>
          <w:szCs w:val="28"/>
          <w:lang w:val="ru-RU"/>
        </w:rPr>
        <w:t xml:space="preserve">Рисунок </w:t>
      </w:r>
      <w:r w:rsidR="00471CF3" w:rsidRPr="00471CF3">
        <w:rPr>
          <w:rFonts w:ascii="Times New Roman" w:eastAsia="Calibri" w:hAnsi="Times New Roman" w:cs="Times New Roman"/>
          <w:sz w:val="28"/>
          <w:szCs w:val="28"/>
          <w:lang w:val="ru-RU"/>
        </w:rPr>
        <w:t xml:space="preserve">58 </w:t>
      </w:r>
      <w:r w:rsidRPr="00B941E9">
        <w:rPr>
          <w:rFonts w:ascii="Times New Roman" w:eastAsia="Calibri" w:hAnsi="Times New Roman" w:cs="Times New Roman"/>
          <w:sz w:val="28"/>
          <w:szCs w:val="28"/>
          <w:lang w:val="ru-RU"/>
        </w:rPr>
        <w:t>– ТГА/</w:t>
      </w:r>
      <w:r w:rsidRPr="00B941E9">
        <w:rPr>
          <w:rFonts w:ascii="Times New Roman" w:eastAsia="Calibri" w:hAnsi="Times New Roman" w:cs="Times New Roman"/>
          <w:sz w:val="28"/>
          <w:szCs w:val="28"/>
        </w:rPr>
        <w:t>DTA</w:t>
      </w:r>
      <w:r w:rsidRPr="00B941E9">
        <w:rPr>
          <w:rFonts w:ascii="Times New Roman" w:eastAsia="Calibri" w:hAnsi="Times New Roman" w:cs="Times New Roman"/>
          <w:sz w:val="28"/>
          <w:szCs w:val="28"/>
          <w:lang w:val="ru-RU"/>
        </w:rPr>
        <w:t xml:space="preserve"> анализ </w:t>
      </w:r>
      <w:r w:rsidR="00117C4E">
        <w:rPr>
          <w:rFonts w:ascii="Times New Roman" w:eastAsia="Calibri" w:hAnsi="Times New Roman" w:cs="Times New Roman"/>
          <w:sz w:val="28"/>
          <w:szCs w:val="28"/>
          <w:lang w:val="ru-RU"/>
        </w:rPr>
        <w:t xml:space="preserve">сырой </w:t>
      </w:r>
      <w:r w:rsidRPr="00B941E9">
        <w:rPr>
          <w:rFonts w:ascii="Times New Roman" w:eastAsia="Calibri" w:hAnsi="Times New Roman" w:cs="Times New Roman"/>
          <w:sz w:val="28"/>
          <w:szCs w:val="28"/>
          <w:lang w:val="ru-RU"/>
        </w:rPr>
        <w:t xml:space="preserve">нефти </w:t>
      </w:r>
      <w:r w:rsidR="00117C4E">
        <w:rPr>
          <w:rFonts w:ascii="Times New Roman" w:eastAsia="Calibri" w:hAnsi="Times New Roman" w:cs="Times New Roman"/>
          <w:sz w:val="28"/>
          <w:szCs w:val="28"/>
          <w:lang w:val="ru-RU"/>
        </w:rPr>
        <w:t>Каражанбас</w:t>
      </w:r>
    </w:p>
    <w:p w14:paraId="74035599" w14:textId="64F25B0D" w:rsidR="00826817" w:rsidRPr="00B941E9" w:rsidRDefault="00826817" w:rsidP="00D1101E">
      <w:pPr>
        <w:spacing w:after="0" w:line="240" w:lineRule="auto"/>
        <w:ind w:firstLine="708"/>
        <w:jc w:val="both"/>
        <w:rPr>
          <w:rFonts w:ascii="Times New Roman" w:eastAsia="Calibri" w:hAnsi="Times New Roman" w:cs="Times New Roman"/>
          <w:sz w:val="28"/>
          <w:szCs w:val="28"/>
          <w:lang w:val="ru-RU"/>
        </w:rPr>
      </w:pPr>
    </w:p>
    <w:p w14:paraId="71662487" w14:textId="792F0B58" w:rsidR="00826817" w:rsidRDefault="00826817" w:rsidP="00D1101E">
      <w:pPr>
        <w:spacing w:after="0" w:line="240" w:lineRule="auto"/>
        <w:ind w:firstLine="708"/>
        <w:jc w:val="center"/>
        <w:rPr>
          <w:rFonts w:ascii="Times New Roman" w:eastAsia="Calibri" w:hAnsi="Times New Roman" w:cs="Times New Roman"/>
          <w:b/>
          <w:bCs/>
          <w:sz w:val="28"/>
          <w:szCs w:val="28"/>
          <w:lang w:val="ru-RU"/>
        </w:rPr>
      </w:pPr>
      <w:r w:rsidRPr="00826817">
        <w:rPr>
          <w:rFonts w:ascii="Times New Roman" w:eastAsia="Calibri" w:hAnsi="Times New Roman" w:cs="Times New Roman"/>
          <w:b/>
          <w:bCs/>
          <w:noProof/>
          <w:sz w:val="28"/>
          <w:szCs w:val="28"/>
        </w:rPr>
        <w:drawing>
          <wp:inline distT="0" distB="0" distL="0" distR="0" wp14:anchorId="1CD337CA" wp14:editId="0B6D3FED">
            <wp:extent cx="4017857" cy="2694857"/>
            <wp:effectExtent l="0" t="0" r="1905" b="0"/>
            <wp:docPr id="1308804995" name="Picture 8">
              <a:extLst xmlns:a="http://schemas.openxmlformats.org/drawingml/2006/main">
                <a:ext uri="{FF2B5EF4-FFF2-40B4-BE49-F238E27FC236}">
                  <a16:creationId xmlns:a16="http://schemas.microsoft.com/office/drawing/2014/main" id="{938D6237-0B96-86FD-821A-CDEF7FE7C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38D6237-0B96-86FD-821A-CDEF7FE7C2EC}"/>
                        </a:ext>
                      </a:extLst>
                    </pic:cNvPr>
                    <pic:cNvPicPr>
                      <a:picLocks noChangeAspect="1"/>
                    </pic:cNvPicPr>
                  </pic:nvPicPr>
                  <pic:blipFill>
                    <a:blip r:embed="rId98"/>
                    <a:stretch>
                      <a:fillRect/>
                    </a:stretch>
                  </pic:blipFill>
                  <pic:spPr>
                    <a:xfrm>
                      <a:off x="0" y="0"/>
                      <a:ext cx="4026819" cy="2700868"/>
                    </a:xfrm>
                    <a:prstGeom prst="rect">
                      <a:avLst/>
                    </a:prstGeom>
                  </pic:spPr>
                </pic:pic>
              </a:graphicData>
            </a:graphic>
          </wp:inline>
        </w:drawing>
      </w:r>
    </w:p>
    <w:p w14:paraId="46D46378" w14:textId="77777777" w:rsidR="00471CF3" w:rsidRPr="00471CF3" w:rsidRDefault="00B941E9" w:rsidP="00471CF3">
      <w:pPr>
        <w:spacing w:after="0" w:line="240" w:lineRule="auto"/>
        <w:ind w:firstLine="708"/>
        <w:jc w:val="both"/>
        <w:rPr>
          <w:rFonts w:ascii="Times New Roman" w:eastAsia="Calibri" w:hAnsi="Times New Roman" w:cs="Times New Roman"/>
          <w:sz w:val="28"/>
          <w:szCs w:val="28"/>
          <w:lang w:val="ru-RU"/>
        </w:rPr>
      </w:pPr>
      <w:r w:rsidRPr="00B941E9">
        <w:rPr>
          <w:rFonts w:ascii="Times New Roman" w:eastAsia="Calibri" w:hAnsi="Times New Roman" w:cs="Times New Roman"/>
          <w:sz w:val="28"/>
          <w:szCs w:val="28"/>
          <w:lang w:val="ru-RU"/>
        </w:rPr>
        <w:t xml:space="preserve">Рисунок </w:t>
      </w:r>
      <w:r w:rsidR="00471CF3" w:rsidRPr="00471CF3">
        <w:rPr>
          <w:rFonts w:ascii="Times New Roman" w:eastAsia="Calibri" w:hAnsi="Times New Roman" w:cs="Times New Roman"/>
          <w:sz w:val="28"/>
          <w:szCs w:val="28"/>
          <w:lang w:val="ru-RU"/>
        </w:rPr>
        <w:t xml:space="preserve">59 </w:t>
      </w:r>
      <w:r w:rsidRPr="00B941E9">
        <w:rPr>
          <w:rFonts w:ascii="Times New Roman" w:eastAsia="Calibri" w:hAnsi="Times New Roman" w:cs="Times New Roman"/>
          <w:sz w:val="28"/>
          <w:szCs w:val="28"/>
          <w:lang w:val="ru-RU"/>
        </w:rPr>
        <w:t>– ТГА/</w:t>
      </w:r>
      <w:r w:rsidRPr="00B941E9">
        <w:rPr>
          <w:rFonts w:ascii="Times New Roman" w:eastAsia="Calibri" w:hAnsi="Times New Roman" w:cs="Times New Roman"/>
          <w:sz w:val="28"/>
          <w:szCs w:val="28"/>
        </w:rPr>
        <w:t>DTA</w:t>
      </w:r>
      <w:r w:rsidRPr="00B941E9">
        <w:rPr>
          <w:rFonts w:ascii="Times New Roman" w:eastAsia="Calibri" w:hAnsi="Times New Roman" w:cs="Times New Roman"/>
          <w:sz w:val="28"/>
          <w:szCs w:val="28"/>
          <w:lang w:val="ru-RU"/>
        </w:rPr>
        <w:t xml:space="preserve"> анализ нефти </w:t>
      </w:r>
      <w:r>
        <w:rPr>
          <w:rFonts w:ascii="Times New Roman" w:eastAsia="Calibri" w:hAnsi="Times New Roman" w:cs="Times New Roman"/>
          <w:sz w:val="28"/>
          <w:szCs w:val="28"/>
          <w:lang w:val="ru-RU"/>
        </w:rPr>
        <w:t xml:space="preserve">после </w:t>
      </w:r>
      <w:r w:rsidRPr="00B941E9">
        <w:rPr>
          <w:rFonts w:ascii="Times New Roman" w:eastAsia="Calibri" w:hAnsi="Times New Roman" w:cs="Times New Roman"/>
          <w:sz w:val="28"/>
          <w:szCs w:val="28"/>
          <w:lang w:val="ru-RU"/>
        </w:rPr>
        <w:t xml:space="preserve">обработки </w:t>
      </w:r>
      <w:r>
        <w:rPr>
          <w:rFonts w:ascii="Times New Roman" w:eastAsia="Calibri" w:hAnsi="Times New Roman" w:cs="Times New Roman"/>
          <w:sz w:val="28"/>
          <w:szCs w:val="28"/>
          <w:lang w:val="ru-RU"/>
        </w:rPr>
        <w:t>ДМА</w:t>
      </w:r>
      <w:r w:rsidRPr="00B941E9">
        <w:rPr>
          <w:rFonts w:ascii="Times New Roman" w:eastAsia="Calibri" w:hAnsi="Times New Roman" w:cs="Times New Roman"/>
          <w:sz w:val="28"/>
          <w:szCs w:val="28"/>
          <w:lang w:val="ru-RU"/>
        </w:rPr>
        <w:t xml:space="preserve"> и </w:t>
      </w:r>
      <w:r w:rsidR="00471CF3" w:rsidRPr="00471CF3">
        <w:rPr>
          <w:rFonts w:ascii="Times New Roman" w:eastAsia="Calibri" w:hAnsi="Times New Roman" w:cs="Times New Roman"/>
          <w:sz w:val="28"/>
          <w:szCs w:val="28"/>
        </w:rPr>
        <w:t>Rau</w:t>
      </w:r>
      <w:r w:rsidR="00471CF3" w:rsidRPr="00471CF3">
        <w:rPr>
          <w:rFonts w:ascii="Times New Roman" w:eastAsia="Calibri" w:hAnsi="Times New Roman" w:cs="Times New Roman"/>
          <w:sz w:val="28"/>
          <w:szCs w:val="28"/>
          <w:lang w:val="ru-RU"/>
        </w:rPr>
        <w:t>-85.</w:t>
      </w:r>
    </w:p>
    <w:p w14:paraId="3D2B73AD" w14:textId="15E32A24" w:rsidR="00B941E9" w:rsidRPr="00B941E9" w:rsidRDefault="00B941E9" w:rsidP="00D1101E">
      <w:pPr>
        <w:spacing w:after="0" w:line="240" w:lineRule="auto"/>
        <w:ind w:firstLine="708"/>
        <w:jc w:val="both"/>
        <w:rPr>
          <w:rFonts w:ascii="Times New Roman" w:eastAsia="Calibri" w:hAnsi="Times New Roman" w:cs="Times New Roman"/>
          <w:sz w:val="28"/>
          <w:szCs w:val="28"/>
          <w:lang w:val="ru-RU"/>
        </w:rPr>
      </w:pPr>
    </w:p>
    <w:p w14:paraId="315786EE" w14:textId="1AE42350" w:rsidR="00826817" w:rsidRDefault="00826817" w:rsidP="00D1101E">
      <w:pPr>
        <w:spacing w:after="0" w:line="240" w:lineRule="auto"/>
        <w:ind w:firstLine="708"/>
        <w:jc w:val="both"/>
        <w:rPr>
          <w:rFonts w:ascii="Times New Roman" w:eastAsia="Calibri" w:hAnsi="Times New Roman" w:cs="Times New Roman"/>
          <w:b/>
          <w:bCs/>
          <w:sz w:val="28"/>
          <w:szCs w:val="28"/>
          <w:lang w:val="ru-RU"/>
        </w:rPr>
      </w:pPr>
    </w:p>
    <w:p w14:paraId="4580BE71" w14:textId="38106337" w:rsidR="00826817" w:rsidRDefault="00826817" w:rsidP="00D1101E">
      <w:pPr>
        <w:spacing w:after="0" w:line="240" w:lineRule="auto"/>
        <w:ind w:firstLine="708"/>
        <w:jc w:val="center"/>
        <w:rPr>
          <w:rFonts w:ascii="Times New Roman" w:eastAsia="Calibri" w:hAnsi="Times New Roman" w:cs="Times New Roman"/>
          <w:b/>
          <w:bCs/>
          <w:sz w:val="28"/>
          <w:szCs w:val="28"/>
          <w:lang w:val="ru-RU"/>
        </w:rPr>
      </w:pPr>
      <w:r w:rsidRPr="00826817">
        <w:rPr>
          <w:rFonts w:ascii="Times New Roman" w:eastAsia="Calibri" w:hAnsi="Times New Roman" w:cs="Times New Roman"/>
          <w:b/>
          <w:bCs/>
          <w:noProof/>
          <w:sz w:val="28"/>
          <w:szCs w:val="28"/>
        </w:rPr>
        <w:lastRenderedPageBreak/>
        <w:drawing>
          <wp:inline distT="0" distB="0" distL="0" distR="0" wp14:anchorId="67BB13D6" wp14:editId="1A9EB3E3">
            <wp:extent cx="4318241" cy="2862470"/>
            <wp:effectExtent l="0" t="0" r="6350" b="0"/>
            <wp:docPr id="719745991" name="Picture 6">
              <a:extLst xmlns:a="http://schemas.openxmlformats.org/drawingml/2006/main">
                <a:ext uri="{FF2B5EF4-FFF2-40B4-BE49-F238E27FC236}">
                  <a16:creationId xmlns:a16="http://schemas.microsoft.com/office/drawing/2014/main" id="{9800D826-7D18-15A5-A568-5E2FCA63D8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800D826-7D18-15A5-A568-5E2FCA63D8EB}"/>
                        </a:ext>
                      </a:extLst>
                    </pic:cNvPr>
                    <pic:cNvPicPr>
                      <a:picLocks noChangeAspect="1"/>
                    </pic:cNvPicPr>
                  </pic:nvPicPr>
                  <pic:blipFill>
                    <a:blip r:embed="rId99"/>
                    <a:stretch>
                      <a:fillRect/>
                    </a:stretch>
                  </pic:blipFill>
                  <pic:spPr>
                    <a:xfrm>
                      <a:off x="0" y="0"/>
                      <a:ext cx="4337551" cy="2875270"/>
                    </a:xfrm>
                    <a:prstGeom prst="rect">
                      <a:avLst/>
                    </a:prstGeom>
                  </pic:spPr>
                </pic:pic>
              </a:graphicData>
            </a:graphic>
          </wp:inline>
        </w:drawing>
      </w:r>
    </w:p>
    <w:p w14:paraId="0965F24B" w14:textId="205B7AE4" w:rsidR="00471CF3" w:rsidRPr="00471CF3" w:rsidRDefault="00B941E9" w:rsidP="00471CF3">
      <w:pPr>
        <w:spacing w:after="0" w:line="240" w:lineRule="auto"/>
        <w:ind w:firstLine="708"/>
        <w:jc w:val="both"/>
        <w:rPr>
          <w:rFonts w:ascii="Times New Roman" w:eastAsia="Calibri" w:hAnsi="Times New Roman" w:cs="Times New Roman"/>
          <w:sz w:val="28"/>
          <w:szCs w:val="28"/>
          <w:lang w:val="ru-RU"/>
        </w:rPr>
      </w:pPr>
      <w:r w:rsidRPr="00B941E9">
        <w:rPr>
          <w:rFonts w:ascii="Times New Roman" w:eastAsia="Calibri" w:hAnsi="Times New Roman" w:cs="Times New Roman"/>
          <w:sz w:val="28"/>
          <w:szCs w:val="28"/>
          <w:lang w:val="ru-RU"/>
        </w:rPr>
        <w:t xml:space="preserve">Рисунок </w:t>
      </w:r>
      <w:r w:rsidR="00471CF3" w:rsidRPr="00471CF3">
        <w:rPr>
          <w:rFonts w:ascii="Times New Roman" w:eastAsia="Calibri" w:hAnsi="Times New Roman" w:cs="Times New Roman"/>
          <w:sz w:val="28"/>
          <w:szCs w:val="28"/>
          <w:lang w:val="ru-RU"/>
        </w:rPr>
        <w:t xml:space="preserve">60 </w:t>
      </w:r>
      <w:r w:rsidRPr="00B941E9">
        <w:rPr>
          <w:rFonts w:ascii="Times New Roman" w:eastAsia="Calibri" w:hAnsi="Times New Roman" w:cs="Times New Roman"/>
          <w:sz w:val="28"/>
          <w:szCs w:val="28"/>
          <w:lang w:val="ru-RU"/>
        </w:rPr>
        <w:t>– ТГА/</w:t>
      </w:r>
      <w:r w:rsidRPr="00B941E9">
        <w:rPr>
          <w:rFonts w:ascii="Times New Roman" w:eastAsia="Calibri" w:hAnsi="Times New Roman" w:cs="Times New Roman"/>
          <w:sz w:val="28"/>
          <w:szCs w:val="28"/>
        </w:rPr>
        <w:t>DTA</w:t>
      </w:r>
      <w:r w:rsidRPr="00B941E9">
        <w:rPr>
          <w:rFonts w:ascii="Times New Roman" w:eastAsia="Calibri" w:hAnsi="Times New Roman" w:cs="Times New Roman"/>
          <w:sz w:val="28"/>
          <w:szCs w:val="28"/>
          <w:lang w:val="ru-RU"/>
        </w:rPr>
        <w:t xml:space="preserve"> анализ нефти </w:t>
      </w:r>
      <w:r>
        <w:rPr>
          <w:rFonts w:ascii="Times New Roman" w:eastAsia="Calibri" w:hAnsi="Times New Roman" w:cs="Times New Roman"/>
          <w:sz w:val="28"/>
          <w:szCs w:val="28"/>
          <w:lang w:val="ru-RU"/>
        </w:rPr>
        <w:t>после</w:t>
      </w:r>
      <w:r w:rsidRPr="00B941E9">
        <w:rPr>
          <w:rFonts w:ascii="Times New Roman" w:eastAsia="Calibri" w:hAnsi="Times New Roman" w:cs="Times New Roman"/>
          <w:sz w:val="28"/>
          <w:szCs w:val="28"/>
          <w:lang w:val="ru-RU"/>
        </w:rPr>
        <w:t xml:space="preserve"> обработки </w:t>
      </w:r>
      <w:r>
        <w:rPr>
          <w:rFonts w:ascii="Times New Roman" w:eastAsia="Calibri" w:hAnsi="Times New Roman" w:cs="Times New Roman"/>
          <w:sz w:val="28"/>
          <w:szCs w:val="28"/>
          <w:lang w:val="ru-RU"/>
        </w:rPr>
        <w:t>толуолом</w:t>
      </w:r>
      <w:r w:rsidRPr="00B941E9">
        <w:rPr>
          <w:rFonts w:ascii="Times New Roman" w:eastAsia="Calibri" w:hAnsi="Times New Roman" w:cs="Times New Roman"/>
          <w:sz w:val="28"/>
          <w:szCs w:val="28"/>
          <w:lang w:val="ru-RU"/>
        </w:rPr>
        <w:t xml:space="preserve"> и </w:t>
      </w:r>
      <w:r w:rsidR="00471CF3" w:rsidRPr="00471CF3">
        <w:rPr>
          <w:rFonts w:ascii="Times New Roman" w:eastAsia="Calibri" w:hAnsi="Times New Roman" w:cs="Times New Roman"/>
          <w:sz w:val="28"/>
          <w:szCs w:val="28"/>
        </w:rPr>
        <w:t>Rau</w:t>
      </w:r>
      <w:r w:rsidR="00471CF3" w:rsidRPr="00471CF3">
        <w:rPr>
          <w:rFonts w:ascii="Times New Roman" w:eastAsia="Calibri" w:hAnsi="Times New Roman" w:cs="Times New Roman"/>
          <w:sz w:val="28"/>
          <w:szCs w:val="28"/>
          <w:lang w:val="ru-RU"/>
        </w:rPr>
        <w:t>-85.</w:t>
      </w:r>
    </w:p>
    <w:p w14:paraId="5567BE7D" w14:textId="595E155A" w:rsidR="00B941E9" w:rsidRPr="00B941E9" w:rsidRDefault="00B941E9" w:rsidP="00D1101E">
      <w:pPr>
        <w:spacing w:after="0" w:line="240" w:lineRule="auto"/>
        <w:ind w:firstLine="708"/>
        <w:jc w:val="both"/>
        <w:rPr>
          <w:rFonts w:ascii="Times New Roman" w:eastAsia="Calibri" w:hAnsi="Times New Roman" w:cs="Times New Roman"/>
          <w:sz w:val="28"/>
          <w:szCs w:val="28"/>
          <w:lang w:val="ru-RU"/>
        </w:rPr>
      </w:pPr>
    </w:p>
    <w:p w14:paraId="6FE19339" w14:textId="26337733" w:rsidR="00826817" w:rsidRDefault="00826817" w:rsidP="00D1101E">
      <w:pPr>
        <w:spacing w:after="0" w:line="240" w:lineRule="auto"/>
        <w:ind w:firstLine="708"/>
        <w:jc w:val="center"/>
        <w:rPr>
          <w:rFonts w:ascii="Times New Roman" w:eastAsia="Calibri" w:hAnsi="Times New Roman" w:cs="Times New Roman"/>
          <w:b/>
          <w:bCs/>
          <w:sz w:val="28"/>
          <w:szCs w:val="28"/>
          <w:lang w:val="ru-RU"/>
        </w:rPr>
      </w:pPr>
      <w:r w:rsidRPr="00826817">
        <w:rPr>
          <w:rFonts w:ascii="Times New Roman" w:eastAsia="Calibri" w:hAnsi="Times New Roman" w:cs="Times New Roman"/>
          <w:b/>
          <w:bCs/>
          <w:noProof/>
          <w:sz w:val="28"/>
          <w:szCs w:val="28"/>
        </w:rPr>
        <w:drawing>
          <wp:inline distT="0" distB="0" distL="0" distR="0" wp14:anchorId="1F70A118" wp14:editId="266AD800">
            <wp:extent cx="4454939" cy="2934083"/>
            <wp:effectExtent l="0" t="0" r="3175" b="0"/>
            <wp:docPr id="575559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59619" name=""/>
                    <pic:cNvPicPr/>
                  </pic:nvPicPr>
                  <pic:blipFill>
                    <a:blip r:embed="rId100"/>
                    <a:stretch>
                      <a:fillRect/>
                    </a:stretch>
                  </pic:blipFill>
                  <pic:spPr>
                    <a:xfrm>
                      <a:off x="0" y="0"/>
                      <a:ext cx="4460290" cy="2937607"/>
                    </a:xfrm>
                    <a:prstGeom prst="rect">
                      <a:avLst/>
                    </a:prstGeom>
                  </pic:spPr>
                </pic:pic>
              </a:graphicData>
            </a:graphic>
          </wp:inline>
        </w:drawing>
      </w:r>
    </w:p>
    <w:p w14:paraId="4CD40C97" w14:textId="77777777" w:rsidR="00471CF3" w:rsidRPr="00471CF3" w:rsidRDefault="00B941E9" w:rsidP="00471CF3">
      <w:pPr>
        <w:spacing w:after="0" w:line="240" w:lineRule="auto"/>
        <w:ind w:firstLine="708"/>
        <w:jc w:val="both"/>
        <w:rPr>
          <w:rFonts w:ascii="Times New Roman" w:eastAsia="Calibri" w:hAnsi="Times New Roman" w:cs="Times New Roman"/>
          <w:sz w:val="28"/>
          <w:szCs w:val="28"/>
          <w:lang w:val="ru-RU"/>
        </w:rPr>
      </w:pPr>
      <w:r w:rsidRPr="00B941E9">
        <w:rPr>
          <w:rFonts w:ascii="Times New Roman" w:eastAsia="Calibri" w:hAnsi="Times New Roman" w:cs="Times New Roman"/>
          <w:sz w:val="28"/>
          <w:szCs w:val="28"/>
          <w:lang w:val="ru-RU"/>
        </w:rPr>
        <w:t xml:space="preserve">Рисунок </w:t>
      </w:r>
      <w:r w:rsidR="00471CF3" w:rsidRPr="00471CF3">
        <w:rPr>
          <w:rFonts w:ascii="Times New Roman" w:eastAsia="Calibri" w:hAnsi="Times New Roman" w:cs="Times New Roman"/>
          <w:sz w:val="28"/>
          <w:szCs w:val="28"/>
          <w:lang w:val="ru-RU"/>
        </w:rPr>
        <w:t xml:space="preserve">61 </w:t>
      </w:r>
      <w:r w:rsidRPr="00B941E9">
        <w:rPr>
          <w:rFonts w:ascii="Times New Roman" w:eastAsia="Calibri" w:hAnsi="Times New Roman" w:cs="Times New Roman"/>
          <w:sz w:val="28"/>
          <w:szCs w:val="28"/>
          <w:lang w:val="ru-RU"/>
        </w:rPr>
        <w:t>– ТГА/</w:t>
      </w:r>
      <w:r w:rsidRPr="00B941E9">
        <w:rPr>
          <w:rFonts w:ascii="Times New Roman" w:eastAsia="Calibri" w:hAnsi="Times New Roman" w:cs="Times New Roman"/>
          <w:sz w:val="28"/>
          <w:szCs w:val="28"/>
        </w:rPr>
        <w:t>DTA</w:t>
      </w:r>
      <w:r w:rsidRPr="00B941E9">
        <w:rPr>
          <w:rFonts w:ascii="Times New Roman" w:eastAsia="Calibri" w:hAnsi="Times New Roman" w:cs="Times New Roman"/>
          <w:sz w:val="28"/>
          <w:szCs w:val="28"/>
          <w:lang w:val="ru-RU"/>
        </w:rPr>
        <w:t xml:space="preserve"> анализ нефти </w:t>
      </w:r>
      <w:r>
        <w:rPr>
          <w:rFonts w:ascii="Times New Roman" w:eastAsia="Calibri" w:hAnsi="Times New Roman" w:cs="Times New Roman"/>
          <w:sz w:val="28"/>
          <w:szCs w:val="28"/>
          <w:lang w:val="ru-RU"/>
        </w:rPr>
        <w:t>после</w:t>
      </w:r>
      <w:r w:rsidRPr="00B941E9">
        <w:rPr>
          <w:rFonts w:ascii="Times New Roman" w:eastAsia="Calibri" w:hAnsi="Times New Roman" w:cs="Times New Roman"/>
          <w:sz w:val="28"/>
          <w:szCs w:val="28"/>
          <w:lang w:val="ru-RU"/>
        </w:rPr>
        <w:t xml:space="preserve"> обработки </w:t>
      </w:r>
      <w:r>
        <w:rPr>
          <w:rFonts w:ascii="Times New Roman" w:eastAsia="Calibri" w:hAnsi="Times New Roman" w:cs="Times New Roman"/>
          <w:sz w:val="28"/>
          <w:szCs w:val="28"/>
          <w:lang w:val="ru-RU"/>
        </w:rPr>
        <w:t>ЭА</w:t>
      </w:r>
      <w:r w:rsidRPr="00B941E9">
        <w:rPr>
          <w:rFonts w:ascii="Times New Roman" w:eastAsia="Calibri" w:hAnsi="Times New Roman" w:cs="Times New Roman"/>
          <w:sz w:val="28"/>
          <w:szCs w:val="28"/>
          <w:lang w:val="ru-RU"/>
        </w:rPr>
        <w:t xml:space="preserve"> и </w:t>
      </w:r>
      <w:r w:rsidR="00471CF3" w:rsidRPr="00471CF3">
        <w:rPr>
          <w:rFonts w:ascii="Times New Roman" w:eastAsia="Calibri" w:hAnsi="Times New Roman" w:cs="Times New Roman"/>
          <w:sz w:val="28"/>
          <w:szCs w:val="28"/>
        </w:rPr>
        <w:t>Rau</w:t>
      </w:r>
      <w:r w:rsidR="00471CF3" w:rsidRPr="00471CF3">
        <w:rPr>
          <w:rFonts w:ascii="Times New Roman" w:eastAsia="Calibri" w:hAnsi="Times New Roman" w:cs="Times New Roman"/>
          <w:sz w:val="28"/>
          <w:szCs w:val="28"/>
          <w:lang w:val="ru-RU"/>
        </w:rPr>
        <w:t>-85.</w:t>
      </w:r>
    </w:p>
    <w:p w14:paraId="6E393397" w14:textId="4350FCD2" w:rsidR="00B941E9" w:rsidRDefault="00B941E9" w:rsidP="003329B2">
      <w:pPr>
        <w:spacing w:after="0" w:line="240" w:lineRule="auto"/>
        <w:rPr>
          <w:rFonts w:ascii="Times New Roman" w:eastAsia="Calibri" w:hAnsi="Times New Roman" w:cs="Times New Roman"/>
          <w:b/>
          <w:bCs/>
          <w:sz w:val="28"/>
          <w:szCs w:val="28"/>
          <w:lang w:val="ru-RU"/>
        </w:rPr>
      </w:pPr>
    </w:p>
    <w:p w14:paraId="77A4F88E" w14:textId="79883483" w:rsidR="00B941E9" w:rsidRPr="00B941E9" w:rsidRDefault="00B941E9" w:rsidP="003329B2">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B941E9">
        <w:rPr>
          <w:rFonts w:ascii="Times New Roman" w:eastAsia="Times New Roman" w:hAnsi="Times New Roman" w:cs="Times New Roman"/>
          <w:sz w:val="28"/>
          <w:szCs w:val="28"/>
          <w:lang w:val="ru-RU" w:eastAsia="ru-RU"/>
        </w:rPr>
        <w:t>Термогравиметрический (ТГА) и дифференциально-термический (ДТА) анализ нефти до обработки и после обработки р</w:t>
      </w:r>
      <w:r w:rsidR="003329B2">
        <w:rPr>
          <w:rFonts w:ascii="Times New Roman" w:eastAsia="Times New Roman" w:hAnsi="Times New Roman" w:cs="Times New Roman"/>
          <w:sz w:val="28"/>
          <w:szCs w:val="28"/>
          <w:lang w:val="ru-RU" w:eastAsia="ru-RU"/>
        </w:rPr>
        <w:t>азличными реагентами (толуолом</w:t>
      </w:r>
      <w:r w:rsidRPr="00B941E9">
        <w:rPr>
          <w:rFonts w:ascii="Times New Roman" w:eastAsia="Times New Roman" w:hAnsi="Times New Roman" w:cs="Times New Roman"/>
          <w:sz w:val="28"/>
          <w:szCs w:val="28"/>
          <w:lang w:val="ru-RU" w:eastAsia="ru-RU"/>
        </w:rPr>
        <w:t>, ДМА и ЭА</w:t>
      </w:r>
      <w:r w:rsidR="003329B2">
        <w:rPr>
          <w:rFonts w:ascii="Times New Roman" w:eastAsia="Times New Roman" w:hAnsi="Times New Roman" w:cs="Times New Roman"/>
          <w:sz w:val="28"/>
          <w:szCs w:val="28"/>
          <w:lang w:val="ru-RU" w:eastAsia="ru-RU"/>
        </w:rPr>
        <w:t xml:space="preserve">, а также </w:t>
      </w:r>
      <w:r w:rsidR="003329B2">
        <w:rPr>
          <w:rFonts w:ascii="Times New Roman" w:eastAsia="Times New Roman" w:hAnsi="Times New Roman" w:cs="Times New Roman"/>
          <w:sz w:val="28"/>
          <w:szCs w:val="28"/>
          <w:lang w:eastAsia="ru-RU"/>
        </w:rPr>
        <w:t>Rau</w:t>
      </w:r>
      <w:r w:rsidR="003329B2">
        <w:rPr>
          <w:rFonts w:ascii="Times New Roman" w:eastAsia="Times New Roman" w:hAnsi="Times New Roman" w:cs="Times New Roman"/>
          <w:sz w:val="28"/>
          <w:szCs w:val="28"/>
          <w:lang w:val="ru-RU" w:eastAsia="ru-RU"/>
        </w:rPr>
        <w:t>-85</w:t>
      </w:r>
      <w:r w:rsidRPr="00B941E9">
        <w:rPr>
          <w:rFonts w:ascii="Times New Roman" w:eastAsia="Times New Roman" w:hAnsi="Times New Roman" w:cs="Times New Roman"/>
          <w:sz w:val="28"/>
          <w:szCs w:val="28"/>
          <w:lang w:val="ru-RU" w:eastAsia="ru-RU"/>
        </w:rPr>
        <w:t>) выявил значительные изменения в её составе и термических свойствах.</w:t>
      </w:r>
    </w:p>
    <w:p w14:paraId="0EE04485" w14:textId="7A12533F" w:rsidR="00B941E9" w:rsidRPr="00B941E9" w:rsidRDefault="00B941E9" w:rsidP="003329B2">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B941E9">
        <w:rPr>
          <w:rFonts w:ascii="Times New Roman" w:eastAsia="Times New Roman" w:hAnsi="Times New Roman" w:cs="Times New Roman"/>
          <w:sz w:val="28"/>
          <w:szCs w:val="28"/>
          <w:lang w:val="ru-RU" w:eastAsia="ru-RU"/>
        </w:rPr>
        <w:t>До обработки нефти наблюдается постепенная потеря массы с максимальной скоростью разложения при температуре 44</w:t>
      </w:r>
      <w:r>
        <w:rPr>
          <w:rFonts w:ascii="Times New Roman" w:eastAsia="Times New Roman" w:hAnsi="Times New Roman" w:cs="Times New Roman"/>
          <w:sz w:val="28"/>
          <w:szCs w:val="28"/>
          <w:lang w:val="ru-RU" w:eastAsia="ru-RU"/>
        </w:rPr>
        <w:t>8</w:t>
      </w:r>
      <w:r w:rsidRPr="00B941E9">
        <w:rPr>
          <w:rFonts w:ascii="Times New Roman" w:eastAsia="Times New Roman" w:hAnsi="Times New Roman" w:cs="Times New Roman"/>
          <w:sz w:val="28"/>
          <w:szCs w:val="28"/>
          <w:lang w:val="ru-RU" w:eastAsia="ru-RU"/>
        </w:rPr>
        <w:t xml:space="preserve"> °C, что свидетельствует о присутствии высокомолекулярных соединений, таких как асфальтены и смолы, разлагающихся при высоких температурах. После обработки толуолом и </w:t>
      </w:r>
      <w:r w:rsidR="003329B2" w:rsidRPr="003329B2">
        <w:rPr>
          <w:rFonts w:ascii="Times New Roman" w:eastAsia="Times New Roman" w:hAnsi="Times New Roman" w:cs="Times New Roman"/>
          <w:sz w:val="28"/>
          <w:szCs w:val="28"/>
          <w:lang w:eastAsia="ru-RU"/>
        </w:rPr>
        <w:t>Rau</w:t>
      </w:r>
      <w:r w:rsidR="003329B2">
        <w:rPr>
          <w:rFonts w:ascii="Times New Roman" w:eastAsia="Times New Roman" w:hAnsi="Times New Roman" w:cs="Times New Roman"/>
          <w:sz w:val="28"/>
          <w:szCs w:val="28"/>
          <w:lang w:val="ru-RU" w:eastAsia="ru-RU"/>
        </w:rPr>
        <w:t>-85</w:t>
      </w:r>
      <w:r w:rsidRPr="00B941E9">
        <w:rPr>
          <w:rFonts w:ascii="Times New Roman" w:eastAsia="Times New Roman" w:hAnsi="Times New Roman" w:cs="Times New Roman"/>
          <w:sz w:val="28"/>
          <w:szCs w:val="28"/>
          <w:lang w:val="ru-RU" w:eastAsia="ru-RU"/>
        </w:rPr>
        <w:t xml:space="preserve"> термическая стабильность нефти снижается, температура максимально</w:t>
      </w:r>
      <w:r w:rsidR="003329B2">
        <w:rPr>
          <w:rFonts w:ascii="Times New Roman" w:eastAsia="Times New Roman" w:hAnsi="Times New Roman" w:cs="Times New Roman"/>
          <w:sz w:val="28"/>
          <w:szCs w:val="28"/>
          <w:lang w:val="ru-RU" w:eastAsia="ru-RU"/>
        </w:rPr>
        <w:t xml:space="preserve">й потери массы </w:t>
      </w:r>
      <w:r w:rsidR="003329B2">
        <w:rPr>
          <w:rFonts w:ascii="Times New Roman" w:eastAsia="Times New Roman" w:hAnsi="Times New Roman" w:cs="Times New Roman"/>
          <w:sz w:val="28"/>
          <w:szCs w:val="28"/>
          <w:lang w:val="ru-RU" w:eastAsia="ru-RU"/>
        </w:rPr>
        <w:lastRenderedPageBreak/>
        <w:t>смещается до 440</w:t>
      </w:r>
      <w:r w:rsidRPr="00B941E9">
        <w:rPr>
          <w:rFonts w:ascii="Times New Roman" w:eastAsia="Times New Roman" w:hAnsi="Times New Roman" w:cs="Times New Roman"/>
          <w:sz w:val="28"/>
          <w:szCs w:val="28"/>
          <w:lang w:val="ru-RU" w:eastAsia="ru-RU"/>
        </w:rPr>
        <w:t>°C, что указывает на удаление части тяжёлых углеводородов. Потеря массы проходит более резко, что свидетельствует об изменении молекулярного состава нефти и уменьшении доли высокомолекулярных компонентов.</w:t>
      </w:r>
    </w:p>
    <w:p w14:paraId="4CB14934" w14:textId="3531C617" w:rsidR="00B941E9" w:rsidRPr="00B941E9" w:rsidRDefault="00B941E9" w:rsidP="00D1101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B941E9">
        <w:rPr>
          <w:rFonts w:ascii="Times New Roman" w:eastAsia="Times New Roman" w:hAnsi="Times New Roman" w:cs="Times New Roman"/>
          <w:sz w:val="28"/>
          <w:szCs w:val="28"/>
          <w:lang w:val="ru-RU" w:eastAsia="ru-RU"/>
        </w:rPr>
        <w:t>Обработка нефти диметилацетамидом (ДМА) приводит к менее выраженным изменениям. Температура максимальной потери массы остаётся на уровне 44</w:t>
      </w:r>
      <w:r>
        <w:rPr>
          <w:rFonts w:ascii="Times New Roman" w:eastAsia="Times New Roman" w:hAnsi="Times New Roman" w:cs="Times New Roman"/>
          <w:sz w:val="28"/>
          <w:szCs w:val="28"/>
          <w:lang w:val="ru-RU" w:eastAsia="ru-RU"/>
        </w:rPr>
        <w:t>7</w:t>
      </w:r>
      <w:r w:rsidRPr="00B941E9">
        <w:rPr>
          <w:rFonts w:ascii="Times New Roman" w:eastAsia="Times New Roman" w:hAnsi="Times New Roman" w:cs="Times New Roman"/>
          <w:sz w:val="28"/>
          <w:szCs w:val="28"/>
          <w:lang w:val="ru-RU" w:eastAsia="ru-RU"/>
        </w:rPr>
        <w:t>°C, что близко к показателям нефти до обработки. Это указывает на сохранение большей доли смолисто-асфальтеновых веществ, несмотря на частичное удаление тяжёлых компонентов.</w:t>
      </w:r>
    </w:p>
    <w:p w14:paraId="48523425" w14:textId="05241A76" w:rsidR="00B941E9" w:rsidRPr="00B941E9" w:rsidRDefault="003329B2" w:rsidP="00D1101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И</w:t>
      </w:r>
      <w:r w:rsidR="00B941E9" w:rsidRPr="00B941E9">
        <w:rPr>
          <w:rFonts w:ascii="Times New Roman" w:eastAsia="Times New Roman" w:hAnsi="Times New Roman" w:cs="Times New Roman"/>
          <w:sz w:val="28"/>
          <w:szCs w:val="28"/>
          <w:lang w:val="ru-RU" w:eastAsia="ru-RU"/>
        </w:rPr>
        <w:t xml:space="preserve">нтересные изменения наблюдаются после обработки </w:t>
      </w:r>
      <w:r>
        <w:rPr>
          <w:rFonts w:ascii="Times New Roman" w:eastAsia="Times New Roman" w:hAnsi="Times New Roman" w:cs="Times New Roman"/>
          <w:sz w:val="28"/>
          <w:szCs w:val="28"/>
          <w:lang w:val="ru-RU" w:eastAsia="ru-RU"/>
        </w:rPr>
        <w:t>этилацетатом</w:t>
      </w:r>
      <w:r w:rsidR="00B941E9" w:rsidRPr="00B941E9">
        <w:rPr>
          <w:rFonts w:ascii="Times New Roman" w:eastAsia="Times New Roman" w:hAnsi="Times New Roman" w:cs="Times New Roman"/>
          <w:sz w:val="28"/>
          <w:szCs w:val="28"/>
          <w:lang w:val="ru-RU" w:eastAsia="ru-RU"/>
        </w:rPr>
        <w:t xml:space="preserve"> (ЭА). Температура максимальной потери массы увеличивается до 453 °C, что свидетельствует о повышении термической стабильности нефти. Это может быть связано с преобразованием асфальтенов в более стабильные соединения или их взаимодействием с компонентами реагента, что приводит к укреплению структуры углеводородного материала.</w:t>
      </w:r>
    </w:p>
    <w:p w14:paraId="14A74AA2" w14:textId="48C24CF9" w:rsidR="00B941E9" w:rsidRPr="00117C4E" w:rsidRDefault="00B941E9" w:rsidP="003329B2">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B941E9">
        <w:rPr>
          <w:rFonts w:ascii="Times New Roman" w:eastAsia="Times New Roman" w:hAnsi="Times New Roman" w:cs="Times New Roman"/>
          <w:sz w:val="28"/>
          <w:szCs w:val="28"/>
          <w:lang w:val="ru-RU" w:eastAsia="ru-RU"/>
        </w:rPr>
        <w:t xml:space="preserve">Сравнительный анализ всех кривых показывает, что обработка реагентами оказывает различное влияние на состав и термические свойства нефти. Толуол и </w:t>
      </w:r>
      <w:r w:rsidR="003329B2" w:rsidRPr="003329B2">
        <w:rPr>
          <w:rFonts w:ascii="Times New Roman" w:eastAsia="Times New Roman" w:hAnsi="Times New Roman" w:cs="Times New Roman"/>
          <w:sz w:val="28"/>
          <w:szCs w:val="28"/>
          <w:lang w:eastAsia="ru-RU"/>
        </w:rPr>
        <w:t>Rau</w:t>
      </w:r>
      <w:r w:rsidR="003329B2">
        <w:rPr>
          <w:rFonts w:ascii="Times New Roman" w:eastAsia="Times New Roman" w:hAnsi="Times New Roman" w:cs="Times New Roman"/>
          <w:sz w:val="28"/>
          <w:szCs w:val="28"/>
          <w:lang w:val="ru-RU" w:eastAsia="ru-RU"/>
        </w:rPr>
        <w:t xml:space="preserve">-85 </w:t>
      </w:r>
      <w:r w:rsidRPr="00B941E9">
        <w:rPr>
          <w:rFonts w:ascii="Times New Roman" w:eastAsia="Times New Roman" w:hAnsi="Times New Roman" w:cs="Times New Roman"/>
          <w:sz w:val="28"/>
          <w:szCs w:val="28"/>
          <w:lang w:val="ru-RU" w:eastAsia="ru-RU"/>
        </w:rPr>
        <w:t>эффективно удаляют тяжёлые компоненты, снижая её термическую стабильность, тогда как ДМА оказывает менее значительное воздействие. Обработка ЭА, напротив, приводит к повышению стабильности, что свидетельствует о сложных структурных изменениях. Эти результаты подчёркивают важность выбора реагента в зависимости от целей обработки нефти и её дальнейшего использования.</w:t>
      </w:r>
    </w:p>
    <w:p w14:paraId="6D5839AD" w14:textId="77777777" w:rsidR="00987D59" w:rsidRPr="00117C4E" w:rsidRDefault="00987D59" w:rsidP="003329B2">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p>
    <w:p w14:paraId="557A99CE" w14:textId="5BDC5FA2" w:rsidR="003329B2" w:rsidRDefault="003329B2" w:rsidP="002C2F0D">
      <w:pPr>
        <w:shd w:val="clear" w:color="auto" w:fill="FFFFFF"/>
        <w:spacing w:after="0" w:line="240" w:lineRule="auto"/>
        <w:jc w:val="both"/>
        <w:rPr>
          <w:rFonts w:ascii="Times New Roman" w:eastAsia="Times New Roman" w:hAnsi="Times New Roman" w:cs="Times New Roman"/>
          <w:sz w:val="28"/>
          <w:szCs w:val="28"/>
          <w:lang w:val="ru-RU" w:eastAsia="ru-RU"/>
        </w:rPr>
      </w:pPr>
    </w:p>
    <w:p w14:paraId="4E0369D7" w14:textId="3870E030" w:rsidR="00B941E9" w:rsidRDefault="00B941E9" w:rsidP="00D1101E">
      <w:pPr>
        <w:shd w:val="clear" w:color="auto" w:fill="FFFFFF"/>
        <w:spacing w:after="0" w:line="240" w:lineRule="auto"/>
        <w:ind w:firstLine="567"/>
        <w:jc w:val="both"/>
        <w:rPr>
          <w:rFonts w:ascii="Times New Roman" w:eastAsia="Times New Roman" w:hAnsi="Times New Roman" w:cs="Times New Roman"/>
          <w:b/>
          <w:bCs/>
          <w:sz w:val="28"/>
          <w:szCs w:val="28"/>
          <w:lang w:val="ru-RU" w:eastAsia="ru-RU"/>
        </w:rPr>
      </w:pPr>
      <w:r w:rsidRPr="00346D5F">
        <w:rPr>
          <w:rFonts w:ascii="Times New Roman" w:eastAsia="Times New Roman" w:hAnsi="Times New Roman" w:cs="Times New Roman"/>
          <w:b/>
          <w:bCs/>
          <w:sz w:val="28"/>
          <w:szCs w:val="28"/>
          <w:lang w:val="ru-RU" w:eastAsia="ru-RU"/>
        </w:rPr>
        <w:t>3.</w:t>
      </w:r>
      <w:r w:rsidR="0051140D" w:rsidRPr="0051140D">
        <w:rPr>
          <w:rFonts w:ascii="Times New Roman" w:eastAsia="Times New Roman" w:hAnsi="Times New Roman" w:cs="Times New Roman"/>
          <w:b/>
          <w:bCs/>
          <w:sz w:val="28"/>
          <w:szCs w:val="28"/>
          <w:lang w:val="ru-RU" w:eastAsia="ru-RU"/>
        </w:rPr>
        <w:t>8</w:t>
      </w:r>
      <w:r w:rsidRPr="00346D5F">
        <w:rPr>
          <w:rFonts w:ascii="Times New Roman" w:eastAsia="Times New Roman" w:hAnsi="Times New Roman" w:cs="Times New Roman"/>
          <w:b/>
          <w:bCs/>
          <w:sz w:val="28"/>
          <w:szCs w:val="28"/>
          <w:lang w:val="ru-RU" w:eastAsia="ru-RU"/>
        </w:rPr>
        <w:t xml:space="preserve"> Определение содержания серы в нефти до и после обработки</w:t>
      </w:r>
      <w:r w:rsidR="005D1E87">
        <w:rPr>
          <w:rFonts w:ascii="Times New Roman" w:eastAsia="Times New Roman" w:hAnsi="Times New Roman" w:cs="Times New Roman"/>
          <w:b/>
          <w:bCs/>
          <w:sz w:val="28"/>
          <w:szCs w:val="28"/>
          <w:lang w:val="ru-RU" w:eastAsia="ru-RU"/>
        </w:rPr>
        <w:t xml:space="preserve"> </w:t>
      </w:r>
      <w:r w:rsidR="005D1E87" w:rsidRPr="005D1E87">
        <w:rPr>
          <w:rFonts w:ascii="Times New Roman" w:eastAsia="Times New Roman" w:hAnsi="Times New Roman" w:cs="Times New Roman"/>
          <w:b/>
          <w:bCs/>
          <w:sz w:val="28"/>
          <w:szCs w:val="28"/>
          <w:lang w:val="ru-RU" w:eastAsia="ru-RU"/>
        </w:rPr>
        <w:t xml:space="preserve">различными растворителями и </w:t>
      </w:r>
      <w:r w:rsidR="005D1E87" w:rsidRPr="005D1E87">
        <w:rPr>
          <w:rFonts w:ascii="Times New Roman" w:eastAsia="Times New Roman" w:hAnsi="Times New Roman" w:cs="Times New Roman"/>
          <w:b/>
          <w:bCs/>
          <w:sz w:val="28"/>
          <w:szCs w:val="28"/>
          <w:lang w:eastAsia="ru-RU"/>
        </w:rPr>
        <w:t>Rau</w:t>
      </w:r>
      <w:r w:rsidR="005D1E87" w:rsidRPr="005D1E87">
        <w:rPr>
          <w:rFonts w:ascii="Times New Roman" w:eastAsia="Times New Roman" w:hAnsi="Times New Roman" w:cs="Times New Roman"/>
          <w:b/>
          <w:bCs/>
          <w:sz w:val="28"/>
          <w:szCs w:val="28"/>
          <w:lang w:val="ru-RU" w:eastAsia="ru-RU"/>
        </w:rPr>
        <w:t>-85</w:t>
      </w:r>
    </w:p>
    <w:p w14:paraId="4C0C800F" w14:textId="62FA28A5" w:rsidR="0051140D" w:rsidRPr="0051140D" w:rsidRDefault="0051140D" w:rsidP="00D1101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51140D">
        <w:rPr>
          <w:rFonts w:ascii="Times New Roman" w:eastAsia="Times New Roman" w:hAnsi="Times New Roman" w:cs="Times New Roman"/>
          <w:sz w:val="28"/>
          <w:szCs w:val="28"/>
          <w:lang w:val="ru-RU" w:eastAsia="ru-RU"/>
        </w:rPr>
        <w:t xml:space="preserve">В данном исследовании для снижения содержания серы в нефти использовалась комбинированная методика десульфуризации, включающая обработку различными растворителями и активированным сплавом </w:t>
      </w:r>
      <w:r w:rsidRPr="0051140D">
        <w:rPr>
          <w:rFonts w:ascii="Times New Roman" w:eastAsia="Times New Roman" w:hAnsi="Times New Roman" w:cs="Times New Roman"/>
          <w:sz w:val="28"/>
          <w:szCs w:val="28"/>
          <w:lang w:eastAsia="ru-RU"/>
        </w:rPr>
        <w:t>Rau</w:t>
      </w:r>
      <w:r w:rsidRPr="0051140D">
        <w:rPr>
          <w:rFonts w:ascii="Times New Roman" w:eastAsia="Times New Roman" w:hAnsi="Times New Roman" w:cs="Times New Roman"/>
          <w:sz w:val="28"/>
          <w:szCs w:val="28"/>
          <w:lang w:val="ru-RU" w:eastAsia="ru-RU"/>
        </w:rPr>
        <w:t xml:space="preserve">-85. Основная идея методики заключается в использовании химических свойств растворителей для селективного извлечения сернистых соединений, а также в применении сплава </w:t>
      </w:r>
      <w:r w:rsidRPr="0051140D">
        <w:rPr>
          <w:rFonts w:ascii="Times New Roman" w:eastAsia="Times New Roman" w:hAnsi="Times New Roman" w:cs="Times New Roman"/>
          <w:sz w:val="28"/>
          <w:szCs w:val="28"/>
          <w:lang w:eastAsia="ru-RU"/>
        </w:rPr>
        <w:t>Rau</w:t>
      </w:r>
      <w:r w:rsidRPr="0051140D">
        <w:rPr>
          <w:rFonts w:ascii="Times New Roman" w:eastAsia="Times New Roman" w:hAnsi="Times New Roman" w:cs="Times New Roman"/>
          <w:sz w:val="28"/>
          <w:szCs w:val="28"/>
          <w:lang w:val="ru-RU" w:eastAsia="ru-RU"/>
        </w:rPr>
        <w:t>-85, способного активно взаимодействовать с сернистыми компонентами, переводя их в легко удаляемые формы.</w:t>
      </w:r>
    </w:p>
    <w:p w14:paraId="2912D88F" w14:textId="0E061992" w:rsidR="00B941E9" w:rsidRDefault="00B941E9" w:rsidP="00D1101E">
      <w:pPr>
        <w:shd w:val="clear" w:color="auto" w:fill="FFFFFF"/>
        <w:spacing w:after="0" w:line="240" w:lineRule="auto"/>
        <w:ind w:firstLine="567"/>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 xml:space="preserve">После обработки образцов сплавами алюминия содержание серы определялось на лабораторной установке по определению содержания серы в нефтях и темных нефтепродуктах по методу сожжения в трубке (ГОСТ1437-56). </w:t>
      </w:r>
      <w:r w:rsidR="003329B2">
        <w:rPr>
          <w:rFonts w:ascii="Times New Roman" w:hAnsi="Times New Roman" w:cs="Times New Roman"/>
          <w:sz w:val="28"/>
          <w:szCs w:val="28"/>
          <w:lang w:val="ru-RU"/>
        </w:rPr>
        <w:t>Результаты представлены в таблице 14.</w:t>
      </w:r>
    </w:p>
    <w:p w14:paraId="3D8FD449" w14:textId="6273698C" w:rsidR="003329B2" w:rsidRDefault="003329B2" w:rsidP="00D1101E">
      <w:pPr>
        <w:shd w:val="clear" w:color="auto" w:fill="FFFFFF"/>
        <w:spacing w:after="0" w:line="240" w:lineRule="auto"/>
        <w:ind w:firstLine="567"/>
        <w:jc w:val="both"/>
        <w:rPr>
          <w:rFonts w:ascii="Times New Roman" w:hAnsi="Times New Roman" w:cs="Times New Roman"/>
          <w:sz w:val="28"/>
          <w:szCs w:val="28"/>
          <w:lang w:val="ru-RU"/>
        </w:rPr>
      </w:pPr>
    </w:p>
    <w:p w14:paraId="6F646ADB" w14:textId="77777777" w:rsidR="00334F4A" w:rsidRDefault="00334F4A" w:rsidP="00026DA4">
      <w:pPr>
        <w:shd w:val="clear" w:color="auto" w:fill="FFFFFF"/>
        <w:spacing w:after="0" w:line="240" w:lineRule="auto"/>
        <w:jc w:val="both"/>
        <w:rPr>
          <w:rFonts w:ascii="Times New Roman" w:hAnsi="Times New Roman" w:cs="Times New Roman"/>
          <w:sz w:val="28"/>
          <w:szCs w:val="28"/>
          <w:lang w:val="ru-RU"/>
        </w:rPr>
      </w:pPr>
    </w:p>
    <w:p w14:paraId="00A503EE" w14:textId="7F3D57F6" w:rsidR="003329B2" w:rsidRDefault="003329B2" w:rsidP="00026DA4">
      <w:pPr>
        <w:shd w:val="clear" w:color="auto" w:fill="FFFFFF"/>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Таблица 14 – Содержание серы в нефти до и после обработки</w:t>
      </w:r>
      <w:r w:rsidR="00217CAC">
        <w:rPr>
          <w:rFonts w:ascii="Times New Roman" w:hAnsi="Times New Roman" w:cs="Times New Roman"/>
          <w:sz w:val="28"/>
          <w:szCs w:val="28"/>
          <w:lang w:val="ru-RU"/>
        </w:rPr>
        <w:t xml:space="preserve"> различными растворителями и АСА</w:t>
      </w:r>
    </w:p>
    <w:p w14:paraId="14E3FCAF" w14:textId="77777777" w:rsidR="00026DA4" w:rsidRPr="00C22C39" w:rsidRDefault="00026DA4" w:rsidP="00026DA4">
      <w:pPr>
        <w:shd w:val="clear" w:color="auto" w:fill="FFFFFF"/>
        <w:spacing w:after="0" w:line="240" w:lineRule="auto"/>
        <w:jc w:val="both"/>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5382"/>
        <w:gridCol w:w="2835"/>
      </w:tblGrid>
      <w:tr w:rsidR="00B941E9" w:rsidRPr="00C22C39" w14:paraId="431ECF8E" w14:textId="77777777" w:rsidTr="003329B2">
        <w:tc>
          <w:tcPr>
            <w:tcW w:w="5382" w:type="dxa"/>
          </w:tcPr>
          <w:p w14:paraId="65206121" w14:textId="080EBF5B" w:rsidR="00B941E9" w:rsidRPr="00C22C39" w:rsidRDefault="00B941E9"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Нефть</w:t>
            </w:r>
          </w:p>
        </w:tc>
        <w:tc>
          <w:tcPr>
            <w:tcW w:w="2835" w:type="dxa"/>
          </w:tcPr>
          <w:p w14:paraId="263B1199" w14:textId="7E8BF5CE" w:rsidR="00B941E9" w:rsidRPr="00C22C39" w:rsidRDefault="00B941E9"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Содержание серы,</w:t>
            </w:r>
            <w:r w:rsidR="00ED03BB">
              <w:rPr>
                <w:rFonts w:ascii="Times New Roman" w:hAnsi="Times New Roman" w:cs="Times New Roman"/>
                <w:sz w:val="28"/>
                <w:szCs w:val="28"/>
                <w:lang w:val="ru-RU"/>
              </w:rPr>
              <w:t xml:space="preserve"> </w:t>
            </w:r>
            <w:r w:rsidRPr="00C22C39">
              <w:rPr>
                <w:rFonts w:ascii="Times New Roman" w:hAnsi="Times New Roman" w:cs="Times New Roman"/>
                <w:sz w:val="28"/>
                <w:szCs w:val="28"/>
                <w:lang w:val="ru-RU"/>
              </w:rPr>
              <w:t>%</w:t>
            </w:r>
          </w:p>
        </w:tc>
      </w:tr>
      <w:tr w:rsidR="00B941E9" w:rsidRPr="00C22C39" w14:paraId="03163DF4" w14:textId="77777777" w:rsidTr="003329B2">
        <w:tc>
          <w:tcPr>
            <w:tcW w:w="5382" w:type="dxa"/>
          </w:tcPr>
          <w:p w14:paraId="100D648A" w14:textId="5ABDECC0" w:rsidR="00B941E9" w:rsidRPr="00C22C39" w:rsidRDefault="00B941E9"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Сырая нефть до обработки различными растворителями и ЭАВ</w:t>
            </w:r>
          </w:p>
        </w:tc>
        <w:tc>
          <w:tcPr>
            <w:tcW w:w="2835" w:type="dxa"/>
          </w:tcPr>
          <w:p w14:paraId="6CD6AF76" w14:textId="4CFE315F" w:rsidR="00B941E9" w:rsidRPr="00C22C39" w:rsidRDefault="00B941E9"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2, 182</w:t>
            </w:r>
          </w:p>
        </w:tc>
      </w:tr>
      <w:tr w:rsidR="00B941E9" w:rsidRPr="00C22C39" w14:paraId="60AB71CB" w14:textId="77777777" w:rsidTr="003329B2">
        <w:tc>
          <w:tcPr>
            <w:tcW w:w="5382" w:type="dxa"/>
          </w:tcPr>
          <w:p w14:paraId="07536554" w14:textId="6FE33EE8" w:rsidR="00B941E9" w:rsidRPr="00C22C39" w:rsidRDefault="00B941E9"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 xml:space="preserve">Нефть после обработки </w:t>
            </w:r>
            <w:r w:rsidR="00755092" w:rsidRPr="00C22C39">
              <w:rPr>
                <w:rFonts w:ascii="Times New Roman" w:hAnsi="Times New Roman" w:cs="Times New Roman"/>
                <w:sz w:val="28"/>
                <w:szCs w:val="28"/>
                <w:lang w:val="ru-RU"/>
              </w:rPr>
              <w:t>толуолом и ЭАВ</w:t>
            </w:r>
          </w:p>
        </w:tc>
        <w:tc>
          <w:tcPr>
            <w:tcW w:w="2835" w:type="dxa"/>
          </w:tcPr>
          <w:p w14:paraId="2562F706" w14:textId="2FE6F992" w:rsidR="00B941E9" w:rsidRPr="00C22C39" w:rsidRDefault="00755092" w:rsidP="003329B2">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 xml:space="preserve">0,39    </w:t>
            </w:r>
          </w:p>
        </w:tc>
      </w:tr>
      <w:tr w:rsidR="00755092" w:rsidRPr="00C22C39" w14:paraId="5B482D7A" w14:textId="77777777" w:rsidTr="003329B2">
        <w:tc>
          <w:tcPr>
            <w:tcW w:w="5382" w:type="dxa"/>
          </w:tcPr>
          <w:p w14:paraId="3F49FFDC" w14:textId="026482F1" w:rsidR="00755092" w:rsidRPr="00C22C39" w:rsidRDefault="00755092"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Нефть после обработки ДМА и ЭАВ</w:t>
            </w:r>
          </w:p>
        </w:tc>
        <w:tc>
          <w:tcPr>
            <w:tcW w:w="2835" w:type="dxa"/>
          </w:tcPr>
          <w:p w14:paraId="14E9755D" w14:textId="50917E90" w:rsidR="00755092" w:rsidRPr="00C22C39" w:rsidRDefault="00755092" w:rsidP="003329B2">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1</w:t>
            </w:r>
            <w:r w:rsidR="00C22C39" w:rsidRPr="00C22C39">
              <w:rPr>
                <w:rFonts w:ascii="Times New Roman" w:hAnsi="Times New Roman" w:cs="Times New Roman"/>
                <w:sz w:val="28"/>
                <w:szCs w:val="28"/>
                <w:lang w:val="ru-RU"/>
              </w:rPr>
              <w:t>,</w:t>
            </w:r>
            <w:r w:rsidRPr="00C22C39">
              <w:rPr>
                <w:rFonts w:ascii="Times New Roman" w:hAnsi="Times New Roman" w:cs="Times New Roman"/>
                <w:sz w:val="28"/>
                <w:szCs w:val="28"/>
                <w:lang w:val="ru-RU"/>
              </w:rPr>
              <w:t>2</w:t>
            </w:r>
            <w:r w:rsidR="00C22C39" w:rsidRPr="00C22C39">
              <w:rPr>
                <w:rFonts w:ascii="Times New Roman" w:hAnsi="Times New Roman" w:cs="Times New Roman"/>
                <w:sz w:val="28"/>
                <w:szCs w:val="28"/>
                <w:lang w:val="ru-RU"/>
              </w:rPr>
              <w:t>5</w:t>
            </w:r>
            <w:r w:rsidRPr="00C22C39">
              <w:rPr>
                <w:rFonts w:ascii="Times New Roman" w:hAnsi="Times New Roman" w:cs="Times New Roman"/>
                <w:sz w:val="28"/>
                <w:szCs w:val="28"/>
                <w:lang w:val="ru-RU"/>
              </w:rPr>
              <w:t xml:space="preserve">      </w:t>
            </w:r>
          </w:p>
        </w:tc>
      </w:tr>
      <w:tr w:rsidR="00755092" w:rsidRPr="00C22C39" w14:paraId="0713E973" w14:textId="77777777" w:rsidTr="003329B2">
        <w:tc>
          <w:tcPr>
            <w:tcW w:w="5382" w:type="dxa"/>
          </w:tcPr>
          <w:p w14:paraId="4B72E086" w14:textId="6DA9726B" w:rsidR="00755092" w:rsidRPr="00C22C39" w:rsidRDefault="00755092" w:rsidP="00D1101E">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Нефть после обработки ЭА и ЭАВ</w:t>
            </w:r>
          </w:p>
        </w:tc>
        <w:tc>
          <w:tcPr>
            <w:tcW w:w="2835" w:type="dxa"/>
          </w:tcPr>
          <w:p w14:paraId="111C55CA" w14:textId="703C3604" w:rsidR="00755092" w:rsidRPr="00C22C39" w:rsidRDefault="00C22C39" w:rsidP="003329B2">
            <w:pPr>
              <w:jc w:val="both"/>
              <w:rPr>
                <w:rFonts w:ascii="Times New Roman" w:hAnsi="Times New Roman" w:cs="Times New Roman"/>
                <w:sz w:val="28"/>
                <w:szCs w:val="28"/>
                <w:lang w:val="ru-RU"/>
              </w:rPr>
            </w:pPr>
            <w:r w:rsidRPr="00C22C39">
              <w:rPr>
                <w:rFonts w:ascii="Times New Roman" w:hAnsi="Times New Roman" w:cs="Times New Roman"/>
                <w:sz w:val="28"/>
                <w:szCs w:val="28"/>
                <w:lang w:val="ru-RU"/>
              </w:rPr>
              <w:t>1,86</w:t>
            </w:r>
            <w:r w:rsidR="00755092" w:rsidRPr="00C22C39">
              <w:rPr>
                <w:rFonts w:ascii="Times New Roman" w:hAnsi="Times New Roman" w:cs="Times New Roman"/>
                <w:sz w:val="28"/>
                <w:szCs w:val="28"/>
                <w:lang w:val="ru-RU"/>
              </w:rPr>
              <w:t xml:space="preserve">       </w:t>
            </w:r>
          </w:p>
        </w:tc>
      </w:tr>
    </w:tbl>
    <w:p w14:paraId="5AD7834F" w14:textId="77777777" w:rsidR="00B941E9" w:rsidRPr="00C22C39" w:rsidRDefault="00B941E9" w:rsidP="00D1101E">
      <w:pPr>
        <w:shd w:val="clear" w:color="auto" w:fill="FFFFFF"/>
        <w:spacing w:after="0" w:line="240" w:lineRule="auto"/>
        <w:ind w:firstLine="567"/>
        <w:jc w:val="both"/>
        <w:rPr>
          <w:rFonts w:ascii="Times New Roman" w:hAnsi="Times New Roman" w:cs="Times New Roman"/>
          <w:sz w:val="28"/>
          <w:szCs w:val="28"/>
          <w:lang w:val="ru-RU"/>
        </w:rPr>
      </w:pPr>
    </w:p>
    <w:p w14:paraId="519C83C6" w14:textId="77777777" w:rsidR="00217CAC" w:rsidRPr="00217CAC" w:rsidRDefault="00217CAC" w:rsidP="00217CAC">
      <w:pPr>
        <w:shd w:val="clear" w:color="auto" w:fill="FFFFFF"/>
        <w:spacing w:after="0" w:line="240" w:lineRule="auto"/>
        <w:ind w:firstLine="567"/>
        <w:jc w:val="both"/>
        <w:rPr>
          <w:rFonts w:ascii="Times New Roman" w:hAnsi="Times New Roman" w:cs="Times New Roman"/>
          <w:sz w:val="28"/>
          <w:szCs w:val="28"/>
          <w:lang w:val="ru-RU"/>
        </w:rPr>
      </w:pPr>
      <w:r w:rsidRPr="00217CAC">
        <w:rPr>
          <w:rFonts w:ascii="Times New Roman" w:hAnsi="Times New Roman" w:cs="Times New Roman"/>
          <w:sz w:val="28"/>
          <w:szCs w:val="28"/>
          <w:lang w:val="ru-RU"/>
        </w:rPr>
        <w:t>Таблица 14 демонстрирует содержание серы в нефти до и после обработки различными растворителями и активированными алюминиевыми сплавами (ЭАВ). До обработки содержание серы в сырой нефти составляет 2,182%, что указывает на её высокий уровень примесей.</w:t>
      </w:r>
    </w:p>
    <w:p w14:paraId="7C781F77" w14:textId="77777777" w:rsidR="00217CAC" w:rsidRPr="00217CAC" w:rsidRDefault="00217CAC" w:rsidP="00217CAC">
      <w:pPr>
        <w:shd w:val="clear" w:color="auto" w:fill="FFFFFF"/>
        <w:spacing w:after="0" w:line="240" w:lineRule="auto"/>
        <w:ind w:firstLine="567"/>
        <w:jc w:val="both"/>
        <w:rPr>
          <w:rFonts w:ascii="Times New Roman" w:hAnsi="Times New Roman" w:cs="Times New Roman"/>
          <w:sz w:val="28"/>
          <w:szCs w:val="28"/>
          <w:lang w:val="ru-RU"/>
        </w:rPr>
      </w:pPr>
      <w:r w:rsidRPr="00217CAC">
        <w:rPr>
          <w:rFonts w:ascii="Times New Roman" w:hAnsi="Times New Roman" w:cs="Times New Roman"/>
          <w:sz w:val="28"/>
          <w:szCs w:val="28"/>
          <w:lang w:val="ru-RU"/>
        </w:rPr>
        <w:t>После обработки толуолом и ЭАВ содержание серы значительно снижается до 0,39%, что демонстрирует высокую эффективность данной комбинации. Использование диметилацетамида (ДМА) с ЭАВ также снижает содержание серы до 1,25%, однако этот результат менее эффективен по сравнению с толуолом. При использовании этилацетата (ЭА) с ЭАВ наблюдается наименьшее снижение содержания серы — до 1,86%, что делает эту комбинацию менее эффективной для процесса десульфуризации.</w:t>
      </w:r>
    </w:p>
    <w:p w14:paraId="6A22FA09" w14:textId="374C481B" w:rsidR="00217CAC" w:rsidRDefault="00217CAC" w:rsidP="00217CAC">
      <w:pPr>
        <w:shd w:val="clear" w:color="auto" w:fill="FFFFFF"/>
        <w:spacing w:after="0" w:line="240" w:lineRule="auto"/>
        <w:ind w:firstLine="567"/>
        <w:jc w:val="both"/>
        <w:rPr>
          <w:rFonts w:ascii="Times New Roman" w:hAnsi="Times New Roman" w:cs="Times New Roman"/>
          <w:sz w:val="28"/>
          <w:szCs w:val="28"/>
          <w:lang w:val="ru-RU"/>
        </w:rPr>
      </w:pPr>
      <w:r w:rsidRPr="00217CAC">
        <w:rPr>
          <w:rFonts w:ascii="Times New Roman" w:hAnsi="Times New Roman" w:cs="Times New Roman"/>
          <w:sz w:val="28"/>
          <w:szCs w:val="28"/>
          <w:lang w:val="ru-RU"/>
        </w:rPr>
        <w:t>Эти данные подчёркивают, что наиболее действенным растворителем для снижения содержания серы в нефти является толуол в сочетании с активированным алюминиевым сплавом. Такой подход обеспечивает максимальное снижение серосодержащих компонентов, что делает его предпочтительным для дальнейшего использования в процессах очистки нефти.</w:t>
      </w:r>
    </w:p>
    <w:p w14:paraId="1E241BC5" w14:textId="4A02D7F0" w:rsidR="00B941E9" w:rsidRPr="00ED03BB" w:rsidRDefault="00B941E9" w:rsidP="00D1101E">
      <w:pPr>
        <w:shd w:val="clear" w:color="auto" w:fill="FFFFFF"/>
        <w:spacing w:after="0" w:line="240" w:lineRule="auto"/>
        <w:ind w:firstLine="567"/>
        <w:jc w:val="both"/>
        <w:rPr>
          <w:rFonts w:ascii="Times New Roman" w:hAnsi="Times New Roman" w:cs="Times New Roman"/>
          <w:sz w:val="28"/>
          <w:szCs w:val="28"/>
          <w:lang w:val="ru-RU"/>
        </w:rPr>
      </w:pPr>
      <w:r w:rsidRPr="00ED03BB">
        <w:rPr>
          <w:rFonts w:ascii="Times New Roman" w:hAnsi="Times New Roman" w:cs="Times New Roman"/>
          <w:sz w:val="28"/>
          <w:szCs w:val="28"/>
          <w:lang w:val="ru-RU"/>
        </w:rPr>
        <w:t>Зависимость степени обессеривания нефти месторождения Каражанбас от расхода</w:t>
      </w:r>
      <w:r w:rsidR="003329B2">
        <w:rPr>
          <w:rFonts w:ascii="Times New Roman" w:hAnsi="Times New Roman" w:cs="Times New Roman"/>
          <w:sz w:val="28"/>
          <w:szCs w:val="28"/>
          <w:lang w:val="ru-RU"/>
        </w:rPr>
        <w:t xml:space="preserve"> ЭАВ представлена на рисунке 62.</w:t>
      </w:r>
    </w:p>
    <w:p w14:paraId="10E6BD17" w14:textId="0B036E7A" w:rsidR="00C22C39" w:rsidRPr="00B941E9" w:rsidRDefault="00C22C39" w:rsidP="00D1101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p>
    <w:p w14:paraId="1BEB1C83" w14:textId="708E3DB8" w:rsidR="00B941E9" w:rsidRDefault="00ED03BB" w:rsidP="003329B2">
      <w:pPr>
        <w:shd w:val="clear" w:color="auto" w:fill="FFFFFF"/>
        <w:spacing w:after="0" w:line="240" w:lineRule="auto"/>
        <w:ind w:firstLine="567"/>
        <w:jc w:val="center"/>
        <w:rPr>
          <w:rFonts w:ascii="Times New Roman" w:eastAsia="Times New Roman" w:hAnsi="Times New Roman" w:cs="Times New Roman"/>
          <w:sz w:val="28"/>
          <w:szCs w:val="28"/>
          <w:lang w:val="ru-RU" w:eastAsia="ru-RU"/>
        </w:rPr>
      </w:pPr>
      <w:r w:rsidRPr="00C22C39">
        <w:rPr>
          <w:rFonts w:ascii="Times New Roman" w:eastAsia="Times New Roman" w:hAnsi="Times New Roman" w:cs="Times New Roman"/>
          <w:noProof/>
          <w:sz w:val="28"/>
          <w:szCs w:val="28"/>
        </w:rPr>
        <w:lastRenderedPageBreak/>
        <w:drawing>
          <wp:inline distT="0" distB="0" distL="0" distR="0" wp14:anchorId="2DB2EEE3" wp14:editId="15006DEA">
            <wp:extent cx="4638675" cy="3009900"/>
            <wp:effectExtent l="0" t="0" r="9525" b="0"/>
            <wp:docPr id="867489827" name="Chart 1">
              <a:extLst xmlns:a="http://schemas.openxmlformats.org/drawingml/2006/main">
                <a:ext uri="{FF2B5EF4-FFF2-40B4-BE49-F238E27FC236}">
                  <a16:creationId xmlns:a16="http://schemas.microsoft.com/office/drawing/2014/main" id="{64837B19-79D0-A1A3-585E-57683EDCC9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BE2A7AB" w14:textId="4E98D9A1" w:rsidR="003329B2" w:rsidRDefault="003329B2" w:rsidP="003329B2">
      <w:pPr>
        <w:shd w:val="clear" w:color="auto" w:fill="FFFFFF"/>
        <w:spacing w:after="0" w:line="240" w:lineRule="auto"/>
        <w:ind w:firstLine="567"/>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Ри</w:t>
      </w:r>
      <w:r>
        <w:rPr>
          <w:rFonts w:ascii="Times New Roman" w:eastAsia="Times New Roman" w:hAnsi="Times New Roman" w:cs="Times New Roman"/>
          <w:sz w:val="28"/>
          <w:szCs w:val="28"/>
          <w:lang w:eastAsia="ru-RU"/>
        </w:rPr>
        <w:t>c</w:t>
      </w:r>
      <w:r>
        <w:rPr>
          <w:rFonts w:ascii="Times New Roman" w:eastAsia="Times New Roman" w:hAnsi="Times New Roman" w:cs="Times New Roman"/>
          <w:sz w:val="28"/>
          <w:szCs w:val="28"/>
          <w:lang w:val="ru-RU" w:eastAsia="ru-RU"/>
        </w:rPr>
        <w:t xml:space="preserve">унок 62 – </w:t>
      </w:r>
      <w:r w:rsidRPr="003329B2">
        <w:rPr>
          <w:rFonts w:ascii="Times New Roman" w:eastAsia="Times New Roman" w:hAnsi="Times New Roman" w:cs="Times New Roman"/>
          <w:sz w:val="28"/>
          <w:szCs w:val="28"/>
          <w:lang w:val="ru-RU" w:eastAsia="ru-RU"/>
        </w:rPr>
        <w:t xml:space="preserve">Зависимость степени обессеривания нефти месторождения Каражанбас от расхода </w:t>
      </w:r>
      <w:r>
        <w:rPr>
          <w:rFonts w:ascii="Times New Roman" w:eastAsia="Times New Roman" w:hAnsi="Times New Roman" w:cs="Times New Roman"/>
          <w:sz w:val="28"/>
          <w:szCs w:val="28"/>
          <w:lang w:eastAsia="ru-RU"/>
        </w:rPr>
        <w:t>Rau</w:t>
      </w:r>
      <w:r w:rsidRPr="003329B2">
        <w:rPr>
          <w:rFonts w:ascii="Times New Roman" w:eastAsia="Times New Roman" w:hAnsi="Times New Roman" w:cs="Times New Roman"/>
          <w:sz w:val="28"/>
          <w:szCs w:val="28"/>
          <w:lang w:val="ru-RU" w:eastAsia="ru-RU"/>
        </w:rPr>
        <w:t>-85</w:t>
      </w:r>
    </w:p>
    <w:p w14:paraId="5220F97D" w14:textId="77777777" w:rsidR="00217CAC" w:rsidRDefault="00217CAC" w:rsidP="003329B2">
      <w:pPr>
        <w:shd w:val="clear" w:color="auto" w:fill="FFFFFF"/>
        <w:spacing w:after="0" w:line="240" w:lineRule="auto"/>
        <w:ind w:firstLine="567"/>
        <w:jc w:val="center"/>
        <w:rPr>
          <w:rFonts w:ascii="Times New Roman" w:eastAsia="Times New Roman" w:hAnsi="Times New Roman" w:cs="Times New Roman"/>
          <w:sz w:val="28"/>
          <w:szCs w:val="28"/>
          <w:lang w:val="ru-RU" w:eastAsia="ru-RU"/>
        </w:rPr>
      </w:pPr>
    </w:p>
    <w:p w14:paraId="304028D2" w14:textId="228A6057" w:rsidR="00217CAC" w:rsidRPr="00217CAC" w:rsidRDefault="00217CAC" w:rsidP="00217CAC">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r>
      <w:r w:rsidRPr="00217CAC">
        <w:rPr>
          <w:rFonts w:ascii="Times New Roman" w:eastAsia="Times New Roman" w:hAnsi="Times New Roman" w:cs="Times New Roman"/>
          <w:sz w:val="28"/>
          <w:szCs w:val="28"/>
          <w:lang w:val="ru-RU" w:eastAsia="ru-RU"/>
        </w:rPr>
        <w:t>На рисунке 62 представлена зависимость степени обессеривания нефти месторождения Каражанбас от количества активированного алюминиевого сплава Rau-85 при использовании различных растворителей: толуола, диметилацетамида (ДМА) и этилацетата (ЭА).</w:t>
      </w:r>
    </w:p>
    <w:p w14:paraId="41EFF035" w14:textId="286AC167" w:rsidR="00217CAC" w:rsidRPr="003329B2" w:rsidRDefault="00217CAC" w:rsidP="00217CAC">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217CAC">
        <w:rPr>
          <w:rFonts w:ascii="Times New Roman" w:eastAsia="Times New Roman" w:hAnsi="Times New Roman" w:cs="Times New Roman"/>
          <w:sz w:val="28"/>
          <w:szCs w:val="28"/>
          <w:lang w:val="ru-RU" w:eastAsia="ru-RU"/>
        </w:rPr>
        <w:t>Анализ данных показывает, что увеличение массы Rau-85 положительно сказывается на эффективности удаления серы для всех рассматриваемых систем, однако степень обессеривания варьируется в зависимости от выбранного растворителя. Максимальная эффективность достигается при использовании толуола в сочетании с Rau-85, где степень обессеривания достигает более 80% при увеличении расхода сплава до 0,7–1 г. Растворитель ДМА показывает умеренную эффективность, достигая около 50% обессеривания при том же количестве Rau-85. Наименее эффективным является ЭА, при котором степень обессеривания не превышает 35% даже при максимальном расходе сплава.</w:t>
      </w:r>
    </w:p>
    <w:p w14:paraId="1013E26F" w14:textId="77777777" w:rsidR="00217CAC" w:rsidRDefault="00217CAC" w:rsidP="00D1101E">
      <w:pPr>
        <w:spacing w:after="0" w:line="240" w:lineRule="auto"/>
        <w:jc w:val="both"/>
        <w:rPr>
          <w:rFonts w:ascii="Times New Roman" w:eastAsia="Calibri" w:hAnsi="Times New Roman" w:cs="Times New Roman"/>
          <w:b/>
          <w:bCs/>
          <w:sz w:val="28"/>
          <w:szCs w:val="28"/>
          <w:lang w:val="ru-RU"/>
        </w:rPr>
      </w:pPr>
    </w:p>
    <w:p w14:paraId="73534F96" w14:textId="77777777" w:rsidR="00334F4A" w:rsidRPr="000F7A12" w:rsidRDefault="00334F4A" w:rsidP="00D1101E">
      <w:pPr>
        <w:spacing w:after="0" w:line="240" w:lineRule="auto"/>
        <w:jc w:val="both"/>
        <w:rPr>
          <w:rFonts w:ascii="Times New Roman" w:eastAsia="Calibri" w:hAnsi="Times New Roman" w:cs="Times New Roman"/>
          <w:b/>
          <w:bCs/>
          <w:sz w:val="28"/>
          <w:szCs w:val="28"/>
          <w:lang w:val="ru-RU"/>
        </w:rPr>
      </w:pPr>
    </w:p>
    <w:p w14:paraId="1460979B" w14:textId="6B6205E2" w:rsidR="002E538C" w:rsidRDefault="000F7A12" w:rsidP="003329B2">
      <w:pPr>
        <w:spacing w:after="0" w:line="240" w:lineRule="auto"/>
        <w:ind w:firstLine="708"/>
        <w:jc w:val="both"/>
        <w:rPr>
          <w:rFonts w:ascii="Times New Roman" w:eastAsia="Calibri" w:hAnsi="Times New Roman" w:cs="Times New Roman"/>
          <w:b/>
          <w:bCs/>
          <w:sz w:val="28"/>
          <w:szCs w:val="28"/>
          <w:lang w:val="ru-RU"/>
        </w:rPr>
      </w:pPr>
      <w:r w:rsidRPr="000F7A12">
        <w:rPr>
          <w:rFonts w:ascii="Times New Roman" w:eastAsia="Calibri" w:hAnsi="Times New Roman" w:cs="Times New Roman"/>
          <w:b/>
          <w:bCs/>
          <w:sz w:val="28"/>
          <w:szCs w:val="28"/>
          <w:lang w:val="ru-RU"/>
        </w:rPr>
        <w:t>3.</w:t>
      </w:r>
      <w:r w:rsidR="00334F4A">
        <w:rPr>
          <w:rFonts w:ascii="Times New Roman" w:eastAsia="Calibri" w:hAnsi="Times New Roman" w:cs="Times New Roman"/>
          <w:b/>
          <w:bCs/>
          <w:sz w:val="28"/>
          <w:szCs w:val="28"/>
          <w:lang w:val="ru-RU"/>
        </w:rPr>
        <w:t>9</w:t>
      </w:r>
      <w:r w:rsidRPr="000F7A12">
        <w:rPr>
          <w:rFonts w:ascii="Times New Roman" w:eastAsia="Calibri" w:hAnsi="Times New Roman" w:cs="Times New Roman"/>
          <w:b/>
          <w:bCs/>
          <w:sz w:val="28"/>
          <w:szCs w:val="28"/>
          <w:lang w:val="ru-RU"/>
        </w:rPr>
        <w:t xml:space="preserve"> Элементный анализ</w:t>
      </w:r>
      <w:r>
        <w:rPr>
          <w:rFonts w:ascii="Times New Roman" w:eastAsia="Calibri" w:hAnsi="Times New Roman" w:cs="Times New Roman"/>
          <w:b/>
          <w:bCs/>
          <w:sz w:val="28"/>
          <w:szCs w:val="28"/>
          <w:lang w:val="ru-RU"/>
        </w:rPr>
        <w:t xml:space="preserve"> тяжелого углеводородного сырья </w:t>
      </w:r>
      <w:r w:rsidR="00334F4A">
        <w:rPr>
          <w:rFonts w:ascii="Times New Roman" w:eastAsia="Calibri" w:hAnsi="Times New Roman" w:cs="Times New Roman"/>
          <w:b/>
          <w:bCs/>
          <w:sz w:val="28"/>
          <w:szCs w:val="28"/>
          <w:lang w:val="ru-RU"/>
        </w:rPr>
        <w:t xml:space="preserve">до и </w:t>
      </w:r>
      <w:r>
        <w:rPr>
          <w:rFonts w:ascii="Times New Roman" w:eastAsia="Calibri" w:hAnsi="Times New Roman" w:cs="Times New Roman"/>
          <w:b/>
          <w:bCs/>
          <w:sz w:val="28"/>
          <w:szCs w:val="28"/>
          <w:lang w:val="ru-RU"/>
        </w:rPr>
        <w:t>после обработки</w:t>
      </w:r>
      <w:r w:rsidR="005D1E87">
        <w:rPr>
          <w:rFonts w:ascii="Times New Roman" w:eastAsia="Calibri" w:hAnsi="Times New Roman" w:cs="Times New Roman"/>
          <w:b/>
          <w:bCs/>
          <w:sz w:val="28"/>
          <w:szCs w:val="28"/>
          <w:lang w:val="ru-RU"/>
        </w:rPr>
        <w:t xml:space="preserve"> </w:t>
      </w:r>
      <w:r w:rsidR="005D1E87" w:rsidRPr="005D1E87">
        <w:rPr>
          <w:rFonts w:ascii="Times New Roman" w:eastAsia="Calibri" w:hAnsi="Times New Roman" w:cs="Times New Roman"/>
          <w:b/>
          <w:bCs/>
          <w:sz w:val="28"/>
          <w:szCs w:val="28"/>
          <w:lang w:val="ru-RU"/>
        </w:rPr>
        <w:t xml:space="preserve">различными растворителями и </w:t>
      </w:r>
      <w:r w:rsidR="005D1E87" w:rsidRPr="005D1E87">
        <w:rPr>
          <w:rFonts w:ascii="Times New Roman" w:eastAsia="Calibri" w:hAnsi="Times New Roman" w:cs="Times New Roman"/>
          <w:b/>
          <w:bCs/>
          <w:sz w:val="28"/>
          <w:szCs w:val="28"/>
        </w:rPr>
        <w:t>Rau</w:t>
      </w:r>
      <w:r w:rsidR="005D1E87" w:rsidRPr="005D1E87">
        <w:rPr>
          <w:rFonts w:ascii="Times New Roman" w:eastAsia="Calibri" w:hAnsi="Times New Roman" w:cs="Times New Roman"/>
          <w:b/>
          <w:bCs/>
          <w:sz w:val="28"/>
          <w:szCs w:val="28"/>
          <w:lang w:val="ru-RU"/>
        </w:rPr>
        <w:t>-85</w:t>
      </w:r>
    </w:p>
    <w:p w14:paraId="3A6E3D8B" w14:textId="3AC74B0E" w:rsidR="00334F4A" w:rsidRPr="003329B2" w:rsidRDefault="00334F4A" w:rsidP="003329B2">
      <w:pPr>
        <w:spacing w:after="0" w:line="240" w:lineRule="auto"/>
        <w:ind w:firstLine="708"/>
        <w:jc w:val="both"/>
        <w:rPr>
          <w:rFonts w:ascii="Times New Roman" w:eastAsia="Calibri" w:hAnsi="Times New Roman" w:cs="Times New Roman"/>
          <w:b/>
          <w:bCs/>
          <w:sz w:val="28"/>
          <w:szCs w:val="28"/>
          <w:lang w:val="ru-RU"/>
        </w:rPr>
      </w:pPr>
      <w:r w:rsidRPr="00334F4A">
        <w:rPr>
          <w:rFonts w:ascii="Times New Roman" w:eastAsia="Calibri" w:hAnsi="Times New Roman" w:cs="Times New Roman"/>
          <w:sz w:val="28"/>
          <w:szCs w:val="28"/>
          <w:lang w:val="ru-RU"/>
        </w:rPr>
        <w:t>Для анализа элементного состава тяжелого углеводородного сырья был привлечен метод</w:t>
      </w:r>
      <w:r>
        <w:rPr>
          <w:rFonts w:ascii="Times New Roman" w:eastAsia="Calibri" w:hAnsi="Times New Roman" w:cs="Times New Roman"/>
          <w:b/>
          <w:bCs/>
          <w:sz w:val="28"/>
          <w:szCs w:val="28"/>
          <w:lang w:val="ru-RU"/>
        </w:rPr>
        <w:t xml:space="preserve"> </w:t>
      </w:r>
      <w:r w:rsidRPr="00C07157">
        <w:rPr>
          <w:rFonts w:ascii="Times New Roman" w:hAnsi="Times New Roman" w:cs="Times New Roman"/>
          <w:sz w:val="28"/>
          <w:szCs w:val="28"/>
          <w:lang w:val="ru-RU"/>
        </w:rPr>
        <w:t>CHS</w:t>
      </w:r>
      <w:r>
        <w:rPr>
          <w:rFonts w:ascii="Times New Roman" w:hAnsi="Times New Roman" w:cs="Times New Roman"/>
          <w:sz w:val="28"/>
          <w:szCs w:val="28"/>
          <w:lang w:val="ru-RU"/>
        </w:rPr>
        <w:t>.</w:t>
      </w:r>
    </w:p>
    <w:p w14:paraId="0CF1A5E4" w14:textId="25E0C3E1" w:rsidR="00C07157" w:rsidRPr="00C07157" w:rsidRDefault="00C07157" w:rsidP="00D1101E">
      <w:pPr>
        <w:spacing w:after="0" w:line="240" w:lineRule="auto"/>
        <w:ind w:firstLine="708"/>
        <w:jc w:val="both"/>
        <w:rPr>
          <w:rFonts w:ascii="Times New Roman" w:hAnsi="Times New Roman" w:cs="Times New Roman"/>
          <w:sz w:val="28"/>
          <w:szCs w:val="28"/>
          <w:lang w:val="ru-RU"/>
        </w:rPr>
      </w:pPr>
      <w:r w:rsidRPr="00C07157">
        <w:rPr>
          <w:rFonts w:ascii="Times New Roman" w:hAnsi="Times New Roman" w:cs="Times New Roman"/>
          <w:sz w:val="28"/>
          <w:szCs w:val="28"/>
          <w:lang w:val="ru-RU"/>
        </w:rPr>
        <w:t xml:space="preserve">Анализ графика CHS дает важные данные об элементном составе проб сырой нефти. Понимание концентраций азота, углерода, водорода и серы помогает оценить качество сырой нефти и ее пригодность для различных процессов переработки. </w:t>
      </w:r>
    </w:p>
    <w:p w14:paraId="2D75C75D" w14:textId="5161B8F1" w:rsidR="00641D03" w:rsidRPr="00641D03" w:rsidRDefault="00204F9C" w:rsidP="00D1101E">
      <w:pPr>
        <w:pStyle w:val="a3"/>
        <w:ind w:firstLine="720"/>
        <w:jc w:val="both"/>
        <w:rPr>
          <w:rFonts w:ascii="Times New Roman" w:hAnsi="Times New Roman" w:cs="Times New Roman"/>
          <w:sz w:val="28"/>
          <w:szCs w:val="28"/>
          <w:lang w:val="ru-RU"/>
        </w:rPr>
      </w:pPr>
      <w:r w:rsidRPr="00204F9C">
        <w:rPr>
          <w:rFonts w:ascii="Times New Roman" w:eastAsia="Calibri" w:hAnsi="Times New Roman" w:cs="Times New Roman"/>
          <w:sz w:val="28"/>
          <w:szCs w:val="28"/>
          <w:lang w:val="fr-FR"/>
        </w:rPr>
        <w:lastRenderedPageBreak/>
        <w:t xml:space="preserve">Элементный анализ проводился для определения изменения концентрации серы до и после процесса обработки, а также для регистрации влияния </w:t>
      </w:r>
      <w:r>
        <w:rPr>
          <w:rFonts w:ascii="Times New Roman" w:eastAsia="Calibri" w:hAnsi="Times New Roman" w:cs="Times New Roman"/>
          <w:sz w:val="28"/>
          <w:szCs w:val="28"/>
          <w:lang w:val="ru-RU"/>
        </w:rPr>
        <w:t>ЭАВ</w:t>
      </w:r>
      <w:r w:rsidRPr="00204F9C">
        <w:rPr>
          <w:rFonts w:ascii="Times New Roman" w:eastAsia="Calibri" w:hAnsi="Times New Roman" w:cs="Times New Roman"/>
          <w:sz w:val="28"/>
          <w:szCs w:val="28"/>
          <w:lang w:val="fr-FR"/>
        </w:rPr>
        <w:t xml:space="preserve"> на удаление серы. </w:t>
      </w:r>
      <w:bookmarkStart w:id="31" w:name="_Hlk182786825"/>
      <w:r w:rsidR="00641D03" w:rsidRPr="00641D03">
        <w:rPr>
          <w:rFonts w:ascii="Times New Roman" w:hAnsi="Times New Roman" w:cs="Times New Roman"/>
          <w:sz w:val="28"/>
          <w:szCs w:val="28"/>
          <w:lang w:val="ru-RU"/>
        </w:rPr>
        <w:t xml:space="preserve">Элементный анализ проводился с использованием прибора Vario MICRO-CUBE марки elementar® с целью определения состава проб по углероду (С), водороду (Н), </w:t>
      </w:r>
      <w:r w:rsidR="00334F4A">
        <w:rPr>
          <w:rFonts w:ascii="Times New Roman" w:hAnsi="Times New Roman" w:cs="Times New Roman"/>
          <w:sz w:val="28"/>
          <w:szCs w:val="28"/>
          <w:lang w:val="ru-RU"/>
        </w:rPr>
        <w:t xml:space="preserve">и </w:t>
      </w:r>
      <w:r w:rsidR="00641D03" w:rsidRPr="00641D03">
        <w:rPr>
          <w:rFonts w:ascii="Times New Roman" w:hAnsi="Times New Roman" w:cs="Times New Roman"/>
          <w:sz w:val="28"/>
          <w:szCs w:val="28"/>
          <w:lang w:val="ru-RU"/>
        </w:rPr>
        <w:t>сере (S).</w:t>
      </w:r>
    </w:p>
    <w:p w14:paraId="6B2002A1" w14:textId="103A1188" w:rsidR="00641D03" w:rsidRPr="0093276D" w:rsidRDefault="00641D03" w:rsidP="0093276D">
      <w:pPr>
        <w:pStyle w:val="a3"/>
        <w:ind w:firstLine="720"/>
        <w:jc w:val="both"/>
        <w:rPr>
          <w:rFonts w:ascii="Times New Roman" w:hAnsi="Times New Roman" w:cs="Times New Roman"/>
          <w:sz w:val="28"/>
          <w:szCs w:val="28"/>
          <w:lang w:val="ru-RU"/>
        </w:rPr>
      </w:pPr>
      <w:r w:rsidRPr="00641D03">
        <w:rPr>
          <w:rFonts w:ascii="Times New Roman" w:hAnsi="Times New Roman" w:cs="Times New Roman"/>
          <w:sz w:val="28"/>
          <w:szCs w:val="28"/>
          <w:lang w:val="ru-RU"/>
        </w:rPr>
        <w:t>Сжигание проводят в трубчатом реакторе (кварцевом) при скорости потока гелия 1</w:t>
      </w:r>
      <w:r w:rsidR="0093276D">
        <w:rPr>
          <w:rFonts w:ascii="Times New Roman" w:hAnsi="Times New Roman" w:cs="Times New Roman"/>
          <w:sz w:val="28"/>
          <w:szCs w:val="28"/>
          <w:lang w:val="ru-RU"/>
        </w:rPr>
        <w:t>40 мл/мин и температуре 1000°С.</w:t>
      </w:r>
      <w:r w:rsidR="0093276D" w:rsidRPr="0093276D">
        <w:rPr>
          <w:rFonts w:ascii="Times New Roman" w:hAnsi="Times New Roman" w:cs="Times New Roman"/>
          <w:sz w:val="28"/>
          <w:szCs w:val="28"/>
          <w:lang w:val="ru-RU"/>
        </w:rPr>
        <w:t xml:space="preserve"> </w:t>
      </w:r>
      <w:r w:rsidRPr="00641D03">
        <w:rPr>
          <w:rFonts w:ascii="Times New Roman" w:hAnsi="Times New Roman" w:cs="Times New Roman"/>
          <w:sz w:val="28"/>
          <w:szCs w:val="28"/>
          <w:lang w:val="ru-RU"/>
        </w:rPr>
        <w:t>В начале каждого сгорания в реактор одновременно с пробой вводят поток O</w:t>
      </w:r>
      <w:r w:rsidRPr="0093276D">
        <w:rPr>
          <w:rFonts w:ascii="Times New Roman" w:hAnsi="Times New Roman" w:cs="Times New Roman"/>
          <w:sz w:val="28"/>
          <w:szCs w:val="28"/>
          <w:vertAlign w:val="subscript"/>
          <w:lang w:val="ru-RU"/>
        </w:rPr>
        <w:t>2</w:t>
      </w:r>
      <w:r w:rsidRPr="00641D03">
        <w:rPr>
          <w:rFonts w:ascii="Times New Roman" w:hAnsi="Times New Roman" w:cs="Times New Roman"/>
          <w:sz w:val="28"/>
          <w:szCs w:val="28"/>
          <w:lang w:val="ru-RU"/>
        </w:rPr>
        <w:t xml:space="preserve"> со скоростью 250 мл/мин.</w:t>
      </w:r>
      <w:r w:rsidR="0093276D" w:rsidRPr="00CF7A42">
        <w:rPr>
          <w:rFonts w:ascii="Times New Roman" w:hAnsi="Times New Roman" w:cs="Times New Roman"/>
          <w:sz w:val="28"/>
          <w:szCs w:val="28"/>
          <w:lang w:val="ru-RU"/>
        </w:rPr>
        <w:t xml:space="preserve"> </w:t>
      </w:r>
      <w:r w:rsidRPr="00641D03">
        <w:rPr>
          <w:rFonts w:ascii="Times New Roman" w:hAnsi="Times New Roman" w:cs="Times New Roman"/>
          <w:sz w:val="28"/>
          <w:szCs w:val="28"/>
          <w:lang w:val="ru-RU"/>
        </w:rPr>
        <w:t>Устройство было откалибровано с использованием сульфаниламида (CAS 63-74-1).</w:t>
      </w:r>
    </w:p>
    <w:bookmarkEnd w:id="31"/>
    <w:p w14:paraId="39B4F65D" w14:textId="10FE9F81" w:rsidR="00B90E70" w:rsidRPr="0093276D" w:rsidRDefault="00641D03" w:rsidP="0093276D">
      <w:pPr>
        <w:spacing w:after="0" w:line="240" w:lineRule="auto"/>
        <w:ind w:firstLine="708"/>
        <w:jc w:val="both"/>
        <w:rPr>
          <w:b/>
          <w:lang w:val="ru-RU"/>
        </w:rPr>
      </w:pPr>
      <w:r w:rsidRPr="00641D03">
        <w:rPr>
          <w:rFonts w:ascii="Times New Roman" w:hAnsi="Times New Roman" w:cs="Times New Roman"/>
          <w:sz w:val="28"/>
          <w:szCs w:val="28"/>
          <w:lang w:val="ru-RU"/>
        </w:rPr>
        <w:t xml:space="preserve">В анализе </w:t>
      </w:r>
      <w:r w:rsidRPr="0093276D">
        <w:rPr>
          <w:rFonts w:ascii="Times New Roman" w:hAnsi="Times New Roman" w:cs="Times New Roman"/>
          <w:sz w:val="28"/>
          <w:szCs w:val="28"/>
        </w:rPr>
        <w:t>CHS</w:t>
      </w:r>
      <w:r w:rsidRPr="00641D03">
        <w:rPr>
          <w:rFonts w:ascii="Times New Roman" w:hAnsi="Times New Roman" w:cs="Times New Roman"/>
          <w:sz w:val="28"/>
          <w:szCs w:val="28"/>
          <w:lang w:val="ru-RU"/>
        </w:rPr>
        <w:t xml:space="preserve"> элементный состав проб сырой нефти определялся количественным методом, в результате чего получался график с четырьмя отчетливыми пиками. Каждый пик соответствует определенному элементу, что дает представление о составе образца. Ось </w:t>
      </w:r>
      <w:r w:rsidRPr="00641D03">
        <w:rPr>
          <w:rFonts w:ascii="Times New Roman" w:hAnsi="Times New Roman" w:cs="Times New Roman"/>
          <w:sz w:val="28"/>
          <w:szCs w:val="28"/>
        </w:rPr>
        <w:t>X</w:t>
      </w:r>
      <w:r w:rsidRPr="00641D03">
        <w:rPr>
          <w:rFonts w:ascii="Times New Roman" w:hAnsi="Times New Roman" w:cs="Times New Roman"/>
          <w:sz w:val="28"/>
          <w:szCs w:val="28"/>
          <w:lang w:val="ru-RU"/>
        </w:rPr>
        <w:t xml:space="preserve"> графика представляет время удерживания, а ось </w:t>
      </w:r>
      <w:r w:rsidRPr="00641D03">
        <w:rPr>
          <w:rFonts w:ascii="Times New Roman" w:hAnsi="Times New Roman" w:cs="Times New Roman"/>
          <w:sz w:val="28"/>
          <w:szCs w:val="28"/>
        </w:rPr>
        <w:t>Y</w:t>
      </w:r>
      <w:r w:rsidRPr="00641D03">
        <w:rPr>
          <w:rFonts w:ascii="Times New Roman" w:hAnsi="Times New Roman" w:cs="Times New Roman"/>
          <w:sz w:val="28"/>
          <w:szCs w:val="28"/>
          <w:lang w:val="ru-RU"/>
        </w:rPr>
        <w:t xml:space="preserve"> указывает интенсивность или концентрацию обнаруженных элементов.</w:t>
      </w:r>
      <w:r w:rsidRPr="00641D03">
        <w:rPr>
          <w:b/>
          <w:lang w:val="ru-RU"/>
        </w:rPr>
        <w:t xml:space="preserve"> </w:t>
      </w:r>
      <w:r w:rsidRPr="000F7A12">
        <w:rPr>
          <w:rFonts w:ascii="Times New Roman" w:hAnsi="Times New Roman" w:cs="Times New Roman"/>
          <w:bCs/>
          <w:sz w:val="28"/>
          <w:szCs w:val="28"/>
          <w:lang w:val="ru-RU"/>
        </w:rPr>
        <w:t xml:space="preserve">Пики по последовательности </w:t>
      </w:r>
      <w:r w:rsidRPr="000F7A12">
        <w:rPr>
          <w:rFonts w:ascii="Times New Roman" w:hAnsi="Times New Roman" w:cs="Times New Roman"/>
          <w:bCs/>
          <w:sz w:val="28"/>
          <w:szCs w:val="28"/>
        </w:rPr>
        <w:t>C</w:t>
      </w:r>
      <w:r w:rsidRPr="000F7A12">
        <w:rPr>
          <w:rFonts w:ascii="Times New Roman" w:hAnsi="Times New Roman" w:cs="Times New Roman"/>
          <w:bCs/>
          <w:sz w:val="28"/>
          <w:szCs w:val="28"/>
          <w:lang w:val="ru-RU"/>
        </w:rPr>
        <w:t xml:space="preserve">, </w:t>
      </w:r>
      <w:r w:rsidRPr="000F7A12">
        <w:rPr>
          <w:rFonts w:ascii="Times New Roman" w:hAnsi="Times New Roman" w:cs="Times New Roman"/>
          <w:bCs/>
          <w:sz w:val="28"/>
          <w:szCs w:val="28"/>
        </w:rPr>
        <w:t>H</w:t>
      </w:r>
      <w:r w:rsidRPr="000F7A12">
        <w:rPr>
          <w:rFonts w:ascii="Times New Roman" w:hAnsi="Times New Roman" w:cs="Times New Roman"/>
          <w:bCs/>
          <w:sz w:val="28"/>
          <w:szCs w:val="28"/>
          <w:lang w:val="ru-RU"/>
        </w:rPr>
        <w:t xml:space="preserve">, </w:t>
      </w:r>
      <w:r w:rsidRPr="000F7A12">
        <w:rPr>
          <w:rFonts w:ascii="Times New Roman" w:hAnsi="Times New Roman" w:cs="Times New Roman"/>
          <w:bCs/>
          <w:sz w:val="28"/>
          <w:szCs w:val="28"/>
        </w:rPr>
        <w:t>S</w:t>
      </w:r>
      <w:r w:rsidRPr="000F7A12">
        <w:rPr>
          <w:rFonts w:ascii="Times New Roman" w:hAnsi="Times New Roman" w:cs="Times New Roman"/>
          <w:bCs/>
          <w:sz w:val="28"/>
          <w:szCs w:val="28"/>
          <w:lang w:val="ru-RU"/>
        </w:rPr>
        <w:t xml:space="preserve"> соответственно</w:t>
      </w:r>
      <w:r w:rsidR="0093276D">
        <w:rPr>
          <w:rFonts w:ascii="Times New Roman" w:hAnsi="Times New Roman" w:cs="Times New Roman"/>
          <w:bCs/>
          <w:sz w:val="28"/>
          <w:szCs w:val="28"/>
        </w:rPr>
        <w:t xml:space="preserve"> (</w:t>
      </w:r>
      <w:r w:rsidR="0093276D">
        <w:rPr>
          <w:rFonts w:ascii="Times New Roman" w:hAnsi="Times New Roman" w:cs="Times New Roman"/>
          <w:bCs/>
          <w:sz w:val="28"/>
          <w:szCs w:val="28"/>
          <w:lang w:val="ru-RU"/>
        </w:rPr>
        <w:t xml:space="preserve">рисунки </w:t>
      </w:r>
      <w:r w:rsidR="0093276D">
        <w:rPr>
          <w:rFonts w:ascii="Times New Roman" w:hAnsi="Times New Roman" w:cs="Times New Roman"/>
          <w:bCs/>
          <w:sz w:val="28"/>
          <w:szCs w:val="28"/>
        </w:rPr>
        <w:t>63, 64)</w:t>
      </w:r>
      <w:r w:rsidRPr="000F7A12">
        <w:rPr>
          <w:rFonts w:ascii="Times New Roman" w:hAnsi="Times New Roman" w:cs="Times New Roman"/>
          <w:bCs/>
          <w:sz w:val="28"/>
          <w:szCs w:val="28"/>
          <w:lang w:val="ru-RU"/>
        </w:rPr>
        <w:t>.</w:t>
      </w:r>
    </w:p>
    <w:p w14:paraId="6E5C10D8" w14:textId="77777777" w:rsidR="00B90E70" w:rsidRPr="00711335" w:rsidRDefault="00B90E70" w:rsidP="00D1101E">
      <w:pPr>
        <w:spacing w:after="0" w:line="240" w:lineRule="auto"/>
        <w:ind w:firstLine="708"/>
        <w:jc w:val="both"/>
        <w:rPr>
          <w:rFonts w:ascii="Times New Roman" w:eastAsia="Calibri" w:hAnsi="Times New Roman" w:cs="Times New Roman"/>
          <w:sz w:val="28"/>
          <w:szCs w:val="28"/>
          <w:lang w:val="fr-FR"/>
        </w:rPr>
      </w:pPr>
    </w:p>
    <w:p w14:paraId="5CFF1E1C" w14:textId="77777777" w:rsidR="00B90E70" w:rsidRDefault="00B90E70" w:rsidP="00D1101E">
      <w:pPr>
        <w:spacing w:after="0" w:line="240" w:lineRule="auto"/>
        <w:jc w:val="center"/>
        <w:rPr>
          <w:lang w:val="ru-RU"/>
        </w:rPr>
      </w:pPr>
      <w:r>
        <w:rPr>
          <w:noProof/>
        </w:rPr>
        <w:drawing>
          <wp:inline distT="0" distB="0" distL="0" distR="0" wp14:anchorId="393A3F11" wp14:editId="0A9240B4">
            <wp:extent cx="3933825" cy="2571750"/>
            <wp:effectExtent l="0" t="0" r="9525" b="0"/>
            <wp:docPr id="4" name="Диаграмма 4">
              <a:extLst xmlns:a="http://schemas.openxmlformats.org/drawingml/2006/main">
                <a:ext uri="{FF2B5EF4-FFF2-40B4-BE49-F238E27FC236}">
                  <a16:creationId xmlns:a16="http://schemas.microsoft.com/office/drawing/2014/main" id="{F32F89A5-6FDB-4635-A9FB-EC15A6B62A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ACCFE01" w14:textId="77777777" w:rsidR="002C2F0D" w:rsidRDefault="002C2F0D" w:rsidP="00D1101E">
      <w:pPr>
        <w:spacing w:after="0" w:line="240" w:lineRule="auto"/>
        <w:jc w:val="center"/>
        <w:rPr>
          <w:rFonts w:ascii="Times New Roman" w:hAnsi="Times New Roman" w:cs="Times New Roman"/>
          <w:bCs/>
          <w:sz w:val="28"/>
          <w:szCs w:val="28"/>
          <w:lang w:val="ru-RU"/>
        </w:rPr>
      </w:pPr>
    </w:p>
    <w:p w14:paraId="42330AE3" w14:textId="1A49C310" w:rsidR="00641D03" w:rsidRPr="000F7A12" w:rsidRDefault="00641D03" w:rsidP="00D1101E">
      <w:pPr>
        <w:spacing w:after="0" w:line="240" w:lineRule="auto"/>
        <w:jc w:val="center"/>
        <w:rPr>
          <w:rFonts w:ascii="Times New Roman" w:hAnsi="Times New Roman" w:cs="Times New Roman"/>
          <w:bCs/>
          <w:sz w:val="28"/>
          <w:szCs w:val="28"/>
          <w:lang w:val="ru-RU"/>
        </w:rPr>
      </w:pPr>
      <w:r w:rsidRPr="000F7A12">
        <w:rPr>
          <w:rFonts w:ascii="Times New Roman" w:hAnsi="Times New Roman" w:cs="Times New Roman"/>
          <w:bCs/>
          <w:sz w:val="28"/>
          <w:szCs w:val="28"/>
          <w:lang w:val="ru-RU"/>
        </w:rPr>
        <w:t xml:space="preserve">Рисунок </w:t>
      </w:r>
      <w:r w:rsidR="0093276D">
        <w:rPr>
          <w:rFonts w:ascii="Times New Roman" w:hAnsi="Times New Roman" w:cs="Times New Roman"/>
          <w:bCs/>
          <w:sz w:val="28"/>
          <w:szCs w:val="28"/>
          <w:lang w:val="ru-RU"/>
        </w:rPr>
        <w:t>63 –</w:t>
      </w:r>
      <w:r w:rsidRPr="000F7A12">
        <w:rPr>
          <w:rFonts w:ascii="Times New Roman" w:hAnsi="Times New Roman" w:cs="Times New Roman"/>
          <w:bCs/>
          <w:sz w:val="28"/>
          <w:szCs w:val="28"/>
          <w:lang w:val="ru-RU"/>
        </w:rPr>
        <w:t xml:space="preserve"> Сырая нефть месторождения Каражанбас до обработки</w:t>
      </w:r>
    </w:p>
    <w:p w14:paraId="3B3583D3" w14:textId="77777777" w:rsidR="00B31283" w:rsidRPr="008D5039" w:rsidRDefault="00B31283" w:rsidP="00D1101E">
      <w:pPr>
        <w:spacing w:after="0" w:line="240" w:lineRule="auto"/>
        <w:jc w:val="center"/>
        <w:rPr>
          <w:b/>
          <w:lang w:val="ru-RU"/>
        </w:rPr>
      </w:pPr>
    </w:p>
    <w:p w14:paraId="0F0F1BEF" w14:textId="77777777" w:rsidR="00B31283" w:rsidRDefault="00B31283" w:rsidP="00D1101E">
      <w:pPr>
        <w:spacing w:after="0" w:line="240" w:lineRule="auto"/>
        <w:rPr>
          <w:lang w:val="ru-RU"/>
        </w:rPr>
      </w:pPr>
    </w:p>
    <w:p w14:paraId="0DEA95CA" w14:textId="77777777" w:rsidR="000F7A12" w:rsidRDefault="000F7A12" w:rsidP="00D1101E">
      <w:pPr>
        <w:spacing w:after="0" w:line="240" w:lineRule="auto"/>
        <w:jc w:val="center"/>
        <w:rPr>
          <w:lang w:val="ru-RU"/>
        </w:rPr>
      </w:pPr>
      <w:r w:rsidRPr="000F7A12">
        <w:rPr>
          <w:rFonts w:ascii="Times New Roman" w:hAnsi="Times New Roman" w:cs="Times New Roman"/>
          <w:sz w:val="28"/>
          <w:szCs w:val="28"/>
          <w:lang w:val="ru-RU"/>
        </w:rPr>
        <w:lastRenderedPageBreak/>
        <w:t>а)</w:t>
      </w:r>
      <w:r>
        <w:rPr>
          <w:lang w:val="ru-RU"/>
        </w:rPr>
        <w:t xml:space="preserve"> </w:t>
      </w:r>
      <w:r w:rsidR="00B90E70">
        <w:rPr>
          <w:noProof/>
        </w:rPr>
        <w:drawing>
          <wp:inline distT="0" distB="0" distL="0" distR="0" wp14:anchorId="27C8DE7B" wp14:editId="04FAF9EF">
            <wp:extent cx="3808675" cy="2921000"/>
            <wp:effectExtent l="0" t="0" r="1905" b="12700"/>
            <wp:docPr id="3" name="Диаграмма 3">
              <a:extLst xmlns:a="http://schemas.openxmlformats.org/drawingml/2006/main">
                <a:ext uri="{FF2B5EF4-FFF2-40B4-BE49-F238E27FC236}">
                  <a16:creationId xmlns:a16="http://schemas.microsoft.com/office/drawing/2014/main" id="{941069DC-1ADA-4277-A1FA-783932721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44E0424" w14:textId="77777777" w:rsidR="000F7A12" w:rsidRDefault="000F7A12" w:rsidP="00D1101E">
      <w:pPr>
        <w:spacing w:after="0" w:line="240" w:lineRule="auto"/>
        <w:jc w:val="center"/>
        <w:rPr>
          <w:lang w:val="ru-RU"/>
        </w:rPr>
      </w:pPr>
    </w:p>
    <w:p w14:paraId="51AF50FA" w14:textId="172A5718" w:rsidR="00B90E70" w:rsidRPr="008A32CA" w:rsidRDefault="000F7A12" w:rsidP="00D1101E">
      <w:pPr>
        <w:spacing w:after="0" w:line="240" w:lineRule="auto"/>
        <w:jc w:val="center"/>
        <w:rPr>
          <w:lang w:val="ru-RU"/>
        </w:rPr>
      </w:pPr>
      <w:r>
        <w:rPr>
          <w:lang w:val="ru-RU"/>
        </w:rPr>
        <w:t xml:space="preserve">     </w:t>
      </w:r>
      <w:r w:rsidRPr="000F7A12">
        <w:rPr>
          <w:rFonts w:ascii="Times New Roman" w:hAnsi="Times New Roman" w:cs="Times New Roman"/>
          <w:sz w:val="28"/>
          <w:szCs w:val="28"/>
          <w:lang w:val="ru-RU"/>
        </w:rPr>
        <w:t>б)</w:t>
      </w:r>
      <w:r>
        <w:rPr>
          <w:lang w:val="ru-RU"/>
        </w:rPr>
        <w:t xml:space="preserve"> </w:t>
      </w:r>
      <w:r w:rsidR="00B31283">
        <w:rPr>
          <w:noProof/>
        </w:rPr>
        <w:drawing>
          <wp:inline distT="0" distB="0" distL="0" distR="0" wp14:anchorId="4449022C" wp14:editId="06F61184">
            <wp:extent cx="3887636" cy="2814320"/>
            <wp:effectExtent l="0" t="0" r="17780" b="5080"/>
            <wp:docPr id="5" name="Диаграмма 5">
              <a:extLst xmlns:a="http://schemas.openxmlformats.org/drawingml/2006/main">
                <a:ext uri="{FF2B5EF4-FFF2-40B4-BE49-F238E27FC236}">
                  <a16:creationId xmlns:a16="http://schemas.microsoft.com/office/drawing/2014/main" id="{12A90968-489E-4375-992D-EBBA1C36F6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DC266A7" w14:textId="09E52917" w:rsidR="00B31283" w:rsidRDefault="00B31283" w:rsidP="00D1101E">
      <w:pPr>
        <w:spacing w:after="0" w:line="240" w:lineRule="auto"/>
        <w:rPr>
          <w:b/>
          <w:lang w:val="ru-RU"/>
        </w:rPr>
      </w:pPr>
    </w:p>
    <w:p w14:paraId="55A1371F" w14:textId="3F08FB18" w:rsidR="00B31283" w:rsidRDefault="0093276D" w:rsidP="00026DA4">
      <w:pPr>
        <w:spacing w:after="0" w:line="240" w:lineRule="auto"/>
        <w:jc w:val="center"/>
        <w:rPr>
          <w:b/>
          <w:lang w:val="ru-RU"/>
        </w:rPr>
      </w:pPr>
      <w:r>
        <w:rPr>
          <w:rFonts w:ascii="Times New Roman" w:hAnsi="Times New Roman" w:cs="Times New Roman"/>
          <w:bCs/>
          <w:sz w:val="28"/>
          <w:szCs w:val="28"/>
          <w:lang w:val="ru-RU"/>
        </w:rPr>
        <w:lastRenderedPageBreak/>
        <w:t>с</w:t>
      </w:r>
      <w:r w:rsidR="000F7A12" w:rsidRPr="000F7A12">
        <w:rPr>
          <w:rFonts w:ascii="Times New Roman" w:hAnsi="Times New Roman" w:cs="Times New Roman"/>
          <w:bCs/>
          <w:sz w:val="28"/>
          <w:szCs w:val="28"/>
          <w:lang w:val="ru-RU"/>
        </w:rPr>
        <w:t>)</w:t>
      </w:r>
      <w:r w:rsidR="000F7A12">
        <w:rPr>
          <w:b/>
          <w:lang w:val="ru-RU"/>
        </w:rPr>
        <w:t xml:space="preserve"> </w:t>
      </w:r>
      <w:r w:rsidR="00B31283">
        <w:rPr>
          <w:noProof/>
        </w:rPr>
        <w:drawing>
          <wp:inline distT="0" distB="0" distL="0" distR="0" wp14:anchorId="54C97B18" wp14:editId="787C45B7">
            <wp:extent cx="3952875" cy="2724150"/>
            <wp:effectExtent l="0" t="0" r="9525" b="0"/>
            <wp:docPr id="6" name="Диаграмма 6">
              <a:extLst xmlns:a="http://schemas.openxmlformats.org/drawingml/2006/main">
                <a:ext uri="{FF2B5EF4-FFF2-40B4-BE49-F238E27FC236}">
                  <a16:creationId xmlns:a16="http://schemas.microsoft.com/office/drawing/2014/main" id="{980C1B8B-E7AC-47BB-ADD1-175E0025DB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13A31DE" w14:textId="77777777" w:rsidR="002C2F0D" w:rsidRDefault="002C2F0D" w:rsidP="00D1101E">
      <w:pPr>
        <w:spacing w:after="0" w:line="240" w:lineRule="auto"/>
        <w:jc w:val="center"/>
        <w:rPr>
          <w:rFonts w:ascii="Times New Roman" w:hAnsi="Times New Roman" w:cs="Times New Roman"/>
          <w:bCs/>
          <w:sz w:val="28"/>
          <w:szCs w:val="28"/>
          <w:lang w:val="ru-RU"/>
        </w:rPr>
      </w:pPr>
    </w:p>
    <w:p w14:paraId="551E75FA" w14:textId="0DFD0AAF" w:rsidR="00B31283" w:rsidRPr="000F7A12" w:rsidRDefault="00B31283" w:rsidP="00D1101E">
      <w:pPr>
        <w:spacing w:after="0" w:line="240" w:lineRule="auto"/>
        <w:jc w:val="center"/>
        <w:rPr>
          <w:rFonts w:ascii="Times New Roman" w:hAnsi="Times New Roman" w:cs="Times New Roman"/>
          <w:bCs/>
          <w:sz w:val="28"/>
          <w:szCs w:val="28"/>
          <w:lang w:val="ru-RU"/>
        </w:rPr>
      </w:pPr>
      <w:r w:rsidRPr="000F7A12">
        <w:rPr>
          <w:rFonts w:ascii="Times New Roman" w:hAnsi="Times New Roman" w:cs="Times New Roman"/>
          <w:bCs/>
          <w:sz w:val="28"/>
          <w:szCs w:val="28"/>
          <w:lang w:val="ru-RU"/>
        </w:rPr>
        <w:t>Рисунок</w:t>
      </w:r>
      <w:r w:rsidR="0093276D">
        <w:rPr>
          <w:rFonts w:ascii="Times New Roman" w:hAnsi="Times New Roman" w:cs="Times New Roman"/>
          <w:bCs/>
          <w:sz w:val="28"/>
          <w:szCs w:val="28"/>
          <w:lang w:val="ru-RU"/>
        </w:rPr>
        <w:t xml:space="preserve"> 64</w:t>
      </w:r>
      <w:r w:rsidRPr="000F7A12">
        <w:rPr>
          <w:rFonts w:ascii="Times New Roman" w:hAnsi="Times New Roman" w:cs="Times New Roman"/>
          <w:bCs/>
          <w:sz w:val="28"/>
          <w:szCs w:val="28"/>
          <w:lang w:val="ru-RU"/>
        </w:rPr>
        <w:t xml:space="preserve"> </w:t>
      </w:r>
      <w:r w:rsidR="0093276D">
        <w:rPr>
          <w:rFonts w:ascii="Times New Roman" w:hAnsi="Times New Roman" w:cs="Times New Roman"/>
          <w:bCs/>
          <w:sz w:val="28"/>
          <w:szCs w:val="28"/>
          <w:lang w:val="ru-RU"/>
        </w:rPr>
        <w:t>–</w:t>
      </w:r>
      <w:r w:rsidRPr="000F7A12">
        <w:rPr>
          <w:rFonts w:ascii="Times New Roman" w:hAnsi="Times New Roman" w:cs="Times New Roman"/>
          <w:bCs/>
          <w:sz w:val="28"/>
          <w:szCs w:val="28"/>
          <w:lang w:val="ru-RU"/>
        </w:rPr>
        <w:t xml:space="preserve"> Сырая нефть </w:t>
      </w:r>
      <w:r w:rsidR="00C07157" w:rsidRPr="000F7A12">
        <w:rPr>
          <w:rFonts w:ascii="Times New Roman" w:hAnsi="Times New Roman" w:cs="Times New Roman"/>
          <w:bCs/>
          <w:sz w:val="28"/>
          <w:szCs w:val="28"/>
          <w:lang w:val="ru-RU"/>
        </w:rPr>
        <w:t xml:space="preserve">месторождения Каражанбас </w:t>
      </w:r>
      <w:r w:rsidRPr="000F7A12">
        <w:rPr>
          <w:rFonts w:ascii="Times New Roman" w:hAnsi="Times New Roman" w:cs="Times New Roman"/>
          <w:bCs/>
          <w:sz w:val="28"/>
          <w:szCs w:val="28"/>
          <w:lang w:val="ru-RU"/>
        </w:rPr>
        <w:t xml:space="preserve">после обработки толуолом </w:t>
      </w:r>
      <w:r w:rsidR="00334F4A" w:rsidRPr="000F7A12">
        <w:rPr>
          <w:rFonts w:ascii="Times New Roman" w:hAnsi="Times New Roman" w:cs="Times New Roman"/>
          <w:bCs/>
          <w:sz w:val="28"/>
          <w:szCs w:val="28"/>
          <w:lang w:val="ru-RU"/>
        </w:rPr>
        <w:t xml:space="preserve">и сплавом </w:t>
      </w:r>
      <w:r w:rsidR="00334F4A" w:rsidRPr="000F7A12">
        <w:rPr>
          <w:rFonts w:ascii="Times New Roman" w:hAnsi="Times New Roman" w:cs="Times New Roman"/>
          <w:bCs/>
          <w:sz w:val="28"/>
          <w:szCs w:val="28"/>
        </w:rPr>
        <w:t>Rau</w:t>
      </w:r>
      <w:r w:rsidR="00334F4A" w:rsidRPr="000F7A12">
        <w:rPr>
          <w:rFonts w:ascii="Times New Roman" w:hAnsi="Times New Roman" w:cs="Times New Roman"/>
          <w:bCs/>
          <w:sz w:val="28"/>
          <w:szCs w:val="28"/>
          <w:lang w:val="ru-RU"/>
        </w:rPr>
        <w:t xml:space="preserve">-85 </w:t>
      </w:r>
      <w:r w:rsidRPr="000F7A12">
        <w:rPr>
          <w:rFonts w:ascii="Times New Roman" w:hAnsi="Times New Roman" w:cs="Times New Roman"/>
          <w:bCs/>
          <w:sz w:val="28"/>
          <w:szCs w:val="28"/>
          <w:lang w:val="ru-RU"/>
        </w:rPr>
        <w:t>(а), димети</w:t>
      </w:r>
      <w:r w:rsidR="0093276D">
        <w:rPr>
          <w:rFonts w:ascii="Times New Roman" w:hAnsi="Times New Roman" w:cs="Times New Roman"/>
          <w:bCs/>
          <w:sz w:val="28"/>
          <w:szCs w:val="28"/>
          <w:lang w:val="ru-RU"/>
        </w:rPr>
        <w:t xml:space="preserve">лацетамидом </w:t>
      </w:r>
      <w:r w:rsidR="00334F4A" w:rsidRPr="000F7A12">
        <w:rPr>
          <w:rFonts w:ascii="Times New Roman" w:hAnsi="Times New Roman" w:cs="Times New Roman"/>
          <w:bCs/>
          <w:sz w:val="28"/>
          <w:szCs w:val="28"/>
          <w:lang w:val="ru-RU"/>
        </w:rPr>
        <w:t xml:space="preserve">и сплавом </w:t>
      </w:r>
      <w:r w:rsidR="00334F4A" w:rsidRPr="000F7A12">
        <w:rPr>
          <w:rFonts w:ascii="Times New Roman" w:hAnsi="Times New Roman" w:cs="Times New Roman"/>
          <w:bCs/>
          <w:sz w:val="28"/>
          <w:szCs w:val="28"/>
        </w:rPr>
        <w:t>Rau</w:t>
      </w:r>
      <w:r w:rsidR="00334F4A" w:rsidRPr="000F7A12">
        <w:rPr>
          <w:rFonts w:ascii="Times New Roman" w:hAnsi="Times New Roman" w:cs="Times New Roman"/>
          <w:bCs/>
          <w:sz w:val="28"/>
          <w:szCs w:val="28"/>
          <w:lang w:val="ru-RU"/>
        </w:rPr>
        <w:t xml:space="preserve">-85 </w:t>
      </w:r>
      <w:r w:rsidR="0093276D">
        <w:rPr>
          <w:rFonts w:ascii="Times New Roman" w:hAnsi="Times New Roman" w:cs="Times New Roman"/>
          <w:bCs/>
          <w:sz w:val="28"/>
          <w:szCs w:val="28"/>
          <w:lang w:val="ru-RU"/>
        </w:rPr>
        <w:t>(б), этилацетатом</w:t>
      </w:r>
      <w:r w:rsidR="00334F4A">
        <w:rPr>
          <w:rFonts w:ascii="Times New Roman" w:hAnsi="Times New Roman" w:cs="Times New Roman"/>
          <w:bCs/>
          <w:sz w:val="28"/>
          <w:szCs w:val="28"/>
          <w:lang w:val="ru-RU"/>
        </w:rPr>
        <w:t xml:space="preserve"> </w:t>
      </w:r>
      <w:r w:rsidR="00334F4A" w:rsidRPr="000F7A12">
        <w:rPr>
          <w:rFonts w:ascii="Times New Roman" w:hAnsi="Times New Roman" w:cs="Times New Roman"/>
          <w:bCs/>
          <w:sz w:val="28"/>
          <w:szCs w:val="28"/>
          <w:lang w:val="ru-RU"/>
        </w:rPr>
        <w:t xml:space="preserve">и сплавом </w:t>
      </w:r>
      <w:r w:rsidR="00334F4A" w:rsidRPr="000F7A12">
        <w:rPr>
          <w:rFonts w:ascii="Times New Roman" w:hAnsi="Times New Roman" w:cs="Times New Roman"/>
          <w:bCs/>
          <w:sz w:val="28"/>
          <w:szCs w:val="28"/>
        </w:rPr>
        <w:t>Rau</w:t>
      </w:r>
      <w:r w:rsidR="00334F4A" w:rsidRPr="000F7A12">
        <w:rPr>
          <w:rFonts w:ascii="Times New Roman" w:hAnsi="Times New Roman" w:cs="Times New Roman"/>
          <w:bCs/>
          <w:sz w:val="28"/>
          <w:szCs w:val="28"/>
          <w:lang w:val="ru-RU"/>
        </w:rPr>
        <w:t xml:space="preserve">-85 </w:t>
      </w:r>
      <w:r w:rsidR="0093276D">
        <w:rPr>
          <w:rFonts w:ascii="Times New Roman" w:hAnsi="Times New Roman" w:cs="Times New Roman"/>
          <w:bCs/>
          <w:sz w:val="28"/>
          <w:szCs w:val="28"/>
          <w:lang w:val="ru-RU"/>
        </w:rPr>
        <w:t>(с</w:t>
      </w:r>
      <w:r w:rsidRPr="000F7A12">
        <w:rPr>
          <w:rFonts w:ascii="Times New Roman" w:hAnsi="Times New Roman" w:cs="Times New Roman"/>
          <w:bCs/>
          <w:sz w:val="28"/>
          <w:szCs w:val="28"/>
          <w:lang w:val="ru-RU"/>
        </w:rPr>
        <w:t xml:space="preserve">) </w:t>
      </w:r>
    </w:p>
    <w:p w14:paraId="0CA0D51C" w14:textId="77777777" w:rsidR="00B90E70" w:rsidRPr="008A32CA" w:rsidRDefault="00B90E70" w:rsidP="00D1101E">
      <w:pPr>
        <w:spacing w:after="0" w:line="240" w:lineRule="auto"/>
        <w:rPr>
          <w:lang w:val="ru-RU"/>
        </w:rPr>
      </w:pPr>
    </w:p>
    <w:p w14:paraId="111C4C1F" w14:textId="43357E4D" w:rsidR="00C07157" w:rsidRPr="0093276D" w:rsidRDefault="00C07157" w:rsidP="00D1101E">
      <w:pPr>
        <w:spacing w:after="0" w:line="240" w:lineRule="auto"/>
        <w:ind w:firstLine="708"/>
        <w:jc w:val="both"/>
        <w:rPr>
          <w:rFonts w:ascii="Times New Roman" w:eastAsia="Calibri" w:hAnsi="Times New Roman" w:cs="Times New Roman"/>
          <w:sz w:val="28"/>
          <w:szCs w:val="28"/>
          <w:lang w:val="ru-RU"/>
        </w:rPr>
      </w:pPr>
      <w:r w:rsidRPr="00204F9C">
        <w:rPr>
          <w:rFonts w:ascii="Times New Roman" w:eastAsia="Calibri" w:hAnsi="Times New Roman" w:cs="Times New Roman"/>
          <w:sz w:val="28"/>
          <w:szCs w:val="28"/>
          <w:lang w:val="fr-FR"/>
        </w:rPr>
        <w:t xml:space="preserve">На </w:t>
      </w:r>
      <w:r w:rsidRPr="00217CAC">
        <w:rPr>
          <w:rFonts w:ascii="Times New Roman" w:eastAsia="Calibri" w:hAnsi="Times New Roman" w:cs="Times New Roman"/>
          <w:sz w:val="28"/>
          <w:szCs w:val="28"/>
          <w:lang w:val="fr-FR"/>
        </w:rPr>
        <w:t>рисунке</w:t>
      </w:r>
      <w:r w:rsidR="0093276D">
        <w:rPr>
          <w:rFonts w:ascii="Times New Roman" w:eastAsia="Calibri" w:hAnsi="Times New Roman" w:cs="Times New Roman"/>
          <w:sz w:val="28"/>
          <w:szCs w:val="28"/>
          <w:lang w:val="ru-RU"/>
        </w:rPr>
        <w:t xml:space="preserve"> 63</w:t>
      </w:r>
      <w:r w:rsidRPr="00204F9C">
        <w:rPr>
          <w:rFonts w:ascii="Times New Roman" w:eastAsia="Calibri" w:hAnsi="Times New Roman" w:cs="Times New Roman"/>
          <w:sz w:val="28"/>
          <w:szCs w:val="28"/>
          <w:lang w:val="fr-FR"/>
        </w:rPr>
        <w:t xml:space="preserve"> показан четкий пик серы в области между </w:t>
      </w:r>
      <w:r w:rsidRPr="00204F9C">
        <w:rPr>
          <w:rFonts w:ascii="Times New Roman" w:eastAsia="Calibri" w:hAnsi="Times New Roman" w:cs="Times New Roman"/>
          <w:b/>
          <w:sz w:val="28"/>
          <w:szCs w:val="28"/>
          <w:lang w:val="ru-RU"/>
        </w:rPr>
        <w:t>550</w:t>
      </w:r>
      <w:r w:rsidRPr="00204F9C">
        <w:rPr>
          <w:rFonts w:ascii="Times New Roman" w:eastAsia="Calibri" w:hAnsi="Times New Roman" w:cs="Times New Roman"/>
          <w:b/>
          <w:sz w:val="28"/>
          <w:szCs w:val="28"/>
          <w:lang w:val="fr-FR"/>
        </w:rPr>
        <w:t xml:space="preserve"> и </w:t>
      </w:r>
      <w:r w:rsidRPr="00204F9C">
        <w:rPr>
          <w:rFonts w:ascii="Times New Roman" w:eastAsia="Calibri" w:hAnsi="Times New Roman" w:cs="Times New Roman"/>
          <w:b/>
          <w:sz w:val="28"/>
          <w:szCs w:val="28"/>
          <w:lang w:val="ru-RU"/>
        </w:rPr>
        <w:t>600</w:t>
      </w:r>
      <w:r w:rsidRPr="00204F9C">
        <w:rPr>
          <w:rFonts w:ascii="Times New Roman" w:eastAsia="Calibri" w:hAnsi="Times New Roman" w:cs="Times New Roman"/>
          <w:sz w:val="28"/>
          <w:szCs w:val="28"/>
          <w:lang w:val="fr-FR"/>
        </w:rPr>
        <w:t xml:space="preserve"> в тяжелой нефти, а на </w:t>
      </w:r>
      <w:r w:rsidRPr="00217CAC">
        <w:rPr>
          <w:rFonts w:ascii="Times New Roman" w:eastAsia="Calibri" w:hAnsi="Times New Roman" w:cs="Times New Roman"/>
          <w:sz w:val="28"/>
          <w:szCs w:val="28"/>
          <w:lang w:val="fr-FR"/>
        </w:rPr>
        <w:t>рисунке</w:t>
      </w:r>
      <w:r w:rsidR="0093276D">
        <w:rPr>
          <w:rFonts w:ascii="Times New Roman" w:eastAsia="Calibri" w:hAnsi="Times New Roman" w:cs="Times New Roman"/>
          <w:sz w:val="28"/>
          <w:szCs w:val="28"/>
          <w:lang w:val="ru-RU"/>
        </w:rPr>
        <w:t xml:space="preserve"> 64 (а,б,с)</w:t>
      </w:r>
      <w:r w:rsidRPr="00204F9C">
        <w:rPr>
          <w:rFonts w:ascii="Times New Roman" w:eastAsia="Calibri" w:hAnsi="Times New Roman" w:cs="Times New Roman"/>
          <w:sz w:val="28"/>
          <w:szCs w:val="28"/>
          <w:lang w:val="fr-FR"/>
        </w:rPr>
        <w:t xml:space="preserve"> </w:t>
      </w:r>
      <w:r w:rsidR="008F11B0">
        <w:rPr>
          <w:rFonts w:ascii="Times New Roman" w:eastAsia="Calibri" w:hAnsi="Times New Roman" w:cs="Times New Roman"/>
          <w:sz w:val="28"/>
          <w:szCs w:val="28"/>
          <w:lang w:val="fr-FR"/>
        </w:rPr>
        <w:t>показан</w:t>
      </w:r>
      <w:r w:rsidR="008F11B0">
        <w:rPr>
          <w:rFonts w:ascii="Times New Roman" w:eastAsia="Calibri" w:hAnsi="Times New Roman" w:cs="Times New Roman"/>
          <w:sz w:val="28"/>
          <w:szCs w:val="28"/>
          <w:lang w:val="ru-RU"/>
        </w:rPr>
        <w:t>ы</w:t>
      </w:r>
      <w:r w:rsidR="008F11B0">
        <w:rPr>
          <w:rFonts w:ascii="Times New Roman" w:eastAsia="Calibri" w:hAnsi="Times New Roman" w:cs="Times New Roman"/>
          <w:sz w:val="28"/>
          <w:szCs w:val="28"/>
          <w:lang w:val="fr-FR"/>
        </w:rPr>
        <w:t xml:space="preserve"> изменения</w:t>
      </w:r>
      <w:r w:rsidRPr="00204F9C">
        <w:rPr>
          <w:rFonts w:ascii="Times New Roman" w:eastAsia="Calibri" w:hAnsi="Times New Roman" w:cs="Times New Roman"/>
          <w:sz w:val="28"/>
          <w:szCs w:val="28"/>
          <w:lang w:val="fr-FR"/>
        </w:rPr>
        <w:t xml:space="preserve"> пика серы </w:t>
      </w:r>
      <w:r w:rsidR="008F11B0" w:rsidRPr="008F11B0">
        <w:rPr>
          <w:rFonts w:ascii="Times New Roman" w:eastAsia="Calibri" w:hAnsi="Times New Roman" w:cs="Times New Roman"/>
          <w:sz w:val="28"/>
          <w:szCs w:val="28"/>
          <w:lang w:val="fr-FR"/>
        </w:rPr>
        <w:t>после обработки толуолом</w:t>
      </w:r>
      <w:r w:rsidR="008F11B0">
        <w:rPr>
          <w:rFonts w:ascii="Times New Roman" w:eastAsia="Calibri" w:hAnsi="Times New Roman" w:cs="Times New Roman"/>
          <w:sz w:val="28"/>
          <w:szCs w:val="28"/>
          <w:lang w:val="ru-RU"/>
        </w:rPr>
        <w:t xml:space="preserve">, </w:t>
      </w:r>
      <w:r w:rsidR="008F11B0">
        <w:rPr>
          <w:rFonts w:ascii="Times New Roman" w:eastAsia="Calibri" w:hAnsi="Times New Roman" w:cs="Times New Roman"/>
          <w:sz w:val="28"/>
          <w:szCs w:val="28"/>
          <w:lang w:val="fr-FR"/>
        </w:rPr>
        <w:t>диметилацетамидом</w:t>
      </w:r>
      <w:r w:rsidR="008F11B0">
        <w:rPr>
          <w:rFonts w:ascii="Times New Roman" w:eastAsia="Calibri" w:hAnsi="Times New Roman" w:cs="Times New Roman"/>
          <w:sz w:val="28"/>
          <w:szCs w:val="28"/>
          <w:lang w:val="ru-RU"/>
        </w:rPr>
        <w:t xml:space="preserve">, </w:t>
      </w:r>
      <w:r w:rsidR="008F11B0" w:rsidRPr="008F11B0">
        <w:rPr>
          <w:rFonts w:ascii="Times New Roman" w:eastAsia="Calibri" w:hAnsi="Times New Roman" w:cs="Times New Roman"/>
          <w:sz w:val="28"/>
          <w:szCs w:val="28"/>
          <w:lang w:val="fr-FR"/>
        </w:rPr>
        <w:t>этилацетатом и Rau-85</w:t>
      </w:r>
      <w:r w:rsidR="008F11B0">
        <w:rPr>
          <w:rFonts w:ascii="Times New Roman" w:eastAsia="Calibri" w:hAnsi="Times New Roman" w:cs="Times New Roman"/>
          <w:sz w:val="28"/>
          <w:szCs w:val="28"/>
          <w:lang w:val="fr-FR"/>
        </w:rPr>
        <w:t>(</w:t>
      </w:r>
      <w:r w:rsidR="008F11B0" w:rsidRPr="008F11B0">
        <w:rPr>
          <w:rFonts w:ascii="Times New Roman" w:eastAsia="Calibri" w:hAnsi="Times New Roman" w:cs="Times New Roman"/>
          <w:sz w:val="28"/>
          <w:szCs w:val="28"/>
          <w:lang w:val="fr-FR"/>
        </w:rPr>
        <w:t xml:space="preserve"> 0,75г</w:t>
      </w:r>
      <w:r w:rsidR="008F11B0">
        <w:rPr>
          <w:rFonts w:ascii="Times New Roman" w:eastAsia="Calibri" w:hAnsi="Times New Roman" w:cs="Times New Roman"/>
          <w:sz w:val="28"/>
          <w:szCs w:val="28"/>
          <w:lang w:val="fr-FR"/>
        </w:rPr>
        <w:t>) сила пика уменьшается.</w:t>
      </w:r>
      <w:r w:rsidR="008F11B0">
        <w:rPr>
          <w:rFonts w:ascii="Times New Roman" w:eastAsia="Calibri" w:hAnsi="Times New Roman" w:cs="Times New Roman"/>
          <w:sz w:val="28"/>
          <w:szCs w:val="28"/>
          <w:lang w:val="ru-RU"/>
        </w:rPr>
        <w:t xml:space="preserve"> Наименьшее количество серы показывает </w:t>
      </w:r>
      <w:r w:rsidR="008F11B0" w:rsidRPr="00217CAC">
        <w:rPr>
          <w:rFonts w:ascii="Times New Roman" w:eastAsia="Calibri" w:hAnsi="Times New Roman" w:cs="Times New Roman"/>
          <w:sz w:val="28"/>
          <w:szCs w:val="28"/>
          <w:lang w:val="ru-RU"/>
        </w:rPr>
        <w:t xml:space="preserve">рисунок </w:t>
      </w:r>
      <w:r w:rsidR="0093276D" w:rsidRPr="00217CAC">
        <w:rPr>
          <w:rFonts w:ascii="Times New Roman" w:eastAsia="Calibri" w:hAnsi="Times New Roman" w:cs="Times New Roman"/>
          <w:sz w:val="28"/>
          <w:szCs w:val="28"/>
          <w:lang w:val="ru-RU"/>
        </w:rPr>
        <w:t xml:space="preserve">64 </w:t>
      </w:r>
      <w:r w:rsidR="008F11B0" w:rsidRPr="00217CAC">
        <w:rPr>
          <w:rFonts w:ascii="Times New Roman" w:eastAsia="Calibri" w:hAnsi="Times New Roman" w:cs="Times New Roman"/>
          <w:sz w:val="28"/>
          <w:szCs w:val="28"/>
          <w:lang w:val="ru-RU"/>
        </w:rPr>
        <w:t>(а),</w:t>
      </w:r>
      <w:r w:rsidR="008F11B0">
        <w:rPr>
          <w:rFonts w:ascii="Times New Roman" w:eastAsia="Calibri" w:hAnsi="Times New Roman" w:cs="Times New Roman"/>
          <w:sz w:val="28"/>
          <w:szCs w:val="28"/>
          <w:lang w:val="ru-RU"/>
        </w:rPr>
        <w:t xml:space="preserve"> </w:t>
      </w:r>
      <w:r w:rsidRPr="00204F9C">
        <w:rPr>
          <w:rFonts w:ascii="Times New Roman" w:eastAsia="Calibri" w:hAnsi="Times New Roman" w:cs="Times New Roman"/>
          <w:sz w:val="28"/>
          <w:szCs w:val="28"/>
          <w:lang w:val="fr-FR"/>
        </w:rPr>
        <w:t>что указывает на снижение концентрации серы в обработанной</w:t>
      </w:r>
      <w:r w:rsidR="008F11B0">
        <w:rPr>
          <w:rFonts w:ascii="Times New Roman" w:eastAsia="Calibri" w:hAnsi="Times New Roman" w:cs="Times New Roman"/>
          <w:sz w:val="28"/>
          <w:szCs w:val="28"/>
          <w:lang w:val="ru-RU"/>
        </w:rPr>
        <w:t xml:space="preserve"> толуолом</w:t>
      </w:r>
      <w:r w:rsidR="00166385">
        <w:rPr>
          <w:rFonts w:ascii="Times New Roman" w:eastAsia="Calibri" w:hAnsi="Times New Roman" w:cs="Times New Roman"/>
          <w:sz w:val="28"/>
          <w:szCs w:val="28"/>
          <w:lang w:val="ru-RU"/>
        </w:rPr>
        <w:t xml:space="preserve"> и Rau-85 (</w:t>
      </w:r>
      <w:r w:rsidR="008F11B0">
        <w:rPr>
          <w:rFonts w:ascii="Times New Roman" w:eastAsia="Calibri" w:hAnsi="Times New Roman" w:cs="Times New Roman"/>
          <w:sz w:val="28"/>
          <w:szCs w:val="28"/>
          <w:lang w:val="ru-RU"/>
        </w:rPr>
        <w:t xml:space="preserve">0,75г) </w:t>
      </w:r>
      <w:r w:rsidRPr="00204F9C">
        <w:rPr>
          <w:rFonts w:ascii="Times New Roman" w:eastAsia="Calibri" w:hAnsi="Times New Roman" w:cs="Times New Roman"/>
          <w:sz w:val="28"/>
          <w:szCs w:val="28"/>
          <w:lang w:val="fr-FR"/>
        </w:rPr>
        <w:t xml:space="preserve">нефти. Это подтверждает, что </w:t>
      </w:r>
      <w:r w:rsidR="0093276D" w:rsidRPr="0093276D">
        <w:rPr>
          <w:rFonts w:ascii="Times New Roman" w:eastAsia="Calibri" w:hAnsi="Times New Roman" w:cs="Times New Roman"/>
          <w:bCs/>
          <w:sz w:val="28"/>
          <w:szCs w:val="28"/>
        </w:rPr>
        <w:t>Rau</w:t>
      </w:r>
      <w:r w:rsidR="0093276D">
        <w:rPr>
          <w:rFonts w:ascii="Times New Roman" w:eastAsia="Calibri" w:hAnsi="Times New Roman" w:cs="Times New Roman"/>
          <w:bCs/>
          <w:sz w:val="28"/>
          <w:szCs w:val="28"/>
          <w:lang w:val="ru-RU"/>
        </w:rPr>
        <w:t>-85</w:t>
      </w:r>
      <w:r w:rsidRPr="00204F9C">
        <w:rPr>
          <w:rFonts w:ascii="Times New Roman" w:eastAsia="Calibri" w:hAnsi="Times New Roman" w:cs="Times New Roman"/>
          <w:sz w:val="28"/>
          <w:szCs w:val="28"/>
          <w:lang w:val="fr-FR"/>
        </w:rPr>
        <w:t xml:space="preserve"> успешно удалил часть сернистых соединений из сырой нефти в процессе деметаллизации</w:t>
      </w:r>
      <w:r w:rsidR="00334F4A">
        <w:rPr>
          <w:rFonts w:ascii="Times New Roman" w:eastAsia="Calibri" w:hAnsi="Times New Roman" w:cs="Times New Roman"/>
          <w:sz w:val="28"/>
          <w:szCs w:val="28"/>
          <w:lang w:val="ru-RU"/>
        </w:rPr>
        <w:t xml:space="preserve"> и </w:t>
      </w:r>
      <w:r w:rsidRPr="00204F9C">
        <w:rPr>
          <w:rFonts w:ascii="Times New Roman" w:eastAsia="Calibri" w:hAnsi="Times New Roman" w:cs="Times New Roman"/>
          <w:sz w:val="28"/>
          <w:szCs w:val="28"/>
          <w:lang w:val="fr-FR"/>
        </w:rPr>
        <w:t>десульфуризации</w:t>
      </w:r>
      <w:r w:rsidR="0093276D">
        <w:rPr>
          <w:rFonts w:ascii="Times New Roman" w:eastAsia="Calibri" w:hAnsi="Times New Roman" w:cs="Times New Roman"/>
          <w:sz w:val="28"/>
          <w:szCs w:val="28"/>
          <w:lang w:val="ru-RU"/>
        </w:rPr>
        <w:t>.</w:t>
      </w:r>
    </w:p>
    <w:p w14:paraId="0B1EC53B" w14:textId="4C5EC3F3" w:rsidR="00A12926" w:rsidRPr="00166385" w:rsidRDefault="00A12926" w:rsidP="00D1101E">
      <w:pPr>
        <w:spacing w:line="240" w:lineRule="auto"/>
        <w:ind w:firstLine="708"/>
        <w:jc w:val="both"/>
        <w:rPr>
          <w:rFonts w:ascii="Times New Roman" w:hAnsi="Times New Roman" w:cs="Times New Roman"/>
          <w:sz w:val="28"/>
          <w:szCs w:val="28"/>
          <w:lang w:val="ru-RU"/>
        </w:rPr>
      </w:pPr>
      <w:r w:rsidRPr="00166385">
        <w:rPr>
          <w:rFonts w:ascii="Times New Roman" w:hAnsi="Times New Roman" w:cs="Times New Roman"/>
          <w:sz w:val="28"/>
          <w:szCs w:val="28"/>
          <w:lang w:val="ru-RU"/>
        </w:rPr>
        <w:t>Для точного определения содержания металлов</w:t>
      </w:r>
      <w:r w:rsidR="00166385" w:rsidRPr="00166385">
        <w:rPr>
          <w:rFonts w:ascii="Times New Roman" w:hAnsi="Times New Roman" w:cs="Times New Roman"/>
          <w:sz w:val="28"/>
          <w:szCs w:val="28"/>
          <w:lang w:val="ru-RU"/>
        </w:rPr>
        <w:t xml:space="preserve"> и серы</w:t>
      </w:r>
      <w:r w:rsidRPr="00166385">
        <w:rPr>
          <w:rFonts w:ascii="Times New Roman" w:hAnsi="Times New Roman" w:cs="Times New Roman"/>
          <w:sz w:val="28"/>
          <w:szCs w:val="28"/>
          <w:lang w:val="ru-RU"/>
        </w:rPr>
        <w:t xml:space="preserve"> в </w:t>
      </w:r>
      <w:r w:rsidR="00166385" w:rsidRPr="00166385">
        <w:rPr>
          <w:rFonts w:ascii="Times New Roman" w:hAnsi="Times New Roman" w:cs="Times New Roman"/>
          <w:sz w:val="28"/>
          <w:szCs w:val="28"/>
          <w:lang w:val="ru-RU"/>
        </w:rPr>
        <w:t>нефти</w:t>
      </w:r>
      <w:r w:rsidRPr="00166385">
        <w:rPr>
          <w:rFonts w:ascii="Times New Roman" w:hAnsi="Times New Roman" w:cs="Times New Roman"/>
          <w:sz w:val="28"/>
          <w:szCs w:val="28"/>
          <w:lang w:val="ru-RU"/>
        </w:rPr>
        <w:t xml:space="preserve"> был проведен метод рентгенофлуоресцентнего анализа. Была обнаружена заметная разница в содержании металлов и серы в сырой и обработанной нефти</w:t>
      </w:r>
      <w:r w:rsidR="0093276D">
        <w:rPr>
          <w:rFonts w:ascii="Times New Roman" w:hAnsi="Times New Roman" w:cs="Times New Roman"/>
          <w:sz w:val="28"/>
          <w:szCs w:val="28"/>
          <w:lang w:val="ru-RU"/>
        </w:rPr>
        <w:t xml:space="preserve"> (рисунок 65, 66)</w:t>
      </w:r>
      <w:r w:rsidRPr="00166385">
        <w:rPr>
          <w:rFonts w:ascii="Times New Roman" w:hAnsi="Times New Roman" w:cs="Times New Roman"/>
          <w:sz w:val="28"/>
          <w:szCs w:val="28"/>
          <w:lang w:val="ru-RU"/>
        </w:rPr>
        <w:t>. Стоит отметить, что почти все концентрации металлов были снижены по сравнению с сырой нефтью, особенно V и Ni, которые трудно удалить.</w:t>
      </w:r>
    </w:p>
    <w:p w14:paraId="36812BA5" w14:textId="77777777" w:rsidR="00166385" w:rsidRDefault="00166385" w:rsidP="00026DA4">
      <w:pPr>
        <w:spacing w:after="0" w:line="240" w:lineRule="auto"/>
        <w:jc w:val="center"/>
        <w:rPr>
          <w:rFonts w:ascii="Times New Roman" w:hAnsi="Times New Roman" w:cs="Times New Roman"/>
          <w:lang w:val="ru-RU"/>
        </w:rPr>
      </w:pPr>
      <w:r>
        <w:rPr>
          <w:noProof/>
        </w:rPr>
        <w:lastRenderedPageBreak/>
        <w:drawing>
          <wp:inline distT="0" distB="0" distL="0" distR="0" wp14:anchorId="76AC6C44" wp14:editId="42261D03">
            <wp:extent cx="5628640" cy="2657475"/>
            <wp:effectExtent l="0" t="0" r="10160" b="9525"/>
            <wp:docPr id="7" name="Диаграмма 7">
              <a:extLst xmlns:a="http://schemas.openxmlformats.org/drawingml/2006/main">
                <a:ext uri="{FF2B5EF4-FFF2-40B4-BE49-F238E27FC236}">
                  <a16:creationId xmlns:a16="http://schemas.microsoft.com/office/drawing/2014/main" id="{DCA3069A-83BB-46F2-A4A5-D592AB40E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4743029" w14:textId="0F306816" w:rsidR="00166385" w:rsidRDefault="00166385" w:rsidP="00026DA4">
      <w:pPr>
        <w:spacing w:after="0" w:line="240" w:lineRule="auto"/>
        <w:jc w:val="center"/>
        <w:rPr>
          <w:rFonts w:ascii="Times New Roman" w:hAnsi="Times New Roman" w:cs="Times New Roman"/>
          <w:bCs/>
          <w:sz w:val="28"/>
          <w:szCs w:val="28"/>
          <w:lang w:val="ru-RU"/>
        </w:rPr>
      </w:pPr>
      <w:r w:rsidRPr="00166385">
        <w:rPr>
          <w:rFonts w:ascii="Times New Roman" w:hAnsi="Times New Roman" w:cs="Times New Roman"/>
          <w:sz w:val="28"/>
          <w:szCs w:val="28"/>
          <w:lang w:val="ru-RU"/>
        </w:rPr>
        <w:t>Рисунок</w:t>
      </w:r>
      <w:r w:rsidR="0093276D">
        <w:rPr>
          <w:rFonts w:ascii="Times New Roman" w:hAnsi="Times New Roman" w:cs="Times New Roman"/>
          <w:sz w:val="28"/>
          <w:szCs w:val="28"/>
          <w:lang w:val="ru-RU"/>
        </w:rPr>
        <w:t xml:space="preserve"> 65</w:t>
      </w:r>
      <w:r w:rsidRPr="00166385">
        <w:rPr>
          <w:rFonts w:ascii="Times New Roman" w:hAnsi="Times New Roman" w:cs="Times New Roman"/>
          <w:sz w:val="28"/>
          <w:szCs w:val="28"/>
          <w:lang w:val="ru-RU"/>
        </w:rPr>
        <w:t xml:space="preserve"> - </w:t>
      </w:r>
      <w:r w:rsidRPr="0093276D">
        <w:rPr>
          <w:rFonts w:ascii="Times New Roman" w:hAnsi="Times New Roman" w:cs="Times New Roman"/>
          <w:bCs/>
          <w:sz w:val="28"/>
          <w:szCs w:val="28"/>
          <w:lang w:val="ru-RU"/>
        </w:rPr>
        <w:t>Содержание ванадия (</w:t>
      </w:r>
      <w:r w:rsidRPr="0093276D">
        <w:rPr>
          <w:rFonts w:ascii="Times New Roman" w:hAnsi="Times New Roman" w:cs="Times New Roman"/>
          <w:bCs/>
          <w:sz w:val="28"/>
          <w:szCs w:val="28"/>
        </w:rPr>
        <w:t>V</w:t>
      </w:r>
      <w:r w:rsidRPr="0093276D">
        <w:rPr>
          <w:rFonts w:ascii="Times New Roman" w:hAnsi="Times New Roman" w:cs="Times New Roman"/>
          <w:bCs/>
          <w:sz w:val="28"/>
          <w:szCs w:val="28"/>
          <w:lang w:val="ru-RU"/>
        </w:rPr>
        <w:t>) и никеля (</w:t>
      </w:r>
      <w:r w:rsidRPr="0093276D">
        <w:rPr>
          <w:rFonts w:ascii="Times New Roman" w:hAnsi="Times New Roman" w:cs="Times New Roman"/>
          <w:bCs/>
          <w:sz w:val="28"/>
          <w:szCs w:val="28"/>
        </w:rPr>
        <w:t>Ni</w:t>
      </w:r>
      <w:r w:rsidRPr="0093276D">
        <w:rPr>
          <w:rFonts w:ascii="Times New Roman" w:hAnsi="Times New Roman" w:cs="Times New Roman"/>
          <w:bCs/>
          <w:sz w:val="28"/>
          <w:szCs w:val="28"/>
          <w:lang w:val="ru-RU"/>
        </w:rPr>
        <w:t>) в нефти до и после обработки</w:t>
      </w:r>
    </w:p>
    <w:p w14:paraId="4F15BCE7" w14:textId="77777777" w:rsidR="00026DA4" w:rsidRPr="00A53EF1" w:rsidRDefault="00026DA4" w:rsidP="00026DA4">
      <w:pPr>
        <w:spacing w:after="0" w:line="240" w:lineRule="auto"/>
        <w:jc w:val="center"/>
        <w:rPr>
          <w:rFonts w:ascii="Times New Roman" w:hAnsi="Times New Roman" w:cs="Times New Roman"/>
          <w:sz w:val="28"/>
          <w:szCs w:val="28"/>
          <w:lang w:val="ru-RU"/>
        </w:rPr>
      </w:pPr>
    </w:p>
    <w:p w14:paraId="486858DB" w14:textId="6AF2FB2A" w:rsidR="00166385" w:rsidRDefault="00166385" w:rsidP="0093276D">
      <w:pPr>
        <w:spacing w:line="240" w:lineRule="auto"/>
        <w:ind w:firstLine="720"/>
        <w:jc w:val="both"/>
        <w:rPr>
          <w:rFonts w:ascii="Times New Roman" w:hAnsi="Times New Roman" w:cs="Times New Roman"/>
          <w:sz w:val="28"/>
          <w:szCs w:val="28"/>
          <w:lang w:val="ru-RU"/>
        </w:rPr>
      </w:pPr>
      <w:r w:rsidRPr="00166385">
        <w:rPr>
          <w:rFonts w:ascii="Times New Roman" w:hAnsi="Times New Roman" w:cs="Times New Roman"/>
          <w:sz w:val="28"/>
          <w:szCs w:val="28"/>
          <w:lang w:val="ru-RU"/>
        </w:rPr>
        <w:t>Диаграмма иллюстрирует содержание ванадия (</w:t>
      </w:r>
      <w:r w:rsidRPr="00166385">
        <w:rPr>
          <w:rFonts w:ascii="Times New Roman" w:hAnsi="Times New Roman" w:cs="Times New Roman"/>
          <w:sz w:val="28"/>
          <w:szCs w:val="28"/>
        </w:rPr>
        <w:t>V</w:t>
      </w:r>
      <w:r w:rsidRPr="00166385">
        <w:rPr>
          <w:rFonts w:ascii="Times New Roman" w:hAnsi="Times New Roman" w:cs="Times New Roman"/>
          <w:sz w:val="28"/>
          <w:szCs w:val="28"/>
          <w:lang w:val="ru-RU"/>
        </w:rPr>
        <w:t>) и никеля (</w:t>
      </w:r>
      <w:r w:rsidRPr="00166385">
        <w:rPr>
          <w:rFonts w:ascii="Times New Roman" w:hAnsi="Times New Roman" w:cs="Times New Roman"/>
          <w:sz w:val="28"/>
          <w:szCs w:val="28"/>
        </w:rPr>
        <w:t>Ni</w:t>
      </w:r>
      <w:r w:rsidRPr="00166385">
        <w:rPr>
          <w:rFonts w:ascii="Times New Roman" w:hAnsi="Times New Roman" w:cs="Times New Roman"/>
          <w:sz w:val="28"/>
          <w:szCs w:val="28"/>
          <w:lang w:val="ru-RU"/>
        </w:rPr>
        <w:t xml:space="preserve">) в нефти до и после различных методов обработки с использованием </w:t>
      </w:r>
      <w:r w:rsidRPr="00166385">
        <w:rPr>
          <w:rFonts w:ascii="Times New Roman" w:hAnsi="Times New Roman" w:cs="Times New Roman"/>
          <w:sz w:val="28"/>
          <w:szCs w:val="28"/>
        </w:rPr>
        <w:t>Rau</w:t>
      </w:r>
      <w:r w:rsidRPr="00166385">
        <w:rPr>
          <w:rFonts w:ascii="Times New Roman" w:hAnsi="Times New Roman" w:cs="Times New Roman"/>
          <w:sz w:val="28"/>
          <w:szCs w:val="28"/>
          <w:lang w:val="ru-RU"/>
        </w:rPr>
        <w:t>-85. Исходное содержание ванадия</w:t>
      </w:r>
      <w:r>
        <w:rPr>
          <w:rFonts w:ascii="Times New Roman" w:hAnsi="Times New Roman" w:cs="Times New Roman"/>
          <w:sz w:val="28"/>
          <w:szCs w:val="28"/>
          <w:lang w:val="ru-RU"/>
        </w:rPr>
        <w:t xml:space="preserve"> </w:t>
      </w:r>
      <w:r w:rsidRPr="00166385">
        <w:rPr>
          <w:rFonts w:ascii="Times New Roman" w:hAnsi="Times New Roman" w:cs="Times New Roman"/>
          <w:sz w:val="28"/>
          <w:szCs w:val="28"/>
          <w:lang w:val="ru-RU"/>
        </w:rPr>
        <w:t>(</w:t>
      </w:r>
      <w:r w:rsidRPr="00166385">
        <w:rPr>
          <w:rFonts w:ascii="Times New Roman" w:hAnsi="Times New Roman" w:cs="Times New Roman"/>
          <w:sz w:val="28"/>
          <w:szCs w:val="28"/>
        </w:rPr>
        <w:t>V</w:t>
      </w:r>
      <w:r w:rsidRPr="00166385">
        <w:rPr>
          <w:rFonts w:ascii="Times New Roman" w:hAnsi="Times New Roman" w:cs="Times New Roman"/>
          <w:sz w:val="28"/>
          <w:szCs w:val="28"/>
          <w:lang w:val="ru-RU"/>
        </w:rPr>
        <w:t>) и никеля</w:t>
      </w:r>
      <w:r>
        <w:rPr>
          <w:rFonts w:ascii="Times New Roman" w:hAnsi="Times New Roman" w:cs="Times New Roman"/>
          <w:sz w:val="28"/>
          <w:szCs w:val="28"/>
          <w:lang w:val="ru-RU"/>
        </w:rPr>
        <w:t xml:space="preserve"> </w:t>
      </w:r>
      <w:r w:rsidRPr="00166385">
        <w:rPr>
          <w:rFonts w:ascii="Times New Roman" w:hAnsi="Times New Roman" w:cs="Times New Roman"/>
          <w:sz w:val="28"/>
          <w:szCs w:val="28"/>
          <w:lang w:val="ru-RU"/>
        </w:rPr>
        <w:t>(</w:t>
      </w:r>
      <w:r w:rsidRPr="00166385">
        <w:rPr>
          <w:rFonts w:ascii="Times New Roman" w:hAnsi="Times New Roman" w:cs="Times New Roman"/>
          <w:sz w:val="28"/>
          <w:szCs w:val="28"/>
        </w:rPr>
        <w:t>Ni</w:t>
      </w:r>
      <w:r>
        <w:rPr>
          <w:rFonts w:ascii="Times New Roman" w:hAnsi="Times New Roman" w:cs="Times New Roman"/>
          <w:sz w:val="28"/>
          <w:szCs w:val="28"/>
          <w:lang w:val="ru-RU"/>
        </w:rPr>
        <w:t>)</w:t>
      </w:r>
      <w:r w:rsidRPr="00166385">
        <w:rPr>
          <w:rFonts w:ascii="Times New Roman" w:hAnsi="Times New Roman" w:cs="Times New Roman"/>
          <w:sz w:val="28"/>
          <w:szCs w:val="28"/>
          <w:lang w:val="ru-RU"/>
        </w:rPr>
        <w:t xml:space="preserve"> в нефти составляет приблизительно 0,019% и 0,016% соответственно. После </w:t>
      </w:r>
      <w:r w:rsidR="0093276D">
        <w:rPr>
          <w:rFonts w:ascii="Times New Roman" w:hAnsi="Times New Roman" w:cs="Times New Roman"/>
          <w:sz w:val="28"/>
          <w:szCs w:val="28"/>
          <w:lang w:val="ru-RU"/>
        </w:rPr>
        <w:t>обработки нефти толуолом и 0,75</w:t>
      </w:r>
      <w:r w:rsidRPr="00166385">
        <w:rPr>
          <w:rFonts w:ascii="Times New Roman" w:hAnsi="Times New Roman" w:cs="Times New Roman"/>
          <w:sz w:val="28"/>
          <w:szCs w:val="28"/>
          <w:lang w:val="ru-RU"/>
        </w:rPr>
        <w:t xml:space="preserve">г </w:t>
      </w:r>
      <w:r w:rsidRPr="00166385">
        <w:rPr>
          <w:rFonts w:ascii="Times New Roman" w:hAnsi="Times New Roman" w:cs="Times New Roman"/>
          <w:sz w:val="28"/>
          <w:szCs w:val="28"/>
        </w:rPr>
        <w:t>Rau</w:t>
      </w:r>
      <w:r w:rsidRPr="00166385">
        <w:rPr>
          <w:rFonts w:ascii="Times New Roman" w:hAnsi="Times New Roman" w:cs="Times New Roman"/>
          <w:sz w:val="28"/>
          <w:szCs w:val="28"/>
          <w:lang w:val="ru-RU"/>
        </w:rPr>
        <w:t xml:space="preserve">-85 содержание ванадия значительно снижается до 0,006%, а никеля до 0,004%, что указывает на высокую эффективность данного метода в деметаллизации. Обработка нефти </w:t>
      </w:r>
      <w:r>
        <w:rPr>
          <w:rFonts w:ascii="Times New Roman" w:hAnsi="Times New Roman" w:cs="Times New Roman"/>
          <w:sz w:val="28"/>
          <w:szCs w:val="28"/>
          <w:lang w:val="ru-RU"/>
        </w:rPr>
        <w:t>диметилацетамидом</w:t>
      </w:r>
      <w:r w:rsidRPr="00166385">
        <w:rPr>
          <w:rFonts w:ascii="Times New Roman" w:hAnsi="Times New Roman" w:cs="Times New Roman"/>
          <w:sz w:val="28"/>
          <w:szCs w:val="28"/>
          <w:lang w:val="ru-RU"/>
        </w:rPr>
        <w:t xml:space="preserve"> и 0,75 г </w:t>
      </w:r>
      <w:r w:rsidRPr="00166385">
        <w:rPr>
          <w:rFonts w:ascii="Times New Roman" w:hAnsi="Times New Roman" w:cs="Times New Roman"/>
          <w:sz w:val="28"/>
          <w:szCs w:val="28"/>
        </w:rPr>
        <w:t>Rau</w:t>
      </w:r>
      <w:r w:rsidRPr="00166385">
        <w:rPr>
          <w:rFonts w:ascii="Times New Roman" w:hAnsi="Times New Roman" w:cs="Times New Roman"/>
          <w:sz w:val="28"/>
          <w:szCs w:val="28"/>
          <w:lang w:val="ru-RU"/>
        </w:rPr>
        <w:t xml:space="preserve">-85 приводит к уменьшению содержания ванадия до 0,014% и никеля до 0,011%, что свидетельствует о менее выраженной, но все же значительной эффективности. Аналогично, </w:t>
      </w:r>
      <w:r>
        <w:rPr>
          <w:rFonts w:ascii="Times New Roman" w:hAnsi="Times New Roman" w:cs="Times New Roman"/>
          <w:sz w:val="28"/>
          <w:szCs w:val="28"/>
          <w:lang w:val="ru-RU"/>
        </w:rPr>
        <w:t>обработка этилацетатом</w:t>
      </w:r>
      <w:r w:rsidRPr="00166385">
        <w:rPr>
          <w:rFonts w:ascii="Times New Roman" w:hAnsi="Times New Roman" w:cs="Times New Roman"/>
          <w:sz w:val="28"/>
          <w:szCs w:val="28"/>
          <w:lang w:val="ru-RU"/>
        </w:rPr>
        <w:t xml:space="preserve"> в сочетании с 0,75 г </w:t>
      </w:r>
      <w:r w:rsidRPr="00166385">
        <w:rPr>
          <w:rFonts w:ascii="Times New Roman" w:hAnsi="Times New Roman" w:cs="Times New Roman"/>
          <w:sz w:val="28"/>
          <w:szCs w:val="28"/>
        </w:rPr>
        <w:t>Rau</w:t>
      </w:r>
      <w:r w:rsidRPr="00166385">
        <w:rPr>
          <w:rFonts w:ascii="Times New Roman" w:hAnsi="Times New Roman" w:cs="Times New Roman"/>
          <w:sz w:val="28"/>
          <w:szCs w:val="28"/>
          <w:lang w:val="ru-RU"/>
        </w:rPr>
        <w:t xml:space="preserve">-85 снижает содержание ванадия до 0,017% и никеля до 0,014%, демонстрируя умеренную степень очистки. Эти результаты указывают на то, что наибольшее снижение содержания металлов достигается при использовании толуола </w:t>
      </w:r>
      <w:r w:rsidR="0093276D">
        <w:rPr>
          <w:rFonts w:ascii="Times New Roman" w:hAnsi="Times New Roman" w:cs="Times New Roman"/>
          <w:sz w:val="28"/>
          <w:szCs w:val="28"/>
          <w:lang w:val="ru-RU"/>
        </w:rPr>
        <w:t xml:space="preserve">в качестве растворителя </w:t>
      </w:r>
      <w:r w:rsidRPr="00166385">
        <w:rPr>
          <w:rFonts w:ascii="Times New Roman" w:hAnsi="Times New Roman" w:cs="Times New Roman"/>
          <w:sz w:val="28"/>
          <w:szCs w:val="28"/>
          <w:lang w:val="ru-RU"/>
        </w:rPr>
        <w:t xml:space="preserve">и </w:t>
      </w:r>
      <w:r w:rsidR="0093276D">
        <w:rPr>
          <w:rFonts w:ascii="Times New Roman" w:hAnsi="Times New Roman" w:cs="Times New Roman"/>
          <w:sz w:val="28"/>
          <w:szCs w:val="28"/>
          <w:lang w:val="ru-RU"/>
        </w:rPr>
        <w:t xml:space="preserve">активированного сплава алюминия </w:t>
      </w:r>
      <w:r w:rsidRPr="00166385">
        <w:rPr>
          <w:rFonts w:ascii="Times New Roman" w:hAnsi="Times New Roman" w:cs="Times New Roman"/>
          <w:sz w:val="28"/>
          <w:szCs w:val="28"/>
        </w:rPr>
        <w:t>Rau</w:t>
      </w:r>
      <w:r w:rsidRPr="00166385">
        <w:rPr>
          <w:rFonts w:ascii="Times New Roman" w:hAnsi="Times New Roman" w:cs="Times New Roman"/>
          <w:sz w:val="28"/>
          <w:szCs w:val="28"/>
          <w:lang w:val="ru-RU"/>
        </w:rPr>
        <w:t>-85.</w:t>
      </w:r>
    </w:p>
    <w:p w14:paraId="662599BB" w14:textId="77777777" w:rsidR="00166385" w:rsidRDefault="00166385" w:rsidP="0093276D">
      <w:pPr>
        <w:spacing w:after="0" w:line="240" w:lineRule="auto"/>
        <w:jc w:val="center"/>
        <w:rPr>
          <w:rFonts w:ascii="Times New Roman" w:hAnsi="Times New Roman" w:cs="Times New Roman"/>
          <w:sz w:val="28"/>
          <w:szCs w:val="28"/>
          <w:lang w:val="ru-RU"/>
        </w:rPr>
      </w:pPr>
      <w:r>
        <w:rPr>
          <w:noProof/>
        </w:rPr>
        <w:lastRenderedPageBreak/>
        <w:drawing>
          <wp:inline distT="0" distB="0" distL="0" distR="0" wp14:anchorId="70C4B2DB" wp14:editId="3A1DEB1E">
            <wp:extent cx="5276850" cy="2733675"/>
            <wp:effectExtent l="0" t="0" r="0" b="9525"/>
            <wp:docPr id="8" name="Диаграмма 8">
              <a:extLst xmlns:a="http://schemas.openxmlformats.org/drawingml/2006/main">
                <a:ext uri="{FF2B5EF4-FFF2-40B4-BE49-F238E27FC236}">
                  <a16:creationId xmlns:a16="http://schemas.microsoft.com/office/drawing/2014/main" id="{A25A598E-8BD7-4813-B448-E23EF86EF9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B878269" w14:textId="4E3FAE59" w:rsidR="00166385" w:rsidRDefault="00166385" w:rsidP="0093276D">
      <w:pPr>
        <w:spacing w:after="0" w:line="240" w:lineRule="auto"/>
        <w:jc w:val="center"/>
        <w:rPr>
          <w:rFonts w:ascii="Times New Roman" w:hAnsi="Times New Roman" w:cs="Times New Roman"/>
          <w:bCs/>
          <w:sz w:val="28"/>
          <w:szCs w:val="28"/>
          <w:lang w:val="ru-RU"/>
        </w:rPr>
      </w:pPr>
      <w:r w:rsidRPr="00166385">
        <w:rPr>
          <w:rFonts w:ascii="Times New Roman" w:hAnsi="Times New Roman" w:cs="Times New Roman"/>
          <w:sz w:val="28"/>
          <w:szCs w:val="28"/>
          <w:lang w:val="ru-RU"/>
        </w:rPr>
        <w:t>Рисунок</w:t>
      </w:r>
      <w:r w:rsidR="0093276D">
        <w:rPr>
          <w:rFonts w:ascii="Times New Roman" w:hAnsi="Times New Roman" w:cs="Times New Roman"/>
          <w:sz w:val="28"/>
          <w:szCs w:val="28"/>
          <w:lang w:val="ru-RU"/>
        </w:rPr>
        <w:t xml:space="preserve"> 66</w:t>
      </w:r>
      <w:r w:rsidRPr="00166385">
        <w:rPr>
          <w:rFonts w:ascii="Times New Roman" w:hAnsi="Times New Roman" w:cs="Times New Roman"/>
          <w:sz w:val="28"/>
          <w:szCs w:val="28"/>
          <w:lang w:val="ru-RU"/>
        </w:rPr>
        <w:t xml:space="preserve"> - </w:t>
      </w:r>
      <w:r w:rsidRPr="0093276D">
        <w:rPr>
          <w:rFonts w:ascii="Times New Roman" w:hAnsi="Times New Roman" w:cs="Times New Roman"/>
          <w:bCs/>
          <w:sz w:val="28"/>
          <w:szCs w:val="28"/>
          <w:lang w:val="ru-RU"/>
        </w:rPr>
        <w:t>Содержание серы (</w:t>
      </w:r>
      <w:r w:rsidRPr="0093276D">
        <w:rPr>
          <w:rFonts w:ascii="Times New Roman" w:hAnsi="Times New Roman" w:cs="Times New Roman"/>
          <w:bCs/>
          <w:sz w:val="28"/>
          <w:szCs w:val="28"/>
        </w:rPr>
        <w:t>S</w:t>
      </w:r>
      <w:r w:rsidRPr="0093276D">
        <w:rPr>
          <w:rFonts w:ascii="Times New Roman" w:hAnsi="Times New Roman" w:cs="Times New Roman"/>
          <w:bCs/>
          <w:sz w:val="28"/>
          <w:szCs w:val="28"/>
          <w:lang w:val="ru-RU"/>
        </w:rPr>
        <w:t>) в нефти до и после обработки</w:t>
      </w:r>
    </w:p>
    <w:p w14:paraId="7C1068DD" w14:textId="77777777" w:rsidR="0093276D" w:rsidRPr="00166385" w:rsidRDefault="0093276D" w:rsidP="0093276D">
      <w:pPr>
        <w:spacing w:after="0" w:line="240" w:lineRule="auto"/>
        <w:jc w:val="center"/>
        <w:rPr>
          <w:rFonts w:ascii="Times New Roman" w:hAnsi="Times New Roman" w:cs="Times New Roman"/>
          <w:sz w:val="28"/>
          <w:szCs w:val="28"/>
          <w:lang w:val="ru-RU"/>
        </w:rPr>
      </w:pPr>
    </w:p>
    <w:p w14:paraId="082EB270" w14:textId="76D79669" w:rsidR="00166385" w:rsidRPr="00166385" w:rsidRDefault="00617451" w:rsidP="0093276D">
      <w:pPr>
        <w:spacing w:after="0" w:line="240" w:lineRule="auto"/>
        <w:ind w:firstLine="720"/>
        <w:jc w:val="both"/>
        <w:rPr>
          <w:rFonts w:ascii="Times New Roman" w:hAnsi="Times New Roman" w:cs="Times New Roman"/>
          <w:sz w:val="28"/>
          <w:szCs w:val="28"/>
          <w:lang w:val="ru-RU"/>
        </w:rPr>
      </w:pPr>
      <w:r w:rsidRPr="00617451">
        <w:rPr>
          <w:rFonts w:ascii="Times New Roman" w:hAnsi="Times New Roman" w:cs="Times New Roman"/>
          <w:sz w:val="28"/>
          <w:szCs w:val="28"/>
          <w:lang w:val="ru-RU"/>
        </w:rPr>
        <w:t>Диаграм</w:t>
      </w:r>
      <w:r w:rsidR="004D6106">
        <w:rPr>
          <w:rFonts w:ascii="Times New Roman" w:hAnsi="Times New Roman" w:cs="Times New Roman"/>
          <w:sz w:val="28"/>
          <w:szCs w:val="28"/>
          <w:lang w:val="ru-RU"/>
        </w:rPr>
        <w:t>ма показывает</w:t>
      </w:r>
      <w:r w:rsidRPr="00617451">
        <w:rPr>
          <w:rFonts w:ascii="Times New Roman" w:hAnsi="Times New Roman" w:cs="Times New Roman"/>
          <w:sz w:val="28"/>
          <w:szCs w:val="28"/>
          <w:lang w:val="ru-RU"/>
        </w:rPr>
        <w:t xml:space="preserve"> содержание серы в нефти до и после различных методов обработки с использованием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 xml:space="preserve">-85. Первоначальное содержание серы в нефти составляет приблизительно 2,2%. После обработки толуолом и 0,75 г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 xml:space="preserve">-85 содержание серы значительно снижается до 0,5%. Обработка с применением </w:t>
      </w:r>
      <w:r>
        <w:rPr>
          <w:rFonts w:ascii="Times New Roman" w:hAnsi="Times New Roman" w:cs="Times New Roman"/>
          <w:sz w:val="28"/>
          <w:szCs w:val="28"/>
          <w:lang w:val="ru-RU"/>
        </w:rPr>
        <w:t>диметилацетамида</w:t>
      </w:r>
      <w:r w:rsidRPr="00617451">
        <w:rPr>
          <w:rFonts w:ascii="Times New Roman" w:hAnsi="Times New Roman" w:cs="Times New Roman"/>
          <w:sz w:val="28"/>
          <w:szCs w:val="28"/>
          <w:lang w:val="ru-RU"/>
        </w:rPr>
        <w:t xml:space="preserve"> и 0,75 г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 xml:space="preserve">-85 приводит к снижению содержания серы до 1,4%. При использовании </w:t>
      </w:r>
      <w:r>
        <w:rPr>
          <w:rFonts w:ascii="Times New Roman" w:hAnsi="Times New Roman" w:cs="Times New Roman"/>
          <w:sz w:val="28"/>
          <w:szCs w:val="28"/>
          <w:lang w:val="ru-RU"/>
        </w:rPr>
        <w:t>этилацетата</w:t>
      </w:r>
      <w:r w:rsidRPr="00617451">
        <w:rPr>
          <w:rFonts w:ascii="Times New Roman" w:hAnsi="Times New Roman" w:cs="Times New Roman"/>
          <w:sz w:val="28"/>
          <w:szCs w:val="28"/>
          <w:lang w:val="ru-RU"/>
        </w:rPr>
        <w:t xml:space="preserve"> и 0,75 г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 xml:space="preserve">-85 содержание серы уменьшается до 1,9%. Таким образом, наибольшее снижение содержания серы достигается при сочетании </w:t>
      </w:r>
      <w:r w:rsidR="0093276D">
        <w:rPr>
          <w:rFonts w:ascii="Times New Roman" w:hAnsi="Times New Roman" w:cs="Times New Roman"/>
          <w:sz w:val="28"/>
          <w:szCs w:val="28"/>
          <w:lang w:val="ru-RU"/>
        </w:rPr>
        <w:t xml:space="preserve">органического растворителя </w:t>
      </w:r>
      <w:r w:rsidRPr="00617451">
        <w:rPr>
          <w:rFonts w:ascii="Times New Roman" w:hAnsi="Times New Roman" w:cs="Times New Roman"/>
          <w:sz w:val="28"/>
          <w:szCs w:val="28"/>
          <w:lang w:val="ru-RU"/>
        </w:rPr>
        <w:t xml:space="preserve">толуола и </w:t>
      </w:r>
      <w:r w:rsidR="0093276D">
        <w:rPr>
          <w:rFonts w:ascii="Times New Roman" w:hAnsi="Times New Roman" w:cs="Times New Roman"/>
          <w:sz w:val="28"/>
          <w:szCs w:val="28"/>
          <w:lang w:val="ru-RU"/>
        </w:rPr>
        <w:t xml:space="preserve">активированного сплава алюминия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 xml:space="preserve">-85. Это свидетельствует о высокой эффективности данного метода в десульфуризации нефти. Остальные методы также демонстрируют уменьшение содержания серы, однако в меньшей степени. </w:t>
      </w:r>
    </w:p>
    <w:p w14:paraId="02803860" w14:textId="77777777" w:rsidR="00617451" w:rsidRPr="007E4C3E" w:rsidRDefault="00617451" w:rsidP="00D1101E">
      <w:pPr>
        <w:spacing w:after="0" w:line="240" w:lineRule="auto"/>
        <w:ind w:firstLine="720"/>
        <w:jc w:val="both"/>
        <w:rPr>
          <w:rFonts w:ascii="Times New Roman" w:hAnsi="Times New Roman" w:cs="Times New Roman"/>
          <w:sz w:val="28"/>
          <w:szCs w:val="28"/>
          <w:lang w:val="ru-RU"/>
        </w:rPr>
      </w:pPr>
      <w:r w:rsidRPr="00617451">
        <w:rPr>
          <w:rFonts w:ascii="Times New Roman" w:hAnsi="Times New Roman" w:cs="Times New Roman"/>
          <w:sz w:val="28"/>
          <w:szCs w:val="28"/>
          <w:lang w:val="ru-RU"/>
        </w:rPr>
        <w:t xml:space="preserve">Применение </w:t>
      </w:r>
      <w:r w:rsidRPr="00617451">
        <w:rPr>
          <w:rFonts w:ascii="Times New Roman" w:hAnsi="Times New Roman" w:cs="Times New Roman"/>
          <w:sz w:val="28"/>
          <w:szCs w:val="28"/>
        </w:rPr>
        <w:t>Rau</w:t>
      </w:r>
      <w:r w:rsidRPr="00617451">
        <w:rPr>
          <w:rFonts w:ascii="Times New Roman" w:hAnsi="Times New Roman" w:cs="Times New Roman"/>
          <w:sz w:val="28"/>
          <w:szCs w:val="28"/>
          <w:lang w:val="ru-RU"/>
        </w:rPr>
        <w:t>-85 в сочетании с различными растворителями позволяет добиться значительного уменьшения содержания металлов</w:t>
      </w:r>
      <w:r>
        <w:rPr>
          <w:rFonts w:ascii="Times New Roman" w:hAnsi="Times New Roman" w:cs="Times New Roman"/>
          <w:sz w:val="28"/>
          <w:szCs w:val="28"/>
          <w:lang w:val="ru-RU"/>
        </w:rPr>
        <w:t xml:space="preserve"> и серы</w:t>
      </w:r>
      <w:r w:rsidRPr="00617451">
        <w:rPr>
          <w:rFonts w:ascii="Times New Roman" w:hAnsi="Times New Roman" w:cs="Times New Roman"/>
          <w:sz w:val="28"/>
          <w:szCs w:val="28"/>
          <w:lang w:val="ru-RU"/>
        </w:rPr>
        <w:t xml:space="preserve"> в нефти, что имеет важное значение для улучшения ее качества. Снижение содержания ванадия </w:t>
      </w:r>
      <w:r w:rsidR="007E4C3E" w:rsidRPr="007E4C3E">
        <w:rPr>
          <w:rFonts w:ascii="Times New Roman" w:hAnsi="Times New Roman" w:cs="Times New Roman"/>
          <w:sz w:val="28"/>
          <w:szCs w:val="28"/>
          <w:lang w:val="ru-RU"/>
        </w:rPr>
        <w:t>(</w:t>
      </w:r>
      <w:r w:rsidR="007E4C3E">
        <w:rPr>
          <w:rFonts w:ascii="Times New Roman" w:hAnsi="Times New Roman" w:cs="Times New Roman"/>
          <w:sz w:val="28"/>
          <w:szCs w:val="28"/>
        </w:rPr>
        <w:t>V</w:t>
      </w:r>
      <w:r w:rsidR="007E4C3E" w:rsidRPr="007E4C3E">
        <w:rPr>
          <w:rFonts w:ascii="Times New Roman" w:hAnsi="Times New Roman" w:cs="Times New Roman"/>
          <w:sz w:val="28"/>
          <w:szCs w:val="28"/>
          <w:lang w:val="ru-RU"/>
        </w:rPr>
        <w:t xml:space="preserve">) </w:t>
      </w:r>
      <w:r w:rsidRPr="00617451">
        <w:rPr>
          <w:rFonts w:ascii="Times New Roman" w:hAnsi="Times New Roman" w:cs="Times New Roman"/>
          <w:sz w:val="28"/>
          <w:szCs w:val="28"/>
          <w:lang w:val="ru-RU"/>
        </w:rPr>
        <w:t>и никеля</w:t>
      </w:r>
      <w:r w:rsidR="007E4C3E" w:rsidRPr="007E4C3E">
        <w:rPr>
          <w:rFonts w:ascii="Times New Roman" w:hAnsi="Times New Roman" w:cs="Times New Roman"/>
          <w:sz w:val="28"/>
          <w:szCs w:val="28"/>
          <w:lang w:val="ru-RU"/>
        </w:rPr>
        <w:t xml:space="preserve"> (</w:t>
      </w:r>
      <w:r w:rsidR="007E4C3E">
        <w:rPr>
          <w:rFonts w:ascii="Times New Roman" w:hAnsi="Times New Roman" w:cs="Times New Roman"/>
          <w:sz w:val="28"/>
          <w:szCs w:val="28"/>
        </w:rPr>
        <w:t>Ni</w:t>
      </w:r>
      <w:r w:rsidR="007E4C3E" w:rsidRPr="007E4C3E">
        <w:rPr>
          <w:rFonts w:ascii="Times New Roman" w:hAnsi="Times New Roman" w:cs="Times New Roman"/>
          <w:sz w:val="28"/>
          <w:szCs w:val="28"/>
          <w:lang w:val="ru-RU"/>
        </w:rPr>
        <w:t>)</w:t>
      </w:r>
      <w:r w:rsidRPr="00617451">
        <w:rPr>
          <w:rFonts w:ascii="Times New Roman" w:hAnsi="Times New Roman" w:cs="Times New Roman"/>
          <w:sz w:val="28"/>
          <w:szCs w:val="28"/>
          <w:lang w:val="ru-RU"/>
        </w:rPr>
        <w:t xml:space="preserve"> в нефти способствует снижению катализаторного отравления при последующих процессах переработки. Это также уменьшает образование отложений в оборудовании и повышает стабильность продукта. Использование данных методов обработки может существенно повысить эффективность и экологическую безопасность процессов переработки нефти. Таким образом, представленные результаты подчеркивают значимость разработки и оптимизации методов деметаллизации и десульфуризации нефти. </w:t>
      </w:r>
    </w:p>
    <w:p w14:paraId="0BFF6B82" w14:textId="54F89375" w:rsidR="00A12926" w:rsidRDefault="00A12926" w:rsidP="00DE5CA5">
      <w:pPr>
        <w:spacing w:after="0" w:line="240" w:lineRule="auto"/>
        <w:ind w:firstLine="720"/>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 xml:space="preserve">Результаты </w:t>
      </w:r>
      <w:r w:rsidR="0093276D">
        <w:rPr>
          <w:rFonts w:ascii="Times New Roman" w:hAnsi="Times New Roman" w:cs="Times New Roman"/>
          <w:sz w:val="28"/>
          <w:szCs w:val="28"/>
          <w:lang w:val="ru-RU"/>
        </w:rPr>
        <w:t>элементного</w:t>
      </w:r>
      <w:r w:rsidRPr="007E4C3E">
        <w:rPr>
          <w:rFonts w:ascii="Times New Roman" w:hAnsi="Times New Roman" w:cs="Times New Roman"/>
          <w:sz w:val="28"/>
          <w:szCs w:val="28"/>
          <w:lang w:val="ru-RU"/>
        </w:rPr>
        <w:t xml:space="preserve"> анализа</w:t>
      </w:r>
      <w:r w:rsidR="004D6106">
        <w:rPr>
          <w:rFonts w:ascii="Times New Roman" w:hAnsi="Times New Roman" w:cs="Times New Roman"/>
          <w:sz w:val="28"/>
          <w:szCs w:val="28"/>
          <w:lang w:val="ru-RU"/>
        </w:rPr>
        <w:t xml:space="preserve"> </w:t>
      </w:r>
      <w:r w:rsidR="004D6106" w:rsidRPr="007E4C3E">
        <w:rPr>
          <w:rFonts w:ascii="Times New Roman" w:hAnsi="Times New Roman" w:cs="Times New Roman"/>
          <w:sz w:val="28"/>
          <w:szCs w:val="28"/>
          <w:lang w:val="ru-RU"/>
        </w:rPr>
        <w:t>не</w:t>
      </w:r>
      <w:r w:rsidR="004D6106">
        <w:rPr>
          <w:rFonts w:ascii="Times New Roman" w:hAnsi="Times New Roman" w:cs="Times New Roman"/>
          <w:sz w:val="28"/>
          <w:szCs w:val="28"/>
          <w:lang w:val="ru-RU"/>
        </w:rPr>
        <w:t xml:space="preserve">фти до </w:t>
      </w:r>
      <w:r w:rsidR="004D6106" w:rsidRPr="007E4C3E">
        <w:rPr>
          <w:rFonts w:ascii="Times New Roman" w:hAnsi="Times New Roman" w:cs="Times New Roman"/>
          <w:sz w:val="28"/>
          <w:szCs w:val="28"/>
          <w:lang w:val="ru-RU"/>
        </w:rPr>
        <w:t>и после обработки толуолом и 0,75</w:t>
      </w:r>
      <w:r w:rsidR="004D6106" w:rsidRPr="007E4C3E">
        <w:rPr>
          <w:rFonts w:ascii="Times New Roman" w:hAnsi="Times New Roman" w:cs="Times New Roman"/>
          <w:sz w:val="28"/>
          <w:szCs w:val="28"/>
        </w:rPr>
        <w:t>g</w:t>
      </w:r>
      <w:r w:rsidR="004D6106" w:rsidRPr="007E4C3E">
        <w:rPr>
          <w:rFonts w:ascii="Times New Roman" w:hAnsi="Times New Roman" w:cs="Times New Roman"/>
          <w:sz w:val="28"/>
          <w:szCs w:val="28"/>
          <w:lang w:val="ru-RU"/>
        </w:rPr>
        <w:t xml:space="preserve"> </w:t>
      </w:r>
      <w:r w:rsidR="004D6106" w:rsidRPr="007E4C3E">
        <w:rPr>
          <w:rFonts w:ascii="Times New Roman" w:hAnsi="Times New Roman" w:cs="Times New Roman"/>
          <w:sz w:val="28"/>
          <w:szCs w:val="28"/>
        </w:rPr>
        <w:t>Rau</w:t>
      </w:r>
      <w:r w:rsidR="004D6106" w:rsidRPr="007E4C3E">
        <w:rPr>
          <w:rFonts w:ascii="Times New Roman" w:hAnsi="Times New Roman" w:cs="Times New Roman"/>
          <w:sz w:val="28"/>
          <w:szCs w:val="28"/>
          <w:lang w:val="ru-RU"/>
        </w:rPr>
        <w:t>-85,</w:t>
      </w:r>
      <w:r w:rsidR="004D6106">
        <w:rPr>
          <w:rFonts w:ascii="Times New Roman" w:hAnsi="Times New Roman" w:cs="Times New Roman"/>
          <w:sz w:val="28"/>
          <w:szCs w:val="28"/>
          <w:lang w:val="ru-RU"/>
        </w:rPr>
        <w:t xml:space="preserve"> представлены в таблице 15.</w:t>
      </w:r>
    </w:p>
    <w:p w14:paraId="6330A64F" w14:textId="77777777" w:rsidR="004D6106" w:rsidRDefault="004D6106" w:rsidP="004D6106">
      <w:pPr>
        <w:spacing w:after="0" w:line="240" w:lineRule="auto"/>
        <w:jc w:val="both"/>
        <w:rPr>
          <w:rFonts w:ascii="Times New Roman" w:hAnsi="Times New Roman" w:cs="Times New Roman"/>
          <w:sz w:val="28"/>
          <w:szCs w:val="28"/>
          <w:lang w:val="ru-RU"/>
        </w:rPr>
      </w:pPr>
    </w:p>
    <w:p w14:paraId="43BD3D03" w14:textId="77777777" w:rsidR="004D6106" w:rsidRPr="007E4C3E" w:rsidRDefault="004D6106" w:rsidP="004D6106">
      <w:pPr>
        <w:spacing w:after="0" w:line="240" w:lineRule="auto"/>
        <w:jc w:val="both"/>
        <w:rPr>
          <w:rFonts w:ascii="Times New Roman" w:hAnsi="Times New Roman" w:cs="Times New Roman"/>
          <w:sz w:val="28"/>
          <w:szCs w:val="28"/>
          <w:lang w:val="ru-RU"/>
        </w:rPr>
      </w:pPr>
    </w:p>
    <w:p w14:paraId="60CC0948" w14:textId="1B63A255" w:rsidR="00166385" w:rsidRDefault="00166385" w:rsidP="0093276D">
      <w:pPr>
        <w:spacing w:after="0" w:line="240" w:lineRule="auto"/>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lastRenderedPageBreak/>
        <w:t>Таблица</w:t>
      </w:r>
      <w:r w:rsidR="0093276D">
        <w:rPr>
          <w:rFonts w:ascii="Times New Roman" w:hAnsi="Times New Roman" w:cs="Times New Roman"/>
          <w:sz w:val="28"/>
          <w:szCs w:val="28"/>
          <w:lang w:val="ru-RU"/>
        </w:rPr>
        <w:t xml:space="preserve"> 15</w:t>
      </w:r>
      <w:r w:rsidRPr="007E4C3E">
        <w:rPr>
          <w:rFonts w:ascii="Times New Roman" w:hAnsi="Times New Roman" w:cs="Times New Roman"/>
          <w:sz w:val="28"/>
          <w:szCs w:val="28"/>
          <w:lang w:val="ru-RU"/>
        </w:rPr>
        <w:t xml:space="preserve"> </w:t>
      </w:r>
      <w:r w:rsidR="0093276D">
        <w:rPr>
          <w:rFonts w:ascii="Times New Roman" w:hAnsi="Times New Roman" w:cs="Times New Roman"/>
          <w:sz w:val="28"/>
          <w:szCs w:val="28"/>
          <w:lang w:val="ru-RU"/>
        </w:rPr>
        <w:t>–</w:t>
      </w:r>
      <w:r w:rsidRPr="007E4C3E">
        <w:rPr>
          <w:rFonts w:ascii="Times New Roman" w:hAnsi="Times New Roman" w:cs="Times New Roman"/>
          <w:sz w:val="28"/>
          <w:szCs w:val="28"/>
          <w:lang w:val="ru-RU"/>
        </w:rPr>
        <w:t xml:space="preserve"> Содержание металлов в не</w:t>
      </w:r>
      <w:r w:rsidR="00F25956">
        <w:rPr>
          <w:rFonts w:ascii="Times New Roman" w:hAnsi="Times New Roman" w:cs="Times New Roman"/>
          <w:sz w:val="28"/>
          <w:szCs w:val="28"/>
          <w:lang w:val="ru-RU"/>
        </w:rPr>
        <w:t xml:space="preserve">фти до </w:t>
      </w:r>
      <w:r w:rsidRPr="007E4C3E">
        <w:rPr>
          <w:rFonts w:ascii="Times New Roman" w:hAnsi="Times New Roman" w:cs="Times New Roman"/>
          <w:sz w:val="28"/>
          <w:szCs w:val="28"/>
          <w:lang w:val="ru-RU"/>
        </w:rPr>
        <w:t>и после обработки толуолом и 0,75</w:t>
      </w:r>
      <w:r w:rsidRPr="007E4C3E">
        <w:rPr>
          <w:rFonts w:ascii="Times New Roman" w:hAnsi="Times New Roman" w:cs="Times New Roman"/>
          <w:sz w:val="28"/>
          <w:szCs w:val="28"/>
        </w:rPr>
        <w:t>g</w:t>
      </w:r>
      <w:r w:rsidRPr="007E4C3E">
        <w:rPr>
          <w:rFonts w:ascii="Times New Roman" w:hAnsi="Times New Roman" w:cs="Times New Roman"/>
          <w:sz w:val="28"/>
          <w:szCs w:val="28"/>
          <w:lang w:val="ru-RU"/>
        </w:rPr>
        <w:t xml:space="preserve"> </w:t>
      </w:r>
      <w:r w:rsidRPr="007E4C3E">
        <w:rPr>
          <w:rFonts w:ascii="Times New Roman" w:hAnsi="Times New Roman" w:cs="Times New Roman"/>
          <w:sz w:val="28"/>
          <w:szCs w:val="28"/>
        </w:rPr>
        <w:t>Rau</w:t>
      </w:r>
      <w:r w:rsidRPr="007E4C3E">
        <w:rPr>
          <w:rFonts w:ascii="Times New Roman" w:hAnsi="Times New Roman" w:cs="Times New Roman"/>
          <w:sz w:val="28"/>
          <w:szCs w:val="28"/>
          <w:lang w:val="ru-RU"/>
        </w:rPr>
        <w:t>-85, %</w:t>
      </w:r>
    </w:p>
    <w:p w14:paraId="58576866" w14:textId="77777777" w:rsidR="00026DA4" w:rsidRPr="007E4C3E" w:rsidRDefault="00026DA4" w:rsidP="0093276D">
      <w:pPr>
        <w:spacing w:after="0" w:line="240" w:lineRule="auto"/>
        <w:jc w:val="both"/>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3080"/>
        <w:gridCol w:w="3128"/>
        <w:gridCol w:w="3129"/>
      </w:tblGrid>
      <w:tr w:rsidR="00A12926" w:rsidRPr="00AA21DD" w14:paraId="52ACE7F0" w14:textId="77777777" w:rsidTr="007E4C3E">
        <w:trPr>
          <w:trHeight w:val="238"/>
        </w:trPr>
        <w:tc>
          <w:tcPr>
            <w:tcW w:w="9337" w:type="dxa"/>
            <w:gridSpan w:val="3"/>
            <w:noWrap/>
            <w:hideMark/>
          </w:tcPr>
          <w:p w14:paraId="0E8D02B1" w14:textId="77777777" w:rsidR="00A12926" w:rsidRPr="007E4C3E" w:rsidRDefault="00A12926" w:rsidP="0093276D">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Содержание металлов в нефти до  и после обработки толуолом и 0,75</w:t>
            </w:r>
            <w:r w:rsidRPr="007E4C3E">
              <w:rPr>
                <w:rFonts w:ascii="Times New Roman" w:hAnsi="Times New Roman" w:cs="Times New Roman"/>
                <w:sz w:val="28"/>
                <w:szCs w:val="28"/>
              </w:rPr>
              <w:t>g</w:t>
            </w:r>
            <w:r w:rsidRPr="007E4C3E">
              <w:rPr>
                <w:rFonts w:ascii="Times New Roman" w:hAnsi="Times New Roman" w:cs="Times New Roman"/>
                <w:sz w:val="28"/>
                <w:szCs w:val="28"/>
                <w:lang w:val="ru-RU"/>
              </w:rPr>
              <w:t xml:space="preserve"> </w:t>
            </w:r>
            <w:r w:rsidRPr="007E4C3E">
              <w:rPr>
                <w:rFonts w:ascii="Times New Roman" w:hAnsi="Times New Roman" w:cs="Times New Roman"/>
                <w:sz w:val="28"/>
                <w:szCs w:val="28"/>
              </w:rPr>
              <w:t>Rau</w:t>
            </w:r>
            <w:r w:rsidRPr="007E4C3E">
              <w:rPr>
                <w:rFonts w:ascii="Times New Roman" w:hAnsi="Times New Roman" w:cs="Times New Roman"/>
                <w:sz w:val="28"/>
                <w:szCs w:val="28"/>
                <w:lang w:val="ru-RU"/>
              </w:rPr>
              <w:t>-85, %</w:t>
            </w:r>
          </w:p>
        </w:tc>
      </w:tr>
      <w:tr w:rsidR="00A12926" w:rsidRPr="007E4C3E" w14:paraId="085CEE47" w14:textId="77777777" w:rsidTr="007E4C3E">
        <w:trPr>
          <w:trHeight w:val="558"/>
        </w:trPr>
        <w:tc>
          <w:tcPr>
            <w:tcW w:w="3080" w:type="dxa"/>
            <w:noWrap/>
            <w:hideMark/>
          </w:tcPr>
          <w:p w14:paraId="4E4ABF66" w14:textId="4AD958FA" w:rsidR="00A12926" w:rsidRPr="001C0246" w:rsidRDefault="001C0246" w:rsidP="00D1101E">
            <w:pPr>
              <w:jc w:val="both"/>
              <w:rPr>
                <w:rFonts w:ascii="Times New Roman" w:hAnsi="Times New Roman" w:cs="Times New Roman"/>
                <w:sz w:val="28"/>
                <w:szCs w:val="28"/>
                <w:lang w:val="ru-RU"/>
              </w:rPr>
            </w:pPr>
            <w:r>
              <w:rPr>
                <w:rFonts w:ascii="Times New Roman" w:hAnsi="Times New Roman" w:cs="Times New Roman"/>
                <w:sz w:val="28"/>
                <w:szCs w:val="28"/>
                <w:lang w:val="ru-RU"/>
              </w:rPr>
              <w:t>Элементы</w:t>
            </w:r>
          </w:p>
        </w:tc>
        <w:tc>
          <w:tcPr>
            <w:tcW w:w="3128" w:type="dxa"/>
            <w:noWrap/>
            <w:hideMark/>
          </w:tcPr>
          <w:p w14:paraId="49ECF673" w14:textId="53EE246F" w:rsidR="00A12926" w:rsidRPr="007E4C3E" w:rsidRDefault="001C0246" w:rsidP="00D1101E">
            <w:pPr>
              <w:jc w:val="both"/>
              <w:rPr>
                <w:rFonts w:ascii="Times New Roman" w:hAnsi="Times New Roman" w:cs="Times New Roman"/>
                <w:sz w:val="28"/>
                <w:szCs w:val="28"/>
                <w:lang w:val="ru-RU"/>
              </w:rPr>
            </w:pPr>
            <w:r>
              <w:rPr>
                <w:rFonts w:ascii="Times New Roman" w:hAnsi="Times New Roman" w:cs="Times New Roman"/>
                <w:sz w:val="28"/>
                <w:szCs w:val="28"/>
                <w:lang w:val="ru-RU"/>
              </w:rPr>
              <w:t>Содержание д</w:t>
            </w:r>
            <w:r w:rsidR="00A12926" w:rsidRPr="007E4C3E">
              <w:rPr>
                <w:rFonts w:ascii="Times New Roman" w:hAnsi="Times New Roman" w:cs="Times New Roman"/>
                <w:sz w:val="28"/>
                <w:szCs w:val="28"/>
                <w:lang w:val="ru-RU"/>
              </w:rPr>
              <w:t>о обработки</w:t>
            </w:r>
          </w:p>
        </w:tc>
        <w:tc>
          <w:tcPr>
            <w:tcW w:w="3128" w:type="dxa"/>
            <w:noWrap/>
            <w:hideMark/>
          </w:tcPr>
          <w:p w14:paraId="73A47D04" w14:textId="58B33786" w:rsidR="00A12926" w:rsidRPr="007E4C3E" w:rsidRDefault="001C0246" w:rsidP="00D1101E">
            <w:pPr>
              <w:jc w:val="both"/>
              <w:rPr>
                <w:rFonts w:ascii="Times New Roman" w:hAnsi="Times New Roman" w:cs="Times New Roman"/>
                <w:sz w:val="28"/>
                <w:szCs w:val="28"/>
              </w:rPr>
            </w:pPr>
            <w:r w:rsidRPr="001C0246">
              <w:rPr>
                <w:rFonts w:ascii="Times New Roman" w:hAnsi="Times New Roman" w:cs="Times New Roman"/>
                <w:sz w:val="28"/>
                <w:szCs w:val="28"/>
                <w:lang w:val="ru-RU"/>
              </w:rPr>
              <w:t xml:space="preserve">Содержание </w:t>
            </w:r>
            <w:r w:rsidR="00A12926" w:rsidRPr="007E4C3E">
              <w:rPr>
                <w:rFonts w:ascii="Times New Roman" w:hAnsi="Times New Roman" w:cs="Times New Roman"/>
                <w:sz w:val="28"/>
                <w:szCs w:val="28"/>
                <w:lang w:val="ru-RU"/>
              </w:rPr>
              <w:t>после обработки</w:t>
            </w:r>
          </w:p>
        </w:tc>
      </w:tr>
      <w:tr w:rsidR="00A12926" w:rsidRPr="007E4C3E" w14:paraId="41C24D6E" w14:textId="77777777" w:rsidTr="007E4C3E">
        <w:trPr>
          <w:trHeight w:val="238"/>
        </w:trPr>
        <w:tc>
          <w:tcPr>
            <w:tcW w:w="3080" w:type="dxa"/>
            <w:noWrap/>
            <w:hideMark/>
          </w:tcPr>
          <w:p w14:paraId="702DDBF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O</w:t>
            </w:r>
          </w:p>
        </w:tc>
        <w:tc>
          <w:tcPr>
            <w:tcW w:w="3128" w:type="dxa"/>
            <w:noWrap/>
            <w:hideMark/>
          </w:tcPr>
          <w:p w14:paraId="2A5C086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48,885</w:t>
            </w:r>
          </w:p>
        </w:tc>
        <w:tc>
          <w:tcPr>
            <w:tcW w:w="3128" w:type="dxa"/>
            <w:noWrap/>
            <w:hideMark/>
          </w:tcPr>
          <w:p w14:paraId="27BABBC5"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14,985</w:t>
            </w:r>
          </w:p>
        </w:tc>
      </w:tr>
      <w:tr w:rsidR="00A12926" w:rsidRPr="007E4C3E" w14:paraId="685739CE" w14:textId="77777777" w:rsidTr="007E4C3E">
        <w:trPr>
          <w:trHeight w:val="238"/>
        </w:trPr>
        <w:tc>
          <w:tcPr>
            <w:tcW w:w="3080" w:type="dxa"/>
            <w:noWrap/>
            <w:hideMark/>
          </w:tcPr>
          <w:p w14:paraId="56215F22"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Na</w:t>
            </w:r>
          </w:p>
        </w:tc>
        <w:tc>
          <w:tcPr>
            <w:tcW w:w="3128" w:type="dxa"/>
            <w:noWrap/>
            <w:hideMark/>
          </w:tcPr>
          <w:p w14:paraId="594B83F3"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0,311</w:t>
            </w:r>
          </w:p>
        </w:tc>
        <w:tc>
          <w:tcPr>
            <w:tcW w:w="3128" w:type="dxa"/>
            <w:noWrap/>
            <w:hideMark/>
          </w:tcPr>
          <w:p w14:paraId="4111F0FF"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0,011</w:t>
            </w:r>
          </w:p>
        </w:tc>
      </w:tr>
      <w:tr w:rsidR="00A12926" w:rsidRPr="007E4C3E" w14:paraId="58D62875" w14:textId="77777777" w:rsidTr="007E4C3E">
        <w:trPr>
          <w:trHeight w:val="238"/>
        </w:trPr>
        <w:tc>
          <w:tcPr>
            <w:tcW w:w="3080" w:type="dxa"/>
            <w:noWrap/>
            <w:hideMark/>
          </w:tcPr>
          <w:p w14:paraId="75518580"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Mg</w:t>
            </w:r>
          </w:p>
        </w:tc>
        <w:tc>
          <w:tcPr>
            <w:tcW w:w="3128" w:type="dxa"/>
            <w:noWrap/>
            <w:hideMark/>
          </w:tcPr>
          <w:p w14:paraId="537B6E65"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0,713</w:t>
            </w:r>
          </w:p>
        </w:tc>
        <w:tc>
          <w:tcPr>
            <w:tcW w:w="3128" w:type="dxa"/>
            <w:noWrap/>
            <w:hideMark/>
          </w:tcPr>
          <w:p w14:paraId="4146EBF0"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0,014</w:t>
            </w:r>
          </w:p>
        </w:tc>
      </w:tr>
      <w:tr w:rsidR="00A12926" w:rsidRPr="007E4C3E" w14:paraId="636F5D24" w14:textId="77777777" w:rsidTr="007E4C3E">
        <w:trPr>
          <w:trHeight w:val="238"/>
        </w:trPr>
        <w:tc>
          <w:tcPr>
            <w:tcW w:w="3080" w:type="dxa"/>
            <w:noWrap/>
            <w:hideMark/>
          </w:tcPr>
          <w:p w14:paraId="2ADAFB47"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Al</w:t>
            </w:r>
          </w:p>
        </w:tc>
        <w:tc>
          <w:tcPr>
            <w:tcW w:w="3128" w:type="dxa"/>
            <w:noWrap/>
            <w:hideMark/>
          </w:tcPr>
          <w:p w14:paraId="2DE6A66A"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9,214</w:t>
            </w:r>
          </w:p>
        </w:tc>
        <w:tc>
          <w:tcPr>
            <w:tcW w:w="3128" w:type="dxa"/>
            <w:noWrap/>
            <w:hideMark/>
          </w:tcPr>
          <w:p w14:paraId="048AFF43"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1,155</w:t>
            </w:r>
          </w:p>
        </w:tc>
      </w:tr>
      <w:tr w:rsidR="00A12926" w:rsidRPr="007E4C3E" w14:paraId="740D373E" w14:textId="77777777" w:rsidTr="007E4C3E">
        <w:trPr>
          <w:trHeight w:val="238"/>
        </w:trPr>
        <w:tc>
          <w:tcPr>
            <w:tcW w:w="3080" w:type="dxa"/>
            <w:noWrap/>
            <w:hideMark/>
          </w:tcPr>
          <w:p w14:paraId="425529EF"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Fe</w:t>
            </w:r>
          </w:p>
        </w:tc>
        <w:tc>
          <w:tcPr>
            <w:tcW w:w="3128" w:type="dxa"/>
            <w:noWrap/>
            <w:hideMark/>
          </w:tcPr>
          <w:p w14:paraId="5836995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4,781</w:t>
            </w:r>
          </w:p>
        </w:tc>
        <w:tc>
          <w:tcPr>
            <w:tcW w:w="3128" w:type="dxa"/>
            <w:noWrap/>
            <w:hideMark/>
          </w:tcPr>
          <w:p w14:paraId="41A50DBF"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0,085</w:t>
            </w:r>
          </w:p>
        </w:tc>
      </w:tr>
      <w:tr w:rsidR="00A12926" w:rsidRPr="007E4C3E" w14:paraId="2CEE6DAA" w14:textId="77777777" w:rsidTr="007E4C3E">
        <w:trPr>
          <w:trHeight w:val="238"/>
        </w:trPr>
        <w:tc>
          <w:tcPr>
            <w:tcW w:w="3080" w:type="dxa"/>
            <w:noWrap/>
            <w:hideMark/>
          </w:tcPr>
          <w:p w14:paraId="3A0D4414"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Ni</w:t>
            </w:r>
          </w:p>
        </w:tc>
        <w:tc>
          <w:tcPr>
            <w:tcW w:w="3128" w:type="dxa"/>
            <w:noWrap/>
            <w:hideMark/>
          </w:tcPr>
          <w:p w14:paraId="29F9852A"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0,016</w:t>
            </w:r>
          </w:p>
        </w:tc>
        <w:tc>
          <w:tcPr>
            <w:tcW w:w="3128" w:type="dxa"/>
            <w:noWrap/>
            <w:hideMark/>
          </w:tcPr>
          <w:p w14:paraId="64766430" w14:textId="77777777" w:rsidR="00A12926" w:rsidRPr="007E4C3E" w:rsidRDefault="00A12926" w:rsidP="00D1101E">
            <w:pPr>
              <w:jc w:val="both"/>
              <w:rPr>
                <w:rFonts w:ascii="Times New Roman" w:hAnsi="Times New Roman" w:cs="Times New Roman"/>
                <w:b/>
                <w:sz w:val="28"/>
                <w:szCs w:val="28"/>
                <w:lang w:val="ru-RU"/>
              </w:rPr>
            </w:pPr>
            <w:r w:rsidRPr="007E4C3E">
              <w:rPr>
                <w:rFonts w:ascii="Times New Roman" w:hAnsi="Times New Roman" w:cs="Times New Roman"/>
                <w:b/>
                <w:sz w:val="28"/>
                <w:szCs w:val="28"/>
                <w:lang w:val="ru-RU"/>
              </w:rPr>
              <w:t>0,004</w:t>
            </w:r>
          </w:p>
        </w:tc>
      </w:tr>
      <w:tr w:rsidR="00A12926" w:rsidRPr="007E4C3E" w14:paraId="64472F82" w14:textId="77777777" w:rsidTr="007E4C3E">
        <w:trPr>
          <w:trHeight w:val="238"/>
        </w:trPr>
        <w:tc>
          <w:tcPr>
            <w:tcW w:w="3080" w:type="dxa"/>
            <w:noWrap/>
            <w:hideMark/>
          </w:tcPr>
          <w:p w14:paraId="51F1DFA2"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Cu</w:t>
            </w:r>
          </w:p>
        </w:tc>
        <w:tc>
          <w:tcPr>
            <w:tcW w:w="3128" w:type="dxa"/>
            <w:noWrap/>
            <w:hideMark/>
          </w:tcPr>
          <w:p w14:paraId="471D31A1"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0,533</w:t>
            </w:r>
          </w:p>
        </w:tc>
        <w:tc>
          <w:tcPr>
            <w:tcW w:w="3128" w:type="dxa"/>
            <w:noWrap/>
            <w:hideMark/>
          </w:tcPr>
          <w:p w14:paraId="4605B6EB"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0,009</w:t>
            </w:r>
          </w:p>
        </w:tc>
      </w:tr>
      <w:tr w:rsidR="00A12926" w:rsidRPr="007E4C3E" w14:paraId="4EB3F142" w14:textId="77777777" w:rsidTr="007E4C3E">
        <w:trPr>
          <w:trHeight w:val="238"/>
        </w:trPr>
        <w:tc>
          <w:tcPr>
            <w:tcW w:w="3080" w:type="dxa"/>
            <w:noWrap/>
            <w:hideMark/>
          </w:tcPr>
          <w:p w14:paraId="19F67BC6"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Si</w:t>
            </w:r>
          </w:p>
        </w:tc>
        <w:tc>
          <w:tcPr>
            <w:tcW w:w="3128" w:type="dxa"/>
            <w:noWrap/>
            <w:hideMark/>
          </w:tcPr>
          <w:p w14:paraId="1FF723D6"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7,865</w:t>
            </w:r>
          </w:p>
        </w:tc>
        <w:tc>
          <w:tcPr>
            <w:tcW w:w="3128" w:type="dxa"/>
            <w:noWrap/>
            <w:hideMark/>
          </w:tcPr>
          <w:p w14:paraId="67269877"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0,032</w:t>
            </w:r>
          </w:p>
        </w:tc>
      </w:tr>
      <w:tr w:rsidR="00A12926" w:rsidRPr="007E4C3E" w14:paraId="63DE9C93" w14:textId="77777777" w:rsidTr="007E4C3E">
        <w:trPr>
          <w:trHeight w:val="238"/>
        </w:trPr>
        <w:tc>
          <w:tcPr>
            <w:tcW w:w="3080" w:type="dxa"/>
            <w:noWrap/>
            <w:hideMark/>
          </w:tcPr>
          <w:p w14:paraId="683B5D9F"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S</w:t>
            </w:r>
          </w:p>
        </w:tc>
        <w:tc>
          <w:tcPr>
            <w:tcW w:w="3128" w:type="dxa"/>
            <w:noWrap/>
            <w:hideMark/>
          </w:tcPr>
          <w:p w14:paraId="48838523"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2,224</w:t>
            </w:r>
          </w:p>
        </w:tc>
        <w:tc>
          <w:tcPr>
            <w:tcW w:w="3128" w:type="dxa"/>
            <w:noWrap/>
            <w:hideMark/>
          </w:tcPr>
          <w:p w14:paraId="78976A86" w14:textId="77777777" w:rsidR="00A12926" w:rsidRPr="007E4C3E" w:rsidRDefault="00A12926" w:rsidP="00D1101E">
            <w:pPr>
              <w:jc w:val="both"/>
              <w:rPr>
                <w:rFonts w:ascii="Times New Roman" w:hAnsi="Times New Roman" w:cs="Times New Roman"/>
                <w:b/>
                <w:sz w:val="28"/>
                <w:szCs w:val="28"/>
                <w:lang w:val="ru-RU"/>
              </w:rPr>
            </w:pPr>
            <w:r w:rsidRPr="007E4C3E">
              <w:rPr>
                <w:rFonts w:ascii="Times New Roman" w:hAnsi="Times New Roman" w:cs="Times New Roman"/>
                <w:b/>
                <w:sz w:val="28"/>
                <w:szCs w:val="28"/>
                <w:lang w:val="ru-RU"/>
              </w:rPr>
              <w:t>0,506</w:t>
            </w:r>
          </w:p>
        </w:tc>
      </w:tr>
      <w:tr w:rsidR="00A12926" w:rsidRPr="007E4C3E" w14:paraId="30146B32" w14:textId="77777777" w:rsidTr="007E4C3E">
        <w:trPr>
          <w:trHeight w:val="238"/>
        </w:trPr>
        <w:tc>
          <w:tcPr>
            <w:tcW w:w="3080" w:type="dxa"/>
            <w:noWrap/>
            <w:hideMark/>
          </w:tcPr>
          <w:p w14:paraId="6E29A40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Cr</w:t>
            </w:r>
          </w:p>
        </w:tc>
        <w:tc>
          <w:tcPr>
            <w:tcW w:w="3128" w:type="dxa"/>
            <w:noWrap/>
            <w:hideMark/>
          </w:tcPr>
          <w:p w14:paraId="4E862DE1"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0,015</w:t>
            </w:r>
          </w:p>
        </w:tc>
        <w:tc>
          <w:tcPr>
            <w:tcW w:w="3128" w:type="dxa"/>
            <w:noWrap/>
            <w:hideMark/>
          </w:tcPr>
          <w:p w14:paraId="0C9AF778"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0,035</w:t>
            </w:r>
          </w:p>
        </w:tc>
      </w:tr>
      <w:tr w:rsidR="00A12926" w:rsidRPr="007E4C3E" w14:paraId="7658C3ED" w14:textId="77777777" w:rsidTr="007E4C3E">
        <w:trPr>
          <w:trHeight w:val="238"/>
        </w:trPr>
        <w:tc>
          <w:tcPr>
            <w:tcW w:w="3080" w:type="dxa"/>
            <w:noWrap/>
            <w:hideMark/>
          </w:tcPr>
          <w:p w14:paraId="1A612446"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V</w:t>
            </w:r>
          </w:p>
        </w:tc>
        <w:tc>
          <w:tcPr>
            <w:tcW w:w="3128" w:type="dxa"/>
            <w:noWrap/>
            <w:hideMark/>
          </w:tcPr>
          <w:p w14:paraId="1BB9535E" w14:textId="77777777" w:rsidR="00A12926" w:rsidRPr="007E4C3E" w:rsidRDefault="00A12926" w:rsidP="00D1101E">
            <w:pPr>
              <w:jc w:val="both"/>
              <w:rPr>
                <w:rFonts w:ascii="Times New Roman" w:hAnsi="Times New Roman" w:cs="Times New Roman"/>
                <w:b/>
                <w:sz w:val="28"/>
                <w:szCs w:val="28"/>
              </w:rPr>
            </w:pPr>
            <w:r w:rsidRPr="007E4C3E">
              <w:rPr>
                <w:rFonts w:ascii="Times New Roman" w:hAnsi="Times New Roman" w:cs="Times New Roman"/>
                <w:b/>
                <w:sz w:val="28"/>
                <w:szCs w:val="28"/>
              </w:rPr>
              <w:t>0,019</w:t>
            </w:r>
          </w:p>
        </w:tc>
        <w:tc>
          <w:tcPr>
            <w:tcW w:w="3128" w:type="dxa"/>
            <w:noWrap/>
            <w:hideMark/>
          </w:tcPr>
          <w:p w14:paraId="2FC010FF" w14:textId="77777777" w:rsidR="00A12926" w:rsidRPr="007E4C3E" w:rsidRDefault="00A12926" w:rsidP="00D1101E">
            <w:pPr>
              <w:jc w:val="both"/>
              <w:rPr>
                <w:rFonts w:ascii="Times New Roman" w:hAnsi="Times New Roman" w:cs="Times New Roman"/>
                <w:b/>
                <w:sz w:val="28"/>
                <w:szCs w:val="28"/>
                <w:lang w:val="ru-RU"/>
              </w:rPr>
            </w:pPr>
            <w:r w:rsidRPr="007E4C3E">
              <w:rPr>
                <w:rFonts w:ascii="Times New Roman" w:hAnsi="Times New Roman" w:cs="Times New Roman"/>
                <w:b/>
                <w:sz w:val="28"/>
                <w:szCs w:val="28"/>
                <w:lang w:val="ru-RU"/>
              </w:rPr>
              <w:t>0,006</w:t>
            </w:r>
          </w:p>
        </w:tc>
      </w:tr>
      <w:tr w:rsidR="00A12926" w:rsidRPr="007E4C3E" w14:paraId="4E5A8A9A" w14:textId="77777777" w:rsidTr="007E4C3E">
        <w:trPr>
          <w:trHeight w:val="238"/>
        </w:trPr>
        <w:tc>
          <w:tcPr>
            <w:tcW w:w="3080" w:type="dxa"/>
            <w:noWrap/>
            <w:hideMark/>
          </w:tcPr>
          <w:p w14:paraId="46614B4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Ga</w:t>
            </w:r>
          </w:p>
        </w:tc>
        <w:tc>
          <w:tcPr>
            <w:tcW w:w="3128" w:type="dxa"/>
            <w:noWrap/>
            <w:hideMark/>
          </w:tcPr>
          <w:p w14:paraId="1D914666"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0,152</w:t>
            </w:r>
          </w:p>
        </w:tc>
        <w:tc>
          <w:tcPr>
            <w:tcW w:w="3128" w:type="dxa"/>
            <w:noWrap/>
            <w:hideMark/>
          </w:tcPr>
          <w:p w14:paraId="69467099"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0,005</w:t>
            </w:r>
          </w:p>
        </w:tc>
      </w:tr>
      <w:tr w:rsidR="00A12926" w:rsidRPr="007E4C3E" w14:paraId="6293B755" w14:textId="77777777" w:rsidTr="007E4C3E">
        <w:trPr>
          <w:trHeight w:val="238"/>
        </w:trPr>
        <w:tc>
          <w:tcPr>
            <w:tcW w:w="3080" w:type="dxa"/>
            <w:noWrap/>
            <w:hideMark/>
          </w:tcPr>
          <w:p w14:paraId="02841ACE"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Cl</w:t>
            </w:r>
          </w:p>
        </w:tc>
        <w:tc>
          <w:tcPr>
            <w:tcW w:w="3128" w:type="dxa"/>
            <w:noWrap/>
            <w:hideMark/>
          </w:tcPr>
          <w:p w14:paraId="2104F0AF"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0,236</w:t>
            </w:r>
          </w:p>
        </w:tc>
        <w:tc>
          <w:tcPr>
            <w:tcW w:w="3128" w:type="dxa"/>
            <w:noWrap/>
            <w:hideMark/>
          </w:tcPr>
          <w:p w14:paraId="5592249E"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0,072</w:t>
            </w:r>
          </w:p>
        </w:tc>
      </w:tr>
      <w:tr w:rsidR="00A12926" w:rsidRPr="007E4C3E" w14:paraId="720711DF" w14:textId="77777777" w:rsidTr="007E4C3E">
        <w:trPr>
          <w:trHeight w:val="238"/>
        </w:trPr>
        <w:tc>
          <w:tcPr>
            <w:tcW w:w="3080" w:type="dxa"/>
            <w:noWrap/>
            <w:hideMark/>
          </w:tcPr>
          <w:p w14:paraId="57ED3455"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Sn</w:t>
            </w:r>
          </w:p>
        </w:tc>
        <w:tc>
          <w:tcPr>
            <w:tcW w:w="3128" w:type="dxa"/>
            <w:noWrap/>
            <w:hideMark/>
          </w:tcPr>
          <w:p w14:paraId="41FD95C4"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0,033</w:t>
            </w:r>
          </w:p>
        </w:tc>
        <w:tc>
          <w:tcPr>
            <w:tcW w:w="3128" w:type="dxa"/>
            <w:noWrap/>
            <w:hideMark/>
          </w:tcPr>
          <w:p w14:paraId="386767D4"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0,002</w:t>
            </w:r>
          </w:p>
        </w:tc>
      </w:tr>
      <w:tr w:rsidR="00A12926" w:rsidRPr="007E4C3E" w14:paraId="716AE5DC" w14:textId="77777777" w:rsidTr="007E4C3E">
        <w:trPr>
          <w:trHeight w:val="238"/>
        </w:trPr>
        <w:tc>
          <w:tcPr>
            <w:tcW w:w="3080" w:type="dxa"/>
            <w:noWrap/>
            <w:hideMark/>
          </w:tcPr>
          <w:p w14:paraId="14457A65"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In</w:t>
            </w:r>
          </w:p>
        </w:tc>
        <w:tc>
          <w:tcPr>
            <w:tcW w:w="3128" w:type="dxa"/>
            <w:noWrap/>
            <w:hideMark/>
          </w:tcPr>
          <w:p w14:paraId="48753B33" w14:textId="77777777" w:rsidR="00A12926" w:rsidRPr="007E4C3E" w:rsidRDefault="00A12926" w:rsidP="00D1101E">
            <w:pPr>
              <w:jc w:val="both"/>
              <w:rPr>
                <w:rFonts w:ascii="Times New Roman" w:hAnsi="Times New Roman" w:cs="Times New Roman"/>
                <w:sz w:val="28"/>
                <w:szCs w:val="28"/>
              </w:rPr>
            </w:pPr>
            <w:r w:rsidRPr="007E4C3E">
              <w:rPr>
                <w:rFonts w:ascii="Times New Roman" w:hAnsi="Times New Roman" w:cs="Times New Roman"/>
                <w:sz w:val="28"/>
                <w:szCs w:val="28"/>
              </w:rPr>
              <w:t>0,257</w:t>
            </w:r>
          </w:p>
        </w:tc>
        <w:tc>
          <w:tcPr>
            <w:tcW w:w="3128" w:type="dxa"/>
            <w:noWrap/>
            <w:hideMark/>
          </w:tcPr>
          <w:p w14:paraId="546CEA71" w14:textId="77777777" w:rsidR="00A12926" w:rsidRPr="007E4C3E" w:rsidRDefault="00A12926" w:rsidP="00D1101E">
            <w:pPr>
              <w:jc w:val="both"/>
              <w:rPr>
                <w:rFonts w:ascii="Times New Roman" w:hAnsi="Times New Roman" w:cs="Times New Roman"/>
                <w:sz w:val="28"/>
                <w:szCs w:val="28"/>
                <w:lang w:val="ru-RU"/>
              </w:rPr>
            </w:pPr>
            <w:r w:rsidRPr="007E4C3E">
              <w:rPr>
                <w:rFonts w:ascii="Times New Roman" w:hAnsi="Times New Roman" w:cs="Times New Roman"/>
                <w:sz w:val="28"/>
                <w:szCs w:val="28"/>
                <w:lang w:val="ru-RU"/>
              </w:rPr>
              <w:t>0,007</w:t>
            </w:r>
          </w:p>
        </w:tc>
      </w:tr>
    </w:tbl>
    <w:p w14:paraId="56529E6D" w14:textId="77777777" w:rsidR="001C0246" w:rsidRPr="0031253F" w:rsidRDefault="001C0246" w:rsidP="001C0246">
      <w:pPr>
        <w:spacing w:after="0" w:line="240" w:lineRule="auto"/>
        <w:jc w:val="both"/>
        <w:rPr>
          <w:rFonts w:ascii="Times New Roman" w:hAnsi="Times New Roman" w:cs="Times New Roman"/>
          <w:lang w:val="ru-RU"/>
        </w:rPr>
      </w:pPr>
    </w:p>
    <w:p w14:paraId="4F195215" w14:textId="33167615" w:rsidR="004D6106" w:rsidRDefault="004D6106" w:rsidP="001C0246">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Данные из </w:t>
      </w:r>
      <w:r w:rsidRPr="0093276D">
        <w:rPr>
          <w:rFonts w:ascii="Times New Roman" w:hAnsi="Times New Roman" w:cs="Times New Roman"/>
          <w:sz w:val="28"/>
          <w:szCs w:val="28"/>
          <w:lang w:val="ru-RU"/>
        </w:rPr>
        <w:t>таблиц</w:t>
      </w:r>
      <w:r>
        <w:rPr>
          <w:rFonts w:ascii="Times New Roman" w:hAnsi="Times New Roman" w:cs="Times New Roman"/>
          <w:sz w:val="28"/>
          <w:szCs w:val="28"/>
          <w:lang w:val="ru-RU"/>
        </w:rPr>
        <w:t>ы</w:t>
      </w:r>
      <w:r w:rsidRPr="0093276D">
        <w:rPr>
          <w:rFonts w:ascii="Times New Roman" w:hAnsi="Times New Roman" w:cs="Times New Roman"/>
          <w:sz w:val="28"/>
          <w:szCs w:val="28"/>
          <w:lang w:val="ru-RU"/>
        </w:rPr>
        <w:t xml:space="preserve"> 15</w:t>
      </w:r>
      <w:r>
        <w:rPr>
          <w:rFonts w:ascii="Times New Roman" w:hAnsi="Times New Roman" w:cs="Times New Roman"/>
          <w:sz w:val="28"/>
          <w:szCs w:val="28"/>
          <w:lang w:val="ru-RU"/>
        </w:rPr>
        <w:t xml:space="preserve"> подтверждаю</w:t>
      </w:r>
      <w:r w:rsidRPr="007E4C3E">
        <w:rPr>
          <w:rFonts w:ascii="Times New Roman" w:hAnsi="Times New Roman" w:cs="Times New Roman"/>
          <w:sz w:val="28"/>
          <w:szCs w:val="28"/>
          <w:lang w:val="ru-RU"/>
        </w:rPr>
        <w:t xml:space="preserve">т, что </w:t>
      </w:r>
      <w:r w:rsidR="00DE5CA5">
        <w:rPr>
          <w:rFonts w:ascii="Times New Roman" w:hAnsi="Times New Roman" w:cs="Times New Roman"/>
          <w:sz w:val="28"/>
          <w:szCs w:val="28"/>
          <w:lang w:val="ru-RU"/>
        </w:rPr>
        <w:t xml:space="preserve">активированный алюминиевый сплав </w:t>
      </w:r>
      <w:r w:rsidRPr="007E4C3E">
        <w:rPr>
          <w:rFonts w:ascii="Times New Roman" w:hAnsi="Times New Roman" w:cs="Times New Roman"/>
          <w:sz w:val="28"/>
          <w:szCs w:val="28"/>
        </w:rPr>
        <w:t>Rau</w:t>
      </w:r>
      <w:r w:rsidRPr="007E4C3E">
        <w:rPr>
          <w:rFonts w:ascii="Times New Roman" w:hAnsi="Times New Roman" w:cs="Times New Roman"/>
          <w:sz w:val="28"/>
          <w:szCs w:val="28"/>
          <w:lang w:val="ru-RU"/>
        </w:rPr>
        <w:t xml:space="preserve">-85 </w:t>
      </w:r>
      <w:r>
        <w:rPr>
          <w:rFonts w:ascii="Times New Roman" w:hAnsi="Times New Roman" w:cs="Times New Roman"/>
          <w:sz w:val="28"/>
          <w:szCs w:val="28"/>
          <w:lang w:val="ru-RU"/>
        </w:rPr>
        <w:t xml:space="preserve">в комбинации с растворителем толуол </w:t>
      </w:r>
      <w:r w:rsidRPr="007E4C3E">
        <w:rPr>
          <w:rFonts w:ascii="Times New Roman" w:hAnsi="Times New Roman" w:cs="Times New Roman"/>
          <w:sz w:val="28"/>
          <w:szCs w:val="28"/>
          <w:lang w:val="ru-RU"/>
        </w:rPr>
        <w:t xml:space="preserve">имеет высокую эффективность удаления металлов из нефти. Эффективность удаления V, </w:t>
      </w:r>
      <w:r w:rsidRPr="007E4C3E">
        <w:rPr>
          <w:rFonts w:ascii="Times New Roman" w:hAnsi="Times New Roman" w:cs="Times New Roman"/>
          <w:sz w:val="28"/>
          <w:szCs w:val="28"/>
        </w:rPr>
        <w:t>Ni</w:t>
      </w:r>
      <w:r w:rsidRPr="007E4C3E">
        <w:rPr>
          <w:rFonts w:ascii="Times New Roman" w:hAnsi="Times New Roman" w:cs="Times New Roman"/>
          <w:sz w:val="28"/>
          <w:szCs w:val="28"/>
          <w:lang w:val="ru-RU"/>
        </w:rPr>
        <w:t xml:space="preserve"> и </w:t>
      </w:r>
      <w:r w:rsidRPr="007E4C3E">
        <w:rPr>
          <w:rFonts w:ascii="Times New Roman" w:hAnsi="Times New Roman" w:cs="Times New Roman"/>
          <w:sz w:val="28"/>
          <w:szCs w:val="28"/>
        </w:rPr>
        <w:t>S</w:t>
      </w:r>
      <w:r w:rsidRPr="007E4C3E">
        <w:rPr>
          <w:rFonts w:ascii="Times New Roman" w:hAnsi="Times New Roman" w:cs="Times New Roman"/>
          <w:sz w:val="28"/>
          <w:szCs w:val="28"/>
          <w:lang w:val="ru-RU"/>
        </w:rPr>
        <w:t xml:space="preserve"> была обнаружена на уровне более 68, 75, 77 масс.%, соответственно.</w:t>
      </w:r>
    </w:p>
    <w:p w14:paraId="5C25F227" w14:textId="77777777" w:rsidR="004D6106" w:rsidRDefault="004D6106" w:rsidP="001C0246">
      <w:pPr>
        <w:spacing w:after="0" w:line="240" w:lineRule="auto"/>
        <w:ind w:firstLine="708"/>
        <w:jc w:val="both"/>
        <w:rPr>
          <w:rFonts w:ascii="Times New Roman" w:hAnsi="Times New Roman" w:cs="Times New Roman"/>
          <w:sz w:val="28"/>
          <w:szCs w:val="28"/>
          <w:lang w:val="ru-RU"/>
        </w:rPr>
      </w:pPr>
    </w:p>
    <w:p w14:paraId="2789F2EB" w14:textId="77777777" w:rsidR="004D6106" w:rsidRDefault="004D6106" w:rsidP="001C0246">
      <w:pPr>
        <w:spacing w:after="0" w:line="240" w:lineRule="auto"/>
        <w:ind w:firstLine="708"/>
        <w:jc w:val="both"/>
        <w:rPr>
          <w:rFonts w:ascii="Times New Roman" w:eastAsia="Calibri" w:hAnsi="Times New Roman" w:cs="Times New Roman"/>
          <w:b/>
          <w:bCs/>
          <w:sz w:val="28"/>
          <w:szCs w:val="28"/>
          <w:lang w:val="ru-RU"/>
        </w:rPr>
      </w:pPr>
    </w:p>
    <w:p w14:paraId="0D615F76" w14:textId="32F4B91E" w:rsidR="00711335" w:rsidRPr="001C0246" w:rsidRDefault="001B5DC6" w:rsidP="001C0246">
      <w:pPr>
        <w:spacing w:after="0" w:line="240" w:lineRule="auto"/>
        <w:ind w:firstLine="708"/>
        <w:jc w:val="both"/>
        <w:rPr>
          <w:rFonts w:ascii="Times New Roman" w:eastAsia="Calibri" w:hAnsi="Times New Roman" w:cs="Times New Roman"/>
          <w:b/>
          <w:bCs/>
          <w:sz w:val="28"/>
          <w:szCs w:val="28"/>
          <w:lang w:val="ru-RU"/>
        </w:rPr>
      </w:pPr>
      <w:r w:rsidRPr="001B5DC6">
        <w:rPr>
          <w:rFonts w:ascii="Times New Roman" w:eastAsia="Calibri" w:hAnsi="Times New Roman" w:cs="Times New Roman"/>
          <w:b/>
          <w:bCs/>
          <w:sz w:val="28"/>
          <w:szCs w:val="28"/>
          <w:lang w:val="ru-RU"/>
        </w:rPr>
        <w:t>3.</w:t>
      </w:r>
      <w:r w:rsidR="00DE5CA5">
        <w:rPr>
          <w:rFonts w:ascii="Times New Roman" w:eastAsia="Calibri" w:hAnsi="Times New Roman" w:cs="Times New Roman"/>
          <w:b/>
          <w:bCs/>
          <w:sz w:val="28"/>
          <w:szCs w:val="28"/>
          <w:lang w:val="ru-RU"/>
        </w:rPr>
        <w:t>10</w:t>
      </w:r>
      <w:r w:rsidRPr="001B5DC6">
        <w:rPr>
          <w:rFonts w:ascii="Times New Roman" w:eastAsia="Calibri" w:hAnsi="Times New Roman" w:cs="Times New Roman"/>
          <w:b/>
          <w:bCs/>
          <w:sz w:val="28"/>
          <w:szCs w:val="28"/>
          <w:lang w:val="ru-RU"/>
        </w:rPr>
        <w:t xml:space="preserve"> Изучение поверхности осадка после обработки нефти </w:t>
      </w:r>
      <w:r w:rsidR="005D1E87" w:rsidRPr="005D1E87">
        <w:rPr>
          <w:rFonts w:ascii="Times New Roman" w:eastAsia="Calibri" w:hAnsi="Times New Roman" w:cs="Times New Roman"/>
          <w:b/>
          <w:bCs/>
          <w:sz w:val="28"/>
          <w:szCs w:val="28"/>
          <w:lang w:val="ru-RU"/>
        </w:rPr>
        <w:t xml:space="preserve">различными растворителями и </w:t>
      </w:r>
      <w:r w:rsidR="005D1E87" w:rsidRPr="005D1E87">
        <w:rPr>
          <w:rFonts w:ascii="Times New Roman" w:eastAsia="Calibri" w:hAnsi="Times New Roman" w:cs="Times New Roman"/>
          <w:b/>
          <w:bCs/>
          <w:sz w:val="28"/>
          <w:szCs w:val="28"/>
        </w:rPr>
        <w:t>Rau</w:t>
      </w:r>
      <w:r w:rsidR="005D1E87" w:rsidRPr="005D1E87">
        <w:rPr>
          <w:rFonts w:ascii="Times New Roman" w:eastAsia="Calibri" w:hAnsi="Times New Roman" w:cs="Times New Roman"/>
          <w:b/>
          <w:bCs/>
          <w:sz w:val="28"/>
          <w:szCs w:val="28"/>
          <w:lang w:val="ru-RU"/>
        </w:rPr>
        <w:t>-85</w:t>
      </w:r>
      <w:r w:rsidR="005D1E87">
        <w:rPr>
          <w:rFonts w:ascii="Times New Roman" w:eastAsia="Calibri" w:hAnsi="Times New Roman" w:cs="Times New Roman"/>
          <w:b/>
          <w:bCs/>
          <w:sz w:val="28"/>
          <w:szCs w:val="28"/>
          <w:lang w:val="ru-RU"/>
        </w:rPr>
        <w:t xml:space="preserve"> </w:t>
      </w:r>
      <w:r w:rsidR="001C0246">
        <w:rPr>
          <w:rFonts w:ascii="Times New Roman" w:eastAsia="Calibri" w:hAnsi="Times New Roman" w:cs="Times New Roman"/>
          <w:b/>
          <w:bCs/>
          <w:sz w:val="28"/>
          <w:szCs w:val="28"/>
          <w:lang w:val="ru-RU"/>
        </w:rPr>
        <w:t xml:space="preserve">сканирующей электронной микроскопией </w:t>
      </w:r>
    </w:p>
    <w:p w14:paraId="6B97F0CE" w14:textId="77777777" w:rsidR="00F25956" w:rsidRPr="001B5DC6" w:rsidRDefault="00F25956" w:rsidP="00D1101E">
      <w:pPr>
        <w:spacing w:after="0" w:line="240" w:lineRule="auto"/>
        <w:ind w:left="360" w:firstLine="348"/>
        <w:jc w:val="both"/>
        <w:rPr>
          <w:rFonts w:ascii="Times New Roman" w:eastAsia="Calibri" w:hAnsi="Times New Roman" w:cs="Times New Roman"/>
          <w:bCs/>
          <w:sz w:val="28"/>
          <w:szCs w:val="28"/>
          <w:lang w:val="ru-RU"/>
        </w:rPr>
      </w:pPr>
      <w:r w:rsidRPr="001B5DC6">
        <w:rPr>
          <w:rFonts w:ascii="Times New Roman" w:eastAsia="Calibri" w:hAnsi="Times New Roman" w:cs="Times New Roman"/>
          <w:bCs/>
          <w:sz w:val="28"/>
          <w:szCs w:val="28"/>
          <w:lang w:val="ru-RU"/>
        </w:rPr>
        <w:t>СЭМ анализ проводился с использованием прибора FlexSEM 1000 II VP-SEM</w:t>
      </w:r>
    </w:p>
    <w:p w14:paraId="3126E051" w14:textId="333B52AB" w:rsidR="00F25956" w:rsidRPr="00D975FA" w:rsidRDefault="00F75B03" w:rsidP="00D1101E">
      <w:pPr>
        <w:spacing w:after="0" w:line="240" w:lineRule="auto"/>
        <w:ind w:firstLine="708"/>
        <w:jc w:val="both"/>
        <w:rPr>
          <w:rFonts w:ascii="Times New Roman" w:eastAsia="Calibri" w:hAnsi="Times New Roman" w:cs="Times New Roman"/>
          <w:sz w:val="28"/>
          <w:szCs w:val="28"/>
          <w:lang w:val="ru-RU"/>
        </w:rPr>
      </w:pPr>
      <w:r w:rsidRPr="00D975FA">
        <w:rPr>
          <w:rFonts w:ascii="Times New Roman" w:eastAsia="Calibri" w:hAnsi="Times New Roman" w:cs="Times New Roman"/>
          <w:sz w:val="28"/>
          <w:szCs w:val="28"/>
          <w:lang w:val="ru-RU"/>
        </w:rPr>
        <w:t>На СЭМ-изображении, представленном на рисунках</w:t>
      </w:r>
      <w:r w:rsidR="001C0246">
        <w:rPr>
          <w:rFonts w:ascii="Times New Roman" w:eastAsia="Calibri" w:hAnsi="Times New Roman" w:cs="Times New Roman"/>
          <w:sz w:val="28"/>
          <w:szCs w:val="28"/>
          <w:lang w:val="ru-RU"/>
        </w:rPr>
        <w:t xml:space="preserve"> 67-69</w:t>
      </w:r>
      <w:r w:rsidRPr="00D975FA">
        <w:rPr>
          <w:rFonts w:ascii="Times New Roman" w:eastAsia="Calibri" w:hAnsi="Times New Roman" w:cs="Times New Roman"/>
          <w:sz w:val="28"/>
          <w:szCs w:val="28"/>
          <w:lang w:val="ru-RU"/>
        </w:rPr>
        <w:t>, запечатлены морфология и текстура примесей, извлеченных из сырой нефти после обработки различными растворителями и энергоаккумулирующим веществом Rau-85. Изображение было получено при ускоряющем напряжении 5 кВ и увеличении 250x, масштабная линейка обозначает 100 мкм.</w:t>
      </w:r>
      <w:r w:rsidR="001C0246">
        <w:rPr>
          <w:rFonts w:ascii="Times New Roman" w:eastAsia="Calibri" w:hAnsi="Times New Roman" w:cs="Times New Roman"/>
          <w:sz w:val="28"/>
          <w:szCs w:val="28"/>
          <w:lang w:val="ru-RU"/>
        </w:rPr>
        <w:t xml:space="preserve"> Также на таблицах 16-18 представлены содержания</w:t>
      </w:r>
      <w:r w:rsidR="001C0246" w:rsidRPr="001C0246">
        <w:rPr>
          <w:rFonts w:ascii="Times New Roman" w:eastAsia="Calibri" w:hAnsi="Times New Roman" w:cs="Times New Roman"/>
          <w:sz w:val="28"/>
          <w:szCs w:val="28"/>
          <w:lang w:val="ru-RU"/>
        </w:rPr>
        <w:t xml:space="preserve"> элементов на осадке после обработки сырой нефти </w:t>
      </w:r>
      <w:r w:rsidR="0029651E">
        <w:rPr>
          <w:rFonts w:ascii="Times New Roman" w:eastAsia="Calibri" w:hAnsi="Times New Roman" w:cs="Times New Roman"/>
          <w:sz w:val="28"/>
          <w:szCs w:val="28"/>
          <w:lang w:val="ru-RU"/>
        </w:rPr>
        <w:t>этилацетатом</w:t>
      </w:r>
      <w:r w:rsidR="001C0246" w:rsidRPr="001C0246">
        <w:rPr>
          <w:rFonts w:ascii="Times New Roman" w:eastAsia="Calibri" w:hAnsi="Times New Roman" w:cs="Times New Roman"/>
          <w:sz w:val="28"/>
          <w:szCs w:val="28"/>
          <w:lang w:val="ru-RU"/>
        </w:rPr>
        <w:t xml:space="preserve"> и сплавом </w:t>
      </w:r>
      <w:r w:rsidR="001C0246" w:rsidRPr="001C0246">
        <w:rPr>
          <w:rFonts w:ascii="Times New Roman" w:eastAsia="Calibri" w:hAnsi="Times New Roman" w:cs="Times New Roman"/>
          <w:sz w:val="28"/>
          <w:szCs w:val="28"/>
        </w:rPr>
        <w:t>Rau</w:t>
      </w:r>
      <w:r w:rsidR="001C0246" w:rsidRPr="001C0246">
        <w:rPr>
          <w:rFonts w:ascii="Times New Roman" w:eastAsia="Calibri" w:hAnsi="Times New Roman" w:cs="Times New Roman"/>
          <w:sz w:val="28"/>
          <w:szCs w:val="28"/>
          <w:lang w:val="ru-RU"/>
        </w:rPr>
        <w:t>-85 0,75г</w:t>
      </w:r>
      <w:r w:rsidR="001C0246">
        <w:rPr>
          <w:rFonts w:ascii="Times New Roman" w:eastAsia="Calibri" w:hAnsi="Times New Roman" w:cs="Times New Roman"/>
          <w:sz w:val="28"/>
          <w:szCs w:val="28"/>
          <w:lang w:val="ru-RU"/>
        </w:rPr>
        <w:t>.</w:t>
      </w:r>
    </w:p>
    <w:p w14:paraId="3B784537" w14:textId="77777777" w:rsidR="00F75B03" w:rsidRPr="00D975FA" w:rsidRDefault="00F75B03" w:rsidP="00D1101E">
      <w:pPr>
        <w:spacing w:after="0" w:line="240" w:lineRule="auto"/>
        <w:ind w:left="360"/>
        <w:jc w:val="both"/>
        <w:rPr>
          <w:rFonts w:ascii="Times New Roman" w:eastAsia="Calibri" w:hAnsi="Times New Roman" w:cs="Times New Roman"/>
          <w:b/>
          <w:sz w:val="28"/>
          <w:szCs w:val="28"/>
          <w:lang w:val="ru-RU"/>
        </w:rPr>
      </w:pPr>
    </w:p>
    <w:p w14:paraId="07A2345E" w14:textId="77777777" w:rsidR="00F25956" w:rsidRPr="00DE3F90" w:rsidRDefault="00F25956" w:rsidP="00D1101E">
      <w:pPr>
        <w:spacing w:after="0" w:line="240" w:lineRule="auto"/>
        <w:ind w:left="360"/>
        <w:jc w:val="both"/>
        <w:rPr>
          <w:rFonts w:ascii="Times New Roman" w:eastAsia="Calibri" w:hAnsi="Times New Roman" w:cs="Times New Roman"/>
          <w:sz w:val="24"/>
          <w:szCs w:val="28"/>
          <w:lang w:val="ru-RU"/>
        </w:rPr>
      </w:pPr>
    </w:p>
    <w:p w14:paraId="74BF9CD6" w14:textId="77777777" w:rsidR="00F25956" w:rsidRDefault="00F25956" w:rsidP="00026DA4">
      <w:pPr>
        <w:spacing w:after="0" w:line="240" w:lineRule="auto"/>
        <w:rPr>
          <w:lang w:val="ru-RU"/>
        </w:rPr>
      </w:pPr>
      <w:r>
        <w:rPr>
          <w:noProof/>
        </w:rPr>
        <w:lastRenderedPageBreak/>
        <w:drawing>
          <wp:inline distT="0" distB="0" distL="0" distR="0" wp14:anchorId="56306ADC" wp14:editId="6BFA6475">
            <wp:extent cx="2647315" cy="2128359"/>
            <wp:effectExtent l="0" t="0" r="635" b="5715"/>
            <wp:docPr id="9" name="Рисунок 9" descr="E:\Nuri\SEM\imp_ea_0,7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uri\SEM\imp_ea_0,75_0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58844" cy="2137628"/>
                    </a:xfrm>
                    <a:prstGeom prst="rect">
                      <a:avLst/>
                    </a:prstGeom>
                    <a:noFill/>
                    <a:ln>
                      <a:noFill/>
                    </a:ln>
                  </pic:spPr>
                </pic:pic>
              </a:graphicData>
            </a:graphic>
          </wp:inline>
        </w:drawing>
      </w:r>
      <w:r w:rsidR="00041898">
        <w:rPr>
          <w:noProof/>
        </w:rPr>
        <w:drawing>
          <wp:inline distT="0" distB="0" distL="0" distR="0" wp14:anchorId="4BC62739" wp14:editId="0BDB8A3B">
            <wp:extent cx="3283279" cy="2162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11254" cy="2180598"/>
                    </a:xfrm>
                    <a:prstGeom prst="rect">
                      <a:avLst/>
                    </a:prstGeom>
                  </pic:spPr>
                </pic:pic>
              </a:graphicData>
            </a:graphic>
          </wp:inline>
        </w:drawing>
      </w:r>
    </w:p>
    <w:p w14:paraId="57A989DC" w14:textId="3563C6F8" w:rsidR="001B5DC6" w:rsidRPr="001B5DC6" w:rsidRDefault="001B5DC6" w:rsidP="00026DA4">
      <w:pPr>
        <w:spacing w:after="0" w:line="240" w:lineRule="auto"/>
        <w:ind w:left="360"/>
        <w:jc w:val="center"/>
        <w:rPr>
          <w:rFonts w:ascii="Times New Roman" w:eastAsia="Calibri" w:hAnsi="Times New Roman" w:cs="Times New Roman"/>
          <w:sz w:val="28"/>
          <w:szCs w:val="28"/>
          <w:lang w:val="ru-RU"/>
        </w:rPr>
      </w:pPr>
      <w:r w:rsidRPr="001B5DC6">
        <w:rPr>
          <w:rFonts w:ascii="Times New Roman" w:hAnsi="Times New Roman" w:cs="Times New Roman"/>
          <w:sz w:val="28"/>
          <w:szCs w:val="28"/>
          <w:lang w:val="ru-RU"/>
        </w:rPr>
        <w:t xml:space="preserve">Рисунок </w:t>
      </w:r>
      <w:r w:rsidR="001C0246">
        <w:rPr>
          <w:rFonts w:ascii="Times New Roman" w:hAnsi="Times New Roman" w:cs="Times New Roman"/>
          <w:sz w:val="28"/>
          <w:szCs w:val="28"/>
          <w:lang w:val="ru-RU"/>
        </w:rPr>
        <w:t xml:space="preserve">67 </w:t>
      </w:r>
      <w:r w:rsidRPr="001B5DC6">
        <w:rPr>
          <w:rFonts w:ascii="Times New Roman" w:hAnsi="Times New Roman" w:cs="Times New Roman"/>
          <w:sz w:val="28"/>
          <w:szCs w:val="28"/>
          <w:lang w:val="ru-RU"/>
        </w:rPr>
        <w:t xml:space="preserve">– Микрофотография </w:t>
      </w:r>
      <w:r w:rsidRPr="001B5DC6">
        <w:rPr>
          <w:rFonts w:ascii="Times New Roman" w:eastAsia="Calibri" w:hAnsi="Times New Roman" w:cs="Times New Roman"/>
          <w:sz w:val="28"/>
          <w:szCs w:val="28"/>
          <w:lang w:val="ru-RU"/>
        </w:rPr>
        <w:t xml:space="preserve">и </w:t>
      </w:r>
      <w:r w:rsidRPr="001B5DC6">
        <w:rPr>
          <w:rFonts w:ascii="Times New Roman" w:eastAsia="Calibri" w:hAnsi="Times New Roman" w:cs="Times New Roman"/>
          <w:sz w:val="28"/>
          <w:szCs w:val="28"/>
        </w:rPr>
        <w:t>EDX</w:t>
      </w:r>
      <w:r w:rsidRPr="001B5DC6">
        <w:rPr>
          <w:rFonts w:ascii="Times New Roman" w:eastAsia="Calibri" w:hAnsi="Times New Roman" w:cs="Times New Roman"/>
          <w:sz w:val="28"/>
          <w:szCs w:val="28"/>
          <w:lang w:val="ru-RU"/>
        </w:rPr>
        <w:t xml:space="preserve">-карты </w:t>
      </w:r>
      <w:r w:rsidRPr="001B5DC6">
        <w:rPr>
          <w:rFonts w:ascii="Times New Roman" w:hAnsi="Times New Roman" w:cs="Times New Roman"/>
          <w:sz w:val="28"/>
          <w:szCs w:val="28"/>
          <w:lang w:val="ru-RU"/>
        </w:rPr>
        <w:t>о</w:t>
      </w:r>
      <w:r w:rsidRPr="001B5DC6">
        <w:rPr>
          <w:rFonts w:ascii="Times New Roman" w:eastAsia="Calibri" w:hAnsi="Times New Roman" w:cs="Times New Roman"/>
          <w:sz w:val="28"/>
          <w:szCs w:val="28"/>
          <w:lang w:val="ru-RU"/>
        </w:rPr>
        <w:t xml:space="preserve">садка после обработки сырой нефти </w:t>
      </w:r>
      <w:r w:rsidR="001C0246">
        <w:rPr>
          <w:rFonts w:ascii="Times New Roman" w:eastAsia="Calibri" w:hAnsi="Times New Roman" w:cs="Times New Roman"/>
          <w:sz w:val="28"/>
          <w:szCs w:val="28"/>
          <w:lang w:val="ru-RU"/>
        </w:rPr>
        <w:t>этилацетатом</w:t>
      </w:r>
      <w:r w:rsidRPr="001B5DC6">
        <w:rPr>
          <w:rFonts w:ascii="Times New Roman" w:eastAsia="Calibri" w:hAnsi="Times New Roman" w:cs="Times New Roman"/>
          <w:sz w:val="28"/>
          <w:szCs w:val="28"/>
          <w:lang w:val="ru-RU"/>
        </w:rPr>
        <w:t xml:space="preserve">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p w14:paraId="0843F2B9" w14:textId="1E1AA30D" w:rsidR="001B5DC6" w:rsidRDefault="001B5DC6" w:rsidP="00D1101E">
      <w:pPr>
        <w:spacing w:line="240" w:lineRule="auto"/>
        <w:rPr>
          <w:lang w:val="ru-RU"/>
        </w:rPr>
      </w:pPr>
    </w:p>
    <w:p w14:paraId="6F90718D" w14:textId="72BCD710" w:rsidR="001B5DC6" w:rsidRDefault="001B5DC6" w:rsidP="001C0246">
      <w:pPr>
        <w:spacing w:after="0" w:line="240" w:lineRule="auto"/>
        <w:rPr>
          <w:rFonts w:ascii="Times New Roman" w:eastAsia="Calibri" w:hAnsi="Times New Roman" w:cs="Times New Roman"/>
          <w:sz w:val="28"/>
          <w:szCs w:val="28"/>
          <w:lang w:val="ru-RU"/>
        </w:rPr>
      </w:pPr>
      <w:r w:rsidRPr="001B5DC6">
        <w:rPr>
          <w:rFonts w:ascii="Times New Roman" w:hAnsi="Times New Roman" w:cs="Times New Roman"/>
          <w:sz w:val="28"/>
          <w:szCs w:val="28"/>
          <w:lang w:val="ru-RU"/>
        </w:rPr>
        <w:t>Таблица</w:t>
      </w:r>
      <w:r w:rsidR="001C0246">
        <w:rPr>
          <w:rFonts w:ascii="Times New Roman" w:hAnsi="Times New Roman" w:cs="Times New Roman"/>
          <w:sz w:val="28"/>
          <w:szCs w:val="28"/>
          <w:lang w:val="ru-RU"/>
        </w:rPr>
        <w:t xml:space="preserve"> 16</w:t>
      </w:r>
      <w:r w:rsidRPr="001B5DC6">
        <w:rPr>
          <w:rFonts w:ascii="Times New Roman" w:hAnsi="Times New Roman" w:cs="Times New Roman"/>
          <w:sz w:val="28"/>
          <w:szCs w:val="28"/>
          <w:lang w:val="ru-RU"/>
        </w:rPr>
        <w:t xml:space="preserve"> – Содержание элементов на о</w:t>
      </w:r>
      <w:r w:rsidRPr="001B5DC6">
        <w:rPr>
          <w:rFonts w:ascii="Times New Roman" w:eastAsia="Calibri" w:hAnsi="Times New Roman" w:cs="Times New Roman"/>
          <w:sz w:val="28"/>
          <w:szCs w:val="28"/>
          <w:lang w:val="ru-RU"/>
        </w:rPr>
        <w:t xml:space="preserve">садке после обработки сырой нефти ЭА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p w14:paraId="5193751A" w14:textId="77777777" w:rsidR="00026DA4" w:rsidRPr="001B5DC6" w:rsidRDefault="00026DA4" w:rsidP="001C0246">
      <w:pPr>
        <w:spacing w:after="0" w:line="240" w:lineRule="auto"/>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2359"/>
        <w:gridCol w:w="2360"/>
      </w:tblGrid>
      <w:tr w:rsidR="00F25956" w:rsidRPr="001B5DC6" w14:paraId="15B03220" w14:textId="77777777" w:rsidTr="00041898">
        <w:trPr>
          <w:trHeight w:val="261"/>
        </w:trPr>
        <w:tc>
          <w:tcPr>
            <w:tcW w:w="2359" w:type="dxa"/>
          </w:tcPr>
          <w:p w14:paraId="75F0C1C3" w14:textId="77777777" w:rsidR="00F25956" w:rsidRPr="001B5DC6" w:rsidRDefault="00F2595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Элементы</w:t>
            </w:r>
          </w:p>
        </w:tc>
        <w:tc>
          <w:tcPr>
            <w:tcW w:w="2360" w:type="dxa"/>
          </w:tcPr>
          <w:p w14:paraId="30465824" w14:textId="77777777" w:rsidR="00F25956" w:rsidRPr="001B5DC6" w:rsidRDefault="00F2595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Содержание, %</w:t>
            </w:r>
          </w:p>
        </w:tc>
      </w:tr>
      <w:tr w:rsidR="00F25956" w:rsidRPr="001B5DC6" w14:paraId="6222D936" w14:textId="77777777" w:rsidTr="00041898">
        <w:trPr>
          <w:trHeight w:val="247"/>
        </w:trPr>
        <w:tc>
          <w:tcPr>
            <w:tcW w:w="2359" w:type="dxa"/>
          </w:tcPr>
          <w:p w14:paraId="237FAF52" w14:textId="77777777" w:rsidR="00F25956" w:rsidRPr="001B5DC6" w:rsidRDefault="00F25956" w:rsidP="001C0246">
            <w:pPr>
              <w:rPr>
                <w:rFonts w:ascii="Times New Roman" w:hAnsi="Times New Roman" w:cs="Times New Roman"/>
                <w:sz w:val="28"/>
                <w:szCs w:val="28"/>
              </w:rPr>
            </w:pPr>
            <w:r w:rsidRPr="001B5DC6">
              <w:rPr>
                <w:rFonts w:ascii="Times New Roman" w:hAnsi="Times New Roman" w:cs="Times New Roman"/>
                <w:sz w:val="28"/>
                <w:szCs w:val="28"/>
              </w:rPr>
              <w:t>Al</w:t>
            </w:r>
          </w:p>
        </w:tc>
        <w:tc>
          <w:tcPr>
            <w:tcW w:w="2360" w:type="dxa"/>
          </w:tcPr>
          <w:p w14:paraId="7475B161" w14:textId="77777777" w:rsidR="00F25956" w:rsidRPr="001B5DC6" w:rsidRDefault="00F25956" w:rsidP="001C0246">
            <w:pPr>
              <w:rPr>
                <w:rFonts w:ascii="Times New Roman" w:hAnsi="Times New Roman" w:cs="Times New Roman"/>
                <w:sz w:val="28"/>
                <w:szCs w:val="28"/>
              </w:rPr>
            </w:pPr>
            <w:r w:rsidRPr="001B5DC6">
              <w:rPr>
                <w:rFonts w:ascii="Times New Roman" w:hAnsi="Times New Roman" w:cs="Times New Roman"/>
                <w:sz w:val="28"/>
                <w:szCs w:val="28"/>
              </w:rPr>
              <w:t>49,18</w:t>
            </w:r>
          </w:p>
        </w:tc>
      </w:tr>
      <w:tr w:rsidR="00F25956" w:rsidRPr="001B5DC6" w14:paraId="7D8E4B75" w14:textId="77777777" w:rsidTr="00041898">
        <w:trPr>
          <w:trHeight w:val="261"/>
        </w:trPr>
        <w:tc>
          <w:tcPr>
            <w:tcW w:w="2359" w:type="dxa"/>
          </w:tcPr>
          <w:p w14:paraId="6DF3D9EF"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O</w:t>
            </w:r>
          </w:p>
        </w:tc>
        <w:tc>
          <w:tcPr>
            <w:tcW w:w="2360" w:type="dxa"/>
          </w:tcPr>
          <w:p w14:paraId="3EFCA68D"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42,52</w:t>
            </w:r>
          </w:p>
        </w:tc>
      </w:tr>
      <w:tr w:rsidR="00F25956" w:rsidRPr="001B5DC6" w14:paraId="54C8EF24" w14:textId="77777777" w:rsidTr="00041898">
        <w:trPr>
          <w:trHeight w:val="247"/>
        </w:trPr>
        <w:tc>
          <w:tcPr>
            <w:tcW w:w="2359" w:type="dxa"/>
          </w:tcPr>
          <w:p w14:paraId="56F1B858"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S</w:t>
            </w:r>
          </w:p>
        </w:tc>
        <w:tc>
          <w:tcPr>
            <w:tcW w:w="2360" w:type="dxa"/>
          </w:tcPr>
          <w:p w14:paraId="1239F717"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0,58</w:t>
            </w:r>
          </w:p>
        </w:tc>
      </w:tr>
      <w:tr w:rsidR="00F25956" w:rsidRPr="001B5DC6" w14:paraId="2F3EDE7D" w14:textId="77777777" w:rsidTr="00041898">
        <w:trPr>
          <w:trHeight w:val="261"/>
        </w:trPr>
        <w:tc>
          <w:tcPr>
            <w:tcW w:w="2359" w:type="dxa"/>
          </w:tcPr>
          <w:p w14:paraId="3B8B245A"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V</w:t>
            </w:r>
          </w:p>
        </w:tc>
        <w:tc>
          <w:tcPr>
            <w:tcW w:w="2360" w:type="dxa"/>
          </w:tcPr>
          <w:p w14:paraId="63FE563A"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lang w:val="ru-RU"/>
              </w:rPr>
              <w:t>0,25</w:t>
            </w:r>
          </w:p>
        </w:tc>
      </w:tr>
      <w:tr w:rsidR="00F25956" w:rsidRPr="001B5DC6" w14:paraId="09426A8D" w14:textId="77777777" w:rsidTr="00041898">
        <w:trPr>
          <w:trHeight w:val="247"/>
        </w:trPr>
        <w:tc>
          <w:tcPr>
            <w:tcW w:w="2359" w:type="dxa"/>
          </w:tcPr>
          <w:p w14:paraId="19EA3F13"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Ni</w:t>
            </w:r>
          </w:p>
        </w:tc>
        <w:tc>
          <w:tcPr>
            <w:tcW w:w="2360" w:type="dxa"/>
          </w:tcPr>
          <w:p w14:paraId="4A827153" w14:textId="77777777" w:rsidR="00F25956" w:rsidRPr="001B5DC6" w:rsidRDefault="00F25956" w:rsidP="00D1101E">
            <w:pPr>
              <w:rPr>
                <w:rFonts w:ascii="Times New Roman" w:hAnsi="Times New Roman" w:cs="Times New Roman"/>
                <w:b/>
                <w:color w:val="FF0000"/>
                <w:sz w:val="28"/>
                <w:szCs w:val="28"/>
                <w:lang w:val="ru-RU"/>
              </w:rPr>
            </w:pPr>
            <w:r w:rsidRPr="001B5DC6">
              <w:rPr>
                <w:rFonts w:ascii="Times New Roman" w:hAnsi="Times New Roman" w:cs="Times New Roman"/>
                <w:b/>
                <w:color w:val="FF0000"/>
                <w:sz w:val="28"/>
                <w:szCs w:val="28"/>
              </w:rPr>
              <w:t>0,</w:t>
            </w:r>
            <w:r w:rsidRPr="001B5DC6">
              <w:rPr>
                <w:rFonts w:ascii="Times New Roman" w:hAnsi="Times New Roman" w:cs="Times New Roman"/>
                <w:b/>
                <w:color w:val="FF0000"/>
                <w:sz w:val="28"/>
                <w:szCs w:val="28"/>
                <w:lang w:val="ru-RU"/>
              </w:rPr>
              <w:t>31</w:t>
            </w:r>
          </w:p>
        </w:tc>
      </w:tr>
      <w:tr w:rsidR="00F25956" w:rsidRPr="001B5DC6" w14:paraId="5097237C" w14:textId="77777777" w:rsidTr="00041898">
        <w:trPr>
          <w:trHeight w:val="261"/>
        </w:trPr>
        <w:tc>
          <w:tcPr>
            <w:tcW w:w="2359" w:type="dxa"/>
          </w:tcPr>
          <w:p w14:paraId="53FE5E31"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Ga</w:t>
            </w:r>
          </w:p>
        </w:tc>
        <w:tc>
          <w:tcPr>
            <w:tcW w:w="2360" w:type="dxa"/>
          </w:tcPr>
          <w:p w14:paraId="607055C4"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4,48</w:t>
            </w:r>
          </w:p>
        </w:tc>
      </w:tr>
      <w:tr w:rsidR="00F25956" w:rsidRPr="001B5DC6" w14:paraId="1019CF5E" w14:textId="77777777" w:rsidTr="00041898">
        <w:trPr>
          <w:trHeight w:val="261"/>
        </w:trPr>
        <w:tc>
          <w:tcPr>
            <w:tcW w:w="2359" w:type="dxa"/>
          </w:tcPr>
          <w:p w14:paraId="5139195F"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In</w:t>
            </w:r>
          </w:p>
        </w:tc>
        <w:tc>
          <w:tcPr>
            <w:tcW w:w="2360" w:type="dxa"/>
          </w:tcPr>
          <w:p w14:paraId="168F3CBD"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1,59</w:t>
            </w:r>
          </w:p>
        </w:tc>
      </w:tr>
      <w:tr w:rsidR="00F25956" w:rsidRPr="001B5DC6" w14:paraId="2FAB16C8" w14:textId="77777777" w:rsidTr="00041898">
        <w:trPr>
          <w:trHeight w:val="247"/>
        </w:trPr>
        <w:tc>
          <w:tcPr>
            <w:tcW w:w="2359" w:type="dxa"/>
          </w:tcPr>
          <w:p w14:paraId="4934FF2C"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Sn</w:t>
            </w:r>
          </w:p>
        </w:tc>
        <w:tc>
          <w:tcPr>
            <w:tcW w:w="2360" w:type="dxa"/>
          </w:tcPr>
          <w:p w14:paraId="112E1367"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1,33</w:t>
            </w:r>
          </w:p>
        </w:tc>
      </w:tr>
    </w:tbl>
    <w:p w14:paraId="7723391E" w14:textId="300E09E1" w:rsidR="00F25956" w:rsidRPr="00DE3F90" w:rsidRDefault="00F25956" w:rsidP="00D1101E">
      <w:pPr>
        <w:spacing w:after="0" w:line="240" w:lineRule="auto"/>
        <w:jc w:val="both"/>
        <w:rPr>
          <w:rFonts w:ascii="Times New Roman" w:eastAsia="Calibri" w:hAnsi="Times New Roman" w:cs="Times New Roman"/>
          <w:b/>
          <w:sz w:val="24"/>
          <w:szCs w:val="28"/>
          <w:lang w:val="ru-RU"/>
        </w:rPr>
      </w:pPr>
    </w:p>
    <w:p w14:paraId="1D533DFE" w14:textId="77777777" w:rsidR="00F25956" w:rsidRDefault="00F25956" w:rsidP="001C0246">
      <w:pPr>
        <w:spacing w:after="0" w:line="240" w:lineRule="auto"/>
        <w:rPr>
          <w:noProof/>
          <w:lang w:val="ru-RU"/>
        </w:rPr>
      </w:pPr>
      <w:r>
        <w:rPr>
          <w:noProof/>
        </w:rPr>
        <w:drawing>
          <wp:inline distT="0" distB="0" distL="0" distR="0" wp14:anchorId="0052A8B8" wp14:editId="23681BAC">
            <wp:extent cx="2717801" cy="2038350"/>
            <wp:effectExtent l="0" t="0" r="6350" b="0"/>
            <wp:docPr id="11" name="Рисунок 1" descr="E:\Nuri\SEM\imp_t_0,75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uri\SEM\imp_t_0,75_00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24073" cy="2043054"/>
                    </a:xfrm>
                    <a:prstGeom prst="rect">
                      <a:avLst/>
                    </a:prstGeom>
                    <a:noFill/>
                    <a:ln>
                      <a:noFill/>
                    </a:ln>
                  </pic:spPr>
                </pic:pic>
              </a:graphicData>
            </a:graphic>
          </wp:inline>
        </w:drawing>
      </w:r>
      <w:r w:rsidR="00F75B03" w:rsidRPr="001C0246">
        <w:rPr>
          <w:noProof/>
          <w:lang w:val="ru-RU"/>
        </w:rPr>
        <w:t xml:space="preserve">    </w:t>
      </w:r>
      <w:r w:rsidR="00F75B03">
        <w:rPr>
          <w:noProof/>
        </w:rPr>
        <w:drawing>
          <wp:inline distT="0" distB="0" distL="0" distR="0" wp14:anchorId="0FD62AF1" wp14:editId="263A2742">
            <wp:extent cx="3248025" cy="1992935"/>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74211" cy="2009002"/>
                    </a:xfrm>
                    <a:prstGeom prst="rect">
                      <a:avLst/>
                    </a:prstGeom>
                  </pic:spPr>
                </pic:pic>
              </a:graphicData>
            </a:graphic>
          </wp:inline>
        </w:drawing>
      </w:r>
    </w:p>
    <w:p w14:paraId="088E1224" w14:textId="53AE9029" w:rsidR="001B5DC6" w:rsidRPr="001B5DC6" w:rsidRDefault="001B5DC6" w:rsidP="001C0246">
      <w:pPr>
        <w:spacing w:after="0" w:line="240" w:lineRule="auto"/>
        <w:ind w:left="360"/>
        <w:jc w:val="center"/>
        <w:rPr>
          <w:rFonts w:ascii="Times New Roman" w:eastAsia="Calibri" w:hAnsi="Times New Roman" w:cs="Times New Roman"/>
          <w:sz w:val="28"/>
          <w:szCs w:val="28"/>
          <w:lang w:val="ru-RU"/>
        </w:rPr>
      </w:pPr>
      <w:r w:rsidRPr="001B5DC6">
        <w:rPr>
          <w:rFonts w:ascii="Times New Roman" w:hAnsi="Times New Roman" w:cs="Times New Roman"/>
          <w:sz w:val="28"/>
          <w:szCs w:val="28"/>
          <w:lang w:val="ru-RU"/>
        </w:rPr>
        <w:t>Рисунок</w:t>
      </w:r>
      <w:r w:rsidR="001C0246">
        <w:rPr>
          <w:rFonts w:ascii="Times New Roman" w:hAnsi="Times New Roman" w:cs="Times New Roman"/>
          <w:sz w:val="28"/>
          <w:szCs w:val="28"/>
          <w:lang w:val="ru-RU"/>
        </w:rPr>
        <w:t xml:space="preserve"> 68</w:t>
      </w:r>
      <w:r w:rsidRPr="001B5DC6">
        <w:rPr>
          <w:rFonts w:ascii="Times New Roman" w:hAnsi="Times New Roman" w:cs="Times New Roman"/>
          <w:sz w:val="28"/>
          <w:szCs w:val="28"/>
          <w:lang w:val="ru-RU"/>
        </w:rPr>
        <w:t xml:space="preserve"> – Микрофотография </w:t>
      </w:r>
      <w:r w:rsidRPr="001B5DC6">
        <w:rPr>
          <w:rFonts w:ascii="Times New Roman" w:eastAsia="Calibri" w:hAnsi="Times New Roman" w:cs="Times New Roman"/>
          <w:sz w:val="28"/>
          <w:szCs w:val="28"/>
          <w:lang w:val="ru-RU"/>
        </w:rPr>
        <w:t xml:space="preserve">и </w:t>
      </w:r>
      <w:r w:rsidRPr="001B5DC6">
        <w:rPr>
          <w:rFonts w:ascii="Times New Roman" w:eastAsia="Calibri" w:hAnsi="Times New Roman" w:cs="Times New Roman"/>
          <w:sz w:val="28"/>
          <w:szCs w:val="28"/>
        </w:rPr>
        <w:t>EDX</w:t>
      </w:r>
      <w:r w:rsidRPr="001B5DC6">
        <w:rPr>
          <w:rFonts w:ascii="Times New Roman" w:eastAsia="Calibri" w:hAnsi="Times New Roman" w:cs="Times New Roman"/>
          <w:sz w:val="28"/>
          <w:szCs w:val="28"/>
          <w:lang w:val="ru-RU"/>
        </w:rPr>
        <w:t xml:space="preserve">-карты </w:t>
      </w:r>
      <w:r w:rsidRPr="001B5DC6">
        <w:rPr>
          <w:rFonts w:ascii="Times New Roman" w:hAnsi="Times New Roman" w:cs="Times New Roman"/>
          <w:sz w:val="28"/>
          <w:szCs w:val="28"/>
          <w:lang w:val="ru-RU"/>
        </w:rPr>
        <w:t>о</w:t>
      </w:r>
      <w:r w:rsidRPr="001B5DC6">
        <w:rPr>
          <w:rFonts w:ascii="Times New Roman" w:eastAsia="Calibri" w:hAnsi="Times New Roman" w:cs="Times New Roman"/>
          <w:sz w:val="28"/>
          <w:szCs w:val="28"/>
          <w:lang w:val="ru-RU"/>
        </w:rPr>
        <w:t xml:space="preserve">садка после обработки сырой нефти </w:t>
      </w:r>
      <w:r>
        <w:rPr>
          <w:rFonts w:ascii="Times New Roman" w:eastAsia="Calibri" w:hAnsi="Times New Roman" w:cs="Times New Roman"/>
          <w:sz w:val="28"/>
          <w:szCs w:val="28"/>
          <w:lang w:val="ru-RU"/>
        </w:rPr>
        <w:t>толуолом</w:t>
      </w:r>
      <w:r w:rsidRPr="001B5DC6">
        <w:rPr>
          <w:rFonts w:ascii="Times New Roman" w:eastAsia="Calibri" w:hAnsi="Times New Roman" w:cs="Times New Roman"/>
          <w:sz w:val="28"/>
          <w:szCs w:val="28"/>
          <w:lang w:val="ru-RU"/>
        </w:rPr>
        <w:t xml:space="preserve">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p w14:paraId="1AC81303" w14:textId="77777777" w:rsidR="001B5DC6" w:rsidRPr="001B5DC6" w:rsidRDefault="001B5DC6" w:rsidP="00D1101E">
      <w:pPr>
        <w:spacing w:line="240" w:lineRule="auto"/>
        <w:rPr>
          <w:lang w:val="ru-RU"/>
        </w:rPr>
      </w:pPr>
    </w:p>
    <w:p w14:paraId="1D7E0A20" w14:textId="51D750FE" w:rsidR="00F25956" w:rsidRPr="001B5DC6" w:rsidRDefault="001B5DC6" w:rsidP="001C0246">
      <w:pPr>
        <w:spacing w:after="0" w:line="240" w:lineRule="auto"/>
        <w:rPr>
          <w:rFonts w:ascii="Times New Roman" w:hAnsi="Times New Roman" w:cs="Times New Roman"/>
          <w:sz w:val="28"/>
          <w:szCs w:val="28"/>
          <w:lang w:val="ru-RU"/>
        </w:rPr>
      </w:pPr>
      <w:r w:rsidRPr="001B5DC6">
        <w:rPr>
          <w:rFonts w:ascii="Times New Roman" w:hAnsi="Times New Roman" w:cs="Times New Roman"/>
          <w:sz w:val="28"/>
          <w:szCs w:val="28"/>
          <w:lang w:val="ru-RU"/>
        </w:rPr>
        <w:lastRenderedPageBreak/>
        <w:t xml:space="preserve">Таблица </w:t>
      </w:r>
      <w:r w:rsidR="001C0246">
        <w:rPr>
          <w:rFonts w:ascii="Times New Roman" w:hAnsi="Times New Roman" w:cs="Times New Roman"/>
          <w:sz w:val="28"/>
          <w:szCs w:val="28"/>
          <w:lang w:val="ru-RU"/>
        </w:rPr>
        <w:t xml:space="preserve">17 </w:t>
      </w:r>
      <w:r w:rsidRPr="001B5DC6">
        <w:rPr>
          <w:rFonts w:ascii="Times New Roman" w:hAnsi="Times New Roman" w:cs="Times New Roman"/>
          <w:sz w:val="28"/>
          <w:szCs w:val="28"/>
          <w:lang w:val="ru-RU"/>
        </w:rPr>
        <w:t>– Содержание элементов на о</w:t>
      </w:r>
      <w:r w:rsidRPr="001B5DC6">
        <w:rPr>
          <w:rFonts w:ascii="Times New Roman" w:eastAsia="Calibri" w:hAnsi="Times New Roman" w:cs="Times New Roman"/>
          <w:sz w:val="28"/>
          <w:szCs w:val="28"/>
          <w:lang w:val="ru-RU"/>
        </w:rPr>
        <w:t xml:space="preserve">садке после обработки сырой нефти </w:t>
      </w:r>
      <w:r>
        <w:rPr>
          <w:rFonts w:ascii="Times New Roman" w:eastAsia="Calibri" w:hAnsi="Times New Roman" w:cs="Times New Roman"/>
          <w:sz w:val="28"/>
          <w:szCs w:val="28"/>
          <w:lang w:val="ru-RU"/>
        </w:rPr>
        <w:t>толуолом</w:t>
      </w:r>
      <w:r w:rsidRPr="001B5DC6">
        <w:rPr>
          <w:rFonts w:ascii="Times New Roman" w:eastAsia="Calibri" w:hAnsi="Times New Roman" w:cs="Times New Roman"/>
          <w:sz w:val="28"/>
          <w:szCs w:val="28"/>
          <w:lang w:val="ru-RU"/>
        </w:rPr>
        <w:t xml:space="preserve">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tbl>
      <w:tblPr>
        <w:tblStyle w:val="a4"/>
        <w:tblW w:w="0" w:type="auto"/>
        <w:tblLook w:val="04A0" w:firstRow="1" w:lastRow="0" w:firstColumn="1" w:lastColumn="0" w:noHBand="0" w:noVBand="1"/>
      </w:tblPr>
      <w:tblGrid>
        <w:gridCol w:w="2790"/>
        <w:gridCol w:w="2791"/>
      </w:tblGrid>
      <w:tr w:rsidR="00F25956" w:rsidRPr="001B5DC6" w14:paraId="79B3AAD5" w14:textId="77777777" w:rsidTr="00F75B03">
        <w:tc>
          <w:tcPr>
            <w:tcW w:w="2790" w:type="dxa"/>
          </w:tcPr>
          <w:p w14:paraId="075720BB" w14:textId="77777777" w:rsidR="00F25956" w:rsidRPr="001B5DC6" w:rsidRDefault="00F2595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Элементы</w:t>
            </w:r>
          </w:p>
        </w:tc>
        <w:tc>
          <w:tcPr>
            <w:tcW w:w="2791" w:type="dxa"/>
          </w:tcPr>
          <w:p w14:paraId="348F54C4" w14:textId="77777777" w:rsidR="00F25956" w:rsidRPr="001B5DC6" w:rsidRDefault="00F2595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Содержание, %</w:t>
            </w:r>
          </w:p>
        </w:tc>
      </w:tr>
      <w:tr w:rsidR="00F25956" w:rsidRPr="001B5DC6" w14:paraId="5504437D" w14:textId="77777777" w:rsidTr="00F75B03">
        <w:tc>
          <w:tcPr>
            <w:tcW w:w="2790" w:type="dxa"/>
          </w:tcPr>
          <w:p w14:paraId="7CADA017"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Al</w:t>
            </w:r>
          </w:p>
        </w:tc>
        <w:tc>
          <w:tcPr>
            <w:tcW w:w="2791" w:type="dxa"/>
          </w:tcPr>
          <w:p w14:paraId="2BE39628"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46,91</w:t>
            </w:r>
          </w:p>
        </w:tc>
      </w:tr>
      <w:tr w:rsidR="00F25956" w:rsidRPr="001B5DC6" w14:paraId="47EB305C" w14:textId="77777777" w:rsidTr="00F75B03">
        <w:tc>
          <w:tcPr>
            <w:tcW w:w="2790" w:type="dxa"/>
          </w:tcPr>
          <w:p w14:paraId="1F9DECC7"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O</w:t>
            </w:r>
          </w:p>
        </w:tc>
        <w:tc>
          <w:tcPr>
            <w:tcW w:w="2791" w:type="dxa"/>
          </w:tcPr>
          <w:p w14:paraId="08914405"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44,70</w:t>
            </w:r>
          </w:p>
        </w:tc>
      </w:tr>
      <w:tr w:rsidR="00F25956" w:rsidRPr="001B5DC6" w14:paraId="6A5A8099" w14:textId="77777777" w:rsidTr="00F75B03">
        <w:tc>
          <w:tcPr>
            <w:tcW w:w="2790" w:type="dxa"/>
          </w:tcPr>
          <w:p w14:paraId="24AB0A46"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S</w:t>
            </w:r>
          </w:p>
        </w:tc>
        <w:tc>
          <w:tcPr>
            <w:tcW w:w="2791" w:type="dxa"/>
          </w:tcPr>
          <w:p w14:paraId="50B5D288"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1,60</w:t>
            </w:r>
          </w:p>
        </w:tc>
      </w:tr>
      <w:tr w:rsidR="00F25956" w:rsidRPr="001B5DC6" w14:paraId="1C7CA143" w14:textId="77777777" w:rsidTr="00F75B03">
        <w:tc>
          <w:tcPr>
            <w:tcW w:w="2790" w:type="dxa"/>
          </w:tcPr>
          <w:p w14:paraId="2D045B94"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V</w:t>
            </w:r>
          </w:p>
        </w:tc>
        <w:tc>
          <w:tcPr>
            <w:tcW w:w="2791" w:type="dxa"/>
          </w:tcPr>
          <w:p w14:paraId="1B3A091F"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2,17</w:t>
            </w:r>
          </w:p>
        </w:tc>
      </w:tr>
      <w:tr w:rsidR="00F25956" w:rsidRPr="001B5DC6" w14:paraId="39A1B1D3" w14:textId="77777777" w:rsidTr="00F75B03">
        <w:tc>
          <w:tcPr>
            <w:tcW w:w="2790" w:type="dxa"/>
          </w:tcPr>
          <w:p w14:paraId="74434740"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Ni</w:t>
            </w:r>
          </w:p>
        </w:tc>
        <w:tc>
          <w:tcPr>
            <w:tcW w:w="2791" w:type="dxa"/>
          </w:tcPr>
          <w:p w14:paraId="54116021" w14:textId="77777777" w:rsidR="00F25956" w:rsidRPr="001B5DC6" w:rsidRDefault="00F2595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2,05</w:t>
            </w:r>
          </w:p>
        </w:tc>
      </w:tr>
      <w:tr w:rsidR="00F25956" w:rsidRPr="001B5DC6" w14:paraId="5C2846F6" w14:textId="77777777" w:rsidTr="00F75B03">
        <w:tc>
          <w:tcPr>
            <w:tcW w:w="2790" w:type="dxa"/>
          </w:tcPr>
          <w:p w14:paraId="0B2FAB58"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Ga</w:t>
            </w:r>
          </w:p>
        </w:tc>
        <w:tc>
          <w:tcPr>
            <w:tcW w:w="2791" w:type="dxa"/>
          </w:tcPr>
          <w:p w14:paraId="3ECD1195"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1,67</w:t>
            </w:r>
          </w:p>
        </w:tc>
      </w:tr>
      <w:tr w:rsidR="00F25956" w:rsidRPr="001B5DC6" w14:paraId="53D91C4E" w14:textId="77777777" w:rsidTr="00F75B03">
        <w:tc>
          <w:tcPr>
            <w:tcW w:w="2790" w:type="dxa"/>
          </w:tcPr>
          <w:p w14:paraId="1037304D"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In</w:t>
            </w:r>
          </w:p>
        </w:tc>
        <w:tc>
          <w:tcPr>
            <w:tcW w:w="2791" w:type="dxa"/>
          </w:tcPr>
          <w:p w14:paraId="3044A0C9"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1,97</w:t>
            </w:r>
          </w:p>
        </w:tc>
      </w:tr>
      <w:tr w:rsidR="00F25956" w:rsidRPr="001B5DC6" w14:paraId="79E10139" w14:textId="77777777" w:rsidTr="00F75B03">
        <w:tc>
          <w:tcPr>
            <w:tcW w:w="2790" w:type="dxa"/>
          </w:tcPr>
          <w:p w14:paraId="4B1FBBA5"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Sn</w:t>
            </w:r>
          </w:p>
        </w:tc>
        <w:tc>
          <w:tcPr>
            <w:tcW w:w="2791" w:type="dxa"/>
          </w:tcPr>
          <w:p w14:paraId="1B6E8495" w14:textId="77777777" w:rsidR="00F25956" w:rsidRPr="001B5DC6" w:rsidRDefault="00F25956" w:rsidP="00D1101E">
            <w:pPr>
              <w:rPr>
                <w:rFonts w:ascii="Times New Roman" w:hAnsi="Times New Roman" w:cs="Times New Roman"/>
                <w:sz w:val="28"/>
                <w:szCs w:val="28"/>
              </w:rPr>
            </w:pPr>
            <w:r w:rsidRPr="001B5DC6">
              <w:rPr>
                <w:rFonts w:ascii="Times New Roman" w:hAnsi="Times New Roman" w:cs="Times New Roman"/>
                <w:sz w:val="28"/>
                <w:szCs w:val="28"/>
              </w:rPr>
              <w:t xml:space="preserve">1,75     </w:t>
            </w:r>
          </w:p>
        </w:tc>
      </w:tr>
    </w:tbl>
    <w:p w14:paraId="00B4DD5D" w14:textId="77777777" w:rsidR="001B5DC6" w:rsidRDefault="001B5DC6" w:rsidP="00D1101E">
      <w:pPr>
        <w:spacing w:after="0" w:line="240" w:lineRule="auto"/>
        <w:ind w:left="360"/>
        <w:jc w:val="both"/>
        <w:rPr>
          <w:rFonts w:ascii="Times New Roman" w:eastAsia="Calibri" w:hAnsi="Times New Roman" w:cs="Times New Roman"/>
          <w:b/>
          <w:sz w:val="24"/>
          <w:szCs w:val="28"/>
          <w:lang w:val="ru-RU"/>
        </w:rPr>
      </w:pPr>
    </w:p>
    <w:p w14:paraId="4962B50C" w14:textId="77777777" w:rsidR="001B5DC6" w:rsidRPr="00A774CF" w:rsidRDefault="001B5DC6" w:rsidP="00D1101E">
      <w:pPr>
        <w:spacing w:after="0" w:line="240" w:lineRule="auto"/>
        <w:ind w:left="360"/>
        <w:jc w:val="both"/>
        <w:rPr>
          <w:rFonts w:ascii="Times New Roman" w:eastAsia="Calibri" w:hAnsi="Times New Roman" w:cs="Times New Roman"/>
          <w:sz w:val="24"/>
          <w:szCs w:val="28"/>
          <w:lang w:val="ru-RU"/>
        </w:rPr>
      </w:pPr>
    </w:p>
    <w:p w14:paraId="359CD88E" w14:textId="77777777" w:rsidR="001B5DC6" w:rsidRDefault="001B5DC6" w:rsidP="001C0246">
      <w:pPr>
        <w:spacing w:after="0" w:line="240" w:lineRule="auto"/>
        <w:rPr>
          <w:noProof/>
          <w:lang w:val="ru-RU"/>
        </w:rPr>
      </w:pPr>
      <w:r>
        <w:rPr>
          <w:noProof/>
        </w:rPr>
        <w:drawing>
          <wp:inline distT="0" distB="0" distL="0" distR="0" wp14:anchorId="4611E3AC" wp14:editId="37580D23">
            <wp:extent cx="2679700" cy="2009775"/>
            <wp:effectExtent l="0" t="0" r="6350" b="9525"/>
            <wp:docPr id="13553437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7376" cy="2015532"/>
                    </a:xfrm>
                    <a:prstGeom prst="rect">
                      <a:avLst/>
                    </a:prstGeom>
                    <a:noFill/>
                    <a:ln>
                      <a:noFill/>
                    </a:ln>
                  </pic:spPr>
                </pic:pic>
              </a:graphicData>
            </a:graphic>
          </wp:inline>
        </w:drawing>
      </w:r>
      <w:r>
        <w:rPr>
          <w:noProof/>
        </w:rPr>
        <w:t xml:space="preserve">   </w:t>
      </w:r>
      <w:r>
        <w:rPr>
          <w:noProof/>
        </w:rPr>
        <w:drawing>
          <wp:inline distT="0" distB="0" distL="0" distR="0" wp14:anchorId="47FCC56A" wp14:editId="472E5B35">
            <wp:extent cx="3202305" cy="1980885"/>
            <wp:effectExtent l="0" t="0" r="0" b="635"/>
            <wp:docPr id="73699258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42166" cy="2005542"/>
                    </a:xfrm>
                    <a:prstGeom prst="rect">
                      <a:avLst/>
                    </a:prstGeom>
                  </pic:spPr>
                </pic:pic>
              </a:graphicData>
            </a:graphic>
          </wp:inline>
        </w:drawing>
      </w:r>
    </w:p>
    <w:p w14:paraId="581BE69F" w14:textId="3F7545DF" w:rsidR="001B5DC6" w:rsidRPr="001B5DC6" w:rsidRDefault="001B5DC6" w:rsidP="001C0246">
      <w:pPr>
        <w:spacing w:after="0" w:line="240" w:lineRule="auto"/>
        <w:ind w:left="360"/>
        <w:jc w:val="center"/>
        <w:rPr>
          <w:rFonts w:ascii="Times New Roman" w:eastAsia="Calibri" w:hAnsi="Times New Roman" w:cs="Times New Roman"/>
          <w:sz w:val="28"/>
          <w:szCs w:val="28"/>
          <w:lang w:val="ru-RU"/>
        </w:rPr>
      </w:pPr>
      <w:r w:rsidRPr="001B5DC6">
        <w:rPr>
          <w:rFonts w:ascii="Times New Roman" w:hAnsi="Times New Roman" w:cs="Times New Roman"/>
          <w:sz w:val="28"/>
          <w:szCs w:val="28"/>
          <w:lang w:val="ru-RU"/>
        </w:rPr>
        <w:t xml:space="preserve">Рисунок </w:t>
      </w:r>
      <w:r w:rsidR="001C0246">
        <w:rPr>
          <w:rFonts w:ascii="Times New Roman" w:hAnsi="Times New Roman" w:cs="Times New Roman"/>
          <w:sz w:val="28"/>
          <w:szCs w:val="28"/>
          <w:lang w:val="ru-RU"/>
        </w:rPr>
        <w:t xml:space="preserve">69 </w:t>
      </w:r>
      <w:r w:rsidRPr="001B5DC6">
        <w:rPr>
          <w:rFonts w:ascii="Times New Roman" w:hAnsi="Times New Roman" w:cs="Times New Roman"/>
          <w:sz w:val="28"/>
          <w:szCs w:val="28"/>
          <w:lang w:val="ru-RU"/>
        </w:rPr>
        <w:t xml:space="preserve">– Микрофотография </w:t>
      </w:r>
      <w:r w:rsidRPr="001B5DC6">
        <w:rPr>
          <w:rFonts w:ascii="Times New Roman" w:eastAsia="Calibri" w:hAnsi="Times New Roman" w:cs="Times New Roman"/>
          <w:sz w:val="28"/>
          <w:szCs w:val="28"/>
          <w:lang w:val="ru-RU"/>
        </w:rPr>
        <w:t xml:space="preserve">и </w:t>
      </w:r>
      <w:r w:rsidRPr="001B5DC6">
        <w:rPr>
          <w:rFonts w:ascii="Times New Roman" w:eastAsia="Calibri" w:hAnsi="Times New Roman" w:cs="Times New Roman"/>
          <w:sz w:val="28"/>
          <w:szCs w:val="28"/>
        </w:rPr>
        <w:t>EDX</w:t>
      </w:r>
      <w:r w:rsidRPr="001B5DC6">
        <w:rPr>
          <w:rFonts w:ascii="Times New Roman" w:eastAsia="Calibri" w:hAnsi="Times New Roman" w:cs="Times New Roman"/>
          <w:sz w:val="28"/>
          <w:szCs w:val="28"/>
          <w:lang w:val="ru-RU"/>
        </w:rPr>
        <w:t xml:space="preserve">-карты </w:t>
      </w:r>
      <w:r w:rsidRPr="001B5DC6">
        <w:rPr>
          <w:rFonts w:ascii="Times New Roman" w:hAnsi="Times New Roman" w:cs="Times New Roman"/>
          <w:sz w:val="28"/>
          <w:szCs w:val="28"/>
          <w:lang w:val="ru-RU"/>
        </w:rPr>
        <w:t>о</w:t>
      </w:r>
      <w:r w:rsidRPr="001B5DC6">
        <w:rPr>
          <w:rFonts w:ascii="Times New Roman" w:eastAsia="Calibri" w:hAnsi="Times New Roman" w:cs="Times New Roman"/>
          <w:sz w:val="28"/>
          <w:szCs w:val="28"/>
          <w:lang w:val="ru-RU"/>
        </w:rPr>
        <w:t xml:space="preserve">садка после обработки сырой нефти </w:t>
      </w:r>
      <w:r>
        <w:rPr>
          <w:rFonts w:ascii="Times New Roman" w:eastAsia="Calibri" w:hAnsi="Times New Roman" w:cs="Times New Roman"/>
          <w:sz w:val="28"/>
          <w:szCs w:val="28"/>
          <w:lang w:val="ru-RU"/>
        </w:rPr>
        <w:t>ДМА</w:t>
      </w:r>
      <w:r w:rsidRPr="001B5DC6">
        <w:rPr>
          <w:rFonts w:ascii="Times New Roman" w:eastAsia="Calibri" w:hAnsi="Times New Roman" w:cs="Times New Roman"/>
          <w:sz w:val="28"/>
          <w:szCs w:val="28"/>
          <w:lang w:val="ru-RU"/>
        </w:rPr>
        <w:t xml:space="preserve">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p w14:paraId="35033BDA" w14:textId="77777777" w:rsidR="001B5DC6" w:rsidRPr="001B5DC6" w:rsidRDefault="001B5DC6" w:rsidP="00D1101E">
      <w:pPr>
        <w:spacing w:line="240" w:lineRule="auto"/>
        <w:rPr>
          <w:lang w:val="ru-RU"/>
        </w:rPr>
      </w:pPr>
    </w:p>
    <w:p w14:paraId="5D2C9A06" w14:textId="2EFD7718" w:rsidR="001B5DC6" w:rsidRPr="001B5DC6" w:rsidRDefault="001B5DC6" w:rsidP="001C0246">
      <w:pPr>
        <w:spacing w:after="0" w:line="240" w:lineRule="auto"/>
        <w:rPr>
          <w:rFonts w:ascii="Times New Roman" w:hAnsi="Times New Roman" w:cs="Times New Roman"/>
          <w:sz w:val="28"/>
          <w:szCs w:val="28"/>
          <w:lang w:val="ru-RU"/>
        </w:rPr>
      </w:pPr>
      <w:r w:rsidRPr="001B5DC6">
        <w:rPr>
          <w:rFonts w:ascii="Times New Roman" w:hAnsi="Times New Roman" w:cs="Times New Roman"/>
          <w:sz w:val="28"/>
          <w:szCs w:val="28"/>
          <w:lang w:val="ru-RU"/>
        </w:rPr>
        <w:t>Таблица</w:t>
      </w:r>
      <w:r w:rsidR="001C0246">
        <w:rPr>
          <w:rFonts w:ascii="Times New Roman" w:hAnsi="Times New Roman" w:cs="Times New Roman"/>
          <w:sz w:val="28"/>
          <w:szCs w:val="28"/>
          <w:lang w:val="ru-RU"/>
        </w:rPr>
        <w:t xml:space="preserve"> 18</w:t>
      </w:r>
      <w:r w:rsidRPr="001B5DC6">
        <w:rPr>
          <w:rFonts w:ascii="Times New Roman" w:hAnsi="Times New Roman" w:cs="Times New Roman"/>
          <w:sz w:val="28"/>
          <w:szCs w:val="28"/>
          <w:lang w:val="ru-RU"/>
        </w:rPr>
        <w:t xml:space="preserve"> – Содержание элементов на о</w:t>
      </w:r>
      <w:r w:rsidRPr="001B5DC6">
        <w:rPr>
          <w:rFonts w:ascii="Times New Roman" w:eastAsia="Calibri" w:hAnsi="Times New Roman" w:cs="Times New Roman"/>
          <w:sz w:val="28"/>
          <w:szCs w:val="28"/>
          <w:lang w:val="ru-RU"/>
        </w:rPr>
        <w:t xml:space="preserve">садке после обработки сырой нефти </w:t>
      </w:r>
      <w:r>
        <w:rPr>
          <w:rFonts w:ascii="Times New Roman" w:eastAsia="Calibri" w:hAnsi="Times New Roman" w:cs="Times New Roman"/>
          <w:sz w:val="28"/>
          <w:szCs w:val="28"/>
          <w:lang w:val="ru-RU"/>
        </w:rPr>
        <w:t>ДМА</w:t>
      </w:r>
      <w:r w:rsidRPr="001B5DC6">
        <w:rPr>
          <w:rFonts w:ascii="Times New Roman" w:eastAsia="Calibri" w:hAnsi="Times New Roman" w:cs="Times New Roman"/>
          <w:sz w:val="28"/>
          <w:szCs w:val="28"/>
          <w:lang w:val="ru-RU"/>
        </w:rPr>
        <w:t xml:space="preserve"> и сплавом </w:t>
      </w:r>
      <w:r w:rsidRPr="001B5DC6">
        <w:rPr>
          <w:rFonts w:ascii="Times New Roman" w:eastAsia="Calibri" w:hAnsi="Times New Roman" w:cs="Times New Roman"/>
          <w:sz w:val="28"/>
          <w:szCs w:val="28"/>
        </w:rPr>
        <w:t>Rau</w:t>
      </w:r>
      <w:r w:rsidRPr="001B5DC6">
        <w:rPr>
          <w:rFonts w:ascii="Times New Roman" w:eastAsia="Calibri" w:hAnsi="Times New Roman" w:cs="Times New Roman"/>
          <w:sz w:val="28"/>
          <w:szCs w:val="28"/>
          <w:lang w:val="ru-RU"/>
        </w:rPr>
        <w:t>-85 0,75г</w:t>
      </w:r>
    </w:p>
    <w:tbl>
      <w:tblPr>
        <w:tblStyle w:val="a4"/>
        <w:tblW w:w="0" w:type="auto"/>
        <w:tblLook w:val="04A0" w:firstRow="1" w:lastRow="0" w:firstColumn="1" w:lastColumn="0" w:noHBand="0" w:noVBand="1"/>
      </w:tblPr>
      <w:tblGrid>
        <w:gridCol w:w="2599"/>
        <w:gridCol w:w="2600"/>
      </w:tblGrid>
      <w:tr w:rsidR="001B5DC6" w:rsidRPr="001B5DC6" w14:paraId="13382DA0" w14:textId="77777777" w:rsidTr="001F6F46">
        <w:trPr>
          <w:trHeight w:val="334"/>
        </w:trPr>
        <w:tc>
          <w:tcPr>
            <w:tcW w:w="2599" w:type="dxa"/>
          </w:tcPr>
          <w:p w14:paraId="131DC6B4" w14:textId="77777777" w:rsidR="001B5DC6" w:rsidRPr="001B5DC6" w:rsidRDefault="001B5DC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Элементы</w:t>
            </w:r>
          </w:p>
        </w:tc>
        <w:tc>
          <w:tcPr>
            <w:tcW w:w="2600" w:type="dxa"/>
          </w:tcPr>
          <w:p w14:paraId="785C97CB" w14:textId="77777777" w:rsidR="001B5DC6" w:rsidRPr="001B5DC6" w:rsidRDefault="001B5DC6" w:rsidP="001C0246">
            <w:pPr>
              <w:rPr>
                <w:rFonts w:ascii="Times New Roman" w:hAnsi="Times New Roman" w:cs="Times New Roman"/>
                <w:sz w:val="28"/>
                <w:szCs w:val="28"/>
                <w:lang w:val="ru-RU"/>
              </w:rPr>
            </w:pPr>
            <w:r w:rsidRPr="001B5DC6">
              <w:rPr>
                <w:rFonts w:ascii="Times New Roman" w:hAnsi="Times New Roman" w:cs="Times New Roman"/>
                <w:sz w:val="28"/>
                <w:szCs w:val="28"/>
                <w:lang w:val="ru-RU"/>
              </w:rPr>
              <w:t>Содержание, %</w:t>
            </w:r>
          </w:p>
        </w:tc>
      </w:tr>
      <w:tr w:rsidR="001B5DC6" w:rsidRPr="001B5DC6" w14:paraId="1F81FBB4" w14:textId="77777777" w:rsidTr="001F6F46">
        <w:trPr>
          <w:trHeight w:val="316"/>
        </w:trPr>
        <w:tc>
          <w:tcPr>
            <w:tcW w:w="2599" w:type="dxa"/>
          </w:tcPr>
          <w:p w14:paraId="6D3B15BC"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Al</w:t>
            </w:r>
          </w:p>
        </w:tc>
        <w:tc>
          <w:tcPr>
            <w:tcW w:w="2600" w:type="dxa"/>
          </w:tcPr>
          <w:p w14:paraId="0EBDB97F"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47,72</w:t>
            </w:r>
          </w:p>
        </w:tc>
      </w:tr>
      <w:tr w:rsidR="001B5DC6" w:rsidRPr="001B5DC6" w14:paraId="0D36F4AE" w14:textId="77777777" w:rsidTr="001F6F46">
        <w:trPr>
          <w:trHeight w:val="334"/>
        </w:trPr>
        <w:tc>
          <w:tcPr>
            <w:tcW w:w="2599" w:type="dxa"/>
          </w:tcPr>
          <w:p w14:paraId="58A1F591"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O</w:t>
            </w:r>
          </w:p>
        </w:tc>
        <w:tc>
          <w:tcPr>
            <w:tcW w:w="2600" w:type="dxa"/>
          </w:tcPr>
          <w:p w14:paraId="585698F6"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43,81</w:t>
            </w:r>
          </w:p>
        </w:tc>
      </w:tr>
      <w:tr w:rsidR="001B5DC6" w:rsidRPr="001B5DC6" w14:paraId="18932E71" w14:textId="77777777" w:rsidTr="001F6F46">
        <w:trPr>
          <w:trHeight w:val="316"/>
        </w:trPr>
        <w:tc>
          <w:tcPr>
            <w:tcW w:w="2599" w:type="dxa"/>
          </w:tcPr>
          <w:p w14:paraId="10556C7D"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S</w:t>
            </w:r>
          </w:p>
        </w:tc>
        <w:tc>
          <w:tcPr>
            <w:tcW w:w="2600" w:type="dxa"/>
          </w:tcPr>
          <w:p w14:paraId="382FB082"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1,34</w:t>
            </w:r>
          </w:p>
        </w:tc>
      </w:tr>
      <w:tr w:rsidR="001B5DC6" w:rsidRPr="001B5DC6" w14:paraId="33FF3FB3" w14:textId="77777777" w:rsidTr="001F6F46">
        <w:trPr>
          <w:trHeight w:val="334"/>
        </w:trPr>
        <w:tc>
          <w:tcPr>
            <w:tcW w:w="2599" w:type="dxa"/>
          </w:tcPr>
          <w:p w14:paraId="616955E7"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V</w:t>
            </w:r>
          </w:p>
        </w:tc>
        <w:tc>
          <w:tcPr>
            <w:tcW w:w="2600" w:type="dxa"/>
          </w:tcPr>
          <w:p w14:paraId="2111693E"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0,82</w:t>
            </w:r>
          </w:p>
        </w:tc>
      </w:tr>
      <w:tr w:rsidR="001B5DC6" w:rsidRPr="001B5DC6" w14:paraId="75ACE842" w14:textId="77777777" w:rsidTr="001F6F46">
        <w:trPr>
          <w:trHeight w:val="316"/>
        </w:trPr>
        <w:tc>
          <w:tcPr>
            <w:tcW w:w="2599" w:type="dxa"/>
          </w:tcPr>
          <w:p w14:paraId="623B7723"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Ni</w:t>
            </w:r>
          </w:p>
        </w:tc>
        <w:tc>
          <w:tcPr>
            <w:tcW w:w="2600" w:type="dxa"/>
          </w:tcPr>
          <w:p w14:paraId="1E567400" w14:textId="77777777" w:rsidR="001B5DC6" w:rsidRPr="001B5DC6" w:rsidRDefault="001B5DC6" w:rsidP="00D1101E">
            <w:pPr>
              <w:rPr>
                <w:rFonts w:ascii="Times New Roman" w:hAnsi="Times New Roman" w:cs="Times New Roman"/>
                <w:b/>
                <w:color w:val="FF0000"/>
                <w:sz w:val="28"/>
                <w:szCs w:val="28"/>
              </w:rPr>
            </w:pPr>
            <w:r w:rsidRPr="001B5DC6">
              <w:rPr>
                <w:rFonts w:ascii="Times New Roman" w:hAnsi="Times New Roman" w:cs="Times New Roman"/>
                <w:b/>
                <w:color w:val="FF0000"/>
                <w:sz w:val="28"/>
                <w:szCs w:val="28"/>
              </w:rPr>
              <w:t>0,86</w:t>
            </w:r>
          </w:p>
        </w:tc>
      </w:tr>
      <w:tr w:rsidR="001B5DC6" w:rsidRPr="001B5DC6" w14:paraId="5F3EAE24" w14:textId="77777777" w:rsidTr="001F6F46">
        <w:trPr>
          <w:trHeight w:val="334"/>
        </w:trPr>
        <w:tc>
          <w:tcPr>
            <w:tcW w:w="2599" w:type="dxa"/>
          </w:tcPr>
          <w:p w14:paraId="05571807"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Ga</w:t>
            </w:r>
          </w:p>
        </w:tc>
        <w:tc>
          <w:tcPr>
            <w:tcW w:w="2600" w:type="dxa"/>
          </w:tcPr>
          <w:p w14:paraId="79417551"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3,74</w:t>
            </w:r>
          </w:p>
        </w:tc>
      </w:tr>
      <w:tr w:rsidR="001B5DC6" w:rsidRPr="001B5DC6" w14:paraId="5F1FD847" w14:textId="77777777" w:rsidTr="001F6F46">
        <w:trPr>
          <w:trHeight w:val="334"/>
        </w:trPr>
        <w:tc>
          <w:tcPr>
            <w:tcW w:w="2599" w:type="dxa"/>
          </w:tcPr>
          <w:p w14:paraId="02AB95E4"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In</w:t>
            </w:r>
          </w:p>
        </w:tc>
        <w:tc>
          <w:tcPr>
            <w:tcW w:w="2600" w:type="dxa"/>
          </w:tcPr>
          <w:p w14:paraId="0BA1F425"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1,82</w:t>
            </w:r>
          </w:p>
        </w:tc>
      </w:tr>
      <w:tr w:rsidR="001B5DC6" w:rsidRPr="001B5DC6" w14:paraId="0317E0A6" w14:textId="77777777" w:rsidTr="001F6F46">
        <w:trPr>
          <w:trHeight w:val="316"/>
        </w:trPr>
        <w:tc>
          <w:tcPr>
            <w:tcW w:w="2599" w:type="dxa"/>
          </w:tcPr>
          <w:p w14:paraId="63B90C66"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Sn</w:t>
            </w:r>
          </w:p>
        </w:tc>
        <w:tc>
          <w:tcPr>
            <w:tcW w:w="2600" w:type="dxa"/>
          </w:tcPr>
          <w:p w14:paraId="4D1D9632" w14:textId="77777777" w:rsidR="001B5DC6" w:rsidRPr="001B5DC6" w:rsidRDefault="001B5DC6" w:rsidP="00D1101E">
            <w:pPr>
              <w:rPr>
                <w:rFonts w:ascii="Times New Roman" w:hAnsi="Times New Roman" w:cs="Times New Roman"/>
                <w:sz w:val="28"/>
                <w:szCs w:val="28"/>
              </w:rPr>
            </w:pPr>
            <w:r w:rsidRPr="001B5DC6">
              <w:rPr>
                <w:rFonts w:ascii="Times New Roman" w:hAnsi="Times New Roman" w:cs="Times New Roman"/>
                <w:sz w:val="28"/>
                <w:szCs w:val="28"/>
              </w:rPr>
              <w:t>1,07</w:t>
            </w:r>
          </w:p>
        </w:tc>
      </w:tr>
    </w:tbl>
    <w:p w14:paraId="54D0ACBA" w14:textId="77777777" w:rsidR="001B5DC6" w:rsidRDefault="001B5DC6" w:rsidP="00D1101E">
      <w:pPr>
        <w:spacing w:after="0" w:line="240" w:lineRule="auto"/>
        <w:ind w:firstLine="720"/>
        <w:jc w:val="both"/>
        <w:rPr>
          <w:rFonts w:ascii="Times New Roman" w:hAnsi="Times New Roman" w:cs="Times New Roman"/>
          <w:sz w:val="28"/>
          <w:szCs w:val="28"/>
          <w:lang w:val="ru-RU"/>
        </w:rPr>
      </w:pPr>
    </w:p>
    <w:p w14:paraId="2F818E73" w14:textId="47D5B08A" w:rsidR="00C01181" w:rsidRPr="0008396D" w:rsidRDefault="001C0246" w:rsidP="00D1101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 основании полученных данных (рисунки 67-69) п</w:t>
      </w:r>
      <w:r w:rsidR="00C01181" w:rsidRPr="0008396D">
        <w:rPr>
          <w:rFonts w:ascii="Times New Roman" w:hAnsi="Times New Roman" w:cs="Times New Roman"/>
          <w:sz w:val="28"/>
          <w:szCs w:val="28"/>
          <w:lang w:val="ru-RU"/>
        </w:rPr>
        <w:t xml:space="preserve">оверхность выглядит шероховатой и неоднородной, что свидетельствует о разнообразной природе </w:t>
      </w:r>
      <w:r w:rsidR="00C01181" w:rsidRPr="0008396D">
        <w:rPr>
          <w:rFonts w:ascii="Times New Roman" w:hAnsi="Times New Roman" w:cs="Times New Roman"/>
          <w:sz w:val="28"/>
          <w:szCs w:val="28"/>
          <w:lang w:val="ru-RU"/>
        </w:rPr>
        <w:lastRenderedPageBreak/>
        <w:t xml:space="preserve">присутствующих примесей. Текстура предполагает наличие твердых частиц различного размера и формы, что характерно для неорганических </w:t>
      </w:r>
      <w:r w:rsidR="0024685A">
        <w:rPr>
          <w:rFonts w:ascii="Times New Roman" w:hAnsi="Times New Roman" w:cs="Times New Roman"/>
          <w:sz w:val="28"/>
          <w:szCs w:val="28"/>
          <w:lang w:val="ru-RU"/>
        </w:rPr>
        <w:t>остатков и комплексов металлов.</w:t>
      </w:r>
      <w:r w:rsidR="00D975FA" w:rsidRPr="00D975FA">
        <w:rPr>
          <w:rFonts w:ascii="Times New Roman" w:hAnsi="Times New Roman" w:cs="Times New Roman"/>
          <w:sz w:val="28"/>
          <w:szCs w:val="28"/>
          <w:lang w:val="ru-RU"/>
        </w:rPr>
        <w:t xml:space="preserve"> </w:t>
      </w:r>
      <w:r w:rsidR="00C01181" w:rsidRPr="0008396D">
        <w:rPr>
          <w:rFonts w:ascii="Times New Roman" w:hAnsi="Times New Roman" w:cs="Times New Roman"/>
          <w:sz w:val="28"/>
          <w:szCs w:val="28"/>
          <w:lang w:val="ru-RU"/>
        </w:rPr>
        <w:t>Изображение показывает распределение частиц по поверхности, причем в некоторых областях их концентрация выше. Такое неравномерное распределение может быть связано с различной растворимостью и дисперсностью различных соединений металлов и приме</w:t>
      </w:r>
      <w:r w:rsidR="0024685A">
        <w:rPr>
          <w:rFonts w:ascii="Times New Roman" w:hAnsi="Times New Roman" w:cs="Times New Roman"/>
          <w:sz w:val="28"/>
          <w:szCs w:val="28"/>
          <w:lang w:val="ru-RU"/>
        </w:rPr>
        <w:t>сей при обработке толуолом и</w:t>
      </w:r>
      <w:r w:rsidR="0029651E">
        <w:rPr>
          <w:rFonts w:ascii="Times New Roman" w:hAnsi="Times New Roman" w:cs="Times New Roman"/>
          <w:sz w:val="28"/>
          <w:szCs w:val="28"/>
          <w:lang w:val="ru-RU"/>
        </w:rPr>
        <w:t xml:space="preserve"> </w:t>
      </w:r>
      <w:r w:rsidR="0024685A">
        <w:rPr>
          <w:rFonts w:ascii="Times New Roman" w:hAnsi="Times New Roman" w:cs="Times New Roman"/>
          <w:sz w:val="28"/>
          <w:szCs w:val="28"/>
          <w:lang w:val="ru-RU"/>
        </w:rPr>
        <w:t>Rau-85.</w:t>
      </w:r>
      <w:r w:rsidR="00D975FA" w:rsidRPr="00D975FA">
        <w:rPr>
          <w:rFonts w:ascii="Times New Roman" w:hAnsi="Times New Roman" w:cs="Times New Roman"/>
          <w:sz w:val="28"/>
          <w:szCs w:val="28"/>
          <w:lang w:val="ru-RU"/>
        </w:rPr>
        <w:t xml:space="preserve"> </w:t>
      </w:r>
      <w:r w:rsidR="00C01181" w:rsidRPr="0008396D">
        <w:rPr>
          <w:rFonts w:ascii="Times New Roman" w:hAnsi="Times New Roman" w:cs="Times New Roman"/>
          <w:sz w:val="28"/>
          <w:szCs w:val="28"/>
          <w:lang w:val="ru-RU"/>
        </w:rPr>
        <w:t>Размеры частиц варьируются примерно до 100 мкм, как показано на масштабной линейке. Изменение размера частиц может дать представление об эффективности процесса деметаллизации, при этом более крупные частицы могут представлять собой агломери</w:t>
      </w:r>
      <w:r w:rsidR="0024685A">
        <w:rPr>
          <w:rFonts w:ascii="Times New Roman" w:hAnsi="Times New Roman" w:cs="Times New Roman"/>
          <w:sz w:val="28"/>
          <w:szCs w:val="28"/>
          <w:lang w:val="ru-RU"/>
        </w:rPr>
        <w:t>рованные металлические примеси.</w:t>
      </w:r>
      <w:r w:rsidR="00D975FA" w:rsidRPr="00D975FA">
        <w:rPr>
          <w:rFonts w:ascii="Times New Roman" w:hAnsi="Times New Roman" w:cs="Times New Roman"/>
          <w:sz w:val="28"/>
          <w:szCs w:val="28"/>
          <w:lang w:val="ru-RU"/>
        </w:rPr>
        <w:t xml:space="preserve"> </w:t>
      </w:r>
      <w:r w:rsidR="00C01181" w:rsidRPr="0008396D">
        <w:rPr>
          <w:rFonts w:ascii="Times New Roman" w:hAnsi="Times New Roman" w:cs="Times New Roman"/>
          <w:sz w:val="28"/>
          <w:szCs w:val="28"/>
          <w:lang w:val="ru-RU"/>
        </w:rPr>
        <w:t xml:space="preserve">Наблюдается образование агрегатов среди частиц, что говорит о том, что вещество </w:t>
      </w:r>
      <w:r w:rsidR="00C01181" w:rsidRPr="0008396D">
        <w:rPr>
          <w:rFonts w:ascii="Times New Roman" w:hAnsi="Times New Roman" w:cs="Times New Roman"/>
          <w:sz w:val="28"/>
          <w:szCs w:val="28"/>
        </w:rPr>
        <w:t>Rau</w:t>
      </w:r>
      <w:r w:rsidR="00C01181" w:rsidRPr="0008396D">
        <w:rPr>
          <w:rFonts w:ascii="Times New Roman" w:hAnsi="Times New Roman" w:cs="Times New Roman"/>
          <w:sz w:val="28"/>
          <w:szCs w:val="28"/>
          <w:lang w:val="ru-RU"/>
        </w:rPr>
        <w:t>-85 может способствовать скоплению металлических примесей, улучшая и</w:t>
      </w:r>
      <w:r w:rsidR="00D975FA">
        <w:rPr>
          <w:rFonts w:ascii="Times New Roman" w:hAnsi="Times New Roman" w:cs="Times New Roman"/>
          <w:sz w:val="28"/>
          <w:szCs w:val="28"/>
          <w:lang w:val="ru-RU"/>
        </w:rPr>
        <w:t>х удаление из нефтяной матрицы.</w:t>
      </w:r>
    </w:p>
    <w:p w14:paraId="18429CB5" w14:textId="695C4E74" w:rsidR="00C01181" w:rsidRPr="0008396D" w:rsidRDefault="00C01181" w:rsidP="00D1101E">
      <w:pPr>
        <w:spacing w:after="0" w:line="240" w:lineRule="auto"/>
        <w:ind w:firstLine="720"/>
        <w:jc w:val="both"/>
        <w:rPr>
          <w:rFonts w:ascii="Times New Roman" w:hAnsi="Times New Roman" w:cs="Times New Roman"/>
          <w:sz w:val="28"/>
          <w:szCs w:val="28"/>
          <w:lang w:val="ru-RU"/>
        </w:rPr>
      </w:pPr>
      <w:r w:rsidRPr="0008396D">
        <w:rPr>
          <w:rFonts w:ascii="Times New Roman" w:hAnsi="Times New Roman" w:cs="Times New Roman"/>
          <w:sz w:val="28"/>
          <w:szCs w:val="28"/>
          <w:lang w:val="ru-RU"/>
        </w:rPr>
        <w:t>Результаты СЭМ-анализа дополняют представленные ранее количественные данные об эффективности удаления ванадия</w:t>
      </w:r>
      <w:r w:rsidR="001C0246">
        <w:rPr>
          <w:rFonts w:ascii="Times New Roman" w:hAnsi="Times New Roman" w:cs="Times New Roman"/>
          <w:sz w:val="28"/>
          <w:szCs w:val="28"/>
          <w:lang w:val="ru-RU"/>
        </w:rPr>
        <w:t xml:space="preserve"> и никеля</w:t>
      </w:r>
      <w:r w:rsidRPr="0008396D">
        <w:rPr>
          <w:rFonts w:ascii="Times New Roman" w:hAnsi="Times New Roman" w:cs="Times New Roman"/>
          <w:sz w:val="28"/>
          <w:szCs w:val="28"/>
          <w:lang w:val="ru-RU"/>
        </w:rPr>
        <w:t xml:space="preserve">. Грубая и неоднородная текстура поверхности в сочетании с наличием частиц разного размера и агрегатов подчеркивает эффективность толуола и </w:t>
      </w:r>
      <w:r w:rsidRPr="0008396D">
        <w:rPr>
          <w:rFonts w:ascii="Times New Roman" w:hAnsi="Times New Roman" w:cs="Times New Roman"/>
          <w:sz w:val="28"/>
          <w:szCs w:val="28"/>
        </w:rPr>
        <w:t>Rau</w:t>
      </w:r>
      <w:r w:rsidRPr="0008396D">
        <w:rPr>
          <w:rFonts w:ascii="Times New Roman" w:hAnsi="Times New Roman" w:cs="Times New Roman"/>
          <w:sz w:val="28"/>
          <w:szCs w:val="28"/>
          <w:lang w:val="ru-RU"/>
        </w:rPr>
        <w:t xml:space="preserve">-85 в извлечении металлических примесей из сырой нефти. Образование агрегатов подразумевает успешное взаимодействие между </w:t>
      </w:r>
      <w:r w:rsidRPr="0008396D">
        <w:rPr>
          <w:rFonts w:ascii="Times New Roman" w:hAnsi="Times New Roman" w:cs="Times New Roman"/>
          <w:sz w:val="28"/>
          <w:szCs w:val="28"/>
        </w:rPr>
        <w:t>Rau</w:t>
      </w:r>
      <w:r w:rsidRPr="0008396D">
        <w:rPr>
          <w:rFonts w:ascii="Times New Roman" w:hAnsi="Times New Roman" w:cs="Times New Roman"/>
          <w:sz w:val="28"/>
          <w:szCs w:val="28"/>
          <w:lang w:val="ru-RU"/>
        </w:rPr>
        <w:t>-85 и металлическими загрязнениями, что приводит к их коалесценции и последующему удалению.</w:t>
      </w:r>
    </w:p>
    <w:p w14:paraId="4E8297CE" w14:textId="3C47C9F9" w:rsidR="00C01181" w:rsidRDefault="00D975FA" w:rsidP="00D1101E">
      <w:pPr>
        <w:spacing w:after="0" w:line="240" w:lineRule="auto"/>
        <w:ind w:firstLine="360"/>
        <w:jc w:val="both"/>
        <w:rPr>
          <w:rFonts w:ascii="Times New Roman" w:hAnsi="Times New Roman" w:cs="Times New Roman"/>
          <w:sz w:val="28"/>
          <w:szCs w:val="28"/>
          <w:lang w:val="ru-RU"/>
        </w:rPr>
      </w:pPr>
      <w:r w:rsidRPr="00D975FA">
        <w:rPr>
          <w:rFonts w:ascii="Times New Roman" w:hAnsi="Times New Roman" w:cs="Times New Roman"/>
          <w:sz w:val="28"/>
          <w:szCs w:val="28"/>
          <w:lang w:val="ru-RU"/>
        </w:rPr>
        <w:t xml:space="preserve">     </w:t>
      </w:r>
      <w:r w:rsidR="00C01181" w:rsidRPr="0008396D">
        <w:rPr>
          <w:rFonts w:ascii="Times New Roman" w:hAnsi="Times New Roman" w:cs="Times New Roman"/>
          <w:sz w:val="28"/>
          <w:szCs w:val="28"/>
          <w:lang w:val="ru-RU"/>
        </w:rPr>
        <w:t>Эти морфологические данные подтверждают наблюдаемую высокую эффективность толуола в удалении ванадия,</w:t>
      </w:r>
      <w:r w:rsidR="001C0246">
        <w:rPr>
          <w:rFonts w:ascii="Times New Roman" w:hAnsi="Times New Roman" w:cs="Times New Roman"/>
          <w:sz w:val="28"/>
          <w:szCs w:val="28"/>
          <w:lang w:val="ru-RU"/>
        </w:rPr>
        <w:t xml:space="preserve"> никеля и серы,</w:t>
      </w:r>
      <w:r w:rsidR="00C01181" w:rsidRPr="0008396D">
        <w:rPr>
          <w:rFonts w:ascii="Times New Roman" w:hAnsi="Times New Roman" w:cs="Times New Roman"/>
          <w:sz w:val="28"/>
          <w:szCs w:val="28"/>
          <w:lang w:val="ru-RU"/>
        </w:rPr>
        <w:t xml:space="preserve"> как видно из предыдущего графика. Возможность визуализировать и охарактеризовать извлеченные примеси в микромасштабе позволяет глубже понять процесс деметаллизации</w:t>
      </w:r>
      <w:r w:rsidR="001C0246">
        <w:rPr>
          <w:rFonts w:ascii="Times New Roman" w:hAnsi="Times New Roman" w:cs="Times New Roman"/>
          <w:sz w:val="28"/>
          <w:szCs w:val="28"/>
          <w:lang w:val="ru-RU"/>
        </w:rPr>
        <w:t xml:space="preserve"> и десульфуризации</w:t>
      </w:r>
      <w:r w:rsidR="00C01181" w:rsidRPr="0008396D">
        <w:rPr>
          <w:rFonts w:ascii="Times New Roman" w:hAnsi="Times New Roman" w:cs="Times New Roman"/>
          <w:sz w:val="28"/>
          <w:szCs w:val="28"/>
          <w:lang w:val="ru-RU"/>
        </w:rPr>
        <w:t>, что дает ценную информацию для оптимизации условий обработки и повышения общей эффективности очистки сырой нефти.</w:t>
      </w:r>
    </w:p>
    <w:p w14:paraId="291C1F43" w14:textId="300785F0" w:rsidR="001C0246" w:rsidRPr="0008396D" w:rsidRDefault="001C0246" w:rsidP="00D1101E">
      <w:pPr>
        <w:spacing w:after="0" w:line="240" w:lineRule="auto"/>
        <w:ind w:firstLine="360"/>
        <w:jc w:val="both"/>
        <w:rPr>
          <w:rFonts w:ascii="Times New Roman" w:hAnsi="Times New Roman" w:cs="Times New Roman"/>
          <w:sz w:val="28"/>
          <w:szCs w:val="28"/>
          <w:lang w:val="ru-RU"/>
        </w:rPr>
      </w:pPr>
      <w:r>
        <w:rPr>
          <w:rFonts w:ascii="Times New Roman" w:hAnsi="Times New Roman" w:cs="Times New Roman"/>
          <w:sz w:val="28"/>
          <w:szCs w:val="28"/>
          <w:lang w:val="ru-RU"/>
        </w:rPr>
        <w:t>На основании полученных данных можно представить степень уд</w:t>
      </w:r>
      <w:r w:rsidR="00D3381B">
        <w:rPr>
          <w:rFonts w:ascii="Times New Roman" w:hAnsi="Times New Roman" w:cs="Times New Roman"/>
          <w:sz w:val="28"/>
          <w:szCs w:val="28"/>
          <w:lang w:val="ru-RU"/>
        </w:rPr>
        <w:t xml:space="preserve">аления металлов в виде графика </w:t>
      </w:r>
      <w:r>
        <w:rPr>
          <w:rFonts w:ascii="Times New Roman" w:hAnsi="Times New Roman" w:cs="Times New Roman"/>
          <w:sz w:val="28"/>
          <w:szCs w:val="28"/>
          <w:lang w:val="ru-RU"/>
        </w:rPr>
        <w:t>(рисунок 70,71)</w:t>
      </w:r>
      <w:r w:rsidR="00D3381B">
        <w:rPr>
          <w:rFonts w:ascii="Times New Roman" w:hAnsi="Times New Roman" w:cs="Times New Roman"/>
          <w:sz w:val="28"/>
          <w:szCs w:val="28"/>
          <w:lang w:val="ru-RU"/>
        </w:rPr>
        <w:t>.</w:t>
      </w:r>
    </w:p>
    <w:p w14:paraId="0306A1B1" w14:textId="77777777" w:rsidR="00C01181" w:rsidRPr="0008396D" w:rsidRDefault="00C01181" w:rsidP="00D1101E">
      <w:pPr>
        <w:spacing w:line="240" w:lineRule="auto"/>
        <w:jc w:val="both"/>
        <w:rPr>
          <w:rFonts w:ascii="Times New Roman" w:hAnsi="Times New Roman" w:cs="Times New Roman"/>
          <w:sz w:val="28"/>
          <w:szCs w:val="28"/>
          <w:lang w:val="ru-RU"/>
        </w:rPr>
      </w:pPr>
    </w:p>
    <w:p w14:paraId="2D879243" w14:textId="77777777" w:rsidR="00F25956" w:rsidRPr="00A774CF" w:rsidRDefault="00F25956" w:rsidP="00D1101E">
      <w:pPr>
        <w:spacing w:after="0" w:line="240" w:lineRule="auto"/>
        <w:ind w:left="360"/>
        <w:jc w:val="both"/>
        <w:rPr>
          <w:rFonts w:ascii="Times New Roman" w:eastAsia="Calibri" w:hAnsi="Times New Roman" w:cs="Times New Roman"/>
          <w:sz w:val="24"/>
          <w:szCs w:val="28"/>
          <w:lang w:val="ru-RU"/>
        </w:rPr>
      </w:pPr>
    </w:p>
    <w:p w14:paraId="7D1A52BF" w14:textId="77777777" w:rsidR="00F25956" w:rsidRPr="001F6F46" w:rsidRDefault="00F25956" w:rsidP="00D1101E">
      <w:pPr>
        <w:spacing w:line="240" w:lineRule="auto"/>
        <w:rPr>
          <w:lang w:val="ru-RU"/>
        </w:rPr>
      </w:pPr>
    </w:p>
    <w:p w14:paraId="75E55B0D" w14:textId="77777777" w:rsidR="00711335" w:rsidRDefault="00B717BE" w:rsidP="00D3381B">
      <w:pPr>
        <w:spacing w:after="0" w:line="240" w:lineRule="auto"/>
        <w:jc w:val="center"/>
        <w:rPr>
          <w:lang w:val="ru-RU"/>
        </w:rPr>
      </w:pPr>
      <w:r>
        <w:rPr>
          <w:noProof/>
        </w:rPr>
        <w:lastRenderedPageBreak/>
        <w:drawing>
          <wp:inline distT="0" distB="0" distL="0" distR="0" wp14:anchorId="78B5474C" wp14:editId="5D7D1D80">
            <wp:extent cx="4724400" cy="2562225"/>
            <wp:effectExtent l="0" t="0" r="0" b="95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8584BE4" w14:textId="76B1CD92" w:rsidR="00ED03BB" w:rsidRDefault="00ED03BB" w:rsidP="00D3381B">
      <w:pPr>
        <w:spacing w:after="0" w:line="240" w:lineRule="auto"/>
        <w:jc w:val="center"/>
        <w:rPr>
          <w:rFonts w:ascii="Times New Roman" w:hAnsi="Times New Roman" w:cs="Times New Roman"/>
          <w:sz w:val="28"/>
          <w:szCs w:val="28"/>
          <w:lang w:val="ru-RU"/>
        </w:rPr>
      </w:pPr>
      <w:r w:rsidRPr="00ED03BB">
        <w:rPr>
          <w:rFonts w:ascii="Times New Roman" w:hAnsi="Times New Roman" w:cs="Times New Roman"/>
          <w:sz w:val="28"/>
          <w:szCs w:val="28"/>
          <w:lang w:val="ru-RU"/>
        </w:rPr>
        <w:t>Рисунок</w:t>
      </w:r>
      <w:r w:rsidR="00D3381B">
        <w:rPr>
          <w:rFonts w:ascii="Times New Roman" w:hAnsi="Times New Roman" w:cs="Times New Roman"/>
          <w:sz w:val="28"/>
          <w:szCs w:val="28"/>
          <w:lang w:val="ru-RU"/>
        </w:rPr>
        <w:t xml:space="preserve"> 70</w:t>
      </w:r>
      <w:r w:rsidRPr="00ED03BB">
        <w:rPr>
          <w:rFonts w:ascii="Times New Roman" w:hAnsi="Times New Roman" w:cs="Times New Roman"/>
          <w:sz w:val="28"/>
          <w:szCs w:val="28"/>
          <w:lang w:val="ru-RU"/>
        </w:rPr>
        <w:t xml:space="preserve"> – Степень извлечения ванадия из нефти</w:t>
      </w:r>
    </w:p>
    <w:p w14:paraId="1E2858D2" w14:textId="77777777" w:rsidR="00D3381B" w:rsidRPr="00ED03BB" w:rsidRDefault="00D3381B" w:rsidP="00D3381B">
      <w:pPr>
        <w:spacing w:after="0" w:line="240" w:lineRule="auto"/>
        <w:jc w:val="center"/>
        <w:rPr>
          <w:rFonts w:ascii="Times New Roman" w:hAnsi="Times New Roman" w:cs="Times New Roman"/>
          <w:sz w:val="28"/>
          <w:szCs w:val="28"/>
          <w:lang w:val="ru-RU"/>
        </w:rPr>
      </w:pPr>
    </w:p>
    <w:p w14:paraId="650F0C0F" w14:textId="7D23FAA1" w:rsidR="00D3381B" w:rsidRPr="00D3381B" w:rsidRDefault="00B717BE" w:rsidP="00026DA4">
      <w:pPr>
        <w:spacing w:after="0" w:line="240" w:lineRule="auto"/>
        <w:jc w:val="center"/>
        <w:rPr>
          <w:lang w:val="ru-RU"/>
        </w:rPr>
      </w:pPr>
      <w:r>
        <w:rPr>
          <w:noProof/>
        </w:rPr>
        <w:drawing>
          <wp:inline distT="0" distB="0" distL="0" distR="0" wp14:anchorId="23E1B11C" wp14:editId="24545172">
            <wp:extent cx="4733925" cy="2914650"/>
            <wp:effectExtent l="0" t="0" r="952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7035B22" w14:textId="6B2E2A06" w:rsidR="00ED03BB" w:rsidRPr="00ED03BB" w:rsidRDefault="00ED03BB" w:rsidP="00026DA4">
      <w:pPr>
        <w:spacing w:after="0" w:line="240" w:lineRule="auto"/>
        <w:jc w:val="center"/>
        <w:rPr>
          <w:rFonts w:ascii="Times New Roman" w:hAnsi="Times New Roman" w:cs="Times New Roman"/>
          <w:sz w:val="28"/>
          <w:szCs w:val="28"/>
          <w:lang w:val="ru-RU"/>
        </w:rPr>
      </w:pPr>
      <w:r w:rsidRPr="00ED03BB">
        <w:rPr>
          <w:rFonts w:ascii="Times New Roman" w:hAnsi="Times New Roman" w:cs="Times New Roman"/>
          <w:sz w:val="28"/>
          <w:szCs w:val="28"/>
          <w:lang w:val="ru-RU"/>
        </w:rPr>
        <w:t xml:space="preserve">Рисунок </w:t>
      </w:r>
      <w:r w:rsidR="00D3381B">
        <w:rPr>
          <w:rFonts w:ascii="Times New Roman" w:hAnsi="Times New Roman" w:cs="Times New Roman"/>
          <w:sz w:val="28"/>
          <w:szCs w:val="28"/>
          <w:lang w:val="ru-RU"/>
        </w:rPr>
        <w:t xml:space="preserve">71 </w:t>
      </w:r>
      <w:r w:rsidRPr="00ED03BB">
        <w:rPr>
          <w:rFonts w:ascii="Times New Roman" w:hAnsi="Times New Roman" w:cs="Times New Roman"/>
          <w:sz w:val="28"/>
          <w:szCs w:val="28"/>
          <w:lang w:val="ru-RU"/>
        </w:rPr>
        <w:t xml:space="preserve">– Степень извлечения </w:t>
      </w:r>
      <w:r>
        <w:rPr>
          <w:rFonts w:ascii="Times New Roman" w:hAnsi="Times New Roman" w:cs="Times New Roman"/>
          <w:sz w:val="28"/>
          <w:szCs w:val="28"/>
          <w:lang w:val="ru-RU"/>
        </w:rPr>
        <w:t>никеля</w:t>
      </w:r>
      <w:r w:rsidRPr="00ED03BB">
        <w:rPr>
          <w:rFonts w:ascii="Times New Roman" w:hAnsi="Times New Roman" w:cs="Times New Roman"/>
          <w:sz w:val="28"/>
          <w:szCs w:val="28"/>
          <w:lang w:val="ru-RU"/>
        </w:rPr>
        <w:t xml:space="preserve"> из нефти</w:t>
      </w:r>
    </w:p>
    <w:p w14:paraId="7D92779A" w14:textId="77777777" w:rsidR="00ED03BB" w:rsidRPr="00ED03BB" w:rsidRDefault="00ED03BB" w:rsidP="00D1101E">
      <w:pPr>
        <w:spacing w:line="240" w:lineRule="auto"/>
        <w:rPr>
          <w:lang w:val="ru-RU"/>
        </w:rPr>
      </w:pPr>
    </w:p>
    <w:p w14:paraId="69634609" w14:textId="23C14AA8" w:rsidR="005C3892" w:rsidRPr="00D3381B" w:rsidRDefault="005C3892" w:rsidP="00D1101E">
      <w:pPr>
        <w:spacing w:after="0" w:line="240" w:lineRule="auto"/>
        <w:ind w:firstLine="720"/>
        <w:jc w:val="both"/>
        <w:rPr>
          <w:rFonts w:ascii="Times New Roman" w:hAnsi="Times New Roman" w:cs="Times New Roman"/>
          <w:sz w:val="28"/>
          <w:szCs w:val="28"/>
          <w:lang w:val="ru-RU"/>
        </w:rPr>
      </w:pPr>
      <w:r w:rsidRPr="005C3892">
        <w:rPr>
          <w:rFonts w:ascii="Times New Roman" w:hAnsi="Times New Roman" w:cs="Times New Roman"/>
          <w:sz w:val="28"/>
          <w:szCs w:val="28"/>
          <w:lang w:val="ru-RU"/>
        </w:rPr>
        <w:t>Графики показывают степень деметаллизации нефти, измеряемую через удаление ванадия (V) и никеля (Ni), в зависимости от содержания Rau-85 в реакционной системе. На графиках сравнивается эффект</w:t>
      </w:r>
      <w:r w:rsidR="00D3381B">
        <w:rPr>
          <w:rFonts w:ascii="Times New Roman" w:hAnsi="Times New Roman" w:cs="Times New Roman"/>
          <w:sz w:val="28"/>
          <w:szCs w:val="28"/>
          <w:lang w:val="ru-RU"/>
        </w:rPr>
        <w:t>ивность трёх различных растворителей</w:t>
      </w:r>
      <w:r w:rsidRPr="005C3892">
        <w:rPr>
          <w:rFonts w:ascii="Times New Roman" w:hAnsi="Times New Roman" w:cs="Times New Roman"/>
          <w:sz w:val="28"/>
          <w:szCs w:val="28"/>
          <w:lang w:val="ru-RU"/>
        </w:rPr>
        <w:t>: толуола, ДА (диметилацетамида) и ЭА (</w:t>
      </w:r>
      <w:r w:rsidR="00D3381B">
        <w:rPr>
          <w:rFonts w:ascii="Times New Roman" w:hAnsi="Times New Roman" w:cs="Times New Roman"/>
          <w:sz w:val="28"/>
          <w:szCs w:val="28"/>
          <w:lang w:val="ru-RU"/>
        </w:rPr>
        <w:t xml:space="preserve">этилацетата) с добавлением АСА </w:t>
      </w:r>
      <w:r w:rsidR="00D3381B">
        <w:rPr>
          <w:rFonts w:ascii="Times New Roman" w:hAnsi="Times New Roman" w:cs="Times New Roman"/>
          <w:sz w:val="28"/>
          <w:szCs w:val="28"/>
        </w:rPr>
        <w:t>Rau</w:t>
      </w:r>
      <w:r w:rsidR="00D3381B" w:rsidRPr="00D3381B">
        <w:rPr>
          <w:rFonts w:ascii="Times New Roman" w:hAnsi="Times New Roman" w:cs="Times New Roman"/>
          <w:sz w:val="28"/>
          <w:szCs w:val="28"/>
          <w:lang w:val="ru-RU"/>
        </w:rPr>
        <w:t>-85.</w:t>
      </w:r>
    </w:p>
    <w:p w14:paraId="2082A635" w14:textId="77777777" w:rsidR="005C3892" w:rsidRPr="005C3892" w:rsidRDefault="005C3892" w:rsidP="00D1101E">
      <w:pPr>
        <w:spacing w:after="0" w:line="240" w:lineRule="auto"/>
        <w:ind w:firstLine="720"/>
        <w:jc w:val="both"/>
        <w:rPr>
          <w:rFonts w:ascii="Times New Roman" w:hAnsi="Times New Roman" w:cs="Times New Roman"/>
          <w:sz w:val="28"/>
          <w:szCs w:val="28"/>
          <w:lang w:val="ru-RU"/>
        </w:rPr>
      </w:pPr>
      <w:r w:rsidRPr="005C3892">
        <w:rPr>
          <w:rFonts w:ascii="Times New Roman" w:hAnsi="Times New Roman" w:cs="Times New Roman"/>
          <w:sz w:val="28"/>
          <w:szCs w:val="28"/>
          <w:lang w:val="ru-RU"/>
        </w:rPr>
        <w:t xml:space="preserve">На первом графике, характеризующем степень извлечения ванадия (V), видно, что толуол демонстрирует наиболее высокую эффективность. При увеличении содержания Rau-85 до 0,75 степень извлечения ванадия достигает максимума около 70%, после чего остаётся стабильной. Реагент ДА показывает умеренные результаты, достигая примерно 35% извлечения при максимальной </w:t>
      </w:r>
      <w:r w:rsidRPr="005C3892">
        <w:rPr>
          <w:rFonts w:ascii="Times New Roman" w:hAnsi="Times New Roman" w:cs="Times New Roman"/>
          <w:sz w:val="28"/>
          <w:szCs w:val="28"/>
          <w:lang w:val="ru-RU"/>
        </w:rPr>
        <w:lastRenderedPageBreak/>
        <w:t>концентрации Rau-85. ЭА, в свою очередь, демонстрирует самую низкую эффективность, с извлечением ванадия не более 15% по всей шкале концентрации Rau-85.</w:t>
      </w:r>
    </w:p>
    <w:p w14:paraId="4F2EF80D" w14:textId="77777777" w:rsidR="005C3892" w:rsidRPr="005C3892" w:rsidRDefault="005C3892" w:rsidP="00D1101E">
      <w:pPr>
        <w:spacing w:after="0" w:line="240" w:lineRule="auto"/>
        <w:ind w:firstLine="720"/>
        <w:jc w:val="both"/>
        <w:rPr>
          <w:rFonts w:ascii="Times New Roman" w:hAnsi="Times New Roman" w:cs="Times New Roman"/>
          <w:sz w:val="28"/>
          <w:szCs w:val="28"/>
          <w:lang w:val="ru-RU"/>
        </w:rPr>
      </w:pPr>
      <w:r w:rsidRPr="005C3892">
        <w:rPr>
          <w:rFonts w:ascii="Times New Roman" w:hAnsi="Times New Roman" w:cs="Times New Roman"/>
          <w:sz w:val="28"/>
          <w:szCs w:val="28"/>
          <w:lang w:val="ru-RU"/>
        </w:rPr>
        <w:t>На втором графике, показывающем степень извлечения никеля (Ni), наблюдается аналогичная тенденция. Толуол вновь демонстрирует наибольшую эффективность, достигая максимальной степени извлечения, близкой к 75%, при содержании Rau-85 в системе около 0,75. Реагент ДА показывает меньшую эффективность, достигая около 30% извлечения никеля при аналогичных условиях. ЭА остаётся менее эффективным, обеспечивая извлечение никеля на уровне 10–12%.</w:t>
      </w:r>
    </w:p>
    <w:p w14:paraId="57EED86C" w14:textId="53EC589E" w:rsidR="005C3892" w:rsidRDefault="005C3892" w:rsidP="00D1101E">
      <w:pPr>
        <w:spacing w:after="0" w:line="240" w:lineRule="auto"/>
        <w:ind w:firstLine="720"/>
        <w:jc w:val="both"/>
        <w:rPr>
          <w:rFonts w:ascii="Times New Roman" w:hAnsi="Times New Roman" w:cs="Times New Roman"/>
          <w:sz w:val="28"/>
          <w:szCs w:val="28"/>
          <w:lang w:val="ru-RU"/>
        </w:rPr>
      </w:pPr>
      <w:r w:rsidRPr="005C3892">
        <w:rPr>
          <w:rFonts w:ascii="Times New Roman" w:hAnsi="Times New Roman" w:cs="Times New Roman"/>
          <w:sz w:val="28"/>
          <w:szCs w:val="28"/>
          <w:lang w:val="ru-RU"/>
        </w:rPr>
        <w:t>Сравнение графиков указывает на более высокую эффективность толуола по сравнению с другими реагентами как в удалении ванадия, так и никеля из нефти. ДА демонстрирует средние результаты, тогда как ЭА показывает минимальное воздействие на деметаллизацию. Эти данные подчёркивают важность выбора подходящего реагента в зависимости от типа удаляемого металла и условий процесса. Толуол является наиболее перспективным реагентом для извлечения металлов из нефти, особенно в соче</w:t>
      </w:r>
      <w:r w:rsidR="00625C29">
        <w:rPr>
          <w:rFonts w:ascii="Times New Roman" w:hAnsi="Times New Roman" w:cs="Times New Roman"/>
          <w:sz w:val="28"/>
          <w:szCs w:val="28"/>
          <w:lang w:val="ru-RU"/>
        </w:rPr>
        <w:t xml:space="preserve">тании с оптимальным содержанием активированного сплава алюминия </w:t>
      </w:r>
      <w:r w:rsidRPr="005C3892">
        <w:rPr>
          <w:rFonts w:ascii="Times New Roman" w:hAnsi="Times New Roman" w:cs="Times New Roman"/>
          <w:sz w:val="28"/>
          <w:szCs w:val="28"/>
          <w:lang w:val="ru-RU"/>
        </w:rPr>
        <w:t>Rau-85.</w:t>
      </w:r>
    </w:p>
    <w:p w14:paraId="750D76A7" w14:textId="26D8C132" w:rsidR="00C8254F" w:rsidRDefault="00C8254F" w:rsidP="00D1101E">
      <w:pPr>
        <w:spacing w:after="0" w:line="240" w:lineRule="auto"/>
        <w:ind w:firstLine="720"/>
        <w:jc w:val="both"/>
        <w:rPr>
          <w:rFonts w:ascii="Times New Roman" w:hAnsi="Times New Roman" w:cs="Times New Roman"/>
          <w:sz w:val="28"/>
          <w:szCs w:val="28"/>
          <w:lang w:val="ru-RU"/>
        </w:rPr>
      </w:pPr>
      <w:r w:rsidRPr="00C8254F">
        <w:rPr>
          <w:rFonts w:ascii="Times New Roman" w:hAnsi="Times New Roman" w:cs="Times New Roman"/>
          <w:sz w:val="28"/>
          <w:szCs w:val="28"/>
          <w:lang w:val="ru-RU"/>
        </w:rPr>
        <w:t xml:space="preserve">В результате проведённых исследований установлено, что использование активированных алюминиевых сплавов, таких как </w:t>
      </w:r>
      <w:r w:rsidRPr="00C8254F">
        <w:rPr>
          <w:rFonts w:ascii="Times New Roman" w:hAnsi="Times New Roman" w:cs="Times New Roman"/>
          <w:sz w:val="28"/>
          <w:szCs w:val="28"/>
        </w:rPr>
        <w:t>Rau</w:t>
      </w:r>
      <w:r w:rsidRPr="00C8254F">
        <w:rPr>
          <w:rFonts w:ascii="Times New Roman" w:hAnsi="Times New Roman" w:cs="Times New Roman"/>
          <w:sz w:val="28"/>
          <w:szCs w:val="28"/>
          <w:lang w:val="ru-RU"/>
        </w:rPr>
        <w:t xml:space="preserve">-85, в сочетании с различными растворителями приводит к значительным изменениям состава нефти. Комплексный анализ, включающий </w:t>
      </w:r>
      <w:r w:rsidRPr="00C8254F">
        <w:rPr>
          <w:rFonts w:ascii="Times New Roman" w:hAnsi="Times New Roman" w:cs="Times New Roman"/>
          <w:sz w:val="28"/>
          <w:szCs w:val="28"/>
        </w:rPr>
        <w:t>FTIR</w:t>
      </w:r>
      <w:r w:rsidRPr="00C8254F">
        <w:rPr>
          <w:rFonts w:ascii="Times New Roman" w:hAnsi="Times New Roman" w:cs="Times New Roman"/>
          <w:sz w:val="28"/>
          <w:szCs w:val="28"/>
          <w:lang w:val="ru-RU"/>
        </w:rPr>
        <w:t xml:space="preserve">, УФ-видимую спектроскопию, рентгенофазовый анализ и методы морфологического исследования, подтвердил разрушение металлопорфириновых комплексов, преобразование связей </w:t>
      </w:r>
      <w:r w:rsidRPr="00C8254F">
        <w:rPr>
          <w:rFonts w:ascii="Times New Roman" w:hAnsi="Times New Roman" w:cs="Times New Roman"/>
          <w:sz w:val="28"/>
          <w:szCs w:val="28"/>
        </w:rPr>
        <w:t>N</w:t>
      </w:r>
      <w:r w:rsidRPr="00C8254F">
        <w:rPr>
          <w:rFonts w:ascii="Times New Roman" w:hAnsi="Times New Roman" w:cs="Times New Roman"/>
          <w:sz w:val="28"/>
          <w:szCs w:val="28"/>
          <w:lang w:val="ru-RU"/>
        </w:rPr>
        <w:t>-</w:t>
      </w:r>
      <w:r w:rsidRPr="00C8254F">
        <w:rPr>
          <w:rFonts w:ascii="Times New Roman" w:hAnsi="Times New Roman" w:cs="Times New Roman"/>
          <w:sz w:val="28"/>
          <w:szCs w:val="28"/>
        </w:rPr>
        <w:t>M</w:t>
      </w:r>
      <w:r w:rsidRPr="00C8254F">
        <w:rPr>
          <w:rFonts w:ascii="Times New Roman" w:hAnsi="Times New Roman" w:cs="Times New Roman"/>
          <w:sz w:val="28"/>
          <w:szCs w:val="28"/>
          <w:lang w:val="ru-RU"/>
        </w:rPr>
        <w:t xml:space="preserve"> в </w:t>
      </w:r>
      <w:r w:rsidRPr="00C8254F">
        <w:rPr>
          <w:rFonts w:ascii="Times New Roman" w:hAnsi="Times New Roman" w:cs="Times New Roman"/>
          <w:sz w:val="28"/>
          <w:szCs w:val="28"/>
        </w:rPr>
        <w:t>N</w:t>
      </w:r>
      <w:r w:rsidRPr="00C8254F">
        <w:rPr>
          <w:rFonts w:ascii="Times New Roman" w:hAnsi="Times New Roman" w:cs="Times New Roman"/>
          <w:sz w:val="28"/>
          <w:szCs w:val="28"/>
          <w:lang w:val="ru-RU"/>
        </w:rPr>
        <w:t>-</w:t>
      </w:r>
      <w:r w:rsidRPr="00C8254F">
        <w:rPr>
          <w:rFonts w:ascii="Times New Roman" w:hAnsi="Times New Roman" w:cs="Times New Roman"/>
          <w:sz w:val="28"/>
          <w:szCs w:val="28"/>
        </w:rPr>
        <w:t>H</w:t>
      </w:r>
      <w:r w:rsidRPr="00C8254F">
        <w:rPr>
          <w:rFonts w:ascii="Times New Roman" w:hAnsi="Times New Roman" w:cs="Times New Roman"/>
          <w:sz w:val="28"/>
          <w:szCs w:val="28"/>
          <w:lang w:val="ru-RU"/>
        </w:rPr>
        <w:t>, а также образование новых функциональных групп и изменение фазового состава. Рентгенофазовый анализ выявил образование алюминиевых гидроксидов и продуктов реакции металлов-активаторов, которые способствовали извлечению цветных металлов из нефти. УФ-спектроскопия продемонстрировала снижение интенсивности абсорбции в области металлопорфиринов, а флуоресцентный анализ зафиксировал образование новых соединений с улучшенными характеристиками. Морфологические исследования показали изменения структуры поверхности сплавов после взаимодействия, что подтверждает их активную роль в реакциях. Таким образом, результаты всех проведённых анализов доказывают высокую эффективность разработанной технологии термогазохимической обработки нефти для её улучшения и подготовки к переработке.</w:t>
      </w:r>
    </w:p>
    <w:p w14:paraId="64786A19" w14:textId="77777777" w:rsidR="00A20F00" w:rsidRDefault="00A20F00" w:rsidP="00D1101E">
      <w:pPr>
        <w:spacing w:after="0" w:line="240" w:lineRule="auto"/>
        <w:ind w:firstLine="720"/>
        <w:jc w:val="both"/>
        <w:rPr>
          <w:rFonts w:ascii="Times New Roman" w:hAnsi="Times New Roman" w:cs="Times New Roman"/>
          <w:sz w:val="28"/>
          <w:szCs w:val="28"/>
          <w:lang w:val="ru-RU"/>
        </w:rPr>
      </w:pPr>
    </w:p>
    <w:p w14:paraId="441F58EC" w14:textId="17CCFD9B" w:rsidR="00EA0230" w:rsidRDefault="00EA0230" w:rsidP="00D1101E">
      <w:pPr>
        <w:spacing w:after="0" w:line="240" w:lineRule="auto"/>
        <w:ind w:firstLine="720"/>
        <w:jc w:val="both"/>
        <w:rPr>
          <w:rFonts w:ascii="Times New Roman" w:hAnsi="Times New Roman" w:cs="Times New Roman"/>
          <w:sz w:val="28"/>
          <w:szCs w:val="28"/>
          <w:lang w:val="ru-RU"/>
        </w:rPr>
      </w:pPr>
    </w:p>
    <w:p w14:paraId="2E29E6F8" w14:textId="262EFF08" w:rsidR="00EA0230" w:rsidRDefault="00EA0230" w:rsidP="00D1101E">
      <w:pPr>
        <w:spacing w:after="0" w:line="240" w:lineRule="auto"/>
        <w:ind w:firstLine="720"/>
        <w:jc w:val="both"/>
        <w:rPr>
          <w:rFonts w:ascii="Times New Roman" w:hAnsi="Times New Roman" w:cs="Times New Roman"/>
          <w:sz w:val="28"/>
          <w:szCs w:val="28"/>
          <w:lang w:val="ru-RU"/>
        </w:rPr>
      </w:pPr>
    </w:p>
    <w:p w14:paraId="73FA9285" w14:textId="6D5D2E17" w:rsidR="00EA0230" w:rsidRDefault="00EA0230" w:rsidP="00D1101E">
      <w:pPr>
        <w:spacing w:after="0" w:line="240" w:lineRule="auto"/>
        <w:ind w:firstLine="720"/>
        <w:jc w:val="both"/>
        <w:rPr>
          <w:rFonts w:ascii="Times New Roman" w:hAnsi="Times New Roman" w:cs="Times New Roman"/>
          <w:sz w:val="28"/>
          <w:szCs w:val="28"/>
          <w:lang w:val="ru-RU"/>
        </w:rPr>
      </w:pPr>
    </w:p>
    <w:p w14:paraId="2ABE10CF" w14:textId="33D53C7F" w:rsidR="00EA0230" w:rsidRDefault="00EA0230" w:rsidP="00D1101E">
      <w:pPr>
        <w:spacing w:after="0" w:line="240" w:lineRule="auto"/>
        <w:ind w:firstLine="720"/>
        <w:jc w:val="both"/>
        <w:rPr>
          <w:rFonts w:ascii="Times New Roman" w:hAnsi="Times New Roman" w:cs="Times New Roman"/>
          <w:sz w:val="28"/>
          <w:szCs w:val="28"/>
          <w:lang w:val="ru-RU"/>
        </w:rPr>
      </w:pPr>
    </w:p>
    <w:p w14:paraId="4D0CE35C" w14:textId="24F62BA7" w:rsidR="00EA0230" w:rsidRDefault="00EA0230" w:rsidP="00EF348E">
      <w:pPr>
        <w:spacing w:after="0" w:line="240" w:lineRule="auto"/>
        <w:jc w:val="both"/>
        <w:rPr>
          <w:rFonts w:ascii="Times New Roman" w:hAnsi="Times New Roman" w:cs="Times New Roman"/>
          <w:sz w:val="28"/>
          <w:szCs w:val="28"/>
          <w:lang w:val="ru-RU"/>
        </w:rPr>
      </w:pPr>
    </w:p>
    <w:p w14:paraId="449910B8" w14:textId="461E72FD" w:rsidR="00EA0230" w:rsidRDefault="00EA0230" w:rsidP="00EA0230">
      <w:pPr>
        <w:spacing w:after="0"/>
        <w:ind w:firstLine="720"/>
        <w:jc w:val="both"/>
        <w:rPr>
          <w:rFonts w:ascii="Times New Roman" w:eastAsia="Calibri" w:hAnsi="Times New Roman" w:cs="Times New Roman"/>
          <w:b/>
          <w:bCs/>
          <w:kern w:val="2"/>
          <w:sz w:val="28"/>
          <w:szCs w:val="28"/>
          <w:lang w:val="ru-RU"/>
          <w14:ligatures w14:val="standardContextual"/>
        </w:rPr>
      </w:pPr>
      <w:r w:rsidRPr="00EA0230">
        <w:rPr>
          <w:rFonts w:ascii="Times New Roman" w:hAnsi="Times New Roman" w:cs="Times New Roman"/>
          <w:b/>
          <w:sz w:val="28"/>
          <w:szCs w:val="28"/>
          <w:lang w:val="ru-RU"/>
        </w:rPr>
        <w:lastRenderedPageBreak/>
        <w:t>4</w:t>
      </w:r>
      <w:r w:rsidRPr="00EA0230">
        <w:rPr>
          <w:rFonts w:ascii="Times New Roman" w:hAnsi="Times New Roman" w:cs="Times New Roman"/>
          <w:sz w:val="28"/>
          <w:szCs w:val="28"/>
          <w:lang w:val="ru-RU"/>
        </w:rPr>
        <w:t xml:space="preserve"> </w:t>
      </w:r>
      <w:r>
        <w:rPr>
          <w:rFonts w:ascii="Times New Roman" w:eastAsia="Calibri" w:hAnsi="Times New Roman" w:cs="Times New Roman"/>
          <w:b/>
          <w:bCs/>
          <w:kern w:val="2"/>
          <w:sz w:val="28"/>
          <w:szCs w:val="28"/>
          <w:lang w:val="ru-RU"/>
          <w14:ligatures w14:val="standardContextual"/>
        </w:rPr>
        <w:t>РЕКОМЕНДАЦИИ</w:t>
      </w:r>
      <w:r w:rsidRPr="00EA0230">
        <w:rPr>
          <w:rFonts w:ascii="Times New Roman" w:eastAsia="Calibri" w:hAnsi="Times New Roman" w:cs="Times New Roman"/>
          <w:b/>
          <w:bCs/>
          <w:kern w:val="2"/>
          <w:sz w:val="28"/>
          <w:szCs w:val="28"/>
          <w:lang w:val="ru-RU"/>
          <w14:ligatures w14:val="standardContextual"/>
        </w:rPr>
        <w:t xml:space="preserve"> ПО ПРОЦЕССАМ ДЕМЕТАЛЛИЗАЦИИ И ОБЕСЕРИВАНИЯ ТЯЖЕЛЫХ НЕФТЯНЫХ ОТХОДОВ</w:t>
      </w:r>
    </w:p>
    <w:p w14:paraId="64CB003F" w14:textId="391251FD" w:rsidR="00871404" w:rsidRDefault="00871404" w:rsidP="00871404">
      <w:pPr>
        <w:spacing w:after="0"/>
        <w:ind w:firstLine="720"/>
        <w:jc w:val="both"/>
        <w:rPr>
          <w:rFonts w:ascii="Times New Roman" w:eastAsia="Calibri" w:hAnsi="Times New Roman" w:cs="Times New Roman"/>
          <w:bCs/>
          <w:kern w:val="2"/>
          <w:sz w:val="28"/>
          <w:szCs w:val="28"/>
          <w:lang w:val="ru-RU"/>
          <w14:ligatures w14:val="standardContextual"/>
        </w:rPr>
      </w:pPr>
      <w:r w:rsidRPr="00871404">
        <w:rPr>
          <w:rFonts w:ascii="Times New Roman" w:eastAsia="Calibri" w:hAnsi="Times New Roman" w:cs="Times New Roman"/>
          <w:bCs/>
          <w:kern w:val="2"/>
          <w:sz w:val="28"/>
          <w:szCs w:val="28"/>
          <w:lang w:val="ru-RU"/>
          <w14:ligatures w14:val="standardContextual"/>
        </w:rPr>
        <w:t>Для эффективной переработки тяжелых нефтяных отходов, содержащих значительное количество металлов и серы, предлагается использовать технологический процесс, основанный на деметаллизации и обес</w:t>
      </w:r>
      <w:r w:rsidR="009F764A">
        <w:rPr>
          <w:rFonts w:ascii="Times New Roman" w:eastAsia="Calibri" w:hAnsi="Times New Roman" w:cs="Times New Roman"/>
          <w:bCs/>
          <w:kern w:val="2"/>
          <w:sz w:val="28"/>
          <w:szCs w:val="28"/>
          <w:lang w:val="ru-RU"/>
          <w14:ligatures w14:val="standardContextual"/>
        </w:rPr>
        <w:t>с</w:t>
      </w:r>
      <w:r w:rsidRPr="00871404">
        <w:rPr>
          <w:rFonts w:ascii="Times New Roman" w:eastAsia="Calibri" w:hAnsi="Times New Roman" w:cs="Times New Roman"/>
          <w:bCs/>
          <w:kern w:val="2"/>
          <w:sz w:val="28"/>
          <w:szCs w:val="28"/>
          <w:lang w:val="ru-RU"/>
          <w14:ligatures w14:val="standardContextual"/>
        </w:rPr>
        <w:t>еривании с использованием активированного алюминиевого сплава, толуола в качестве растворителя и современных реакторных установок. Эта методика направлена на повышение экологичности процесса переработки, увеличение выхода светлых нефтепродуктов, а также извлечение ценных металлов, таких как ванадий и никель.</w:t>
      </w:r>
    </w:p>
    <w:p w14:paraId="49396807" w14:textId="56E1A6A3" w:rsidR="009A3D1F" w:rsidRDefault="009A3D1F" w:rsidP="00871404">
      <w:pPr>
        <w:spacing w:after="0"/>
        <w:ind w:firstLine="720"/>
        <w:jc w:val="both"/>
        <w:rPr>
          <w:rFonts w:ascii="Times New Roman" w:eastAsia="Calibri" w:hAnsi="Times New Roman" w:cs="Times New Roman"/>
          <w:bCs/>
          <w:kern w:val="2"/>
          <w:sz w:val="28"/>
          <w:szCs w:val="28"/>
          <w:lang w:val="ru-RU"/>
          <w14:ligatures w14:val="standardContextual"/>
        </w:rPr>
      </w:pPr>
    </w:p>
    <w:p w14:paraId="5550F936" w14:textId="7C91FB20" w:rsidR="00AA21DD" w:rsidRPr="00AA21DD" w:rsidRDefault="001B25F4" w:rsidP="001B25F4">
      <w:pPr>
        <w:spacing w:after="0"/>
        <w:ind w:left="-284" w:hanging="283"/>
        <w:jc w:val="center"/>
        <w:rPr>
          <w:rFonts w:ascii="Times New Roman" w:eastAsia="Calibri" w:hAnsi="Times New Roman" w:cs="Times New Roman"/>
          <w:bCs/>
          <w:kern w:val="2"/>
          <w:sz w:val="28"/>
          <w:szCs w:val="28"/>
          <w:lang w:val="ru-RU"/>
          <w14:ligatures w14:val="standardContextual"/>
        </w:rPr>
      </w:pPr>
      <w:r w:rsidRPr="001B25F4">
        <w:rPr>
          <w:noProof/>
          <w:sz w:val="28"/>
        </w:rPr>
        <w:drawing>
          <wp:inline distT="0" distB="0" distL="0" distR="0" wp14:anchorId="56BD985F" wp14:editId="6E154B8C">
            <wp:extent cx="6486253" cy="3135151"/>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516510" cy="3149776"/>
                    </a:xfrm>
                    <a:prstGeom prst="rect">
                      <a:avLst/>
                    </a:prstGeom>
                  </pic:spPr>
                </pic:pic>
              </a:graphicData>
            </a:graphic>
          </wp:inline>
        </w:drawing>
      </w:r>
    </w:p>
    <w:p w14:paraId="5915062D" w14:textId="57672320" w:rsidR="009A3D1F" w:rsidRDefault="009A3D1F" w:rsidP="009A3D1F">
      <w:pPr>
        <w:spacing w:after="0"/>
        <w:ind w:firstLine="720"/>
        <w:jc w:val="center"/>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Рисунок 72 – Технологическая схема деметаллизации и десульфуризации тяжелого </w:t>
      </w:r>
      <w:r w:rsidR="009F764A">
        <w:rPr>
          <w:rFonts w:ascii="Times New Roman" w:eastAsia="Calibri" w:hAnsi="Times New Roman" w:cs="Times New Roman"/>
          <w:bCs/>
          <w:kern w:val="2"/>
          <w:sz w:val="28"/>
          <w:szCs w:val="28"/>
          <w:lang w:val="ru-RU"/>
          <w14:ligatures w14:val="standardContextual"/>
        </w:rPr>
        <w:t>углеводородного сырья</w:t>
      </w:r>
    </w:p>
    <w:p w14:paraId="2ABB6276" w14:textId="0D24C5BA" w:rsidR="009F764A" w:rsidRDefault="00F05D84" w:rsidP="00F05D84">
      <w:pPr>
        <w:spacing w:after="0"/>
        <w:ind w:firstLine="720"/>
        <w:jc w:val="both"/>
        <w:rPr>
          <w:rFonts w:ascii="Times New Roman" w:eastAsia="Calibri" w:hAnsi="Times New Roman" w:cs="Times New Roman"/>
          <w:bCs/>
          <w:kern w:val="2"/>
          <w:sz w:val="28"/>
          <w:szCs w:val="28"/>
          <w:lang w:val="ru-RU"/>
          <w14:ligatures w14:val="standardContextual"/>
        </w:rPr>
      </w:pPr>
      <w:r w:rsidRPr="001B25F4">
        <w:rPr>
          <w:rFonts w:ascii="Times New Roman" w:eastAsia="Calibri" w:hAnsi="Times New Roman" w:cs="Times New Roman"/>
          <w:b/>
          <w:bCs/>
          <w:kern w:val="2"/>
          <w:sz w:val="28"/>
          <w:szCs w:val="28"/>
          <w:lang w:val="ru-RU"/>
          <w14:ligatures w14:val="standardContextual"/>
        </w:rPr>
        <w:t>Оборудование:</w:t>
      </w:r>
      <w:r>
        <w:rPr>
          <w:rFonts w:ascii="Times New Roman" w:eastAsia="Calibri" w:hAnsi="Times New Roman" w:cs="Times New Roman"/>
          <w:bCs/>
          <w:kern w:val="2"/>
          <w:sz w:val="28"/>
          <w:szCs w:val="28"/>
          <w:lang w:val="ru-RU"/>
          <w14:ligatures w14:val="standardContextual"/>
        </w:rPr>
        <w:t xml:space="preserve"> </w:t>
      </w:r>
      <w:r w:rsidRPr="00AA21DD">
        <w:rPr>
          <w:rFonts w:ascii="Times New Roman" w:eastAsia="Calibri" w:hAnsi="Times New Roman" w:cs="Times New Roman"/>
          <w:bCs/>
          <w:kern w:val="2"/>
          <w:sz w:val="28"/>
          <w:szCs w:val="28"/>
          <w:lang w:val="ru-RU"/>
          <w14:ligatures w14:val="standardContextual"/>
        </w:rPr>
        <w:t>1 –</w:t>
      </w:r>
      <w:r>
        <w:rPr>
          <w:rFonts w:ascii="Times New Roman" w:eastAsia="Calibri" w:hAnsi="Times New Roman" w:cs="Times New Roman"/>
          <w:bCs/>
          <w:kern w:val="2"/>
          <w:sz w:val="28"/>
          <w:szCs w:val="28"/>
          <w:lang w:val="ru-RU"/>
          <w14:ligatures w14:val="standardContextual"/>
        </w:rPr>
        <w:t xml:space="preserve"> емкость для сырья, 2 – емкость для растворителя, 3 – сырьевая емкость, 4, 8 – насосы, 5 – печь, 6 – реактор, 7 – емкость для воды, 9 – бункер для подачи металлов для активированного сплава, 10 – муфельная печь, 11 – дробилка, 12 – бункер для активированного сплава алюминия, 13 – дозатор, 14 – емкость для сбора газов, 15 – холодильник, 16 – вакуумный насос для фильтрации, 17 – фильтр, 18 – емкость отстойник</w:t>
      </w:r>
    </w:p>
    <w:p w14:paraId="56C21AD5" w14:textId="6A30F780" w:rsidR="00F05D84" w:rsidRPr="001B25F4" w:rsidRDefault="00F05D84" w:rsidP="00F05D84">
      <w:pPr>
        <w:spacing w:after="0"/>
        <w:ind w:firstLine="720"/>
        <w:jc w:val="both"/>
        <w:rPr>
          <w:rFonts w:ascii="Times New Roman" w:eastAsia="Calibri" w:hAnsi="Times New Roman" w:cs="Times New Roman"/>
          <w:bCs/>
          <w:kern w:val="2"/>
          <w:sz w:val="28"/>
          <w:szCs w:val="28"/>
          <w:lang w:val="ru-RU"/>
          <w14:ligatures w14:val="standardContextual"/>
        </w:rPr>
      </w:pPr>
      <w:r w:rsidRPr="001B25F4">
        <w:rPr>
          <w:rFonts w:ascii="Times New Roman" w:eastAsia="Calibri" w:hAnsi="Times New Roman" w:cs="Times New Roman"/>
          <w:b/>
          <w:bCs/>
          <w:kern w:val="2"/>
          <w:sz w:val="28"/>
          <w:szCs w:val="28"/>
          <w:lang w:val="ru-RU"/>
          <w14:ligatures w14:val="standardContextual"/>
        </w:rPr>
        <w:t>Потоки:</w:t>
      </w:r>
      <w:r>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I</w:t>
      </w:r>
      <w:r w:rsidRPr="00F05D84">
        <w:rPr>
          <w:rFonts w:ascii="Times New Roman" w:eastAsia="Calibri" w:hAnsi="Times New Roman" w:cs="Times New Roman"/>
          <w:bCs/>
          <w:kern w:val="2"/>
          <w:sz w:val="28"/>
          <w:szCs w:val="28"/>
          <w:lang w:val="ru-RU"/>
          <w14:ligatures w14:val="standardContextual"/>
        </w:rPr>
        <w:t xml:space="preserve"> – </w:t>
      </w:r>
      <w:r>
        <w:rPr>
          <w:rFonts w:ascii="Times New Roman" w:eastAsia="Calibri" w:hAnsi="Times New Roman" w:cs="Times New Roman"/>
          <w:bCs/>
          <w:kern w:val="2"/>
          <w:sz w:val="28"/>
          <w:szCs w:val="28"/>
          <w:lang w:val="ru-RU"/>
          <w14:ligatures w14:val="standardContextual"/>
        </w:rPr>
        <w:t>сырая нефть,</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II</w:t>
      </w:r>
      <w:r>
        <w:rPr>
          <w:rFonts w:ascii="Times New Roman" w:eastAsia="Calibri" w:hAnsi="Times New Roman" w:cs="Times New Roman"/>
          <w:bCs/>
          <w:kern w:val="2"/>
          <w:sz w:val="28"/>
          <w:szCs w:val="28"/>
          <w:lang w:val="ru-RU"/>
          <w14:ligatures w14:val="standardContextual"/>
        </w:rPr>
        <w:t xml:space="preserve"> – растворитель,</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III</w:t>
      </w:r>
      <w:r>
        <w:rPr>
          <w:rFonts w:ascii="Times New Roman" w:eastAsia="Calibri" w:hAnsi="Times New Roman" w:cs="Times New Roman"/>
          <w:bCs/>
          <w:kern w:val="2"/>
          <w:sz w:val="28"/>
          <w:szCs w:val="28"/>
          <w:lang w:val="ru-RU"/>
          <w14:ligatures w14:val="standardContextual"/>
        </w:rPr>
        <w:t xml:space="preserve"> – смесь нефти с растворителем,</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IV</w:t>
      </w:r>
      <w:r>
        <w:rPr>
          <w:rFonts w:ascii="Times New Roman" w:eastAsia="Calibri" w:hAnsi="Times New Roman" w:cs="Times New Roman"/>
          <w:bCs/>
          <w:kern w:val="2"/>
          <w:sz w:val="28"/>
          <w:szCs w:val="28"/>
          <w:lang w:val="ru-RU"/>
          <w14:ligatures w14:val="standardContextual"/>
        </w:rPr>
        <w:t xml:space="preserve"> – вода,</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V</w:t>
      </w:r>
      <w:r>
        <w:rPr>
          <w:rFonts w:ascii="Times New Roman" w:eastAsia="Calibri" w:hAnsi="Times New Roman" w:cs="Times New Roman"/>
          <w:bCs/>
          <w:kern w:val="2"/>
          <w:sz w:val="28"/>
          <w:szCs w:val="28"/>
          <w:lang w:val="ru-RU"/>
          <w14:ligatures w14:val="standardContextual"/>
        </w:rPr>
        <w:t xml:space="preserve"> – металлы для сплава активированного алюминия,</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VI</w:t>
      </w:r>
      <w:r>
        <w:rPr>
          <w:rFonts w:ascii="Times New Roman" w:eastAsia="Calibri" w:hAnsi="Times New Roman" w:cs="Times New Roman"/>
          <w:bCs/>
          <w:kern w:val="2"/>
          <w:sz w:val="28"/>
          <w:szCs w:val="28"/>
          <w:lang w:val="ru-RU"/>
          <w14:ligatures w14:val="standardContextual"/>
        </w:rPr>
        <w:t xml:space="preserve"> – активированный сплав алюминия,</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VII</w:t>
      </w:r>
      <w:r>
        <w:rPr>
          <w:rFonts w:ascii="Times New Roman" w:eastAsia="Calibri" w:hAnsi="Times New Roman" w:cs="Times New Roman"/>
          <w:bCs/>
          <w:kern w:val="2"/>
          <w:sz w:val="28"/>
          <w:szCs w:val="28"/>
          <w:lang w:val="ru-RU"/>
          <w14:ligatures w14:val="standardContextual"/>
        </w:rPr>
        <w:t xml:space="preserve"> </w:t>
      </w:r>
      <w:r w:rsidR="001B25F4">
        <w:rPr>
          <w:rFonts w:ascii="Times New Roman" w:eastAsia="Calibri" w:hAnsi="Times New Roman" w:cs="Times New Roman"/>
          <w:bCs/>
          <w:kern w:val="2"/>
          <w:sz w:val="28"/>
          <w:szCs w:val="28"/>
          <w:lang w:val="ru-RU"/>
          <w14:ligatures w14:val="standardContextual"/>
        </w:rPr>
        <w:t>–</w:t>
      </w:r>
      <w:r>
        <w:rPr>
          <w:rFonts w:ascii="Times New Roman" w:eastAsia="Calibri" w:hAnsi="Times New Roman" w:cs="Times New Roman"/>
          <w:bCs/>
          <w:kern w:val="2"/>
          <w:sz w:val="28"/>
          <w:szCs w:val="28"/>
          <w:lang w:val="ru-RU"/>
          <w14:ligatures w14:val="standardContextual"/>
        </w:rPr>
        <w:t xml:space="preserve"> </w:t>
      </w:r>
      <w:r w:rsidR="001B25F4">
        <w:rPr>
          <w:rFonts w:ascii="Times New Roman" w:eastAsia="Calibri" w:hAnsi="Times New Roman" w:cs="Times New Roman"/>
          <w:bCs/>
          <w:kern w:val="2"/>
          <w:sz w:val="28"/>
          <w:szCs w:val="28"/>
          <w:lang w:val="ru-RU"/>
          <w14:ligatures w14:val="standardContextual"/>
        </w:rPr>
        <w:t>сплав алюминия измельченный,</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VIII</w:t>
      </w:r>
      <w:r w:rsidR="001B25F4">
        <w:rPr>
          <w:rFonts w:ascii="Times New Roman" w:eastAsia="Calibri" w:hAnsi="Times New Roman" w:cs="Times New Roman"/>
          <w:bCs/>
          <w:kern w:val="2"/>
          <w:sz w:val="28"/>
          <w:szCs w:val="28"/>
          <w:lang w:val="ru-RU"/>
          <w14:ligatures w14:val="standardContextual"/>
        </w:rPr>
        <w:t xml:space="preserve"> – водород и др.газы из реактора,</w:t>
      </w:r>
      <w:r w:rsidRPr="00F05D84">
        <w:rPr>
          <w:rFonts w:ascii="Times New Roman" w:eastAsia="Calibri" w:hAnsi="Times New Roman" w:cs="Times New Roman"/>
          <w:bCs/>
          <w:kern w:val="2"/>
          <w:sz w:val="28"/>
          <w:szCs w:val="28"/>
          <w:lang w:val="ru-RU"/>
          <w14:ligatures w14:val="standardContextual"/>
        </w:rPr>
        <w:t xml:space="preserve"> </w:t>
      </w:r>
      <w:r w:rsidRPr="001B25F4">
        <w:rPr>
          <w:rFonts w:ascii="Times New Roman" w:eastAsia="Calibri" w:hAnsi="Times New Roman" w:cs="Times New Roman"/>
          <w:bCs/>
          <w:kern w:val="2"/>
          <w:sz w:val="28"/>
          <w:szCs w:val="28"/>
          <w14:ligatures w14:val="standardContextual"/>
        </w:rPr>
        <w:t>IX</w:t>
      </w:r>
      <w:r w:rsidR="001B25F4" w:rsidRPr="001B25F4">
        <w:rPr>
          <w:rFonts w:ascii="Times New Roman" w:eastAsia="Calibri" w:hAnsi="Times New Roman" w:cs="Times New Roman"/>
          <w:bCs/>
          <w:kern w:val="2"/>
          <w:sz w:val="28"/>
          <w:szCs w:val="28"/>
          <w:lang w:val="ru-RU"/>
          <w14:ligatures w14:val="standardContextual"/>
        </w:rPr>
        <w:t xml:space="preserve"> – смесь </w:t>
      </w:r>
      <w:r w:rsidR="001B25F4">
        <w:rPr>
          <w:rFonts w:ascii="Times New Roman" w:eastAsia="Calibri" w:hAnsi="Times New Roman" w:cs="Times New Roman"/>
          <w:bCs/>
          <w:kern w:val="2"/>
          <w:sz w:val="28"/>
          <w:szCs w:val="28"/>
          <w:lang w:val="ru-RU"/>
          <w14:ligatures w14:val="standardContextual"/>
        </w:rPr>
        <w:t>продуктов,</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X</w:t>
      </w:r>
      <w:r w:rsidR="001B25F4">
        <w:rPr>
          <w:rFonts w:ascii="Times New Roman" w:eastAsia="Calibri" w:hAnsi="Times New Roman" w:cs="Times New Roman"/>
          <w:bCs/>
          <w:kern w:val="2"/>
          <w:sz w:val="28"/>
          <w:szCs w:val="28"/>
          <w:lang w:val="ru-RU"/>
          <w14:ligatures w14:val="standardContextual"/>
        </w:rPr>
        <w:t xml:space="preserve"> – твердый осадок, </w:t>
      </w:r>
      <w:r>
        <w:rPr>
          <w:rFonts w:ascii="Times New Roman" w:eastAsia="Calibri" w:hAnsi="Times New Roman" w:cs="Times New Roman"/>
          <w:bCs/>
          <w:kern w:val="2"/>
          <w:sz w:val="28"/>
          <w:szCs w:val="28"/>
          <w14:ligatures w14:val="standardContextual"/>
        </w:rPr>
        <w:t>XI</w:t>
      </w:r>
      <w:r w:rsidR="001B25F4">
        <w:rPr>
          <w:rFonts w:ascii="Times New Roman" w:eastAsia="Calibri" w:hAnsi="Times New Roman" w:cs="Times New Roman"/>
          <w:bCs/>
          <w:kern w:val="2"/>
          <w:sz w:val="28"/>
          <w:szCs w:val="28"/>
          <w:lang w:val="ru-RU"/>
          <w14:ligatures w14:val="standardContextual"/>
        </w:rPr>
        <w:t xml:space="preserve"> – отфильтрованная смесь нефти,</w:t>
      </w:r>
      <w:r w:rsidRPr="00F05D84">
        <w:rPr>
          <w:rFonts w:ascii="Times New Roman" w:eastAsia="Calibri" w:hAnsi="Times New Roman" w:cs="Times New Roman"/>
          <w:bCs/>
          <w:kern w:val="2"/>
          <w:sz w:val="28"/>
          <w:szCs w:val="28"/>
          <w:lang w:val="ru-RU"/>
          <w14:ligatures w14:val="standardContextual"/>
        </w:rPr>
        <w:t xml:space="preserve"> </w:t>
      </w:r>
      <w:r>
        <w:rPr>
          <w:rFonts w:ascii="Times New Roman" w:eastAsia="Calibri" w:hAnsi="Times New Roman" w:cs="Times New Roman"/>
          <w:bCs/>
          <w:kern w:val="2"/>
          <w:sz w:val="28"/>
          <w:szCs w:val="28"/>
          <w14:ligatures w14:val="standardContextual"/>
        </w:rPr>
        <w:t>XII</w:t>
      </w:r>
      <w:r w:rsidR="001B25F4">
        <w:rPr>
          <w:rFonts w:ascii="Times New Roman" w:eastAsia="Calibri" w:hAnsi="Times New Roman" w:cs="Times New Roman"/>
          <w:bCs/>
          <w:kern w:val="2"/>
          <w:sz w:val="28"/>
          <w:szCs w:val="28"/>
          <w:lang w:val="ru-RU"/>
          <w14:ligatures w14:val="standardContextual"/>
        </w:rPr>
        <w:t xml:space="preserve"> – вода на по</w:t>
      </w:r>
      <w:bookmarkStart w:id="32" w:name="_GoBack"/>
      <w:bookmarkEnd w:id="32"/>
      <w:r w:rsidR="001B25F4">
        <w:rPr>
          <w:rFonts w:ascii="Times New Roman" w:eastAsia="Calibri" w:hAnsi="Times New Roman" w:cs="Times New Roman"/>
          <w:bCs/>
          <w:kern w:val="2"/>
          <w:sz w:val="28"/>
          <w:szCs w:val="28"/>
          <w:lang w:val="ru-RU"/>
          <w14:ligatures w14:val="standardContextual"/>
        </w:rPr>
        <w:t xml:space="preserve">вторное использование, </w:t>
      </w:r>
      <w:r>
        <w:rPr>
          <w:rFonts w:ascii="Times New Roman" w:eastAsia="Calibri" w:hAnsi="Times New Roman" w:cs="Times New Roman"/>
          <w:bCs/>
          <w:kern w:val="2"/>
          <w:sz w:val="28"/>
          <w:szCs w:val="28"/>
          <w14:ligatures w14:val="standardContextual"/>
        </w:rPr>
        <w:t>XIII</w:t>
      </w:r>
      <w:r w:rsidR="001B25F4">
        <w:rPr>
          <w:rFonts w:ascii="Times New Roman" w:eastAsia="Calibri" w:hAnsi="Times New Roman" w:cs="Times New Roman"/>
          <w:bCs/>
          <w:kern w:val="2"/>
          <w:sz w:val="28"/>
          <w:szCs w:val="28"/>
          <w:lang w:val="ru-RU"/>
          <w14:ligatures w14:val="standardContextual"/>
        </w:rPr>
        <w:t xml:space="preserve"> – нефть на переработку.</w:t>
      </w:r>
    </w:p>
    <w:p w14:paraId="5AD56732" w14:textId="205876EB" w:rsidR="00871404" w:rsidRPr="00871404" w:rsidRDefault="009F764A" w:rsidP="00871404">
      <w:pPr>
        <w:spacing w:after="0"/>
        <w:ind w:firstLine="72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lastRenderedPageBreak/>
        <w:t xml:space="preserve">Предложенная технологическая </w:t>
      </w:r>
      <w:r w:rsidR="00871404" w:rsidRPr="00871404">
        <w:rPr>
          <w:rFonts w:ascii="Times New Roman" w:eastAsia="Calibri" w:hAnsi="Times New Roman" w:cs="Times New Roman"/>
          <w:bCs/>
          <w:kern w:val="2"/>
          <w:sz w:val="28"/>
          <w:szCs w:val="28"/>
          <w:lang w:val="ru-RU"/>
          <w14:ligatures w14:val="standardContextual"/>
        </w:rPr>
        <w:t>схема представляет собой последовательность этапов, начиная с подготовки сырья, обработки его в реакторах и заканчивая разделением фаз и извлечением ценных компонентов. На первом этапе сырая нефть из месторождения Каражанбас поступает в теплообменник, где она нагревается для снижения вязкости и обеспечения оптимальных условий реакции. На этом же этапе к нефти добавляется растворитель толуол, который улучшает взаимодействие нефти с активированным алюминиевым сплавом. Далее смесь поступает в реактор, где при температуре 150–180 °</w:t>
      </w:r>
      <w:r w:rsidR="00871404" w:rsidRPr="00871404">
        <w:rPr>
          <w:rFonts w:ascii="Times New Roman" w:eastAsia="Calibri" w:hAnsi="Times New Roman" w:cs="Times New Roman"/>
          <w:bCs/>
          <w:kern w:val="2"/>
          <w:sz w:val="28"/>
          <w:szCs w:val="28"/>
          <w14:ligatures w14:val="standardContextual"/>
        </w:rPr>
        <w:t>C</w:t>
      </w:r>
      <w:r w:rsidR="00871404" w:rsidRPr="00871404">
        <w:rPr>
          <w:rFonts w:ascii="Times New Roman" w:eastAsia="Calibri" w:hAnsi="Times New Roman" w:cs="Times New Roman"/>
          <w:bCs/>
          <w:kern w:val="2"/>
          <w:sz w:val="28"/>
          <w:szCs w:val="28"/>
          <w:lang w:val="ru-RU"/>
          <w14:ligatures w14:val="standardContextual"/>
        </w:rPr>
        <w:t xml:space="preserve"> и давлении 3–5 атм происходит удаление металлов и серы. Продукты реакции проходят через теплообменник, где охлаждаются до необходимой температуры, после чего поступают в фильтр для удаления твердых осадков. Очищенная смесь направляется в сепаратор, где отделяют водную фазу от нефтяной. Нефтяная фаза поступает в ректификационную колонну для дальнейшей переработки и разделения на фракции.</w:t>
      </w:r>
    </w:p>
    <w:p w14:paraId="47E4E219" w14:textId="77777777" w:rsidR="00871404" w:rsidRPr="00871404" w:rsidRDefault="00871404" w:rsidP="00871404">
      <w:pPr>
        <w:spacing w:after="0"/>
        <w:ind w:firstLine="720"/>
        <w:jc w:val="both"/>
        <w:rPr>
          <w:rFonts w:ascii="Times New Roman" w:eastAsia="Calibri" w:hAnsi="Times New Roman" w:cs="Times New Roman"/>
          <w:bCs/>
          <w:kern w:val="2"/>
          <w:sz w:val="28"/>
          <w:szCs w:val="28"/>
          <w:lang w:val="ru-RU"/>
          <w14:ligatures w14:val="standardContextual"/>
        </w:rPr>
      </w:pPr>
      <w:r w:rsidRPr="00871404">
        <w:rPr>
          <w:rFonts w:ascii="Times New Roman" w:eastAsia="Calibri" w:hAnsi="Times New Roman" w:cs="Times New Roman"/>
          <w:bCs/>
          <w:kern w:val="2"/>
          <w:sz w:val="28"/>
          <w:szCs w:val="28"/>
          <w:lang w:val="ru-RU"/>
          <w14:ligatures w14:val="standardContextual"/>
        </w:rPr>
        <w:t>Экономическая эффективность данной методики была оценена с учетом ключевых факторов. Объем переработки составляет 2 000 000 тонн нефти в год. Содержание металлов в нефти следующее: ванадий – 0.02%, никель – 0.016%. Рыночная стоимость ванадия составляет 7500 долларов за тонну, никеля – 18 000 долларов за тонну. Дополнительный выход светлых нефтепродуктов за счет применения данной технологии составляет 8%, что эквивалентно 160 000 тонн в год при рыночной цене 700 долларов за тонну. Капитальные затраты на установку оборудования составляют 150 миллионов долларов, операционные затраты – 70 миллионов долларов в год.</w:t>
      </w:r>
    </w:p>
    <w:p w14:paraId="32C2B95E" w14:textId="786728E4" w:rsidR="00871404" w:rsidRDefault="00871404" w:rsidP="00871404">
      <w:pPr>
        <w:spacing w:after="0"/>
        <w:ind w:firstLine="720"/>
        <w:jc w:val="both"/>
        <w:rPr>
          <w:rFonts w:ascii="Times New Roman" w:eastAsia="Calibri" w:hAnsi="Times New Roman" w:cs="Times New Roman"/>
          <w:bCs/>
          <w:kern w:val="2"/>
          <w:sz w:val="28"/>
          <w:szCs w:val="28"/>
          <w:lang w:val="ru-RU"/>
          <w14:ligatures w14:val="standardContextual"/>
        </w:rPr>
      </w:pPr>
      <w:r w:rsidRPr="00871404">
        <w:rPr>
          <w:rFonts w:ascii="Times New Roman" w:eastAsia="Calibri" w:hAnsi="Times New Roman" w:cs="Times New Roman"/>
          <w:bCs/>
          <w:kern w:val="2"/>
          <w:sz w:val="28"/>
          <w:szCs w:val="28"/>
          <w:lang w:val="ru-RU"/>
          <w14:ligatures w14:val="standardContextual"/>
        </w:rPr>
        <w:t>Расчеты показывают, что доход от извлечения ванадия составляет 3 000 000 долларов в год, никеля – 5 760 000 долларов в год, а доход от увеличения выхода светлых продуктов – 112 000 000 долларов в год. Общий годовой доход составляет 120 760 000 долларов. С учетом операционных затрат чистая прибыль составляет 5 760 000 долларов в год. Срок окупаемости капитальных затрат составляет 2.96 года, что соответствует экономической целесообразности внедрения данной технологии.</w:t>
      </w:r>
    </w:p>
    <w:p w14:paraId="372FA382" w14:textId="47657C9F" w:rsidR="00E04B88" w:rsidRPr="00E04B88" w:rsidRDefault="00E04B88" w:rsidP="00E04B88">
      <w:pPr>
        <w:spacing w:after="0"/>
        <w:ind w:firstLine="72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По </w:t>
      </w:r>
      <w:r w:rsidRPr="00E04B88">
        <w:rPr>
          <w:rFonts w:ascii="Times New Roman" w:eastAsia="Calibri" w:hAnsi="Times New Roman" w:cs="Times New Roman"/>
          <w:bCs/>
          <w:kern w:val="2"/>
          <w:sz w:val="28"/>
          <w:szCs w:val="28"/>
          <w:lang w:val="ru-RU"/>
          <w14:ligatures w14:val="standardContextual"/>
        </w:rPr>
        <w:t>технологической схеме, предложенный метод деметаллизации и обес</w:t>
      </w:r>
      <w:r>
        <w:rPr>
          <w:rFonts w:ascii="Times New Roman" w:eastAsia="Calibri" w:hAnsi="Times New Roman" w:cs="Times New Roman"/>
          <w:bCs/>
          <w:kern w:val="2"/>
          <w:sz w:val="28"/>
          <w:szCs w:val="28"/>
          <w:lang w:val="ru-RU"/>
          <w14:ligatures w14:val="standardContextual"/>
        </w:rPr>
        <w:t>с</w:t>
      </w:r>
      <w:r w:rsidRPr="00E04B88">
        <w:rPr>
          <w:rFonts w:ascii="Times New Roman" w:eastAsia="Calibri" w:hAnsi="Times New Roman" w:cs="Times New Roman"/>
          <w:bCs/>
          <w:kern w:val="2"/>
          <w:sz w:val="28"/>
          <w:szCs w:val="28"/>
          <w:lang w:val="ru-RU"/>
          <w14:ligatures w14:val="standardContextual"/>
        </w:rPr>
        <w:t>еривания предоставляет следующие возможности:</w:t>
      </w:r>
    </w:p>
    <w:p w14:paraId="39A08CBE"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Улучшение качества исходного сырья:</w:t>
      </w:r>
    </w:p>
    <w:p w14:paraId="5F4418AF" w14:textId="7CC335AB"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Снижение содержания металлов (ванадия и никеля), серы и асфальт-смолистых веществ до оптимального уровня.</w:t>
      </w:r>
    </w:p>
    <w:p w14:paraId="5273CC3D" w14:textId="1991E2E6"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Подготовка сырья с улучшенными характеристиками для последующих стадий переработки, что снижает нагрузку на оборудование ректификационной колонны и увеличивает её производительность.</w:t>
      </w:r>
    </w:p>
    <w:p w14:paraId="3F6F11C2"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Повышение выхода светлых нефтепродуктов:</w:t>
      </w:r>
    </w:p>
    <w:p w14:paraId="230911E6" w14:textId="05869C1D"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lastRenderedPageBreak/>
        <w:t xml:space="preserve">- </w:t>
      </w:r>
      <w:r w:rsidRPr="00E04B88">
        <w:rPr>
          <w:rFonts w:ascii="Times New Roman" w:eastAsia="Calibri" w:hAnsi="Times New Roman" w:cs="Times New Roman"/>
          <w:bCs/>
          <w:kern w:val="2"/>
          <w:sz w:val="28"/>
          <w:szCs w:val="28"/>
          <w:lang w:val="ru-RU"/>
          <w14:ligatures w14:val="standardContextual"/>
        </w:rPr>
        <w:t>За счёт улучшения состава сырья в результате деметаллизации достигается увеличение выхода светлых фракций, таких как бензин, керосин и дизельное топливо.</w:t>
      </w:r>
    </w:p>
    <w:p w14:paraId="2E0076E7"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Снижение затрат на катализаторы:</w:t>
      </w:r>
    </w:p>
    <w:p w14:paraId="62DE474B" w14:textId="2FB3B688"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Удаление металлов, действующих как катализаторные яды, увеличивает срок службы катализаторов в процессах крекинга и гидроочистки, что снижает затраты на их замену, регенерацию и транспортировку.</w:t>
      </w:r>
    </w:p>
    <w:p w14:paraId="0461FE1D"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Эффективное использование отходов:</w:t>
      </w:r>
    </w:p>
    <w:p w14:paraId="3E5E474C" w14:textId="47D42CFC"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Водная фаза после сепарации проходит фильтрацию, что позволяет рециркулировать очищенную воду обратно в процесс и снижает затраты на свежую воду.</w:t>
      </w:r>
    </w:p>
    <w:p w14:paraId="41E20141" w14:textId="15E29DA4"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Твёрдые осадки с высоким содержанием металлов могут быть переработаны для извлечения ценных компонентов, таких как ванадий и никель.</w:t>
      </w:r>
    </w:p>
    <w:p w14:paraId="165701DE"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lang w:val="ru-RU"/>
          <w14:ligatures w14:val="standardContextual"/>
        </w:rPr>
      </w:pPr>
      <w:r w:rsidRPr="00E04B88">
        <w:rPr>
          <w:rFonts w:ascii="Times New Roman" w:eastAsia="Calibri" w:hAnsi="Times New Roman" w:cs="Times New Roman"/>
          <w:bCs/>
          <w:kern w:val="2"/>
          <w:sz w:val="28"/>
          <w:szCs w:val="28"/>
          <w:lang w:val="ru-RU"/>
          <w14:ligatures w14:val="standardContextual"/>
        </w:rPr>
        <w:t>Снижение нагрузки на окружающую среду:</w:t>
      </w:r>
    </w:p>
    <w:p w14:paraId="22EF60AA" w14:textId="60299A1C"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Минимизация образования токсичных отходов благодаря многоступенчатой очистке.</w:t>
      </w:r>
    </w:p>
    <w:p w14:paraId="545C2A61" w14:textId="40A526D4"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Рециркуляция воды и снижение выбросов вредных соединений в окружающую среду.</w:t>
      </w:r>
    </w:p>
    <w:p w14:paraId="6ED2B629"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Экономическая эффективность:</w:t>
      </w:r>
    </w:p>
    <w:p w14:paraId="24A32474" w14:textId="2C13C860"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Увеличение дохода за счёт извлечения ценных металлов, таких как ванадий и никель.</w:t>
      </w:r>
    </w:p>
    <w:p w14:paraId="21BA3CCD" w14:textId="5F3D79D8"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Увеличение прибыли от повышения выхода светлых продуктов.</w:t>
      </w:r>
    </w:p>
    <w:p w14:paraId="00BB42F8" w14:textId="0A3A3842"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Сокращение эксплуатационных затрат за счёт энергосберегающих решений (использование теплообменников для рекуперации тепла) и снижения затрат на катализаторы.</w:t>
      </w:r>
    </w:p>
    <w:p w14:paraId="2B04C3F1"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14:ligatures w14:val="standardContextual"/>
        </w:rPr>
      </w:pPr>
      <w:r w:rsidRPr="00E04B88">
        <w:rPr>
          <w:rFonts w:ascii="Times New Roman" w:eastAsia="Calibri" w:hAnsi="Times New Roman" w:cs="Times New Roman"/>
          <w:bCs/>
          <w:kern w:val="2"/>
          <w:sz w:val="28"/>
          <w:szCs w:val="28"/>
          <w14:ligatures w14:val="standardContextual"/>
        </w:rPr>
        <w:t>Оптимизация технологического процесса:</w:t>
      </w:r>
    </w:p>
    <w:p w14:paraId="70DDAF98" w14:textId="1B9A7D5F"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Компактная технологическая схема включает реактор, фильтр, сепаратор и ректификационную колонну, что упрощает процесс и снижает капитальные вложения.</w:t>
      </w:r>
    </w:p>
    <w:p w14:paraId="03A644A9" w14:textId="06CFFE3B" w:rsidR="00E04B88" w:rsidRPr="00E04B88"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Разделение водной и нефтяной фаз перед подачей в ректификационную колонну позволяет повысить чистоту и стабильность переработки сырья.</w:t>
      </w:r>
    </w:p>
    <w:p w14:paraId="1CA4A897" w14:textId="77777777" w:rsidR="00E04B88" w:rsidRPr="00E04B88" w:rsidRDefault="00E04B88" w:rsidP="00E04B88">
      <w:pPr>
        <w:numPr>
          <w:ilvl w:val="0"/>
          <w:numId w:val="15"/>
        </w:numPr>
        <w:spacing w:after="0"/>
        <w:jc w:val="both"/>
        <w:rPr>
          <w:rFonts w:ascii="Times New Roman" w:eastAsia="Calibri" w:hAnsi="Times New Roman" w:cs="Times New Roman"/>
          <w:bCs/>
          <w:kern w:val="2"/>
          <w:sz w:val="28"/>
          <w:szCs w:val="28"/>
          <w:lang w:val="ru-RU"/>
          <w14:ligatures w14:val="standardContextual"/>
        </w:rPr>
      </w:pPr>
      <w:r w:rsidRPr="00E04B88">
        <w:rPr>
          <w:rFonts w:ascii="Times New Roman" w:eastAsia="Calibri" w:hAnsi="Times New Roman" w:cs="Times New Roman"/>
          <w:bCs/>
          <w:kern w:val="2"/>
          <w:sz w:val="28"/>
          <w:szCs w:val="28"/>
          <w:lang w:val="ru-RU"/>
          <w14:ligatures w14:val="standardContextual"/>
        </w:rPr>
        <w:t>Повышение стабильности и долговечности оборудования:</w:t>
      </w:r>
    </w:p>
    <w:p w14:paraId="2898ABD7" w14:textId="57C50EAE" w:rsidR="00E04B88" w:rsidRPr="00871404" w:rsidRDefault="00E04B88" w:rsidP="00E04B88">
      <w:pPr>
        <w:spacing w:after="0"/>
        <w:ind w:firstLine="360"/>
        <w:jc w:val="both"/>
        <w:rPr>
          <w:rFonts w:ascii="Times New Roman" w:eastAsia="Calibri" w:hAnsi="Times New Roman" w:cs="Times New Roman"/>
          <w:bCs/>
          <w:kern w:val="2"/>
          <w:sz w:val="28"/>
          <w:szCs w:val="28"/>
          <w:lang w:val="ru-RU"/>
          <w14:ligatures w14:val="standardContextual"/>
        </w:rPr>
      </w:pPr>
      <w:r>
        <w:rPr>
          <w:rFonts w:ascii="Times New Roman" w:eastAsia="Calibri" w:hAnsi="Times New Roman" w:cs="Times New Roman"/>
          <w:bCs/>
          <w:kern w:val="2"/>
          <w:sz w:val="28"/>
          <w:szCs w:val="28"/>
          <w:lang w:val="ru-RU"/>
          <w14:ligatures w14:val="standardContextual"/>
        </w:rPr>
        <w:t xml:space="preserve">- </w:t>
      </w:r>
      <w:r w:rsidRPr="00E04B88">
        <w:rPr>
          <w:rFonts w:ascii="Times New Roman" w:eastAsia="Calibri" w:hAnsi="Times New Roman" w:cs="Times New Roman"/>
          <w:bCs/>
          <w:kern w:val="2"/>
          <w:sz w:val="28"/>
          <w:szCs w:val="28"/>
          <w:lang w:val="ru-RU"/>
          <w14:ligatures w14:val="standardContextual"/>
        </w:rPr>
        <w:t>Снижение содержания загрязняющих веществ (металлов и серы) уменьшает риск коррозии и повреждения технологического оборудования.</w:t>
      </w:r>
    </w:p>
    <w:p w14:paraId="734E0E48" w14:textId="3E583096" w:rsidR="00871404" w:rsidRPr="00871404" w:rsidRDefault="00871404" w:rsidP="00871404">
      <w:pPr>
        <w:spacing w:after="0"/>
        <w:ind w:firstLine="720"/>
        <w:jc w:val="both"/>
        <w:rPr>
          <w:rFonts w:ascii="Times New Roman" w:eastAsia="Calibri" w:hAnsi="Times New Roman" w:cs="Times New Roman"/>
          <w:bCs/>
          <w:kern w:val="2"/>
          <w:sz w:val="28"/>
          <w:szCs w:val="28"/>
          <w:lang w:val="ru-RU"/>
          <w14:ligatures w14:val="standardContextual"/>
        </w:rPr>
      </w:pPr>
      <w:r w:rsidRPr="00871404">
        <w:rPr>
          <w:rFonts w:ascii="Times New Roman" w:eastAsia="Calibri" w:hAnsi="Times New Roman" w:cs="Times New Roman"/>
          <w:bCs/>
          <w:kern w:val="2"/>
          <w:sz w:val="28"/>
          <w:szCs w:val="28"/>
          <w:lang w:val="ru-RU"/>
          <w14:ligatures w14:val="standardContextual"/>
        </w:rPr>
        <w:t xml:space="preserve">Таким образом, предложенная методика переработки тяжелых нефтяных отходов обладает высоким потенциалом за счет интеграции современных технологий и экономически обоснованного подхода. Она не только обеспечивает экологическую устойчивость, но и позволяет эффективно извлекать ценные </w:t>
      </w:r>
      <w:r w:rsidRPr="00871404">
        <w:rPr>
          <w:rFonts w:ascii="Times New Roman" w:eastAsia="Calibri" w:hAnsi="Times New Roman" w:cs="Times New Roman"/>
          <w:bCs/>
          <w:kern w:val="2"/>
          <w:sz w:val="28"/>
          <w:szCs w:val="28"/>
          <w:lang w:val="ru-RU"/>
          <w14:ligatures w14:val="standardContextual"/>
        </w:rPr>
        <w:lastRenderedPageBreak/>
        <w:t xml:space="preserve">металлы, увеличивать выход светлых продуктов и снижать воздействие на окружающую среду. Применение данной технологии на </w:t>
      </w:r>
      <w:r w:rsidR="00AE51C7">
        <w:rPr>
          <w:rFonts w:ascii="Times New Roman" w:eastAsia="Calibri" w:hAnsi="Times New Roman" w:cs="Times New Roman"/>
          <w:bCs/>
          <w:kern w:val="2"/>
          <w:sz w:val="28"/>
          <w:szCs w:val="28"/>
          <w:lang w:val="ru-RU"/>
          <w14:ligatures w14:val="standardContextual"/>
        </w:rPr>
        <w:t xml:space="preserve">Казахстанских </w:t>
      </w:r>
      <w:r w:rsidRPr="00871404">
        <w:rPr>
          <w:rFonts w:ascii="Times New Roman" w:eastAsia="Calibri" w:hAnsi="Times New Roman" w:cs="Times New Roman"/>
          <w:bCs/>
          <w:kern w:val="2"/>
          <w:sz w:val="28"/>
          <w:szCs w:val="28"/>
          <w:lang w:val="ru-RU"/>
          <w14:ligatures w14:val="standardContextual"/>
        </w:rPr>
        <w:t>НПЗ может стать важным шагом в повышении эффективности переработки нефти и снижении себестоимости готовой продукции.</w:t>
      </w:r>
    </w:p>
    <w:p w14:paraId="77EBF0C3" w14:textId="5EA7C204" w:rsidR="00871404" w:rsidRPr="00871404" w:rsidRDefault="00871404" w:rsidP="00871404">
      <w:pPr>
        <w:spacing w:after="0"/>
        <w:ind w:firstLine="720"/>
        <w:jc w:val="both"/>
        <w:rPr>
          <w:rFonts w:ascii="Times New Roman" w:eastAsia="Calibri" w:hAnsi="Times New Roman" w:cs="Times New Roman"/>
          <w:b/>
          <w:bCs/>
          <w:kern w:val="2"/>
          <w:sz w:val="28"/>
          <w:szCs w:val="28"/>
          <w:lang w:val="ru-RU"/>
          <w14:ligatures w14:val="standardContextual"/>
        </w:rPr>
      </w:pPr>
    </w:p>
    <w:p w14:paraId="192E2C1A" w14:textId="77777777" w:rsidR="00871404" w:rsidRDefault="00871404" w:rsidP="00EA0230">
      <w:pPr>
        <w:spacing w:after="0"/>
        <w:ind w:firstLine="720"/>
        <w:jc w:val="both"/>
        <w:rPr>
          <w:rFonts w:ascii="Times New Roman" w:eastAsia="Calibri" w:hAnsi="Times New Roman" w:cs="Times New Roman"/>
          <w:b/>
          <w:bCs/>
          <w:kern w:val="2"/>
          <w:sz w:val="28"/>
          <w:szCs w:val="28"/>
          <w:lang w:val="ru-RU"/>
          <w14:ligatures w14:val="standardContextual"/>
        </w:rPr>
      </w:pPr>
    </w:p>
    <w:p w14:paraId="18040100" w14:textId="167293B4" w:rsidR="00EA0230" w:rsidRDefault="00EA0230" w:rsidP="00EA0230">
      <w:pPr>
        <w:spacing w:after="0"/>
        <w:ind w:firstLine="720"/>
        <w:jc w:val="both"/>
        <w:rPr>
          <w:rFonts w:ascii="Times New Roman" w:eastAsia="Calibri" w:hAnsi="Times New Roman" w:cs="Times New Roman"/>
          <w:b/>
          <w:bCs/>
          <w:kern w:val="2"/>
          <w:sz w:val="28"/>
          <w:szCs w:val="28"/>
          <w:lang w:val="kk-KZ"/>
          <w14:ligatures w14:val="standardContextual"/>
        </w:rPr>
      </w:pPr>
      <w:r w:rsidRPr="00EA0230">
        <w:rPr>
          <w:rFonts w:ascii="Times New Roman" w:eastAsia="Calibri" w:hAnsi="Times New Roman" w:cs="Times New Roman"/>
          <w:b/>
          <w:bCs/>
          <w:kern w:val="2"/>
          <w:sz w:val="28"/>
          <w:szCs w:val="28"/>
          <w:lang w:val="kk-KZ"/>
          <w14:ligatures w14:val="standardContextual"/>
        </w:rPr>
        <w:t xml:space="preserve">    </w:t>
      </w:r>
    </w:p>
    <w:p w14:paraId="462673B4" w14:textId="77777777" w:rsidR="00EA0230" w:rsidRDefault="00EA0230" w:rsidP="00EA0230">
      <w:pPr>
        <w:spacing w:after="0"/>
        <w:ind w:firstLine="720"/>
        <w:jc w:val="both"/>
        <w:rPr>
          <w:rFonts w:ascii="Times New Roman" w:eastAsia="Calibri" w:hAnsi="Times New Roman" w:cs="Times New Roman"/>
          <w:b/>
          <w:bCs/>
          <w:kern w:val="2"/>
          <w:sz w:val="28"/>
          <w:szCs w:val="28"/>
          <w:lang w:val="kk-KZ"/>
          <w14:ligatures w14:val="standardContextual"/>
        </w:rPr>
      </w:pPr>
    </w:p>
    <w:p w14:paraId="10D6A131" w14:textId="77777777" w:rsidR="00EA0230" w:rsidRPr="00EA0230" w:rsidRDefault="00EA0230" w:rsidP="00EA0230">
      <w:pPr>
        <w:ind w:firstLine="720"/>
        <w:jc w:val="both"/>
        <w:rPr>
          <w:rFonts w:ascii="Times New Roman" w:eastAsia="Calibri" w:hAnsi="Times New Roman" w:cs="Times New Roman"/>
          <w:b/>
          <w:bCs/>
          <w:kern w:val="2"/>
          <w:sz w:val="28"/>
          <w:szCs w:val="28"/>
          <w:lang w:val="kk-KZ"/>
          <w14:ligatures w14:val="standardContextual"/>
        </w:rPr>
      </w:pPr>
    </w:p>
    <w:p w14:paraId="2A5BAF9E" w14:textId="69D71D43" w:rsidR="00EA0230" w:rsidRPr="00EA0230" w:rsidRDefault="00EA0230" w:rsidP="00D1101E">
      <w:pPr>
        <w:spacing w:after="0" w:line="240" w:lineRule="auto"/>
        <w:ind w:firstLine="720"/>
        <w:jc w:val="both"/>
        <w:rPr>
          <w:rFonts w:ascii="Times New Roman" w:hAnsi="Times New Roman" w:cs="Times New Roman"/>
          <w:sz w:val="28"/>
          <w:szCs w:val="28"/>
          <w:lang w:val="ru-RU"/>
        </w:rPr>
      </w:pPr>
    </w:p>
    <w:p w14:paraId="024B29A6" w14:textId="4A7B3FD6" w:rsidR="009A3D1F" w:rsidRDefault="009A3D1F" w:rsidP="00AE51C7">
      <w:pPr>
        <w:spacing w:after="0" w:line="240" w:lineRule="auto"/>
        <w:rPr>
          <w:rFonts w:ascii="Times New Roman" w:hAnsi="Times New Roman" w:cs="Times New Roman"/>
          <w:b/>
          <w:bCs/>
          <w:sz w:val="28"/>
          <w:szCs w:val="28"/>
          <w:lang w:val="ru-RU"/>
        </w:rPr>
      </w:pPr>
    </w:p>
    <w:p w14:paraId="306B88C1" w14:textId="651DDD15" w:rsidR="00C65DC9" w:rsidRDefault="00C65DC9" w:rsidP="00D1101E">
      <w:pPr>
        <w:spacing w:after="0" w:line="240" w:lineRule="auto"/>
        <w:jc w:val="center"/>
        <w:rPr>
          <w:rFonts w:ascii="Times New Roman" w:hAnsi="Times New Roman" w:cs="Times New Roman"/>
          <w:b/>
          <w:bCs/>
          <w:sz w:val="28"/>
          <w:szCs w:val="28"/>
          <w:lang w:val="ru-RU"/>
        </w:rPr>
      </w:pPr>
      <w:r w:rsidRPr="00C65DC9">
        <w:rPr>
          <w:rFonts w:ascii="Times New Roman" w:hAnsi="Times New Roman" w:cs="Times New Roman"/>
          <w:b/>
          <w:bCs/>
          <w:sz w:val="28"/>
          <w:szCs w:val="28"/>
          <w:lang w:val="ru-RU"/>
        </w:rPr>
        <w:t>ЗАКЛЮЧЕНИЕ</w:t>
      </w:r>
    </w:p>
    <w:p w14:paraId="45B75881" w14:textId="77777777" w:rsidR="008F0016" w:rsidRPr="00C65DC9" w:rsidRDefault="008F0016" w:rsidP="00D1101E">
      <w:pPr>
        <w:spacing w:after="0" w:line="240" w:lineRule="auto"/>
        <w:jc w:val="center"/>
        <w:rPr>
          <w:rFonts w:ascii="Times New Roman" w:hAnsi="Times New Roman" w:cs="Times New Roman"/>
          <w:sz w:val="28"/>
          <w:szCs w:val="28"/>
          <w:lang w:val="ru-RU"/>
        </w:rPr>
      </w:pPr>
    </w:p>
    <w:p w14:paraId="4B43CFEA" w14:textId="77777777" w:rsidR="00071792" w:rsidRDefault="0051584F" w:rsidP="005D1E87">
      <w:pPr>
        <w:spacing w:after="0" w:line="240" w:lineRule="auto"/>
        <w:ind w:firstLine="720"/>
        <w:jc w:val="both"/>
        <w:rPr>
          <w:rFonts w:ascii="Times New Roman" w:hAnsi="Times New Roman" w:cs="Times New Roman"/>
          <w:b/>
          <w:bCs/>
          <w:sz w:val="28"/>
          <w:szCs w:val="28"/>
          <w:lang w:val="ru-RU"/>
        </w:rPr>
      </w:pPr>
      <w:r w:rsidRPr="0051584F">
        <w:rPr>
          <w:rFonts w:ascii="Times New Roman" w:hAnsi="Times New Roman" w:cs="Times New Roman"/>
          <w:b/>
          <w:bCs/>
          <w:sz w:val="28"/>
          <w:szCs w:val="28"/>
          <w:lang w:val="ru-RU"/>
        </w:rPr>
        <w:t>Краткие выводы по результатам исследований</w:t>
      </w:r>
      <w:r w:rsidR="00071792">
        <w:rPr>
          <w:rFonts w:ascii="Times New Roman" w:hAnsi="Times New Roman" w:cs="Times New Roman"/>
          <w:b/>
          <w:bCs/>
          <w:sz w:val="28"/>
          <w:szCs w:val="28"/>
          <w:lang w:val="ru-RU"/>
        </w:rPr>
        <w:t>:</w:t>
      </w:r>
    </w:p>
    <w:p w14:paraId="0E35D213" w14:textId="11532132" w:rsidR="008F0016" w:rsidRPr="008F0016" w:rsidRDefault="008F0016" w:rsidP="008F001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8F0016">
        <w:rPr>
          <w:rFonts w:ascii="Times New Roman" w:hAnsi="Times New Roman" w:cs="Times New Roman"/>
          <w:sz w:val="28"/>
          <w:szCs w:val="28"/>
          <w:lang w:val="ru-RU"/>
        </w:rPr>
        <w:t>Исследования показали высокую эффективность активированных алюминиевых сплавов в удалении тяжелых металлов и серы из нефти, что подтверждает возможность их использования в промышленной практике для повышения качества углеводородного сырья.</w:t>
      </w:r>
    </w:p>
    <w:p w14:paraId="531F7E87" w14:textId="7F3101C5" w:rsidR="008F0016" w:rsidRPr="008F0016" w:rsidRDefault="008F0016" w:rsidP="008F001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Pr="008F0016">
        <w:rPr>
          <w:rFonts w:ascii="Times New Roman" w:hAnsi="Times New Roman" w:cs="Times New Roman"/>
          <w:sz w:val="28"/>
          <w:szCs w:val="28"/>
          <w:lang w:val="ru-RU"/>
        </w:rPr>
        <w:t>Использование активированного сплава Rau-85 в сочетании с толуолом позволяет достичь значительного снижения содержания серы (82%), никеля (72%) и ванадия (68%), что демонстрирует перспективность данного метода для комплексной очистки нефти.</w:t>
      </w:r>
    </w:p>
    <w:p w14:paraId="65581CDB" w14:textId="7B4BE9A2" w:rsidR="008F0016" w:rsidRPr="008F0016" w:rsidRDefault="008F0016" w:rsidP="008F001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Pr="008F0016">
        <w:rPr>
          <w:rFonts w:ascii="Times New Roman" w:hAnsi="Times New Roman" w:cs="Times New Roman"/>
          <w:sz w:val="28"/>
          <w:szCs w:val="28"/>
          <w:lang w:val="ru-RU"/>
        </w:rPr>
        <w:t>Разработанный технологический процесс обработки углеводородного сырья обеспечивает существенное улучшение физико-химических характеристик нефти, включая её стабильность, вязкость и экологическую пригодность, что делает метод универсальным для применения на различных этапах переработки.</w:t>
      </w:r>
    </w:p>
    <w:p w14:paraId="35F1A0B4" w14:textId="0E1C27BC" w:rsidR="0051584F" w:rsidRPr="0051584F" w:rsidRDefault="008F0016" w:rsidP="008F0016">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w:t>
      </w:r>
      <w:r w:rsidRPr="008F0016">
        <w:rPr>
          <w:rFonts w:ascii="Times New Roman" w:hAnsi="Times New Roman" w:cs="Times New Roman"/>
          <w:sz w:val="28"/>
          <w:szCs w:val="28"/>
          <w:lang w:val="ru-RU"/>
        </w:rPr>
        <w:t>Экологическая безопасность предложенного метода подтверждена снижением уровня выбросов соединений серы и тяжелых металлов, что способствует уменьшению негативного воздействия на окружающую среду и повышению экологической устойчивости нефтехимической отрасли.</w:t>
      </w:r>
    </w:p>
    <w:p w14:paraId="11AED9D5" w14:textId="77777777" w:rsidR="0051584F" w:rsidRPr="0051584F" w:rsidRDefault="0051584F" w:rsidP="0051584F">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b/>
          <w:bCs/>
          <w:sz w:val="28"/>
          <w:szCs w:val="28"/>
          <w:lang w:val="ru-RU"/>
        </w:rPr>
        <w:t>Оценка полноты решений поставленных задач</w:t>
      </w:r>
      <w:r w:rsidRPr="0051584F">
        <w:rPr>
          <w:rFonts w:ascii="Times New Roman" w:hAnsi="Times New Roman" w:cs="Times New Roman"/>
          <w:sz w:val="28"/>
          <w:szCs w:val="28"/>
          <w:lang w:val="ru-RU"/>
        </w:rPr>
        <w:br/>
        <w:t>Поставленные задачи диссертационной работы выполнены в полном объёме. Впервые синтезированы активированные алюминиевые сплавы с высокой реакционной способностью, исследованы механизмы их взаимодействия с нефтью, а также изучены изменения физико-химического состава сырья. Полученные данные полностью подтверждают достижение целей работы и обоснованность научного подхода.</w:t>
      </w:r>
    </w:p>
    <w:p w14:paraId="7BE77BF2" w14:textId="70516025" w:rsidR="0051584F" w:rsidRPr="0051584F" w:rsidRDefault="0051584F" w:rsidP="0051584F">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b/>
          <w:bCs/>
          <w:sz w:val="28"/>
          <w:szCs w:val="28"/>
          <w:lang w:val="ru-RU"/>
        </w:rPr>
        <w:t xml:space="preserve">Разработка рекомендаций и исходных данных по конкретному </w:t>
      </w:r>
      <w:r>
        <w:rPr>
          <w:rFonts w:ascii="Times New Roman" w:hAnsi="Times New Roman" w:cs="Times New Roman"/>
          <w:b/>
          <w:bCs/>
          <w:sz w:val="28"/>
          <w:szCs w:val="28"/>
          <w:lang w:val="ru-RU"/>
        </w:rPr>
        <w:t xml:space="preserve">использованию </w:t>
      </w:r>
      <w:r w:rsidRPr="0051584F">
        <w:rPr>
          <w:rFonts w:ascii="Times New Roman" w:hAnsi="Times New Roman" w:cs="Times New Roman"/>
          <w:b/>
          <w:bCs/>
          <w:sz w:val="28"/>
          <w:szCs w:val="28"/>
          <w:lang w:val="ru-RU"/>
        </w:rPr>
        <w:t>результатов</w:t>
      </w:r>
      <w:r>
        <w:rPr>
          <w:rFonts w:ascii="Times New Roman" w:hAnsi="Times New Roman" w:cs="Times New Roman"/>
          <w:sz w:val="28"/>
          <w:szCs w:val="28"/>
          <w:lang w:val="ru-RU"/>
        </w:rPr>
        <w:br/>
        <w:t>П</w:t>
      </w:r>
      <w:r w:rsidRPr="0051584F">
        <w:rPr>
          <w:rFonts w:ascii="Times New Roman" w:hAnsi="Times New Roman" w:cs="Times New Roman"/>
          <w:sz w:val="28"/>
          <w:szCs w:val="28"/>
          <w:lang w:val="ru-RU"/>
        </w:rPr>
        <w:t xml:space="preserve">редложенные материалы и технологии могут быть использованы для разработки </w:t>
      </w:r>
      <w:r w:rsidRPr="0051584F">
        <w:rPr>
          <w:rFonts w:ascii="Times New Roman" w:hAnsi="Times New Roman" w:cs="Times New Roman"/>
          <w:sz w:val="28"/>
          <w:szCs w:val="28"/>
          <w:lang w:val="ru-RU"/>
        </w:rPr>
        <w:lastRenderedPageBreak/>
        <w:t>промышленных методов очистки тяжелого углеводородного сырья. Активированные алюминиевые сплавы показали свою эффективность на этапах подготовки нефти, удаления вредных примесей и улучшения её качества. Результаты исследований могут быть применены в нефтехимической отрасли и образовательных программах, направленных на подготовку специалистов в области технологий переработки углеводородов.</w:t>
      </w:r>
    </w:p>
    <w:p w14:paraId="7A8ADC43" w14:textId="77777777" w:rsidR="0051584F" w:rsidRPr="0051584F" w:rsidRDefault="0051584F" w:rsidP="0051584F">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b/>
          <w:bCs/>
          <w:sz w:val="28"/>
          <w:szCs w:val="28"/>
          <w:lang w:val="ru-RU"/>
        </w:rPr>
        <w:t>Оценка технико-экономической эффективности внедрения</w:t>
      </w:r>
      <w:r w:rsidRPr="0051584F">
        <w:rPr>
          <w:rFonts w:ascii="Times New Roman" w:hAnsi="Times New Roman" w:cs="Times New Roman"/>
          <w:sz w:val="28"/>
          <w:szCs w:val="28"/>
          <w:lang w:val="ru-RU"/>
        </w:rPr>
        <w:br/>
        <w:t xml:space="preserve">Применение разработанной технологии впервые продемонстрировало высокую экономическую эффективность за счёт использования доступных алюминиевых сплавов, сокращения времени обработки и минимизации побочных продуктов. Впервые доказано, что активированные сплавы, такие как </w:t>
      </w:r>
      <w:r w:rsidRPr="0051584F">
        <w:rPr>
          <w:rFonts w:ascii="Times New Roman" w:hAnsi="Times New Roman" w:cs="Times New Roman"/>
          <w:sz w:val="28"/>
          <w:szCs w:val="28"/>
        </w:rPr>
        <w:t>Rau</w:t>
      </w:r>
      <w:r w:rsidRPr="0051584F">
        <w:rPr>
          <w:rFonts w:ascii="Times New Roman" w:hAnsi="Times New Roman" w:cs="Times New Roman"/>
          <w:sz w:val="28"/>
          <w:szCs w:val="28"/>
          <w:lang w:val="ru-RU"/>
        </w:rPr>
        <w:t>-85, позволяют значительно снизить затраты на очистку нефти, улучшая её перерабатываемость и свойства. Возможность многократного восстановления сплавов делает процесс ещё более ресурсосберегающим и экономически выгодным.</w:t>
      </w:r>
    </w:p>
    <w:p w14:paraId="483CF2AF" w14:textId="77777777" w:rsidR="00D51BE5" w:rsidRDefault="0051584F" w:rsidP="00D51BE5">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b/>
          <w:bCs/>
          <w:sz w:val="28"/>
          <w:szCs w:val="28"/>
          <w:lang w:val="ru-RU"/>
        </w:rPr>
        <w:t>Оценка научного уровня выполненной работы в сравнении с лучшими достижениями</w:t>
      </w:r>
    </w:p>
    <w:p w14:paraId="39EE2C98" w14:textId="3876FFB7" w:rsidR="0051584F" w:rsidRPr="0051584F" w:rsidRDefault="0051584F" w:rsidP="00D51BE5">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sz w:val="28"/>
          <w:szCs w:val="28"/>
          <w:lang w:val="ru-RU"/>
        </w:rPr>
        <w:t>Научный уровень диссертационной работы впервые продемонстрировал превосходство предложенной технологии над традиционными методами. Использование активированных алюминиевых сплавов для термогазохимической обработки нефти, их уникальная структура и высокоэффективное разрушение металлопорфиринов ставят эту работу в один ряд с передовыми мировыми разработками в области переработки нефти. Предложенные методы не только впервые показали свою эффективность, но и обеспечивают экологическую безопасность, соответствуя современным требованиям нефтехимической отрасли.</w:t>
      </w:r>
    </w:p>
    <w:p w14:paraId="0FE56204" w14:textId="201C036C" w:rsidR="00C65DC9" w:rsidRPr="0029651E" w:rsidRDefault="0051584F" w:rsidP="0051584F">
      <w:pPr>
        <w:spacing w:after="0" w:line="240" w:lineRule="auto"/>
        <w:ind w:firstLine="720"/>
        <w:jc w:val="both"/>
        <w:rPr>
          <w:rFonts w:ascii="Times New Roman" w:hAnsi="Times New Roman" w:cs="Times New Roman"/>
          <w:sz w:val="28"/>
          <w:szCs w:val="28"/>
          <w:lang w:val="ru-RU"/>
        </w:rPr>
      </w:pPr>
      <w:r w:rsidRPr="0051584F">
        <w:rPr>
          <w:rFonts w:ascii="Times New Roman" w:hAnsi="Times New Roman" w:cs="Times New Roman"/>
          <w:sz w:val="28"/>
          <w:szCs w:val="28"/>
          <w:lang w:val="ru-RU"/>
        </w:rPr>
        <w:t xml:space="preserve"> </w:t>
      </w:r>
      <w:r w:rsidR="00C65DC9" w:rsidRPr="00C65DC9">
        <w:rPr>
          <w:rFonts w:ascii="Times New Roman" w:hAnsi="Times New Roman" w:cs="Times New Roman"/>
          <w:sz w:val="28"/>
          <w:szCs w:val="28"/>
          <w:lang w:val="ru-RU"/>
        </w:rPr>
        <w:t xml:space="preserve">Таким образом, диссертационная работа вносит значительный вклад в развитие технологий переработки тяжелой нефти, предлагая инновационное решение актуальной научной и промышленной проблемы. </w:t>
      </w:r>
      <w:r w:rsidR="0029651E" w:rsidRPr="0029651E">
        <w:rPr>
          <w:rFonts w:ascii="Times New Roman" w:hAnsi="Times New Roman" w:cs="Times New Roman"/>
          <w:sz w:val="28"/>
          <w:szCs w:val="28"/>
          <w:lang w:val="ru-RU"/>
        </w:rPr>
        <w:t>Разработанный подход отличается высокой эффективностью, экологической безопасностью и экономической целесообразностью, обеспечивая его потенциал для внедрения в различные процессы нефтехимической отрасли.</w:t>
      </w:r>
      <w:r w:rsidR="00C65DC9" w:rsidRPr="00C65DC9">
        <w:rPr>
          <w:rFonts w:ascii="Times New Roman" w:hAnsi="Times New Roman" w:cs="Times New Roman"/>
          <w:sz w:val="28"/>
          <w:szCs w:val="28"/>
          <w:lang w:val="ru-RU"/>
        </w:rPr>
        <w:t xml:space="preserve"> </w:t>
      </w:r>
      <w:r w:rsidR="0029651E" w:rsidRPr="0029651E">
        <w:rPr>
          <w:rFonts w:ascii="Times New Roman" w:hAnsi="Times New Roman" w:cs="Times New Roman"/>
          <w:sz w:val="28"/>
          <w:szCs w:val="28"/>
          <w:lang w:val="ru-RU"/>
        </w:rPr>
        <w:t>Результаты данного исследования могут послужить базой для разработки новых методов переработки углеводородного сырья и изучения возможностей использования энергоаккумулирующих материалов.</w:t>
      </w:r>
    </w:p>
    <w:p w14:paraId="712B7D58" w14:textId="6537104B" w:rsidR="003B1EE7" w:rsidRDefault="00C65DC9" w:rsidP="00D51BE5">
      <w:pPr>
        <w:spacing w:after="0" w:line="240" w:lineRule="auto"/>
        <w:ind w:firstLine="720"/>
        <w:jc w:val="both"/>
        <w:rPr>
          <w:rFonts w:ascii="Times New Roman" w:hAnsi="Times New Roman" w:cs="Times New Roman"/>
          <w:sz w:val="28"/>
          <w:szCs w:val="28"/>
          <w:lang w:val="ru-RU"/>
        </w:rPr>
      </w:pPr>
      <w:r w:rsidRPr="00C65DC9">
        <w:rPr>
          <w:rFonts w:ascii="Times New Roman" w:hAnsi="Times New Roman" w:cs="Times New Roman"/>
          <w:sz w:val="28"/>
          <w:szCs w:val="28"/>
          <w:lang w:val="ru-RU"/>
        </w:rPr>
        <w:t>В заключение следует отметить, что предложенные технологии соответствуют стратегическим приоритетам Республики Казахстан, направленным на развитие нефтехимической промышленности и переход к устойчивому развитию, что подчеркивает их значимость не только на национальном, но и на глобальном уровне.</w:t>
      </w:r>
    </w:p>
    <w:p w14:paraId="36694CE1" w14:textId="77777777" w:rsidR="008F0016" w:rsidRDefault="008F0016" w:rsidP="003B1EE7">
      <w:pPr>
        <w:spacing w:line="240" w:lineRule="auto"/>
        <w:jc w:val="center"/>
        <w:rPr>
          <w:rFonts w:ascii="Times New Roman" w:hAnsi="Times New Roman" w:cs="Times New Roman"/>
          <w:b/>
          <w:sz w:val="28"/>
          <w:szCs w:val="28"/>
          <w:lang w:val="ru-RU"/>
        </w:rPr>
      </w:pPr>
    </w:p>
    <w:p w14:paraId="70346C59" w14:textId="77777777" w:rsidR="008F0016" w:rsidRDefault="008F0016" w:rsidP="003B1EE7">
      <w:pPr>
        <w:spacing w:line="240" w:lineRule="auto"/>
        <w:jc w:val="center"/>
        <w:rPr>
          <w:rFonts w:ascii="Times New Roman" w:hAnsi="Times New Roman" w:cs="Times New Roman"/>
          <w:b/>
          <w:sz w:val="28"/>
          <w:szCs w:val="28"/>
          <w:lang w:val="ru-RU"/>
        </w:rPr>
      </w:pPr>
    </w:p>
    <w:p w14:paraId="08ADE9D4" w14:textId="77777777" w:rsidR="008F0016" w:rsidRDefault="008F0016" w:rsidP="003B1EE7">
      <w:pPr>
        <w:spacing w:line="240" w:lineRule="auto"/>
        <w:jc w:val="center"/>
        <w:rPr>
          <w:rFonts w:ascii="Times New Roman" w:hAnsi="Times New Roman" w:cs="Times New Roman"/>
          <w:b/>
          <w:sz w:val="28"/>
          <w:szCs w:val="28"/>
          <w:lang w:val="ru-RU"/>
        </w:rPr>
      </w:pPr>
    </w:p>
    <w:p w14:paraId="1493E650" w14:textId="77777777" w:rsidR="008F0016" w:rsidRDefault="008F0016" w:rsidP="003B1EE7">
      <w:pPr>
        <w:spacing w:line="240" w:lineRule="auto"/>
        <w:jc w:val="center"/>
        <w:rPr>
          <w:rFonts w:ascii="Times New Roman" w:hAnsi="Times New Roman" w:cs="Times New Roman"/>
          <w:b/>
          <w:sz w:val="28"/>
          <w:szCs w:val="28"/>
          <w:lang w:val="ru-RU"/>
        </w:rPr>
      </w:pPr>
    </w:p>
    <w:p w14:paraId="7E66389B" w14:textId="77777777" w:rsidR="008F0016" w:rsidRDefault="008F0016" w:rsidP="003B1EE7">
      <w:pPr>
        <w:spacing w:line="240" w:lineRule="auto"/>
        <w:jc w:val="center"/>
        <w:rPr>
          <w:rFonts w:ascii="Times New Roman" w:hAnsi="Times New Roman" w:cs="Times New Roman"/>
          <w:b/>
          <w:sz w:val="28"/>
          <w:szCs w:val="28"/>
          <w:lang w:val="ru-RU"/>
        </w:rPr>
      </w:pPr>
    </w:p>
    <w:p w14:paraId="6F03F42B" w14:textId="77777777" w:rsidR="008F0016" w:rsidRDefault="008F0016" w:rsidP="003B1EE7">
      <w:pPr>
        <w:spacing w:line="240" w:lineRule="auto"/>
        <w:jc w:val="center"/>
        <w:rPr>
          <w:rFonts w:ascii="Times New Roman" w:hAnsi="Times New Roman" w:cs="Times New Roman"/>
          <w:b/>
          <w:sz w:val="28"/>
          <w:szCs w:val="28"/>
          <w:lang w:val="ru-RU"/>
        </w:rPr>
      </w:pPr>
    </w:p>
    <w:p w14:paraId="6C631253" w14:textId="77777777" w:rsidR="008F0016" w:rsidRDefault="008F0016" w:rsidP="003B1EE7">
      <w:pPr>
        <w:spacing w:line="240" w:lineRule="auto"/>
        <w:jc w:val="center"/>
        <w:rPr>
          <w:rFonts w:ascii="Times New Roman" w:hAnsi="Times New Roman" w:cs="Times New Roman"/>
          <w:b/>
          <w:sz w:val="28"/>
          <w:szCs w:val="28"/>
          <w:lang w:val="ru-RU"/>
        </w:rPr>
      </w:pPr>
    </w:p>
    <w:p w14:paraId="3BAFC358" w14:textId="77777777" w:rsidR="008F0016" w:rsidRDefault="008F0016" w:rsidP="003B1EE7">
      <w:pPr>
        <w:spacing w:line="240" w:lineRule="auto"/>
        <w:jc w:val="center"/>
        <w:rPr>
          <w:rFonts w:ascii="Times New Roman" w:hAnsi="Times New Roman" w:cs="Times New Roman"/>
          <w:b/>
          <w:sz w:val="28"/>
          <w:szCs w:val="28"/>
          <w:lang w:val="ru-RU"/>
        </w:rPr>
      </w:pPr>
    </w:p>
    <w:p w14:paraId="6641AC28" w14:textId="77777777" w:rsidR="008F0016" w:rsidRDefault="008F0016" w:rsidP="003B1EE7">
      <w:pPr>
        <w:spacing w:line="240" w:lineRule="auto"/>
        <w:jc w:val="center"/>
        <w:rPr>
          <w:rFonts w:ascii="Times New Roman" w:hAnsi="Times New Roman" w:cs="Times New Roman"/>
          <w:b/>
          <w:sz w:val="28"/>
          <w:szCs w:val="28"/>
          <w:lang w:val="ru-RU"/>
        </w:rPr>
      </w:pPr>
    </w:p>
    <w:p w14:paraId="71ABDC3B" w14:textId="77777777" w:rsidR="008F0016" w:rsidRDefault="008F0016" w:rsidP="003B1EE7">
      <w:pPr>
        <w:spacing w:line="240" w:lineRule="auto"/>
        <w:jc w:val="center"/>
        <w:rPr>
          <w:rFonts w:ascii="Times New Roman" w:hAnsi="Times New Roman" w:cs="Times New Roman"/>
          <w:b/>
          <w:sz w:val="28"/>
          <w:szCs w:val="28"/>
          <w:lang w:val="ru-RU"/>
        </w:rPr>
      </w:pPr>
    </w:p>
    <w:p w14:paraId="013491AD" w14:textId="3207D60F" w:rsidR="003B1EE7" w:rsidRPr="00996D5B" w:rsidRDefault="003B1EE7" w:rsidP="003B1EE7">
      <w:pPr>
        <w:spacing w:line="240" w:lineRule="auto"/>
        <w:jc w:val="center"/>
        <w:rPr>
          <w:rFonts w:ascii="Times New Roman" w:hAnsi="Times New Roman" w:cs="Times New Roman"/>
          <w:b/>
          <w:sz w:val="28"/>
          <w:szCs w:val="28"/>
          <w:lang w:val="ru-RU"/>
        </w:rPr>
      </w:pPr>
      <w:r w:rsidRPr="003B1EE7">
        <w:rPr>
          <w:rFonts w:ascii="Times New Roman" w:hAnsi="Times New Roman" w:cs="Times New Roman"/>
          <w:b/>
          <w:sz w:val="28"/>
          <w:szCs w:val="28"/>
          <w:lang w:val="ru-RU"/>
        </w:rPr>
        <w:t>СПИСОК</w:t>
      </w:r>
      <w:r w:rsidRPr="00996D5B">
        <w:rPr>
          <w:rFonts w:ascii="Times New Roman" w:hAnsi="Times New Roman" w:cs="Times New Roman"/>
          <w:b/>
          <w:sz w:val="28"/>
          <w:szCs w:val="28"/>
          <w:lang w:val="ru-RU"/>
        </w:rPr>
        <w:t xml:space="preserve"> </w:t>
      </w:r>
      <w:r w:rsidRPr="003B1EE7">
        <w:rPr>
          <w:rFonts w:ascii="Times New Roman" w:hAnsi="Times New Roman" w:cs="Times New Roman"/>
          <w:b/>
          <w:sz w:val="28"/>
          <w:szCs w:val="28"/>
          <w:lang w:val="ru-RU"/>
        </w:rPr>
        <w:t>ИСПОЛЬЗОВАННЫХ</w:t>
      </w:r>
      <w:r w:rsidRPr="00996D5B">
        <w:rPr>
          <w:rFonts w:ascii="Times New Roman" w:hAnsi="Times New Roman" w:cs="Times New Roman"/>
          <w:b/>
          <w:sz w:val="28"/>
          <w:szCs w:val="28"/>
          <w:lang w:val="ru-RU"/>
        </w:rPr>
        <w:t xml:space="preserve"> </w:t>
      </w:r>
      <w:r w:rsidRPr="003B1EE7">
        <w:rPr>
          <w:rFonts w:ascii="Times New Roman" w:hAnsi="Times New Roman" w:cs="Times New Roman"/>
          <w:b/>
          <w:sz w:val="28"/>
          <w:szCs w:val="28"/>
          <w:lang w:val="ru-RU"/>
        </w:rPr>
        <w:t>ИСТОЧНИКОВ</w:t>
      </w:r>
    </w:p>
    <w:p w14:paraId="2A3B7932" w14:textId="00FF99B5"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996D5B">
        <w:rPr>
          <w:rFonts w:ascii="Times New Roman" w:eastAsia="Calibri" w:hAnsi="Times New Roman" w:cs="Times New Roman"/>
          <w:kern w:val="2"/>
          <w:sz w:val="28"/>
          <w:szCs w:val="28"/>
          <w:lang w:val="ru-RU"/>
          <w14:ligatures w14:val="standardContextual"/>
        </w:rPr>
        <w:t xml:space="preserve">1 </w:t>
      </w:r>
      <w:r w:rsidR="00DC1631" w:rsidRPr="003B1EE7">
        <w:rPr>
          <w:rFonts w:ascii="Times New Roman" w:eastAsia="Calibri" w:hAnsi="Times New Roman" w:cs="Times New Roman"/>
          <w:kern w:val="2"/>
          <w:sz w:val="28"/>
          <w:szCs w:val="28"/>
          <w14:ligatures w14:val="standardContextual"/>
        </w:rPr>
        <w:t>Kashif</w:t>
      </w:r>
      <w:r w:rsidR="00DC1631" w:rsidRPr="00996D5B">
        <w:rPr>
          <w:rFonts w:ascii="Times New Roman" w:eastAsia="Calibri" w:hAnsi="Times New Roman" w:cs="Times New Roman"/>
          <w:kern w:val="2"/>
          <w:sz w:val="28"/>
          <w:szCs w:val="28"/>
          <w:lang w:val="ru-RU"/>
          <w14:ligatures w14:val="standardContextual"/>
        </w:rPr>
        <w:t xml:space="preserve"> </w:t>
      </w:r>
      <w:r w:rsidR="00DC1631" w:rsidRPr="003B1EE7">
        <w:rPr>
          <w:rFonts w:ascii="Times New Roman" w:eastAsia="Calibri" w:hAnsi="Times New Roman" w:cs="Times New Roman"/>
          <w:kern w:val="2"/>
          <w:sz w:val="28"/>
          <w:szCs w:val="28"/>
          <w14:ligatures w14:val="standardContextual"/>
        </w:rPr>
        <w:t>Raza Abbasi</w:t>
      </w:r>
      <w:r w:rsidR="00DC1631" w:rsidRPr="00996D5B">
        <w:rPr>
          <w:rFonts w:ascii="Times New Roman" w:eastAsia="Calibri" w:hAnsi="Times New Roman" w:cs="Times New Roman"/>
          <w:kern w:val="2"/>
          <w:sz w:val="28"/>
          <w:szCs w:val="28"/>
          <w:lang w:val="ru-RU"/>
          <w14:ligatures w14:val="standardContextual"/>
        </w:rPr>
        <w:t>,</w:t>
      </w:r>
      <w:r w:rsidR="00DC1631" w:rsidRPr="003B1EE7">
        <w:rPr>
          <w:rFonts w:ascii="Times New Roman" w:eastAsia="Calibri" w:hAnsi="Times New Roman" w:cs="Times New Roman"/>
          <w:kern w:val="2"/>
          <w:sz w:val="28"/>
          <w:szCs w:val="28"/>
          <w14:ligatures w14:val="standardContextual"/>
        </w:rPr>
        <w:t> Qingyu Zhang</w:t>
      </w:r>
      <w:r w:rsidR="00DC1631" w:rsidRPr="00996D5B">
        <w:rPr>
          <w:rFonts w:ascii="Times New Roman" w:eastAsia="Calibri" w:hAnsi="Times New Roman" w:cs="Times New Roman"/>
          <w:kern w:val="2"/>
          <w:sz w:val="28"/>
          <w:szCs w:val="28"/>
          <w:lang w:val="ru-RU"/>
          <w14:ligatures w14:val="standardContextual"/>
        </w:rPr>
        <w:t>,</w:t>
      </w:r>
      <w:r w:rsidR="00DC1631" w:rsidRPr="003B1EE7">
        <w:rPr>
          <w:rFonts w:ascii="Times New Roman" w:eastAsia="Calibri" w:hAnsi="Times New Roman" w:cs="Times New Roman"/>
          <w:kern w:val="2"/>
          <w:sz w:val="28"/>
          <w:szCs w:val="28"/>
          <w14:ligatures w14:val="standardContextual"/>
        </w:rPr>
        <w:t> Ilhan Oztur</w:t>
      </w:r>
      <w:r w:rsidR="00DC1631" w:rsidRPr="00996D5B">
        <w:rPr>
          <w:rFonts w:ascii="Times New Roman" w:eastAsia="Calibri" w:hAnsi="Times New Roman" w:cs="Times New Roman"/>
          <w:kern w:val="2"/>
          <w:sz w:val="28"/>
          <w:szCs w:val="28"/>
          <w:lang w:val="ru-RU"/>
          <w14:ligatures w14:val="standardContextual"/>
        </w:rPr>
        <w:t>,</w:t>
      </w:r>
      <w:r w:rsidR="00DC1631" w:rsidRPr="003B1EE7">
        <w:rPr>
          <w:rFonts w:ascii="Times New Roman" w:eastAsia="Calibri" w:hAnsi="Times New Roman" w:cs="Times New Roman"/>
          <w:kern w:val="2"/>
          <w:sz w:val="28"/>
          <w:szCs w:val="28"/>
          <w14:ligatures w14:val="standardContextual"/>
        </w:rPr>
        <w:t> Rafael Alvarado</w:t>
      </w:r>
      <w:r w:rsidR="00DC1631" w:rsidRPr="00996D5B">
        <w:rPr>
          <w:rFonts w:ascii="Times New Roman" w:eastAsia="Calibri" w:hAnsi="Times New Roman" w:cs="Times New Roman"/>
          <w:kern w:val="2"/>
          <w:sz w:val="28"/>
          <w:szCs w:val="28"/>
          <w:lang w:val="ru-RU"/>
          <w14:ligatures w14:val="standardContextual"/>
        </w:rPr>
        <w:t>,</w:t>
      </w:r>
      <w:r w:rsidR="00DC1631" w:rsidRPr="003B1EE7">
        <w:rPr>
          <w:rFonts w:ascii="Times New Roman" w:eastAsia="Calibri" w:hAnsi="Times New Roman" w:cs="Times New Roman"/>
          <w:kern w:val="2"/>
          <w:sz w:val="28"/>
          <w:szCs w:val="28"/>
          <w14:ligatures w14:val="standardContextual"/>
        </w:rPr>
        <w:t> Majd Musa</w:t>
      </w:r>
      <w:r w:rsidR="00DC1631" w:rsidRPr="00996D5B">
        <w:rPr>
          <w:rFonts w:ascii="Times New Roman" w:eastAsia="Calibri" w:hAnsi="Times New Roman" w:cs="Times New Roman"/>
          <w:kern w:val="2"/>
          <w:sz w:val="28"/>
          <w:szCs w:val="28"/>
          <w:lang w:val="ru-RU"/>
          <w14:ligatures w14:val="standardContextual"/>
        </w:rPr>
        <w:t xml:space="preserve">. </w:t>
      </w:r>
      <w:r w:rsidRPr="003B1EE7">
        <w:rPr>
          <w:rFonts w:ascii="Times New Roman" w:eastAsia="Calibri" w:hAnsi="Times New Roman" w:cs="Times New Roman"/>
          <w:kern w:val="2"/>
          <w:sz w:val="28"/>
          <w:szCs w:val="28"/>
          <w14:ligatures w14:val="standardContextual"/>
        </w:rPr>
        <w:t>Energy transition, fossil fuels, and green innovations: Paving the way to achieving sustainable development goals in the United States</w:t>
      </w:r>
      <w:r w:rsidR="00DC1631" w:rsidRPr="00DC1631">
        <w:rPr>
          <w:rFonts w:ascii="Times New Roman" w:eastAsia="Calibri" w:hAnsi="Times New Roman" w:cs="Times New Roman"/>
          <w:kern w:val="2"/>
          <w:sz w:val="28"/>
          <w:szCs w:val="28"/>
          <w14:ligatures w14:val="standardContextual"/>
        </w:rPr>
        <w:t xml:space="preserve"> </w:t>
      </w:r>
      <w:r w:rsidR="00DC1631">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xml:space="preserve"> </w:t>
      </w:r>
      <w:hyperlink r:id="rId117" w:tooltip="Go to Gondwana Research on ScienceDirect" w:history="1">
        <w:r w:rsidRPr="00552D47">
          <w:rPr>
            <w:rFonts w:ascii="Times New Roman" w:eastAsia="Calibri" w:hAnsi="Times New Roman" w:cs="Times New Roman"/>
            <w:kern w:val="2"/>
            <w:sz w:val="28"/>
            <w:szCs w:val="28"/>
            <w14:ligatures w14:val="standardContextual"/>
          </w:rPr>
          <w:t>Gondwana Research</w:t>
        </w:r>
      </w:hyperlink>
      <w:r w:rsidR="00DC1631" w:rsidRPr="00552D47">
        <w:rPr>
          <w:rFonts w:ascii="Times New Roman" w:eastAsia="Calibri" w:hAnsi="Times New Roman" w:cs="Times New Roman"/>
          <w:kern w:val="2"/>
          <w:sz w:val="28"/>
          <w:szCs w:val="28"/>
          <w14:ligatures w14:val="standardContextual"/>
        </w:rPr>
        <w:t>. – 2024. –</w:t>
      </w:r>
      <w:r w:rsidRPr="00552D47">
        <w:rPr>
          <w:rFonts w:ascii="Times New Roman" w:eastAsia="Calibri" w:hAnsi="Times New Roman" w:cs="Times New Roman"/>
          <w:kern w:val="2"/>
          <w:sz w:val="28"/>
          <w:szCs w:val="28"/>
          <w14:ligatures w14:val="standardContextual"/>
        </w:rPr>
        <w:t xml:space="preserve"> </w:t>
      </w:r>
      <w:hyperlink r:id="rId118" w:tooltip="Go to table of contents for this volume/issue" w:history="1">
        <w:r w:rsidRPr="00552D47">
          <w:rPr>
            <w:rFonts w:ascii="Times New Roman" w:eastAsia="Calibri" w:hAnsi="Times New Roman" w:cs="Times New Roman"/>
            <w:kern w:val="2"/>
            <w:sz w:val="28"/>
            <w:szCs w:val="28"/>
            <w14:ligatures w14:val="standardContextual"/>
          </w:rPr>
          <w:t>Vo</w:t>
        </w:r>
        <w:r w:rsidR="00DC1631" w:rsidRPr="00552D47">
          <w:rPr>
            <w:rFonts w:ascii="Times New Roman" w:eastAsia="Calibri" w:hAnsi="Times New Roman" w:cs="Times New Roman"/>
            <w:kern w:val="2"/>
            <w:sz w:val="28"/>
            <w:szCs w:val="28"/>
            <w14:ligatures w14:val="standardContextual"/>
          </w:rPr>
          <w:t>l.</w:t>
        </w:r>
        <w:r w:rsidRPr="00552D47">
          <w:rPr>
            <w:rFonts w:ascii="Times New Roman" w:eastAsia="Calibri" w:hAnsi="Times New Roman" w:cs="Times New Roman"/>
            <w:kern w:val="2"/>
            <w:sz w:val="28"/>
            <w:szCs w:val="28"/>
            <w14:ligatures w14:val="standardContextual"/>
          </w:rPr>
          <w:t xml:space="preserve"> 130</w:t>
        </w:r>
      </w:hyperlink>
      <w:r w:rsidR="00DC1631" w:rsidRPr="00552D47">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P</w:t>
      </w:r>
      <w:r w:rsidR="00DC1631">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326-341</w:t>
      </w:r>
      <w:r w:rsidR="00DC1631">
        <w:rPr>
          <w:rFonts w:ascii="Times New Roman" w:eastAsia="Calibri" w:hAnsi="Times New Roman" w:cs="Times New Roman"/>
          <w:kern w:val="2"/>
          <w:sz w:val="28"/>
          <w:szCs w:val="28"/>
          <w14:ligatures w14:val="standardContextual"/>
        </w:rPr>
        <w:t>.</w:t>
      </w:r>
    </w:p>
    <w:p w14:paraId="46A54A4E" w14:textId="28B2A064"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552D47">
        <w:rPr>
          <w:rFonts w:ascii="Times New Roman" w:eastAsia="Calibri" w:hAnsi="Times New Roman" w:cs="Times New Roman"/>
          <w:kern w:val="2"/>
          <w:sz w:val="28"/>
          <w:szCs w:val="28"/>
          <w14:ligatures w14:val="standardContextual"/>
        </w:rPr>
        <w:t xml:space="preserve">2 </w:t>
      </w:r>
      <w:r w:rsidR="00552D47">
        <w:rPr>
          <w:rFonts w:ascii="Times New Roman" w:eastAsia="Calibri" w:hAnsi="Times New Roman" w:cs="Times New Roman"/>
          <w:kern w:val="2"/>
          <w:sz w:val="28"/>
          <w:szCs w:val="28"/>
          <w14:ligatures w14:val="standardContextual"/>
        </w:rPr>
        <w:t xml:space="preserve">Fossil Fuels. </w:t>
      </w:r>
      <w:hyperlink r:id="rId119" w:history="1">
        <w:r w:rsidR="00552D47" w:rsidRPr="00552D47">
          <w:rPr>
            <w:rStyle w:val="a7"/>
            <w:rFonts w:ascii="Times New Roman" w:eastAsia="Calibri" w:hAnsi="Times New Roman" w:cs="Times New Roman"/>
            <w:color w:val="auto"/>
            <w:kern w:val="2"/>
            <w:sz w:val="28"/>
            <w:szCs w:val="28"/>
            <w:u w:val="none"/>
            <w14:ligatures w14:val="standardContextual"/>
          </w:rPr>
          <w:t>https://www.iea.org/energy-system/fossil-fuels</w:t>
        </w:r>
      </w:hyperlink>
      <w:r w:rsidR="00552D47" w:rsidRPr="00552D47">
        <w:rPr>
          <w:rFonts w:ascii="Times New Roman" w:eastAsia="Calibri" w:hAnsi="Times New Roman" w:cs="Times New Roman"/>
          <w:kern w:val="2"/>
          <w:sz w:val="28"/>
          <w:szCs w:val="28"/>
          <w14:ligatures w14:val="standardContextual"/>
        </w:rPr>
        <w:t>. 02.05.2023</w:t>
      </w:r>
    </w:p>
    <w:p w14:paraId="4E4FDB98" w14:textId="3C899907" w:rsidR="003B1EE7" w:rsidRPr="003B1EE7" w:rsidRDefault="003B1EE7" w:rsidP="00DC1631">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w:t>
      </w:r>
      <w:r w:rsidR="00DC1631" w:rsidRPr="003B1EE7">
        <w:rPr>
          <w:rFonts w:ascii="Times New Roman" w:eastAsia="Calibri" w:hAnsi="Times New Roman" w:cs="Times New Roman"/>
          <w:kern w:val="2"/>
          <w:sz w:val="28"/>
          <w:szCs w:val="28"/>
          <w14:ligatures w14:val="standardContextual"/>
        </w:rPr>
        <w:t>Chen Liu, Zhen Shao, Jianling Jiao, Shanlin Yang</w:t>
      </w:r>
      <w:r w:rsidR="00DC1631">
        <w:rPr>
          <w:rFonts w:ascii="Times New Roman" w:eastAsia="Calibri" w:hAnsi="Times New Roman" w:cs="Times New Roman"/>
          <w:kern w:val="2"/>
          <w:sz w:val="28"/>
          <w:szCs w:val="28"/>
          <w14:ligatures w14:val="standardContextual"/>
        </w:rPr>
        <w:t>.</w:t>
      </w:r>
      <w:r w:rsidR="00DC1631" w:rsidRPr="003B1EE7">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How connected is withholding capacity to electricity, fossil fuel and carbon markets? Perspectives from a high renewable energy consumption economy</w:t>
      </w:r>
      <w:r w:rsidR="00DC1631">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w:t>
      </w:r>
      <w:hyperlink r:id="rId120" w:tooltip="Go to Energy Policy on ScienceDirect" w:history="1">
        <w:r w:rsidRPr="00552D47">
          <w:rPr>
            <w:rFonts w:ascii="Times New Roman" w:eastAsia="Calibri" w:hAnsi="Times New Roman" w:cs="Times New Roman"/>
            <w:kern w:val="2"/>
            <w:sz w:val="28"/>
            <w:szCs w:val="28"/>
            <w14:ligatures w14:val="standardContextual"/>
          </w:rPr>
          <w:t>Energy Policy</w:t>
        </w:r>
      </w:hyperlink>
      <w:r w:rsidR="00DC1631" w:rsidRPr="00552D47">
        <w:rPr>
          <w:rFonts w:ascii="Times New Roman" w:eastAsia="Calibri" w:hAnsi="Times New Roman" w:cs="Times New Roman"/>
          <w:kern w:val="2"/>
          <w:sz w:val="28"/>
          <w:szCs w:val="28"/>
          <w14:ligatures w14:val="standardContextual"/>
        </w:rPr>
        <w:t>. –</w:t>
      </w:r>
      <w:r w:rsidR="00DC1631">
        <w:rPr>
          <w:rFonts w:ascii="Times New Roman" w:eastAsia="Calibri" w:hAnsi="Times New Roman" w:cs="Times New Roman"/>
          <w:color w:val="0563C1"/>
          <w:kern w:val="2"/>
          <w:sz w:val="28"/>
          <w:szCs w:val="28"/>
          <w:u w:val="single"/>
          <w14:ligatures w14:val="standardContextual"/>
        </w:rPr>
        <w:t xml:space="preserve"> </w:t>
      </w:r>
      <w:r w:rsidR="00DC1631" w:rsidRPr="003B1EE7">
        <w:rPr>
          <w:rFonts w:ascii="Times New Roman" w:eastAsia="Calibri" w:hAnsi="Times New Roman" w:cs="Times New Roman"/>
          <w:kern w:val="2"/>
          <w:sz w:val="28"/>
          <w:szCs w:val="28"/>
          <w14:ligatures w14:val="standardContextual"/>
        </w:rPr>
        <w:t>2024</w:t>
      </w:r>
      <w:r w:rsidR="00DC1631">
        <w:rPr>
          <w:rFonts w:ascii="Times New Roman" w:eastAsia="Calibri" w:hAnsi="Times New Roman" w:cs="Times New Roman"/>
          <w:kern w:val="2"/>
          <w:sz w:val="28"/>
          <w:szCs w:val="28"/>
          <w14:ligatures w14:val="standardContextual"/>
        </w:rPr>
        <w:t xml:space="preserve">. – </w:t>
      </w:r>
      <w:hyperlink r:id="rId121" w:tooltip="Go to table of contents for this volume/issue" w:history="1">
        <w:r w:rsidRPr="00552D47">
          <w:rPr>
            <w:rFonts w:ascii="Times New Roman" w:eastAsia="Calibri" w:hAnsi="Times New Roman" w:cs="Times New Roman"/>
            <w:kern w:val="2"/>
            <w:sz w:val="28"/>
            <w:szCs w:val="28"/>
            <w14:ligatures w14:val="standardContextual"/>
          </w:rPr>
          <w:t>Vo</w:t>
        </w:r>
        <w:r w:rsidR="00DC1631" w:rsidRPr="00552D47">
          <w:rPr>
            <w:rFonts w:ascii="Times New Roman" w:eastAsia="Calibri" w:hAnsi="Times New Roman" w:cs="Times New Roman"/>
            <w:kern w:val="2"/>
            <w:sz w:val="28"/>
            <w:szCs w:val="28"/>
            <w14:ligatures w14:val="standardContextual"/>
          </w:rPr>
          <w:t>l.</w:t>
        </w:r>
        <w:r w:rsidRPr="00552D47">
          <w:rPr>
            <w:rFonts w:ascii="Times New Roman" w:eastAsia="Calibri" w:hAnsi="Times New Roman" w:cs="Times New Roman"/>
            <w:kern w:val="2"/>
            <w:sz w:val="28"/>
            <w:szCs w:val="28"/>
            <w14:ligatures w14:val="standardContextual"/>
          </w:rPr>
          <w:t>185</w:t>
        </w:r>
      </w:hyperlink>
      <w:r w:rsidR="00DC1631">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113937</w:t>
      </w:r>
    </w:p>
    <w:p w14:paraId="68A83D51" w14:textId="087FD281" w:rsidR="003B1EE7" w:rsidRPr="00552D47" w:rsidRDefault="003B1EE7" w:rsidP="00552D47">
      <w:pPr>
        <w:pStyle w:val="a3"/>
        <w:ind w:firstLine="708"/>
        <w:jc w:val="both"/>
        <w:rPr>
          <w:rFonts w:ascii="Times New Roman" w:eastAsia="Calibri" w:hAnsi="Times New Roman" w:cs="Times New Roman"/>
          <w:kern w:val="2"/>
          <w:sz w:val="28"/>
          <w:szCs w:val="28"/>
          <w14:ligatures w14:val="standardContextual"/>
        </w:rPr>
      </w:pPr>
      <w:r w:rsidRPr="00552D47">
        <w:rPr>
          <w:rFonts w:ascii="Times New Roman" w:eastAsia="Calibri" w:hAnsi="Times New Roman" w:cs="Times New Roman"/>
          <w:kern w:val="2"/>
          <w:sz w:val="28"/>
          <w:szCs w:val="28"/>
          <w14:ligatures w14:val="standardContextual"/>
        </w:rPr>
        <w:t>4</w:t>
      </w:r>
      <w:r w:rsidR="00552D47" w:rsidRPr="00552D47">
        <w:rPr>
          <w:rFonts w:ascii="Times New Roman" w:eastAsia="Calibri" w:hAnsi="Times New Roman" w:cs="Times New Roman"/>
          <w:kern w:val="2"/>
          <w:sz w:val="28"/>
          <w:szCs w:val="28"/>
          <w14:ligatures w14:val="standardContextual"/>
        </w:rPr>
        <w:t xml:space="preserve"> </w:t>
      </w:r>
      <w:r w:rsidR="00DC1631" w:rsidRPr="00552D47">
        <w:rPr>
          <w:rFonts w:ascii="Times New Roman" w:eastAsia="Calibri" w:hAnsi="Times New Roman" w:cs="Times New Roman"/>
          <w:kern w:val="2"/>
          <w:sz w:val="28"/>
          <w:szCs w:val="28"/>
          <w14:ligatures w14:val="standardContextual"/>
        </w:rPr>
        <w:t>Vahid Mohamad Taghvaee, </w:t>
      </w:r>
      <w:hyperlink r:id="rId122" w:history="1">
        <w:r w:rsidR="00DC1631" w:rsidRPr="00552D47">
          <w:rPr>
            <w:rFonts w:ascii="Times New Roman" w:eastAsia="Calibri" w:hAnsi="Times New Roman" w:cs="Times New Roman"/>
            <w:kern w:val="2"/>
            <w:sz w:val="28"/>
            <w:szCs w:val="28"/>
            <w14:ligatures w14:val="standardContextual"/>
          </w:rPr>
          <w:t>Mehrab Nodehi, </w:t>
        </w:r>
      </w:hyperlink>
      <w:hyperlink r:id="rId123" w:history="1">
        <w:r w:rsidR="00DC1631" w:rsidRPr="00552D47">
          <w:rPr>
            <w:rFonts w:ascii="Times New Roman" w:eastAsia="Calibri" w:hAnsi="Times New Roman" w:cs="Times New Roman"/>
            <w:kern w:val="2"/>
            <w:sz w:val="28"/>
            <w:szCs w:val="28"/>
            <w14:ligatures w14:val="standardContextual"/>
          </w:rPr>
          <w:t>Abbas Assari Arani, </w:t>
        </w:r>
      </w:hyperlink>
      <w:hyperlink r:id="rId124" w:history="1">
        <w:r w:rsidR="00DC1631" w:rsidRPr="00552D47">
          <w:rPr>
            <w:rFonts w:ascii="Times New Roman" w:eastAsia="Calibri" w:hAnsi="Times New Roman" w:cs="Times New Roman"/>
            <w:kern w:val="2"/>
            <w:sz w:val="28"/>
            <w:szCs w:val="28"/>
            <w14:ligatures w14:val="standardContextual"/>
          </w:rPr>
          <w:t>Mehrnoosh Rishehri, </w:t>
        </w:r>
      </w:hyperlink>
      <w:hyperlink r:id="rId125" w:history="1">
        <w:r w:rsidR="00DC1631" w:rsidRPr="00552D47">
          <w:rPr>
            <w:rFonts w:ascii="Times New Roman" w:eastAsia="Calibri" w:hAnsi="Times New Roman" w:cs="Times New Roman"/>
            <w:kern w:val="2"/>
            <w:sz w:val="28"/>
            <w:szCs w:val="28"/>
            <w14:ligatures w14:val="standardContextual"/>
          </w:rPr>
          <w:t>Shahab Edin Nodehi, </w:t>
        </w:r>
      </w:hyperlink>
      <w:hyperlink r:id="rId126" w:history="1">
        <w:r w:rsidR="00DC1631" w:rsidRPr="00552D47">
          <w:rPr>
            <w:rFonts w:ascii="Times New Roman" w:eastAsia="Calibri" w:hAnsi="Times New Roman" w:cs="Times New Roman"/>
            <w:kern w:val="2"/>
            <w:sz w:val="28"/>
            <w:szCs w:val="28"/>
            <w14:ligatures w14:val="standardContextual"/>
          </w:rPr>
          <w:t>Jalil Khodaparast Shirazi</w:t>
        </w:r>
      </w:hyperlink>
      <w:r w:rsidR="00DC1631" w:rsidRPr="00552D47">
        <w:rPr>
          <w:rFonts w:ascii="Times New Roman" w:eastAsia="Calibri" w:hAnsi="Times New Roman" w:cs="Times New Roman"/>
          <w:kern w:val="2"/>
          <w:sz w:val="28"/>
          <w:szCs w:val="28"/>
          <w14:ligatures w14:val="standardContextual"/>
        </w:rPr>
        <w:t xml:space="preserve">.  </w:t>
      </w:r>
      <w:r w:rsidRPr="00552D47">
        <w:rPr>
          <w:rFonts w:ascii="Times New Roman" w:eastAsia="Calibri" w:hAnsi="Times New Roman" w:cs="Times New Roman"/>
          <w:kern w:val="2"/>
          <w:sz w:val="28"/>
          <w:szCs w:val="28"/>
          <w14:ligatures w14:val="standardContextual"/>
        </w:rPr>
        <w:t>Fossil fuel price policy and sustainability: energy, environment, health and economy</w:t>
      </w:r>
      <w:r w:rsidR="00DC1631" w:rsidRPr="00552D47">
        <w:rPr>
          <w:rFonts w:ascii="Times New Roman" w:eastAsia="Calibri" w:hAnsi="Times New Roman" w:cs="Times New Roman"/>
          <w:kern w:val="2"/>
          <w:sz w:val="28"/>
          <w:szCs w:val="28"/>
          <w14:ligatures w14:val="standardContextual"/>
        </w:rPr>
        <w:t xml:space="preserve"> // </w:t>
      </w:r>
      <w:hyperlink r:id="rId127" w:history="1">
        <w:r w:rsidRPr="00552D47">
          <w:rPr>
            <w:rFonts w:ascii="Times New Roman" w:eastAsia="Calibri" w:hAnsi="Times New Roman" w:cs="Times New Roman"/>
            <w:kern w:val="2"/>
            <w:sz w:val="28"/>
            <w:szCs w:val="28"/>
            <w14:ligatures w14:val="standardContextual"/>
          </w:rPr>
          <w:t>International Journal of Energy Sector Management</w:t>
        </w:r>
      </w:hyperlink>
      <w:r w:rsidR="00DC1631" w:rsidRPr="00552D47">
        <w:rPr>
          <w:rFonts w:ascii="Times New Roman" w:eastAsia="Calibri" w:hAnsi="Times New Roman" w:cs="Times New Roman"/>
          <w:kern w:val="2"/>
          <w:sz w:val="28"/>
          <w:szCs w:val="28"/>
          <w14:ligatures w14:val="standardContextual"/>
        </w:rPr>
        <w:t>. – 2022. – Vol.17</w:t>
      </w:r>
      <w:r w:rsidR="00237559" w:rsidRPr="00552D47">
        <w:rPr>
          <w:rFonts w:ascii="Times New Roman" w:eastAsia="Calibri" w:hAnsi="Times New Roman" w:cs="Times New Roman"/>
          <w:kern w:val="2"/>
          <w:sz w:val="28"/>
          <w:szCs w:val="28"/>
          <w14:ligatures w14:val="standardContextual"/>
        </w:rPr>
        <w:t>.</w:t>
      </w:r>
    </w:p>
    <w:p w14:paraId="19454A3C" w14:textId="0F4BA124"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5 </w:t>
      </w:r>
      <w:r w:rsidR="00237559" w:rsidRPr="003B1EE7">
        <w:rPr>
          <w:rFonts w:ascii="Times New Roman" w:eastAsia="Calibri" w:hAnsi="Times New Roman" w:cs="Times New Roman"/>
          <w:kern w:val="2"/>
          <w:sz w:val="28"/>
          <w:szCs w:val="28"/>
          <w14:ligatures w14:val="standardContextual"/>
        </w:rPr>
        <w:t>Megan Egler, Lindsay Barbieri</w:t>
      </w:r>
      <w:r w:rsidR="0023755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Prefiguring energy futures: Hybrid energy initiatives and just transitions in fossil fuel regions</w:t>
      </w:r>
      <w:r w:rsidR="00237559">
        <w:rPr>
          <w:rFonts w:ascii="Times New Roman" w:eastAsia="Calibri" w:hAnsi="Times New Roman" w:cs="Times New Roman"/>
          <w:kern w:val="2"/>
          <w:sz w:val="28"/>
          <w:szCs w:val="28"/>
          <w14:ligatures w14:val="standardContextual"/>
        </w:rPr>
        <w:t xml:space="preserve"> // </w:t>
      </w:r>
      <w:hyperlink r:id="rId128" w:tooltip="Go to Energy Research &amp; Social Science on ScienceDirect" w:history="1">
        <w:r w:rsidRPr="00552D47">
          <w:rPr>
            <w:rFonts w:ascii="Times New Roman" w:eastAsia="Calibri" w:hAnsi="Times New Roman" w:cs="Times New Roman"/>
            <w:kern w:val="2"/>
            <w:sz w:val="28"/>
            <w:szCs w:val="28"/>
            <w14:ligatures w14:val="standardContextual"/>
          </w:rPr>
          <w:t>Energy Research &amp; Social Science</w:t>
        </w:r>
      </w:hyperlink>
      <w:r w:rsidR="00237559">
        <w:rPr>
          <w:rFonts w:ascii="Times New Roman" w:eastAsia="Calibri" w:hAnsi="Times New Roman" w:cs="Times New Roman"/>
          <w:kern w:val="2"/>
          <w:sz w:val="28"/>
          <w:szCs w:val="28"/>
          <w14:ligatures w14:val="standardContextual"/>
        </w:rPr>
        <w:t>. – 2024. –</w:t>
      </w:r>
      <w:r w:rsidRPr="003B1EE7">
        <w:rPr>
          <w:rFonts w:ascii="Times New Roman" w:eastAsia="Calibri" w:hAnsi="Times New Roman" w:cs="Times New Roman"/>
          <w:kern w:val="2"/>
          <w:sz w:val="28"/>
          <w:szCs w:val="28"/>
          <w14:ligatures w14:val="standardContextual"/>
        </w:rPr>
        <w:t xml:space="preserve"> </w:t>
      </w:r>
      <w:hyperlink r:id="rId129" w:tooltip="Go to table of contents for this volume/issue" w:history="1">
        <w:r w:rsidRPr="00552D47">
          <w:rPr>
            <w:rFonts w:ascii="Times New Roman" w:eastAsia="Calibri" w:hAnsi="Times New Roman" w:cs="Times New Roman"/>
            <w:kern w:val="2"/>
            <w:sz w:val="28"/>
            <w:szCs w:val="28"/>
            <w14:ligatures w14:val="standardContextual"/>
          </w:rPr>
          <w:t>Vol</w:t>
        </w:r>
        <w:r w:rsidR="00237559" w:rsidRPr="00552D47">
          <w:rPr>
            <w:rFonts w:ascii="Times New Roman" w:eastAsia="Calibri" w:hAnsi="Times New Roman" w:cs="Times New Roman"/>
            <w:kern w:val="2"/>
            <w:sz w:val="28"/>
            <w:szCs w:val="28"/>
            <w14:ligatures w14:val="standardContextual"/>
          </w:rPr>
          <w:t>.</w:t>
        </w:r>
        <w:r w:rsidRPr="00552D47">
          <w:rPr>
            <w:rFonts w:ascii="Times New Roman" w:eastAsia="Calibri" w:hAnsi="Times New Roman" w:cs="Times New Roman"/>
            <w:kern w:val="2"/>
            <w:sz w:val="28"/>
            <w:szCs w:val="28"/>
            <w14:ligatures w14:val="standardContextual"/>
          </w:rPr>
          <w:t>118</w:t>
        </w:r>
      </w:hyperlink>
      <w:r w:rsidR="00237559">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103830</w:t>
      </w:r>
      <w:r w:rsidR="00237559">
        <w:rPr>
          <w:rFonts w:ascii="Times New Roman" w:eastAsia="Calibri" w:hAnsi="Times New Roman" w:cs="Times New Roman"/>
          <w:kern w:val="2"/>
          <w:sz w:val="28"/>
          <w:szCs w:val="28"/>
          <w14:ligatures w14:val="standardContextual"/>
        </w:rPr>
        <w:t>.</w:t>
      </w:r>
    </w:p>
    <w:p w14:paraId="123D924D" w14:textId="3742CCE5" w:rsidR="003B1EE7" w:rsidRPr="00552D47" w:rsidRDefault="003B1EE7" w:rsidP="00552D47">
      <w:pPr>
        <w:pStyle w:val="a3"/>
        <w:ind w:firstLine="708"/>
        <w:jc w:val="both"/>
        <w:rPr>
          <w:rFonts w:ascii="Times New Roman" w:hAnsi="Times New Roman" w:cs="Times New Roman"/>
          <w:sz w:val="28"/>
          <w:szCs w:val="28"/>
          <w:highlight w:val="yellow"/>
        </w:rPr>
      </w:pPr>
      <w:r w:rsidRPr="00552D47">
        <w:rPr>
          <w:rFonts w:ascii="Times New Roman" w:hAnsi="Times New Roman" w:cs="Times New Roman"/>
          <w:sz w:val="28"/>
          <w:szCs w:val="28"/>
          <w:lang w:val="ru-RU"/>
        </w:rPr>
        <w:t>6</w:t>
      </w:r>
      <w:r w:rsidR="00552D47" w:rsidRPr="00552D47">
        <w:rPr>
          <w:rFonts w:ascii="Times New Roman" w:hAnsi="Times New Roman" w:cs="Times New Roman"/>
          <w:sz w:val="28"/>
          <w:szCs w:val="28"/>
          <w:lang w:val="ru-RU"/>
        </w:rPr>
        <w:t xml:space="preserve"> Парижское соглашение.</w:t>
      </w:r>
      <w:r w:rsidR="00552D47">
        <w:rPr>
          <w:rFonts w:ascii="Times New Roman" w:hAnsi="Times New Roman" w:cs="Times New Roman"/>
          <w:sz w:val="28"/>
          <w:szCs w:val="28"/>
          <w:lang w:val="ru-RU"/>
        </w:rPr>
        <w:t xml:space="preserve"> </w:t>
      </w:r>
      <w:hyperlink r:id="rId130" w:history="1">
        <w:r w:rsidR="00552D47" w:rsidRPr="00552D47">
          <w:rPr>
            <w:rStyle w:val="a7"/>
            <w:rFonts w:ascii="Times New Roman" w:eastAsia="Calibri" w:hAnsi="Times New Roman" w:cs="Times New Roman"/>
            <w:color w:val="auto"/>
            <w:kern w:val="2"/>
            <w:sz w:val="28"/>
            <w:szCs w:val="28"/>
            <w:u w:val="none"/>
            <w14:ligatures w14:val="standardContextual"/>
          </w:rPr>
          <w:t>https</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unfccc</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int</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sites</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default</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files</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russian</w:t>
        </w:r>
        <w:r w:rsidR="00552D47" w:rsidRPr="00C949F1">
          <w:rPr>
            <w:rStyle w:val="a7"/>
            <w:rFonts w:ascii="Times New Roman" w:eastAsia="Calibri" w:hAnsi="Times New Roman" w:cs="Times New Roman"/>
            <w:color w:val="auto"/>
            <w:kern w:val="2"/>
            <w:sz w:val="28"/>
            <w:szCs w:val="28"/>
            <w:u w:val="none"/>
            <w:lang w:val="ru-RU"/>
            <w14:ligatures w14:val="standardContextual"/>
          </w:rPr>
          <w:t>_</w:t>
        </w:r>
        <w:r w:rsidR="00552D47" w:rsidRPr="00552D47">
          <w:rPr>
            <w:rStyle w:val="a7"/>
            <w:rFonts w:ascii="Times New Roman" w:eastAsia="Calibri" w:hAnsi="Times New Roman" w:cs="Times New Roman"/>
            <w:color w:val="auto"/>
            <w:kern w:val="2"/>
            <w:sz w:val="28"/>
            <w:szCs w:val="28"/>
            <w:u w:val="none"/>
            <w14:ligatures w14:val="standardContextual"/>
          </w:rPr>
          <w:t>paris</w:t>
        </w:r>
        <w:r w:rsidR="00552D47" w:rsidRPr="00C949F1">
          <w:rPr>
            <w:rStyle w:val="a7"/>
            <w:rFonts w:ascii="Times New Roman" w:eastAsia="Calibri" w:hAnsi="Times New Roman" w:cs="Times New Roman"/>
            <w:color w:val="auto"/>
            <w:kern w:val="2"/>
            <w:sz w:val="28"/>
            <w:szCs w:val="28"/>
            <w:u w:val="none"/>
            <w:lang w:val="ru-RU"/>
            <w14:ligatures w14:val="standardContextual"/>
          </w:rPr>
          <w:t>_</w:t>
        </w:r>
        <w:r w:rsidR="00552D47" w:rsidRPr="00552D47">
          <w:rPr>
            <w:rStyle w:val="a7"/>
            <w:rFonts w:ascii="Times New Roman" w:eastAsia="Calibri" w:hAnsi="Times New Roman" w:cs="Times New Roman"/>
            <w:color w:val="auto"/>
            <w:kern w:val="2"/>
            <w:sz w:val="28"/>
            <w:szCs w:val="28"/>
            <w:u w:val="none"/>
            <w14:ligatures w14:val="standardContextual"/>
          </w:rPr>
          <w:t>agreement</w:t>
        </w:r>
        <w:r w:rsidR="00552D47" w:rsidRPr="00C949F1">
          <w:rPr>
            <w:rStyle w:val="a7"/>
            <w:rFonts w:ascii="Times New Roman" w:eastAsia="Calibri" w:hAnsi="Times New Roman" w:cs="Times New Roman"/>
            <w:color w:val="auto"/>
            <w:kern w:val="2"/>
            <w:sz w:val="28"/>
            <w:szCs w:val="28"/>
            <w:u w:val="none"/>
            <w:lang w:val="ru-RU"/>
            <w14:ligatures w14:val="standardContextual"/>
          </w:rPr>
          <w:t>.</w:t>
        </w:r>
        <w:r w:rsidR="00552D47" w:rsidRPr="00552D47">
          <w:rPr>
            <w:rStyle w:val="a7"/>
            <w:rFonts w:ascii="Times New Roman" w:eastAsia="Calibri" w:hAnsi="Times New Roman" w:cs="Times New Roman"/>
            <w:color w:val="auto"/>
            <w:kern w:val="2"/>
            <w:sz w:val="28"/>
            <w:szCs w:val="28"/>
            <w:u w:val="none"/>
            <w14:ligatures w14:val="standardContextual"/>
          </w:rPr>
          <w:t>pdf</w:t>
        </w:r>
      </w:hyperlink>
      <w:r w:rsidR="00552D47" w:rsidRPr="00C949F1">
        <w:rPr>
          <w:rFonts w:ascii="Times New Roman" w:hAnsi="Times New Roman" w:cs="Times New Roman"/>
          <w:sz w:val="28"/>
          <w:szCs w:val="28"/>
          <w:lang w:val="ru-RU"/>
        </w:rPr>
        <w:t xml:space="preserve">. </w:t>
      </w:r>
      <w:r w:rsidR="00552D47" w:rsidRPr="00552D47">
        <w:rPr>
          <w:rFonts w:ascii="Times New Roman" w:hAnsi="Times New Roman" w:cs="Times New Roman"/>
          <w:sz w:val="28"/>
          <w:szCs w:val="28"/>
        </w:rPr>
        <w:t>2015</w:t>
      </w:r>
    </w:p>
    <w:p w14:paraId="5F2257C8" w14:textId="00F13AAE"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552D47">
        <w:rPr>
          <w:rFonts w:ascii="Times New Roman" w:eastAsia="Calibri" w:hAnsi="Times New Roman" w:cs="Times New Roman"/>
          <w:kern w:val="2"/>
          <w:sz w:val="28"/>
          <w:szCs w:val="28"/>
          <w14:ligatures w14:val="standardContextual"/>
        </w:rPr>
        <w:t>7 IRENA (2018), Global energy transformation: A roadmap to 2050, International Renewable Energy Agency</w:t>
      </w:r>
      <w:r w:rsidR="00552D47" w:rsidRPr="00552D47">
        <w:rPr>
          <w:rFonts w:ascii="Times New Roman" w:eastAsia="Calibri" w:hAnsi="Times New Roman" w:cs="Times New Roman"/>
          <w:kern w:val="2"/>
          <w:sz w:val="28"/>
          <w:szCs w:val="28"/>
          <w14:ligatures w14:val="standardContextual"/>
        </w:rPr>
        <w:t>.</w:t>
      </w:r>
      <w:r w:rsidRPr="00552D47">
        <w:rPr>
          <w:rFonts w:ascii="Times New Roman" w:eastAsia="Calibri" w:hAnsi="Times New Roman" w:cs="Times New Roman"/>
          <w:kern w:val="2"/>
          <w:sz w:val="28"/>
          <w:szCs w:val="28"/>
          <w14:ligatures w14:val="standardContextual"/>
        </w:rPr>
        <w:t xml:space="preserve"> </w:t>
      </w:r>
      <w:hyperlink r:id="rId131" w:history="1">
        <w:r w:rsidRPr="00552D47">
          <w:rPr>
            <w:rFonts w:ascii="Times New Roman" w:eastAsia="Calibri" w:hAnsi="Times New Roman" w:cs="Times New Roman"/>
            <w:kern w:val="2"/>
            <w:sz w:val="28"/>
            <w:szCs w:val="28"/>
            <w14:ligatures w14:val="standardContextual"/>
          </w:rPr>
          <w:t>www.irena.org/publications/2018/Apr/Global-Energy-Transition-A-Roadmap-to</w:t>
        </w:r>
      </w:hyperlink>
      <w:r w:rsidR="00552D47" w:rsidRPr="00552D47">
        <w:rPr>
          <w:rFonts w:ascii="Times New Roman" w:eastAsia="Calibri" w:hAnsi="Times New Roman" w:cs="Times New Roman"/>
          <w:kern w:val="2"/>
          <w:sz w:val="28"/>
          <w:szCs w:val="28"/>
          <w14:ligatures w14:val="standardContextual"/>
        </w:rPr>
        <w:t>.</w:t>
      </w:r>
      <w:r w:rsidRPr="00552D47">
        <w:rPr>
          <w:rFonts w:ascii="Times New Roman" w:eastAsia="Calibri" w:hAnsi="Times New Roman" w:cs="Times New Roman"/>
          <w:kern w:val="2"/>
          <w:sz w:val="28"/>
          <w:szCs w:val="28"/>
          <w14:ligatures w14:val="standardContextual"/>
        </w:rPr>
        <w:t xml:space="preserve"> 2050 (accessed 9 March 2022)</w:t>
      </w:r>
    </w:p>
    <w:p w14:paraId="438E7C42" w14:textId="281762A4" w:rsidR="003B1EE7" w:rsidRPr="003B1EE7" w:rsidRDefault="003B1EE7" w:rsidP="00237559">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8</w:t>
      </w:r>
      <w:r w:rsidR="00237559">
        <w:rPr>
          <w:rFonts w:ascii="Times New Roman" w:eastAsia="Calibri" w:hAnsi="Times New Roman" w:cs="Times New Roman"/>
          <w:kern w:val="2"/>
          <w:sz w:val="28"/>
          <w:szCs w:val="28"/>
          <w14:ligatures w14:val="standardContextual"/>
        </w:rPr>
        <w:t xml:space="preserve"> </w:t>
      </w:r>
      <w:r w:rsidR="00237559" w:rsidRPr="003B1EE7">
        <w:rPr>
          <w:rFonts w:ascii="Times New Roman" w:eastAsia="Calibri" w:hAnsi="Times New Roman" w:cs="Times New Roman"/>
          <w:kern w:val="2"/>
          <w:sz w:val="28"/>
          <w:szCs w:val="28"/>
          <w14:ligatures w14:val="standardContextual"/>
        </w:rPr>
        <w:t>Wouter Poortinga, Lorraine Whitmarsh, Linda Steg, Gisela Böhm, Stephe Fisher</w:t>
      </w:r>
      <w:r w:rsidR="00237559">
        <w:rPr>
          <w:rFonts w:ascii="Times New Roman" w:eastAsia="Calibri" w:hAnsi="Times New Roman" w:cs="Times New Roman"/>
          <w:kern w:val="2"/>
          <w:sz w:val="28"/>
          <w:szCs w:val="28"/>
          <w14:ligatures w14:val="standardContextual"/>
        </w:rPr>
        <w:t>.</w:t>
      </w:r>
      <w:r w:rsidR="00237559" w:rsidRPr="003B1EE7">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Climate change perceptions and their individual-level determinants: A cross-European analysis</w:t>
      </w:r>
      <w:r w:rsidR="00237559">
        <w:rPr>
          <w:rFonts w:ascii="Times New Roman" w:eastAsia="Calibri" w:hAnsi="Times New Roman" w:cs="Times New Roman"/>
          <w:kern w:val="2"/>
          <w:sz w:val="28"/>
          <w:szCs w:val="28"/>
          <w14:ligatures w14:val="standardContextual"/>
        </w:rPr>
        <w:t xml:space="preserve"> // </w:t>
      </w:r>
      <w:r w:rsidR="00237559" w:rsidRPr="00237559">
        <w:rPr>
          <w:rFonts w:ascii="Times New Roman" w:eastAsia="Calibri" w:hAnsi="Times New Roman" w:cs="Times New Roman"/>
          <w:kern w:val="2"/>
          <w:sz w:val="28"/>
          <w:szCs w:val="28"/>
          <w14:ligatures w14:val="standardContextual"/>
        </w:rPr>
        <w:t>Global Environmental Change</w:t>
      </w:r>
      <w:r w:rsidR="00237559">
        <w:rPr>
          <w:rFonts w:ascii="Times New Roman" w:eastAsia="Calibri" w:hAnsi="Times New Roman" w:cs="Times New Roman"/>
          <w:kern w:val="2"/>
          <w:sz w:val="28"/>
          <w:szCs w:val="28"/>
          <w14:ligatures w14:val="standardContextual"/>
        </w:rPr>
        <w:t xml:space="preserve">. – 2019. – </w:t>
      </w:r>
      <w:r w:rsidR="00237559" w:rsidRPr="00237559">
        <w:rPr>
          <w:rFonts w:ascii="Times New Roman" w:eastAsia="Calibri" w:hAnsi="Times New Roman" w:cs="Times New Roman"/>
          <w:kern w:val="2"/>
          <w:sz w:val="28"/>
          <w:szCs w:val="28"/>
          <w14:ligatures w14:val="standardContextual"/>
        </w:rPr>
        <w:t>Vol</w:t>
      </w:r>
      <w:r w:rsidR="00237559">
        <w:rPr>
          <w:rFonts w:ascii="Times New Roman" w:eastAsia="Calibri" w:hAnsi="Times New Roman" w:cs="Times New Roman"/>
          <w:kern w:val="2"/>
          <w:sz w:val="28"/>
          <w:szCs w:val="28"/>
          <w14:ligatures w14:val="standardContextual"/>
        </w:rPr>
        <w:t>.</w:t>
      </w:r>
      <w:r w:rsidR="00237559" w:rsidRPr="00237559">
        <w:rPr>
          <w:rFonts w:ascii="Times New Roman" w:eastAsia="Calibri" w:hAnsi="Times New Roman" w:cs="Times New Roman"/>
          <w:kern w:val="2"/>
          <w:sz w:val="28"/>
          <w:szCs w:val="28"/>
          <w14:ligatures w14:val="standardContextual"/>
        </w:rPr>
        <w:t>55</w:t>
      </w:r>
      <w:r w:rsidR="00237559">
        <w:rPr>
          <w:rFonts w:ascii="Times New Roman" w:eastAsia="Calibri" w:hAnsi="Times New Roman" w:cs="Times New Roman"/>
          <w:kern w:val="2"/>
          <w:sz w:val="28"/>
          <w:szCs w:val="28"/>
          <w14:ligatures w14:val="standardContextual"/>
        </w:rPr>
        <w:t xml:space="preserve">. – </w:t>
      </w:r>
      <w:r w:rsidR="00237559" w:rsidRPr="00237559">
        <w:rPr>
          <w:rFonts w:ascii="Times New Roman" w:eastAsia="Calibri" w:hAnsi="Times New Roman" w:cs="Times New Roman"/>
          <w:kern w:val="2"/>
          <w:sz w:val="28"/>
          <w:szCs w:val="28"/>
          <w14:ligatures w14:val="standardContextual"/>
        </w:rPr>
        <w:t>P</w:t>
      </w:r>
      <w:r w:rsidR="00237559">
        <w:rPr>
          <w:rFonts w:ascii="Times New Roman" w:eastAsia="Calibri" w:hAnsi="Times New Roman" w:cs="Times New Roman"/>
          <w:kern w:val="2"/>
          <w:sz w:val="28"/>
          <w:szCs w:val="28"/>
          <w14:ligatures w14:val="standardContextual"/>
        </w:rPr>
        <w:t>.</w:t>
      </w:r>
      <w:r w:rsidR="00237559" w:rsidRPr="00237559">
        <w:rPr>
          <w:rFonts w:ascii="Times New Roman" w:eastAsia="Calibri" w:hAnsi="Times New Roman" w:cs="Times New Roman"/>
          <w:kern w:val="2"/>
          <w:sz w:val="28"/>
          <w:szCs w:val="28"/>
          <w14:ligatures w14:val="standardContextual"/>
        </w:rPr>
        <w:t>25-35</w:t>
      </w:r>
      <w:r w:rsidR="00237559">
        <w:rPr>
          <w:rFonts w:ascii="Times New Roman" w:eastAsia="Calibri" w:hAnsi="Times New Roman" w:cs="Times New Roman"/>
          <w:kern w:val="2"/>
          <w:sz w:val="28"/>
          <w:szCs w:val="28"/>
          <w14:ligatures w14:val="standardContextual"/>
        </w:rPr>
        <w:t>.</w:t>
      </w:r>
    </w:p>
    <w:p w14:paraId="4C41B955" w14:textId="29A55156"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9 </w:t>
      </w:r>
      <w:r w:rsidR="009B0031" w:rsidRPr="003B1EE7">
        <w:rPr>
          <w:rFonts w:ascii="Times New Roman" w:eastAsia="Calibri" w:hAnsi="Times New Roman" w:cs="Times New Roman"/>
          <w:kern w:val="2"/>
          <w:sz w:val="28"/>
          <w:szCs w:val="28"/>
          <w14:ligatures w14:val="standardContextual"/>
        </w:rPr>
        <w:t>Wenwen Zhou, Ximeng Cao, Xuefan Dong, Xuan Zhen</w:t>
      </w:r>
      <w:r w:rsidR="009B0031">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The effects of carbon-related news on carbon emissions and carbon transfer from a global perspective: Evidence </w:t>
      </w:r>
      <w:r w:rsidRPr="003B1EE7">
        <w:rPr>
          <w:rFonts w:ascii="Times New Roman" w:eastAsia="Calibri" w:hAnsi="Times New Roman" w:cs="Times New Roman"/>
          <w:kern w:val="2"/>
          <w:sz w:val="28"/>
          <w:szCs w:val="28"/>
          <w14:ligatures w14:val="standardContextual"/>
        </w:rPr>
        <w:lastRenderedPageBreak/>
        <w:t>from an extended STIRPAT model</w:t>
      </w:r>
      <w:r w:rsidR="009B0031">
        <w:rPr>
          <w:rFonts w:ascii="Times New Roman" w:eastAsia="Calibri" w:hAnsi="Times New Roman" w:cs="Times New Roman"/>
          <w:kern w:val="2"/>
          <w:sz w:val="28"/>
          <w:szCs w:val="28"/>
          <w14:ligatures w14:val="standardContextual"/>
        </w:rPr>
        <w:t xml:space="preserve"> // </w:t>
      </w:r>
      <w:hyperlink r:id="rId132" w:tooltip="Go to Journal of Cleaner Production on ScienceDirect" w:history="1">
        <w:r w:rsidRPr="00552D47">
          <w:rPr>
            <w:rFonts w:ascii="Times New Roman" w:eastAsia="Calibri" w:hAnsi="Times New Roman" w:cs="Times New Roman"/>
            <w:kern w:val="2"/>
            <w:sz w:val="28"/>
            <w:szCs w:val="28"/>
            <w14:ligatures w14:val="standardContextual"/>
          </w:rPr>
          <w:t>Journal of Cleaner Production</w:t>
        </w:r>
      </w:hyperlink>
      <w:r w:rsidR="009B0031" w:rsidRPr="00552D47">
        <w:rPr>
          <w:rFonts w:ascii="Times New Roman" w:eastAsia="Calibri" w:hAnsi="Times New Roman" w:cs="Times New Roman"/>
          <w:kern w:val="2"/>
          <w:sz w:val="28"/>
          <w:szCs w:val="28"/>
          <w14:ligatures w14:val="standardContextual"/>
        </w:rPr>
        <w:t>. – 2023. –</w:t>
      </w:r>
      <w:r w:rsidRPr="00552D47">
        <w:rPr>
          <w:rFonts w:ascii="Times New Roman" w:eastAsia="Calibri" w:hAnsi="Times New Roman" w:cs="Times New Roman"/>
          <w:kern w:val="2"/>
          <w:sz w:val="28"/>
          <w:szCs w:val="28"/>
          <w14:ligatures w14:val="standardContextual"/>
        </w:rPr>
        <w:t xml:space="preserve"> </w:t>
      </w:r>
      <w:hyperlink r:id="rId133" w:tooltip="Go to table of contents for this volume/issue" w:history="1">
        <w:r w:rsidRPr="00552D47">
          <w:rPr>
            <w:rFonts w:ascii="Times New Roman" w:eastAsia="Calibri" w:hAnsi="Times New Roman" w:cs="Times New Roman"/>
            <w:kern w:val="2"/>
            <w:sz w:val="28"/>
            <w:szCs w:val="28"/>
            <w14:ligatures w14:val="standardContextual"/>
          </w:rPr>
          <w:t>Vol</w:t>
        </w:r>
        <w:r w:rsidR="009B0031" w:rsidRPr="00552D47">
          <w:rPr>
            <w:rFonts w:ascii="Times New Roman" w:eastAsia="Calibri" w:hAnsi="Times New Roman" w:cs="Times New Roman"/>
            <w:kern w:val="2"/>
            <w:sz w:val="28"/>
            <w:szCs w:val="28"/>
            <w14:ligatures w14:val="standardContextual"/>
          </w:rPr>
          <w:t>.</w:t>
        </w:r>
        <w:r w:rsidRPr="00552D47">
          <w:rPr>
            <w:rFonts w:ascii="Times New Roman" w:eastAsia="Calibri" w:hAnsi="Times New Roman" w:cs="Times New Roman"/>
            <w:kern w:val="2"/>
            <w:sz w:val="28"/>
            <w:szCs w:val="28"/>
            <w14:ligatures w14:val="standardContextual"/>
          </w:rPr>
          <w:t>425</w:t>
        </w:r>
      </w:hyperlink>
      <w:r w:rsidR="009B0031" w:rsidRPr="00552D47">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138974</w:t>
      </w:r>
      <w:r w:rsidR="009B0031">
        <w:rPr>
          <w:rFonts w:ascii="Times New Roman" w:eastAsia="Calibri" w:hAnsi="Times New Roman" w:cs="Times New Roman"/>
          <w:kern w:val="2"/>
          <w:sz w:val="28"/>
          <w:szCs w:val="28"/>
          <w14:ligatures w14:val="standardContextual"/>
        </w:rPr>
        <w:t>.</w:t>
      </w:r>
    </w:p>
    <w:p w14:paraId="106FC50D" w14:textId="37131318"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10</w:t>
      </w:r>
      <w:r w:rsidR="009B0031" w:rsidRPr="003B1EE7">
        <w:rPr>
          <w:rFonts w:ascii="Times New Roman" w:eastAsia="Calibri" w:hAnsi="Times New Roman" w:cs="Times New Roman"/>
          <w:kern w:val="2"/>
          <w:sz w:val="28"/>
          <w:szCs w:val="28"/>
          <w14:ligatures w14:val="standardContextual"/>
        </w:rPr>
        <w:t>Wushuai Zhang, Hong Li, Lanyue Liang, Sixian Wang, Prakash Lakshmanan, Zhicheng Jiang, Chunying Liu, Hua Yang, Maolin Zhou, </w:t>
      </w:r>
      <w:r w:rsidR="009B0031" w:rsidRPr="00552D47">
        <w:rPr>
          <w:rFonts w:ascii="Times New Roman" w:eastAsia="Calibri" w:hAnsi="Times New Roman" w:cs="Times New Roman"/>
          <w:kern w:val="2"/>
          <w:sz w:val="28"/>
          <w:szCs w:val="28"/>
          <w14:ligatures w14:val="standardContextual"/>
        </w:rPr>
        <w:t>Xinping Chen.</w:t>
      </w:r>
      <w:r w:rsidR="00552D47" w:rsidRPr="00552D47">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An integrated straw-tillage management increases maize crop productivity, soil organic carbon, and net ecosystem carbon budget</w:t>
      </w:r>
      <w:bookmarkStart w:id="33" w:name="bau0050-profile"/>
      <w:bookmarkEnd w:id="33"/>
      <w:r w:rsidR="009B0031">
        <w:rPr>
          <w:rFonts w:ascii="Times New Roman" w:eastAsia="Calibri" w:hAnsi="Times New Roman" w:cs="Times New Roman"/>
          <w:kern w:val="2"/>
          <w:sz w:val="28"/>
          <w:szCs w:val="28"/>
          <w14:ligatures w14:val="standardContextual"/>
        </w:rPr>
        <w:t xml:space="preserve"> // </w:t>
      </w:r>
      <w:hyperlink r:id="rId134" w:tooltip="Go to Agriculture, Ecosystems &amp; Environment on ScienceDirect" w:history="1">
        <w:r w:rsidRPr="00552D47">
          <w:rPr>
            <w:rFonts w:ascii="Times New Roman" w:eastAsia="Calibri" w:hAnsi="Times New Roman" w:cs="Times New Roman"/>
            <w:kern w:val="2"/>
            <w:sz w:val="28"/>
            <w:szCs w:val="28"/>
            <w14:ligatures w14:val="standardContextual"/>
          </w:rPr>
          <w:t>Agriculture, Ecosystems &amp; Environment</w:t>
        </w:r>
      </w:hyperlink>
      <w:r w:rsidR="009B0031" w:rsidRPr="00552D47">
        <w:rPr>
          <w:rFonts w:ascii="Times New Roman" w:eastAsia="Calibri" w:hAnsi="Times New Roman" w:cs="Times New Roman"/>
          <w:kern w:val="2"/>
          <w:sz w:val="28"/>
          <w:szCs w:val="28"/>
          <w14:ligatures w14:val="standardContextual"/>
        </w:rPr>
        <w:t>. – 2022. – Vol.</w:t>
      </w:r>
      <w:hyperlink r:id="rId135" w:tooltip="Go to table of contents for this volume/issue" w:history="1">
        <w:r w:rsidRPr="00552D47">
          <w:rPr>
            <w:rFonts w:ascii="Times New Roman" w:eastAsia="Calibri" w:hAnsi="Times New Roman" w:cs="Times New Roman"/>
            <w:kern w:val="2"/>
            <w:sz w:val="28"/>
            <w:szCs w:val="28"/>
            <w14:ligatures w14:val="standardContextual"/>
          </w:rPr>
          <w:t xml:space="preserve"> 340</w:t>
        </w:r>
      </w:hyperlink>
      <w:r w:rsidR="009B0031">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108175</w:t>
      </w:r>
      <w:r w:rsidR="009B0031">
        <w:rPr>
          <w:rFonts w:ascii="Times New Roman" w:eastAsia="Calibri" w:hAnsi="Times New Roman" w:cs="Times New Roman"/>
          <w:kern w:val="2"/>
          <w:sz w:val="28"/>
          <w:szCs w:val="28"/>
          <w14:ligatures w14:val="standardContextual"/>
        </w:rPr>
        <w:t>.</w:t>
      </w:r>
    </w:p>
    <w:p w14:paraId="2AE74F07" w14:textId="0E85F26E"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11 </w:t>
      </w:r>
      <w:r w:rsidR="00FA5911" w:rsidRPr="003B1EE7">
        <w:rPr>
          <w:rFonts w:ascii="Times New Roman" w:eastAsia="Calibri" w:hAnsi="Times New Roman" w:cs="Times New Roman"/>
          <w:kern w:val="2"/>
          <w:sz w:val="28"/>
          <w:szCs w:val="28"/>
          <w14:ligatures w14:val="standardContextual"/>
        </w:rPr>
        <w:t>Sibel Uygun Batgi, Ibrahim Dincer</w:t>
      </w:r>
      <w:r w:rsidR="00FA5911">
        <w:rPr>
          <w:rFonts w:ascii="Times New Roman" w:eastAsia="Calibri" w:hAnsi="Times New Roman" w:cs="Times New Roman"/>
          <w:kern w:val="2"/>
          <w:sz w:val="28"/>
          <w:szCs w:val="28"/>
          <w14:ligatures w14:val="standardContextual"/>
        </w:rPr>
        <w:t>.</w:t>
      </w:r>
      <w:r w:rsidR="00FA5911"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Design of a two-renewable energy source-based system with thermal energy storage and hydrogen storage for sustainable development</w:t>
      </w:r>
      <w:r w:rsidR="00FA5911">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w:t>
      </w:r>
      <w:hyperlink r:id="rId136" w:tooltip="Go to Journal of Energy Storage on ScienceDirect" w:history="1">
        <w:r w:rsidRPr="00552D47">
          <w:rPr>
            <w:rFonts w:ascii="Times New Roman" w:eastAsia="Calibri" w:hAnsi="Times New Roman" w:cs="Times New Roman"/>
            <w:bCs/>
            <w:kern w:val="2"/>
            <w:sz w:val="28"/>
            <w:szCs w:val="28"/>
            <w14:ligatures w14:val="standardContextual"/>
          </w:rPr>
          <w:t>Journal of Energy Storage</w:t>
        </w:r>
      </w:hyperlink>
      <w:r w:rsidR="00FA5911" w:rsidRPr="00552D47">
        <w:rPr>
          <w:rFonts w:ascii="Times New Roman" w:eastAsia="Calibri" w:hAnsi="Times New Roman" w:cs="Times New Roman"/>
          <w:bCs/>
          <w:kern w:val="2"/>
          <w:sz w:val="28"/>
          <w:szCs w:val="28"/>
          <w14:ligatures w14:val="standardContextual"/>
        </w:rPr>
        <w:t>. – 2024. –</w:t>
      </w:r>
      <w:r w:rsidRPr="00552D47">
        <w:rPr>
          <w:rFonts w:ascii="Times New Roman" w:eastAsia="Calibri" w:hAnsi="Times New Roman" w:cs="Times New Roman"/>
          <w:bCs/>
          <w:kern w:val="2"/>
          <w:sz w:val="28"/>
          <w:szCs w:val="28"/>
          <w14:ligatures w14:val="standardContextual"/>
        </w:rPr>
        <w:t xml:space="preserve"> </w:t>
      </w:r>
      <w:hyperlink r:id="rId137" w:tooltip="Go to table of contents for this volume/issue" w:history="1">
        <w:r w:rsidRPr="00552D47">
          <w:rPr>
            <w:rFonts w:ascii="Times New Roman" w:eastAsia="Calibri" w:hAnsi="Times New Roman" w:cs="Times New Roman"/>
            <w:kern w:val="2"/>
            <w:sz w:val="28"/>
            <w:szCs w:val="28"/>
            <w14:ligatures w14:val="standardContextual"/>
          </w:rPr>
          <w:t>Vol</w:t>
        </w:r>
        <w:r w:rsidR="00FA5911" w:rsidRPr="00552D47">
          <w:rPr>
            <w:rFonts w:ascii="Times New Roman" w:eastAsia="Calibri" w:hAnsi="Times New Roman" w:cs="Times New Roman"/>
            <w:kern w:val="2"/>
            <w:sz w:val="28"/>
            <w:szCs w:val="28"/>
            <w14:ligatures w14:val="standardContextual"/>
          </w:rPr>
          <w:t>.</w:t>
        </w:r>
        <w:r w:rsidRPr="00552D47">
          <w:rPr>
            <w:rFonts w:ascii="Times New Roman" w:eastAsia="Calibri" w:hAnsi="Times New Roman" w:cs="Times New Roman"/>
            <w:kern w:val="2"/>
            <w:sz w:val="28"/>
            <w:szCs w:val="28"/>
            <w14:ligatures w14:val="standardContextual"/>
          </w:rPr>
          <w:t>89</w:t>
        </w:r>
      </w:hyperlink>
      <w:r w:rsidR="00FA5911">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111742</w:t>
      </w:r>
      <w:r w:rsidR="00FA5911">
        <w:rPr>
          <w:rFonts w:ascii="Times New Roman" w:eastAsia="Calibri" w:hAnsi="Times New Roman" w:cs="Times New Roman"/>
          <w:kern w:val="2"/>
          <w:sz w:val="28"/>
          <w:szCs w:val="28"/>
          <w14:ligatures w14:val="standardContextual"/>
        </w:rPr>
        <w:t>.</w:t>
      </w:r>
    </w:p>
    <w:p w14:paraId="06CF8814" w14:textId="407A003E" w:rsidR="003B1EE7" w:rsidRPr="003B1EE7"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552D47">
        <w:rPr>
          <w:rFonts w:ascii="Times New Roman" w:eastAsia="Calibri" w:hAnsi="Times New Roman" w:cs="Times New Roman"/>
          <w:kern w:val="2"/>
          <w:sz w:val="28"/>
          <w:szCs w:val="28"/>
          <w14:ligatures w14:val="standardContextual"/>
        </w:rPr>
        <w:t>12</w:t>
      </w:r>
      <w:r w:rsidR="00FA5911" w:rsidRPr="00552D47">
        <w:rPr>
          <w:rFonts w:ascii="Times New Roman" w:eastAsia="Calibri" w:hAnsi="Times New Roman" w:cs="Times New Roman"/>
          <w:kern w:val="2"/>
          <w:sz w:val="28"/>
          <w:szCs w:val="28"/>
          <w14:ligatures w14:val="standardContextual"/>
        </w:rPr>
        <w:t xml:space="preserve"> </w:t>
      </w:r>
      <w:r w:rsidR="00552D47">
        <w:rPr>
          <w:rFonts w:ascii="Times New Roman" w:eastAsia="Calibri" w:hAnsi="Times New Roman" w:cs="Times New Roman"/>
          <w:kern w:val="2"/>
          <w:sz w:val="28"/>
          <w:szCs w:val="28"/>
          <w14:ligatures w14:val="standardContextual"/>
        </w:rPr>
        <w:t xml:space="preserve">World Energy Outlok. </w:t>
      </w:r>
      <w:hyperlink r:id="rId138" w:history="1">
        <w:r w:rsidR="00552D47" w:rsidRPr="00552D47">
          <w:rPr>
            <w:rStyle w:val="a7"/>
            <w:rFonts w:ascii="Times New Roman" w:eastAsia="Calibri" w:hAnsi="Times New Roman" w:cs="Times New Roman"/>
            <w:color w:val="auto"/>
            <w:kern w:val="2"/>
            <w:sz w:val="28"/>
            <w:szCs w:val="28"/>
            <w:u w:val="none"/>
            <w14:ligatures w14:val="standardContextual"/>
          </w:rPr>
          <w:t>https://iea.blob.core.windows.net/assets/4a50d774-5e8c-457e-bcc9-513357f9b2fb/World_Energy_Outlook_2017.pdf</w:t>
        </w:r>
      </w:hyperlink>
      <w:r w:rsidR="00552D47" w:rsidRPr="00552D47">
        <w:rPr>
          <w:rStyle w:val="a7"/>
          <w:rFonts w:ascii="Times New Roman" w:eastAsia="Calibri" w:hAnsi="Times New Roman" w:cs="Times New Roman"/>
          <w:color w:val="auto"/>
          <w:kern w:val="2"/>
          <w:sz w:val="28"/>
          <w:szCs w:val="28"/>
          <w:u w:val="none"/>
          <w14:ligatures w14:val="standardContextual"/>
        </w:rPr>
        <w:t>. 2017</w:t>
      </w:r>
    </w:p>
    <w:p w14:paraId="62A41425" w14:textId="1418AA8E"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13 </w:t>
      </w:r>
      <w:r w:rsidR="00F43AD4" w:rsidRPr="003B1EE7">
        <w:rPr>
          <w:rFonts w:ascii="Times New Roman" w:eastAsia="Calibri" w:hAnsi="Times New Roman" w:cs="Times New Roman"/>
          <w:kern w:val="2"/>
          <w:sz w:val="28"/>
          <w:szCs w:val="28"/>
          <w14:ligatures w14:val="standardContextual"/>
        </w:rPr>
        <w:t>Mohammad Maruf Hasan, Su Nan, Umra Waris</w:t>
      </w:r>
      <w:r w:rsidR="00F43AD4">
        <w:rPr>
          <w:rFonts w:ascii="Times New Roman" w:eastAsia="Calibri" w:hAnsi="Times New Roman" w:cs="Times New Roman"/>
          <w:kern w:val="2"/>
          <w:sz w:val="28"/>
          <w:szCs w:val="28"/>
          <w14:ligatures w14:val="standardContextual"/>
        </w:rPr>
        <w:t>.</w:t>
      </w:r>
      <w:r w:rsidR="00F43AD4"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Assessing the dynamics among oil consumption, ecological footprint, and renewable energy: Role of institutional quality in major oil-consuming countries</w:t>
      </w:r>
      <w:r w:rsidR="00F43AD4">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hyperlink r:id="rId139" w:tooltip="Go to Resources Policy on ScienceDirect" w:history="1">
        <w:r w:rsidRPr="00C949F1">
          <w:rPr>
            <w:rFonts w:ascii="Times New Roman" w:eastAsia="Calibri" w:hAnsi="Times New Roman" w:cs="Times New Roman"/>
            <w:bCs/>
            <w:kern w:val="2"/>
            <w:sz w:val="28"/>
            <w:szCs w:val="28"/>
            <w14:ligatures w14:val="standardContextual"/>
          </w:rPr>
          <w:t>Resources Policy</w:t>
        </w:r>
      </w:hyperlink>
      <w:r w:rsidR="00F43AD4">
        <w:rPr>
          <w:rFonts w:ascii="Times New Roman" w:eastAsia="Calibri" w:hAnsi="Times New Roman" w:cs="Times New Roman"/>
          <w:bCs/>
          <w:kern w:val="2"/>
          <w:sz w:val="28"/>
          <w:szCs w:val="28"/>
          <w14:ligatures w14:val="standardContextual"/>
        </w:rPr>
        <w:t xml:space="preserve">. – 2024. – </w:t>
      </w:r>
      <w:hyperlink r:id="rId140" w:tooltip="Go to table of contents for this volume/issue" w:history="1">
        <w:r w:rsidRPr="00C949F1">
          <w:rPr>
            <w:rFonts w:ascii="Times New Roman" w:eastAsia="Calibri" w:hAnsi="Times New Roman" w:cs="Times New Roman"/>
            <w:bCs/>
            <w:kern w:val="2"/>
            <w:sz w:val="28"/>
            <w:szCs w:val="28"/>
            <w14:ligatures w14:val="standardContextual"/>
          </w:rPr>
          <w:t>Vol</w:t>
        </w:r>
        <w:r w:rsidR="00F43AD4" w:rsidRPr="00C949F1">
          <w:rPr>
            <w:rFonts w:ascii="Times New Roman" w:eastAsia="Calibri" w:hAnsi="Times New Roman" w:cs="Times New Roman"/>
            <w:bCs/>
            <w:kern w:val="2"/>
            <w:sz w:val="28"/>
            <w:szCs w:val="28"/>
            <w14:ligatures w14:val="standardContextual"/>
          </w:rPr>
          <w:t>.</w:t>
        </w:r>
        <w:r w:rsidRPr="00C949F1">
          <w:rPr>
            <w:rFonts w:ascii="Times New Roman" w:eastAsia="Calibri" w:hAnsi="Times New Roman" w:cs="Times New Roman"/>
            <w:bCs/>
            <w:kern w:val="2"/>
            <w:sz w:val="28"/>
            <w:szCs w:val="28"/>
            <w14:ligatures w14:val="standardContextual"/>
          </w:rPr>
          <w:t>90</w:t>
        </w:r>
      </w:hyperlink>
      <w:r w:rsidR="00F43AD4">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104843</w:t>
      </w:r>
      <w:r w:rsidR="00F43AD4">
        <w:rPr>
          <w:rFonts w:ascii="Times New Roman" w:eastAsia="Calibri" w:hAnsi="Times New Roman" w:cs="Times New Roman"/>
          <w:bCs/>
          <w:kern w:val="2"/>
          <w:sz w:val="28"/>
          <w:szCs w:val="28"/>
          <w14:ligatures w14:val="standardContextual"/>
        </w:rPr>
        <w:t>.</w:t>
      </w:r>
    </w:p>
    <w:p w14:paraId="4BA5C813" w14:textId="2CCBF7F3"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14 </w:t>
      </w:r>
      <w:r w:rsidR="00825B43" w:rsidRPr="003B1EE7">
        <w:rPr>
          <w:rFonts w:ascii="Times New Roman" w:eastAsia="Calibri" w:hAnsi="Times New Roman" w:cs="Times New Roman"/>
          <w:kern w:val="2"/>
          <w:sz w:val="28"/>
          <w:szCs w:val="28"/>
          <w14:ligatures w14:val="standardContextual"/>
        </w:rPr>
        <w:t>Abdurrashid Haruna, Zulkifli Merican</w:t>
      </w:r>
      <w:r w:rsidR="00825B43">
        <w:rPr>
          <w:rFonts w:ascii="Times New Roman" w:eastAsia="Calibri" w:hAnsi="Times New Roman" w:cs="Times New Roman"/>
          <w:kern w:val="2"/>
          <w:sz w:val="28"/>
          <w:szCs w:val="28"/>
          <w14:ligatures w14:val="standardContextual"/>
        </w:rPr>
        <w:t>,</w:t>
      </w:r>
      <w:r w:rsidR="00825B43" w:rsidRPr="003B1EE7">
        <w:rPr>
          <w:rFonts w:ascii="Times New Roman" w:eastAsia="Calibri" w:hAnsi="Times New Roman" w:cs="Times New Roman"/>
          <w:kern w:val="2"/>
          <w:sz w:val="28"/>
          <w:szCs w:val="28"/>
          <w14:ligatures w14:val="standardContextual"/>
        </w:rPr>
        <w:t xml:space="preserve"> Aljunid</w:t>
      </w:r>
      <w:r w:rsidR="00825B43">
        <w:rPr>
          <w:rFonts w:ascii="Times New Roman" w:eastAsia="Calibri" w:hAnsi="Times New Roman" w:cs="Times New Roman"/>
          <w:kern w:val="2"/>
          <w:sz w:val="28"/>
          <w:szCs w:val="28"/>
          <w14:ligatures w14:val="standardContextual"/>
        </w:rPr>
        <w:t xml:space="preserve"> </w:t>
      </w:r>
      <w:r w:rsidR="00825B43" w:rsidRPr="003B1EE7">
        <w:rPr>
          <w:rFonts w:ascii="Times New Roman" w:eastAsia="Calibri" w:hAnsi="Times New Roman" w:cs="Times New Roman"/>
          <w:kern w:val="2"/>
          <w:sz w:val="28"/>
          <w:szCs w:val="28"/>
          <w14:ligatures w14:val="standardContextual"/>
        </w:rPr>
        <w:t>Merican, Suleiman Gani Musa, Sulaiman Abubakar</w:t>
      </w:r>
      <w:r w:rsidR="00825B43">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Sulfur removal technologies from fuel oil for safe and sustainable environment</w:t>
      </w:r>
      <w:r w:rsidR="00825B43">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w:t>
      </w:r>
      <w:hyperlink r:id="rId141" w:tooltip="Go to Fuel on ScienceDirect" w:history="1">
        <w:r w:rsidRPr="00C949F1">
          <w:rPr>
            <w:rFonts w:ascii="Times New Roman" w:eastAsia="Calibri" w:hAnsi="Times New Roman" w:cs="Times New Roman"/>
            <w:kern w:val="2"/>
            <w:sz w:val="28"/>
            <w:szCs w:val="28"/>
            <w14:ligatures w14:val="standardContextual"/>
          </w:rPr>
          <w:t>Fuel</w:t>
        </w:r>
      </w:hyperlink>
      <w:r w:rsidR="00825B43" w:rsidRPr="00C949F1">
        <w:rPr>
          <w:rFonts w:ascii="Times New Roman" w:eastAsia="Calibri" w:hAnsi="Times New Roman" w:cs="Times New Roman"/>
          <w:kern w:val="2"/>
          <w:sz w:val="28"/>
          <w:szCs w:val="28"/>
          <w14:ligatures w14:val="standardContextual"/>
        </w:rPr>
        <w:t>. – 2022. –</w:t>
      </w:r>
      <w:r w:rsidRPr="00C949F1">
        <w:rPr>
          <w:rFonts w:ascii="Times New Roman" w:eastAsia="Calibri" w:hAnsi="Times New Roman" w:cs="Times New Roman"/>
          <w:bCs/>
          <w:kern w:val="2"/>
          <w:sz w:val="28"/>
          <w:szCs w:val="28"/>
          <w14:ligatures w14:val="standardContextual"/>
        </w:rPr>
        <w:t xml:space="preserve"> </w:t>
      </w:r>
      <w:hyperlink r:id="rId142" w:tooltip="Go to table of contents for this volume/issue" w:history="1">
        <w:r w:rsidRPr="00C949F1">
          <w:rPr>
            <w:rFonts w:ascii="Times New Roman" w:eastAsia="Calibri" w:hAnsi="Times New Roman" w:cs="Times New Roman"/>
            <w:kern w:val="2"/>
            <w:sz w:val="28"/>
            <w:szCs w:val="28"/>
            <w14:ligatures w14:val="standardContextual"/>
          </w:rPr>
          <w:t>Vol</w:t>
        </w:r>
        <w:r w:rsidR="00825B43" w:rsidRPr="00C949F1">
          <w:rPr>
            <w:rFonts w:ascii="Times New Roman" w:eastAsia="Calibri" w:hAnsi="Times New Roman" w:cs="Times New Roman"/>
            <w:kern w:val="2"/>
            <w:sz w:val="28"/>
            <w:szCs w:val="28"/>
            <w14:ligatures w14:val="standardContextual"/>
          </w:rPr>
          <w:t>.</w:t>
        </w:r>
        <w:r w:rsidRPr="00C949F1">
          <w:rPr>
            <w:rFonts w:ascii="Times New Roman" w:eastAsia="Calibri" w:hAnsi="Times New Roman" w:cs="Times New Roman"/>
            <w:kern w:val="2"/>
            <w:sz w:val="28"/>
            <w:szCs w:val="28"/>
            <w14:ligatures w14:val="standardContextual"/>
          </w:rPr>
          <w:t>329</w:t>
        </w:r>
      </w:hyperlink>
      <w:r w:rsidR="00825B43">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125370</w:t>
      </w:r>
      <w:r w:rsidR="00825B43">
        <w:rPr>
          <w:rFonts w:ascii="Times New Roman" w:eastAsia="Calibri" w:hAnsi="Times New Roman" w:cs="Times New Roman"/>
          <w:kern w:val="2"/>
          <w:sz w:val="28"/>
          <w:szCs w:val="28"/>
          <w14:ligatures w14:val="standardContextual"/>
        </w:rPr>
        <w:t>.</w:t>
      </w:r>
    </w:p>
    <w:p w14:paraId="41B5AD83" w14:textId="77777777" w:rsidR="009070E9" w:rsidRDefault="003B1EE7" w:rsidP="003B1EE7">
      <w:pPr>
        <w:spacing w:after="0" w:line="256" w:lineRule="auto"/>
        <w:ind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15 Sahu R, Song BJ, Im JS, Jeon Y-P, Lee CW. A review of recent advances in catalytic hydrocracking of heavy residues</w:t>
      </w:r>
      <w:r w:rsidR="009070E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Journal of Industrial and Engineering Chemistry.</w:t>
      </w:r>
      <w:r w:rsidR="009070E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2015</w:t>
      </w:r>
      <w:r w:rsidR="009070E9">
        <w:rPr>
          <w:rFonts w:ascii="Times New Roman" w:eastAsia="Calibri" w:hAnsi="Times New Roman" w:cs="Times New Roman"/>
          <w:kern w:val="2"/>
          <w:sz w:val="28"/>
          <w:szCs w:val="28"/>
          <w14:ligatures w14:val="standardContextual"/>
        </w:rPr>
        <w:t>. – Vol.27. – P. 12-24.</w:t>
      </w:r>
    </w:p>
    <w:p w14:paraId="48A49F78" w14:textId="10053ED3"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kern w:val="2"/>
          <w:sz w:val="28"/>
          <w:szCs w:val="28"/>
          <w14:ligatures w14:val="standardContextual"/>
        </w:rPr>
        <w:t xml:space="preserve">16 </w:t>
      </w:r>
      <w:r w:rsidR="009070E9" w:rsidRPr="003B1EE7">
        <w:rPr>
          <w:rFonts w:ascii="Times New Roman" w:eastAsia="Calibri" w:hAnsi="Times New Roman" w:cs="Times New Roman"/>
          <w:kern w:val="2"/>
          <w:sz w:val="28"/>
          <w:szCs w:val="28"/>
          <w14:ligatures w14:val="standardContextual"/>
        </w:rPr>
        <w:t>Mahsa Mohammadi, Mohammadreza Khanmohammadi Khorrami</w:t>
      </w:r>
      <w:r w:rsidR="009070E9">
        <w:rPr>
          <w:rFonts w:ascii="Times New Roman" w:eastAsia="Calibri" w:hAnsi="Times New Roman" w:cs="Times New Roman"/>
          <w:kern w:val="2"/>
          <w:sz w:val="28"/>
          <w:szCs w:val="28"/>
          <w14:ligatures w14:val="standardContextual"/>
        </w:rPr>
        <w:t>.</w:t>
      </w:r>
      <w:r w:rsidR="009070E9"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Application of robust principal component analysis–multivariate adaptive regression splines for the determination of °API gravity in crude oil samples using ATR-FTIR spectroscopy</w:t>
      </w:r>
      <w:r w:rsidR="009070E9">
        <w:rPr>
          <w:rFonts w:ascii="Times New Roman" w:eastAsia="Calibri" w:hAnsi="Times New Roman" w:cs="Times New Roman"/>
          <w:kern w:val="2"/>
          <w:sz w:val="28"/>
          <w:szCs w:val="28"/>
          <w14:ligatures w14:val="standardContextual"/>
        </w:rPr>
        <w:t xml:space="preserve"> // </w:t>
      </w:r>
      <w:hyperlink r:id="rId143" w:tooltip="Go to Arabian Journal of Chemistry on ScienceDirect" w:history="1">
        <w:r w:rsidRPr="00C949F1">
          <w:rPr>
            <w:rFonts w:ascii="Times New Roman" w:eastAsia="Calibri" w:hAnsi="Times New Roman" w:cs="Times New Roman"/>
            <w:bCs/>
            <w:kern w:val="2"/>
            <w:sz w:val="28"/>
            <w:szCs w:val="28"/>
            <w14:ligatures w14:val="standardContextual"/>
          </w:rPr>
          <w:t>Arabian Journal of Chemistry</w:t>
        </w:r>
      </w:hyperlink>
      <w:r w:rsidR="009070E9" w:rsidRPr="00C949F1">
        <w:rPr>
          <w:rFonts w:ascii="Times New Roman" w:eastAsia="Calibri" w:hAnsi="Times New Roman" w:cs="Times New Roman"/>
          <w:bCs/>
          <w:kern w:val="2"/>
          <w:sz w:val="28"/>
          <w:szCs w:val="28"/>
          <w14:ligatures w14:val="standardContextual"/>
        </w:rPr>
        <w:t>. – 2023. –</w:t>
      </w:r>
      <w:r w:rsidRPr="00C949F1">
        <w:rPr>
          <w:rFonts w:ascii="Times New Roman" w:eastAsia="Calibri" w:hAnsi="Times New Roman" w:cs="Times New Roman"/>
          <w:bCs/>
          <w:kern w:val="2"/>
          <w:sz w:val="28"/>
          <w:szCs w:val="28"/>
          <w14:ligatures w14:val="standardContextual"/>
        </w:rPr>
        <w:t xml:space="preserve"> </w:t>
      </w:r>
      <w:hyperlink r:id="rId144" w:tooltip="Go to table of contents for this volume/issue" w:history="1">
        <w:r w:rsidRPr="00C949F1">
          <w:rPr>
            <w:rFonts w:ascii="Times New Roman" w:eastAsia="Calibri" w:hAnsi="Times New Roman" w:cs="Times New Roman"/>
            <w:kern w:val="2"/>
            <w:sz w:val="28"/>
            <w:szCs w:val="28"/>
            <w14:ligatures w14:val="standardContextual"/>
          </w:rPr>
          <w:t>Vol</w:t>
        </w:r>
        <w:r w:rsidR="009070E9" w:rsidRPr="00C949F1">
          <w:rPr>
            <w:rFonts w:ascii="Times New Roman" w:eastAsia="Calibri" w:hAnsi="Times New Roman" w:cs="Times New Roman"/>
            <w:kern w:val="2"/>
            <w:sz w:val="28"/>
            <w:szCs w:val="28"/>
            <w14:ligatures w14:val="standardContextual"/>
          </w:rPr>
          <w:t>.1</w:t>
        </w:r>
        <w:r w:rsidRPr="00C949F1">
          <w:rPr>
            <w:rFonts w:ascii="Times New Roman" w:eastAsia="Calibri" w:hAnsi="Times New Roman" w:cs="Times New Roman"/>
            <w:kern w:val="2"/>
            <w:sz w:val="28"/>
            <w:szCs w:val="28"/>
            <w14:ligatures w14:val="standardContextual"/>
          </w:rPr>
          <w:t>6, Issue 9</w:t>
        </w:r>
      </w:hyperlink>
      <w:r w:rsidR="009070E9">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105083</w:t>
      </w:r>
      <w:r w:rsidR="009070E9">
        <w:rPr>
          <w:rFonts w:ascii="Times New Roman" w:eastAsia="Calibri" w:hAnsi="Times New Roman" w:cs="Times New Roman"/>
          <w:kern w:val="2"/>
          <w:sz w:val="28"/>
          <w:szCs w:val="28"/>
          <w14:ligatures w14:val="standardContextual"/>
        </w:rPr>
        <w:t>.</w:t>
      </w:r>
    </w:p>
    <w:p w14:paraId="6E868D57" w14:textId="7EF2A686"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17</w:t>
      </w:r>
      <w:r w:rsidR="009070E9">
        <w:rPr>
          <w:rFonts w:ascii="Times New Roman" w:eastAsia="Calibri" w:hAnsi="Times New Roman" w:cs="Times New Roman"/>
          <w:bCs/>
          <w:kern w:val="2"/>
          <w:sz w:val="28"/>
          <w:szCs w:val="28"/>
          <w14:ligatures w14:val="standardContextual"/>
        </w:rPr>
        <w:t xml:space="preserve"> </w:t>
      </w:r>
      <w:r w:rsidR="009070E9" w:rsidRPr="003B1EE7">
        <w:rPr>
          <w:rFonts w:ascii="Times New Roman" w:eastAsia="Calibri" w:hAnsi="Times New Roman" w:cs="Times New Roman"/>
          <w:bCs/>
          <w:kern w:val="2"/>
          <w:sz w:val="28"/>
          <w:szCs w:val="28"/>
          <w14:ligatures w14:val="standardContextual"/>
        </w:rPr>
        <w:t>Vitoria H. Cauduro, Keiti O. Alessio, Alexandre O. Gomes, Erico M.M. Flores, Edson I. Muller, Fabio A. Duarte</w:t>
      </w:r>
      <w:r w:rsidR="009070E9">
        <w:rPr>
          <w:rFonts w:ascii="Times New Roman" w:eastAsia="Calibri" w:hAnsi="Times New Roman" w:cs="Times New Roman"/>
          <w:bCs/>
          <w:kern w:val="2"/>
          <w:sz w:val="28"/>
          <w:szCs w:val="28"/>
          <w14:ligatures w14:val="standardContextual"/>
        </w:rPr>
        <w:t>.</w:t>
      </w:r>
      <w:r w:rsidR="009070E9"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 simple, fast and green method for API gravity, density, sulfur and nitrogen determination in crude oil by ATR-FTIR</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hyperlink r:id="rId145" w:tooltip="Go to Microchemical Journal on ScienceDirect" w:history="1">
        <w:r w:rsidRPr="00C949F1">
          <w:rPr>
            <w:rFonts w:ascii="Times New Roman" w:eastAsia="Calibri" w:hAnsi="Times New Roman" w:cs="Times New Roman"/>
            <w:bCs/>
            <w:kern w:val="2"/>
            <w:sz w:val="28"/>
            <w:szCs w:val="28"/>
            <w14:ligatures w14:val="standardContextual"/>
          </w:rPr>
          <w:t>Microchemical Journal</w:t>
        </w:r>
      </w:hyperlink>
      <w:r w:rsidR="009070E9" w:rsidRPr="00C949F1">
        <w:rPr>
          <w:rFonts w:ascii="Times New Roman" w:eastAsia="Calibri" w:hAnsi="Times New Roman" w:cs="Times New Roman"/>
          <w:bCs/>
          <w:kern w:val="2"/>
          <w:sz w:val="28"/>
          <w:szCs w:val="28"/>
          <w14:ligatures w14:val="standardContextual"/>
        </w:rPr>
        <w:t>. – 2024. –</w:t>
      </w:r>
      <w:r w:rsidRPr="00C949F1">
        <w:rPr>
          <w:rFonts w:ascii="Times New Roman" w:eastAsia="Calibri" w:hAnsi="Times New Roman" w:cs="Times New Roman"/>
          <w:bCs/>
          <w:kern w:val="2"/>
          <w:sz w:val="28"/>
          <w:szCs w:val="28"/>
          <w14:ligatures w14:val="standardContextual"/>
        </w:rPr>
        <w:t xml:space="preserve"> </w:t>
      </w:r>
      <w:hyperlink r:id="rId146" w:tooltip="Go to table of contents for this volume/issue" w:history="1">
        <w:r w:rsidRPr="00C949F1">
          <w:rPr>
            <w:rFonts w:ascii="Times New Roman" w:eastAsia="Calibri" w:hAnsi="Times New Roman" w:cs="Times New Roman"/>
            <w:bCs/>
            <w:kern w:val="2"/>
            <w:sz w:val="28"/>
            <w:szCs w:val="28"/>
            <w14:ligatures w14:val="standardContextual"/>
          </w:rPr>
          <w:t>Vol</w:t>
        </w:r>
        <w:r w:rsidR="009070E9" w:rsidRPr="00C949F1">
          <w:rPr>
            <w:rFonts w:ascii="Times New Roman" w:eastAsia="Calibri" w:hAnsi="Times New Roman" w:cs="Times New Roman"/>
            <w:bCs/>
            <w:kern w:val="2"/>
            <w:sz w:val="28"/>
            <w:szCs w:val="28"/>
            <w14:ligatures w14:val="standardContextual"/>
          </w:rPr>
          <w:t>.</w:t>
        </w:r>
        <w:r w:rsidRPr="00C949F1">
          <w:rPr>
            <w:rFonts w:ascii="Times New Roman" w:eastAsia="Calibri" w:hAnsi="Times New Roman" w:cs="Times New Roman"/>
            <w:bCs/>
            <w:kern w:val="2"/>
            <w:sz w:val="28"/>
            <w:szCs w:val="28"/>
            <w14:ligatures w14:val="standardContextual"/>
          </w:rPr>
          <w:t>200</w:t>
        </w:r>
      </w:hyperlink>
      <w:r w:rsidR="009070E9" w:rsidRPr="00C949F1">
        <w:rPr>
          <w:rFonts w:ascii="Times New Roman" w:eastAsia="Calibri" w:hAnsi="Times New Roman" w:cs="Times New Roman"/>
          <w:bCs/>
          <w:kern w:val="2"/>
          <w:sz w:val="28"/>
          <w:szCs w:val="28"/>
          <w14:ligatures w14:val="standardContextual"/>
        </w:rPr>
        <w:t>. –</w:t>
      </w:r>
      <w:r w:rsidR="00C949F1" w:rsidRPr="00C949F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110348</w:t>
      </w:r>
      <w:r w:rsidR="009070E9">
        <w:rPr>
          <w:rFonts w:ascii="Times New Roman" w:eastAsia="Calibri" w:hAnsi="Times New Roman" w:cs="Times New Roman"/>
          <w:bCs/>
          <w:kern w:val="2"/>
          <w:sz w:val="28"/>
          <w:szCs w:val="28"/>
          <w14:ligatures w14:val="standardContextual"/>
        </w:rPr>
        <w:t>.</w:t>
      </w:r>
    </w:p>
    <w:p w14:paraId="3AE93F23" w14:textId="3FDD1F35"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18</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Galiullin, E.A., Fakhrutdinov, R.Z., Bashkirtseva, N.Yu., and Ganieva, T.F.</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Vestn. Tekhnol. Univ.</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2017</w:t>
      </w:r>
      <w:r w:rsidR="009070E9">
        <w:rPr>
          <w:rFonts w:ascii="Times New Roman" w:eastAsia="Calibri" w:hAnsi="Times New Roman" w:cs="Times New Roman"/>
          <w:bCs/>
          <w:kern w:val="2"/>
          <w:sz w:val="28"/>
          <w:szCs w:val="28"/>
          <w14:ligatures w14:val="standardContextual"/>
        </w:rPr>
        <w:t>. – V</w:t>
      </w:r>
      <w:r w:rsidRPr="003B1EE7">
        <w:rPr>
          <w:rFonts w:ascii="Times New Roman" w:eastAsia="Calibri" w:hAnsi="Times New Roman" w:cs="Times New Roman"/>
          <w:bCs/>
          <w:kern w:val="2"/>
          <w:sz w:val="28"/>
          <w:szCs w:val="28"/>
          <w14:ligatures w14:val="standardContextual"/>
        </w:rPr>
        <w:t>ol.20</w:t>
      </w:r>
      <w:r w:rsidR="009070E9">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35–39. </w:t>
      </w:r>
    </w:p>
    <w:p w14:paraId="2127F75C" w14:textId="7DB89681"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19. Speight, J.G. Introduction to Enhanced Recovery Methods for Heavy Oil and Tar Sands</w:t>
      </w:r>
      <w:r w:rsidR="009070E9">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CD&amp;W</w:t>
      </w:r>
      <w:r w:rsidR="009070E9">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2016</w:t>
      </w:r>
      <w:r w:rsidR="009070E9">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3–48</w:t>
      </w:r>
    </w:p>
    <w:p w14:paraId="15494F81" w14:textId="6B13F987"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20 Rana MS, Samano V, Ancheyta J, Diaz J. A review of recent advances on process technologies for upgrading of heavy oils and residua</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Fuel.</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2007</w:t>
      </w:r>
      <w:r w:rsidR="009070E9">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86</w:t>
      </w:r>
      <w:r w:rsidR="009070E9">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1216-1231</w:t>
      </w:r>
      <w:r w:rsidR="009070E9">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w:t>
      </w:r>
    </w:p>
    <w:p w14:paraId="387BBB7D" w14:textId="0A2B2C81"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21 Khan MK, Kwek W, Kim J. Upgrading heavy crude oils and extra heavy fractions in supercritical methanol</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Energy &amp; Fuels.</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2017</w:t>
      </w:r>
      <w:r w:rsidR="009070E9">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31</w:t>
      </w:r>
      <w:r w:rsidR="009070E9">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12054-12063</w:t>
      </w:r>
      <w:r w:rsidR="009070E9">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w:t>
      </w:r>
    </w:p>
    <w:p w14:paraId="7DD48A04" w14:textId="39836322"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lastRenderedPageBreak/>
        <w:t>22 Canıaz RO, Erkey C. Process intensification for heavy oil upgrading using supercritical water</w:t>
      </w:r>
      <w:r w:rsidR="009070E9">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Chemical Engineering Research and Design.</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2014</w:t>
      </w:r>
      <w:r w:rsidR="009070E9">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92</w:t>
      </w:r>
      <w:r w:rsidR="009070E9">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1845-1863</w:t>
      </w:r>
      <w:r w:rsidR="009070E9">
        <w:rPr>
          <w:rFonts w:ascii="Times New Roman" w:eastAsia="Calibri" w:hAnsi="Times New Roman" w:cs="Times New Roman"/>
          <w:bCs/>
          <w:kern w:val="2"/>
          <w:sz w:val="28"/>
          <w:szCs w:val="28"/>
          <w14:ligatures w14:val="standardContextual"/>
        </w:rPr>
        <w:t>.</w:t>
      </w:r>
    </w:p>
    <w:p w14:paraId="5DBFB2F6" w14:textId="769E1939" w:rsidR="003B1EE7" w:rsidRPr="003B1EE7" w:rsidRDefault="003B1EE7" w:rsidP="003B1EE7">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23 Ebrahimi S, Moghaddas JS, Razavi Aghjeh MK. Study on thermal cracking behavior of petroleum residue</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Fuel.</w:t>
      </w:r>
      <w:r w:rsidR="009070E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2008</w:t>
      </w:r>
      <w:r w:rsidR="009070E9">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87</w:t>
      </w:r>
      <w:r w:rsidR="009070E9">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1623-1627</w:t>
      </w:r>
      <w:r w:rsidR="009070E9">
        <w:rPr>
          <w:rFonts w:ascii="Times New Roman" w:eastAsia="Calibri" w:hAnsi="Times New Roman" w:cs="Times New Roman"/>
          <w:bCs/>
          <w:kern w:val="2"/>
          <w:sz w:val="28"/>
          <w:szCs w:val="28"/>
          <w14:ligatures w14:val="standardContextual"/>
        </w:rPr>
        <w:t>.</w:t>
      </w:r>
    </w:p>
    <w:p w14:paraId="1E417CC8" w14:textId="4A1B8E7C" w:rsidR="003B1EE7" w:rsidRPr="003B1EE7" w:rsidRDefault="003B1EE7" w:rsidP="009070E9">
      <w:pPr>
        <w:spacing w:after="0" w:line="256" w:lineRule="auto"/>
        <w:ind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 xml:space="preserve">24 </w:t>
      </w:r>
      <w:r w:rsidRPr="00C949F1">
        <w:rPr>
          <w:rFonts w:ascii="Times New Roman" w:eastAsia="Calibri" w:hAnsi="Times New Roman" w:cs="Times New Roman"/>
          <w:bCs/>
          <w:kern w:val="2"/>
          <w:sz w:val="28"/>
          <w:szCs w:val="28"/>
          <w14:ligatures w14:val="standardContextual"/>
        </w:rPr>
        <w:t>Speight J. Heavy and Extra-Heavy Oil Upgrading Technologies.</w:t>
      </w:r>
      <w:r w:rsidR="00C949F1" w:rsidRPr="00C949F1">
        <w:rPr>
          <w:rFonts w:ascii="Times New Roman" w:eastAsia="Calibri" w:hAnsi="Times New Roman" w:cs="Times New Roman"/>
          <w:bCs/>
          <w:kern w:val="2"/>
          <w:sz w:val="28"/>
          <w:szCs w:val="28"/>
          <w14:ligatures w14:val="standardContextual"/>
        </w:rPr>
        <w:t xml:space="preserve"> –</w:t>
      </w:r>
      <w:r w:rsidRPr="00C949F1">
        <w:rPr>
          <w:rFonts w:ascii="Times New Roman" w:eastAsia="Calibri" w:hAnsi="Times New Roman" w:cs="Times New Roman"/>
          <w:bCs/>
          <w:kern w:val="2"/>
          <w:sz w:val="28"/>
          <w:szCs w:val="28"/>
          <w14:ligatures w14:val="standardContextual"/>
        </w:rPr>
        <w:t xml:space="preserve"> 1st ed. U</w:t>
      </w:r>
      <w:r w:rsidR="00C949F1" w:rsidRPr="00C949F1">
        <w:rPr>
          <w:rFonts w:ascii="Times New Roman" w:eastAsia="Calibri" w:hAnsi="Times New Roman" w:cs="Times New Roman"/>
          <w:bCs/>
          <w:kern w:val="2"/>
          <w:sz w:val="28"/>
          <w:szCs w:val="28"/>
          <w14:ligatures w14:val="standardContextual"/>
        </w:rPr>
        <w:t>K: Gulf Professional Publishing.,</w:t>
      </w:r>
      <w:r w:rsidRPr="00C949F1">
        <w:rPr>
          <w:rFonts w:ascii="Times New Roman" w:eastAsia="Calibri" w:hAnsi="Times New Roman" w:cs="Times New Roman"/>
          <w:bCs/>
          <w:kern w:val="2"/>
          <w:sz w:val="28"/>
          <w:szCs w:val="28"/>
          <w14:ligatures w14:val="standardContextual"/>
        </w:rPr>
        <w:t xml:space="preserve"> 2013</w:t>
      </w:r>
      <w:r w:rsidR="00C949F1">
        <w:rPr>
          <w:rFonts w:ascii="Times New Roman" w:eastAsia="Calibri" w:hAnsi="Times New Roman" w:cs="Times New Roman"/>
          <w:bCs/>
          <w:kern w:val="2"/>
          <w:sz w:val="28"/>
          <w:szCs w:val="28"/>
          <w14:ligatures w14:val="standardContextual"/>
        </w:rPr>
        <w:t xml:space="preserve">. – 176 p. </w:t>
      </w:r>
    </w:p>
    <w:p w14:paraId="515CD055" w14:textId="48C32D0E" w:rsidR="003B1EE7" w:rsidRPr="00AA21DD" w:rsidRDefault="003B1EE7" w:rsidP="003B1EE7">
      <w:pPr>
        <w:spacing w:after="0" w:line="240" w:lineRule="auto"/>
        <w:ind w:firstLine="708"/>
        <w:jc w:val="both"/>
        <w:rPr>
          <w:rFonts w:ascii="Times New Roman" w:eastAsia="Calibri" w:hAnsi="Times New Roman" w:cs="Times New Roman"/>
          <w:kern w:val="2"/>
          <w:sz w:val="28"/>
          <w:szCs w:val="28"/>
          <w14:ligatures w14:val="standardContextual"/>
        </w:rPr>
      </w:pPr>
      <w:r w:rsidRPr="00AA21DD">
        <w:rPr>
          <w:rFonts w:ascii="Times New Roman" w:eastAsia="Calibri" w:hAnsi="Times New Roman" w:cs="Times New Roman"/>
          <w:bCs/>
          <w:kern w:val="2"/>
          <w:sz w:val="28"/>
          <w:szCs w:val="28"/>
          <w14:ligatures w14:val="standardContextual"/>
        </w:rPr>
        <w:t xml:space="preserve">25 </w:t>
      </w:r>
      <w:r w:rsidRPr="003B1EE7">
        <w:rPr>
          <w:rFonts w:ascii="Times New Roman" w:eastAsia="Calibri" w:hAnsi="Times New Roman" w:cs="Times New Roman"/>
          <w:kern w:val="2"/>
          <w:sz w:val="28"/>
          <w:szCs w:val="28"/>
          <w:lang w:val="ru-RU"/>
          <w14:ligatures w14:val="standardContextual"/>
        </w:rPr>
        <w:t>Тиесов</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Д</w:t>
      </w:r>
      <w:r w:rsidRPr="00AA21DD">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lang w:val="ru-RU"/>
          <w14:ligatures w14:val="standardContextual"/>
        </w:rPr>
        <w:t>С</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Будущее</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нефтепереработки</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и</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нефтехимии</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Казахстана</w:t>
      </w:r>
      <w:r w:rsidRPr="00AA21DD">
        <w:rPr>
          <w:rFonts w:ascii="Times New Roman" w:eastAsia="Calibri" w:hAnsi="Times New Roman" w:cs="Times New Roman"/>
          <w:kern w:val="2"/>
          <w:sz w:val="28"/>
          <w:szCs w:val="28"/>
          <w14:ligatures w14:val="standardContextual"/>
        </w:rPr>
        <w:t xml:space="preserve"> //</w:t>
      </w:r>
      <w:r w:rsidR="00D66242"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Нефть</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и</w:t>
      </w:r>
      <w:r w:rsidRPr="00AA21DD">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газ</w:t>
      </w:r>
      <w:r w:rsidRPr="00AA21DD">
        <w:rPr>
          <w:rFonts w:ascii="Times New Roman" w:eastAsia="Calibri" w:hAnsi="Times New Roman" w:cs="Times New Roman"/>
          <w:kern w:val="2"/>
          <w:sz w:val="28"/>
          <w:szCs w:val="28"/>
          <w14:ligatures w14:val="standardContextual"/>
        </w:rPr>
        <w:t>.</w:t>
      </w:r>
      <w:r w:rsidR="00D66242" w:rsidRPr="00AA21DD">
        <w:rPr>
          <w:rFonts w:ascii="Times New Roman" w:eastAsia="Calibri" w:hAnsi="Times New Roman" w:cs="Times New Roman"/>
          <w:kern w:val="2"/>
          <w:sz w:val="28"/>
          <w:szCs w:val="28"/>
          <w14:ligatures w14:val="standardContextual"/>
        </w:rPr>
        <w:t xml:space="preserve"> – </w:t>
      </w:r>
      <w:r w:rsidRPr="00AA21DD">
        <w:rPr>
          <w:rFonts w:ascii="Times New Roman" w:eastAsia="Calibri" w:hAnsi="Times New Roman" w:cs="Times New Roman"/>
          <w:kern w:val="2"/>
          <w:sz w:val="28"/>
          <w:szCs w:val="28"/>
          <w14:ligatures w14:val="standardContextual"/>
        </w:rPr>
        <w:t>2019</w:t>
      </w:r>
      <w:r w:rsidR="00D66242" w:rsidRPr="00AA21DD">
        <w:rPr>
          <w:rFonts w:ascii="Times New Roman" w:eastAsia="Calibri" w:hAnsi="Times New Roman" w:cs="Times New Roman"/>
          <w:kern w:val="2"/>
          <w:sz w:val="28"/>
          <w:szCs w:val="28"/>
          <w14:ligatures w14:val="standardContextual"/>
        </w:rPr>
        <w:t xml:space="preserve">. – </w:t>
      </w:r>
      <w:r w:rsidR="00D66242">
        <w:rPr>
          <w:rFonts w:ascii="Times New Roman" w:eastAsia="Calibri" w:hAnsi="Times New Roman" w:cs="Times New Roman"/>
          <w:kern w:val="2"/>
          <w:sz w:val="28"/>
          <w:szCs w:val="28"/>
          <w14:ligatures w14:val="standardContextual"/>
        </w:rPr>
        <w:t>Vol</w:t>
      </w:r>
      <w:r w:rsidR="00D66242" w:rsidRPr="00AA21DD">
        <w:rPr>
          <w:rFonts w:ascii="Times New Roman" w:eastAsia="Calibri" w:hAnsi="Times New Roman" w:cs="Times New Roman"/>
          <w:kern w:val="2"/>
          <w:sz w:val="28"/>
          <w:szCs w:val="28"/>
          <w14:ligatures w14:val="standardContextual"/>
        </w:rPr>
        <w:t>.</w:t>
      </w:r>
      <w:r w:rsidRPr="00AA21DD">
        <w:rPr>
          <w:rFonts w:ascii="Times New Roman" w:eastAsia="Calibri" w:hAnsi="Times New Roman" w:cs="Times New Roman"/>
          <w:kern w:val="2"/>
          <w:sz w:val="28"/>
          <w:szCs w:val="28"/>
          <w14:ligatures w14:val="standardContextual"/>
        </w:rPr>
        <w:t>№1(109).</w:t>
      </w:r>
      <w:r w:rsidR="00D66242" w:rsidRPr="00AA21DD">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lang w:val="ru-RU"/>
          <w14:ligatures w14:val="standardContextual"/>
        </w:rPr>
        <w:t>С</w:t>
      </w:r>
      <w:r w:rsidRPr="00AA21DD">
        <w:rPr>
          <w:rFonts w:ascii="Times New Roman" w:eastAsia="Calibri" w:hAnsi="Times New Roman" w:cs="Times New Roman"/>
          <w:kern w:val="2"/>
          <w:sz w:val="28"/>
          <w:szCs w:val="28"/>
          <w14:ligatures w14:val="standardContextual"/>
        </w:rPr>
        <w:t>.6-19</w:t>
      </w:r>
      <w:r w:rsidR="00D66242" w:rsidRPr="00AA21DD">
        <w:rPr>
          <w:rFonts w:ascii="Times New Roman" w:eastAsia="Calibri" w:hAnsi="Times New Roman" w:cs="Times New Roman"/>
          <w:kern w:val="2"/>
          <w:sz w:val="28"/>
          <w:szCs w:val="28"/>
          <w14:ligatures w14:val="standardContextual"/>
        </w:rPr>
        <w:t>.</w:t>
      </w:r>
    </w:p>
    <w:p w14:paraId="70B13840" w14:textId="0082CEA6" w:rsidR="003B1EE7" w:rsidRPr="003B1EE7" w:rsidRDefault="003B1EE7" w:rsidP="003B1EE7">
      <w:pPr>
        <w:spacing w:after="0" w:line="240" w:lineRule="auto"/>
        <w:ind w:firstLine="708"/>
        <w:jc w:val="both"/>
        <w:rPr>
          <w:rFonts w:ascii="Times New Roman" w:eastAsia="Calibri" w:hAnsi="Times New Roman" w:cs="Times New Roman"/>
          <w:kern w:val="2"/>
          <w:sz w:val="28"/>
          <w:szCs w:val="28"/>
          <w:lang w:val="ru-RU"/>
          <w14:ligatures w14:val="standardContextual"/>
        </w:rPr>
      </w:pPr>
      <w:r w:rsidRPr="008527DF">
        <w:rPr>
          <w:rFonts w:ascii="Times New Roman" w:eastAsia="Calibri" w:hAnsi="Times New Roman" w:cs="Times New Roman"/>
          <w:kern w:val="2"/>
          <w:sz w:val="28"/>
          <w:szCs w:val="28"/>
          <w:lang w:val="ru-RU"/>
          <w14:ligatures w14:val="standardContextual"/>
        </w:rPr>
        <w:t xml:space="preserve">26 </w:t>
      </w:r>
      <w:r w:rsidRPr="003B1EE7">
        <w:rPr>
          <w:rFonts w:ascii="Times New Roman" w:eastAsia="Calibri" w:hAnsi="Times New Roman" w:cs="Times New Roman"/>
          <w:kern w:val="2"/>
          <w:sz w:val="28"/>
          <w:szCs w:val="28"/>
          <w:lang w:val="ru-RU"/>
          <w14:ligatures w14:val="standardContextual"/>
        </w:rPr>
        <w:t>К</w:t>
      </w:r>
      <w:r w:rsidRPr="008527DF">
        <w:rPr>
          <w:rFonts w:ascii="Times New Roman" w:eastAsia="Calibri" w:hAnsi="Times New Roman" w:cs="Times New Roman"/>
          <w:kern w:val="2"/>
          <w:sz w:val="28"/>
          <w:szCs w:val="28"/>
          <w:lang w:val="ru-RU"/>
          <w14:ligatures w14:val="standardContextual"/>
        </w:rPr>
        <w:t>.</w:t>
      </w:r>
      <w:r w:rsidRPr="003B1EE7">
        <w:rPr>
          <w:rFonts w:ascii="Times New Roman" w:eastAsia="Calibri" w:hAnsi="Times New Roman" w:cs="Times New Roman"/>
          <w:kern w:val="2"/>
          <w:sz w:val="28"/>
          <w:szCs w:val="28"/>
          <w:lang w:val="ru-RU"/>
          <w14:ligatures w14:val="standardContextual"/>
        </w:rPr>
        <w:t>А</w:t>
      </w:r>
      <w:r w:rsidRPr="008527DF">
        <w:rPr>
          <w:rFonts w:ascii="Times New Roman" w:eastAsia="Calibri" w:hAnsi="Times New Roman" w:cs="Times New Roman"/>
          <w:kern w:val="2"/>
          <w:sz w:val="28"/>
          <w:szCs w:val="28"/>
          <w:lang w:val="ru-RU"/>
          <w14:ligatures w14:val="standardContextual"/>
        </w:rPr>
        <w:t xml:space="preserve">. </w:t>
      </w:r>
      <w:r w:rsidRPr="003B1EE7">
        <w:rPr>
          <w:rFonts w:ascii="Times New Roman" w:eastAsia="Calibri" w:hAnsi="Times New Roman" w:cs="Times New Roman"/>
          <w:kern w:val="2"/>
          <w:sz w:val="28"/>
          <w:szCs w:val="28"/>
          <w:lang w:val="ru-RU"/>
          <w14:ligatures w14:val="standardContextual"/>
        </w:rPr>
        <w:t>Полякова, Е.А.Кузьменко</w:t>
      </w:r>
      <w:r w:rsidR="00D66242" w:rsidRPr="00D66242">
        <w:rPr>
          <w:rFonts w:ascii="Times New Roman" w:eastAsia="Calibri" w:hAnsi="Times New Roman" w:cs="Times New Roman"/>
          <w:kern w:val="2"/>
          <w:sz w:val="28"/>
          <w:szCs w:val="28"/>
          <w:lang w:val="ru-RU"/>
          <w14:ligatures w14:val="standardContextual"/>
        </w:rPr>
        <w:t>.</w:t>
      </w:r>
      <w:r w:rsidRPr="003B1EE7">
        <w:rPr>
          <w:rFonts w:ascii="Times New Roman" w:eastAsia="Calibri" w:hAnsi="Times New Roman" w:cs="Times New Roman"/>
          <w:kern w:val="2"/>
          <w:sz w:val="28"/>
          <w:szCs w:val="28"/>
          <w:lang w:val="ru-RU"/>
          <w14:ligatures w14:val="standardContextual"/>
        </w:rPr>
        <w:t xml:space="preserve"> Исследование процесса обезвоживания водонефтяных эмульсий // Проблемы геологии и освоения недр. –</w:t>
      </w:r>
      <w:r w:rsidR="00D66242" w:rsidRPr="00D66242">
        <w:rPr>
          <w:rFonts w:ascii="Times New Roman" w:eastAsia="Calibri" w:hAnsi="Times New Roman" w:cs="Times New Roman"/>
          <w:kern w:val="2"/>
          <w:sz w:val="28"/>
          <w:szCs w:val="28"/>
          <w:lang w:val="ru-RU"/>
          <w14:ligatures w14:val="standardContextual"/>
        </w:rPr>
        <w:t xml:space="preserve"> 2018. – </w:t>
      </w:r>
      <w:r w:rsidRPr="003B1EE7">
        <w:rPr>
          <w:rFonts w:ascii="Times New Roman" w:eastAsia="Calibri" w:hAnsi="Times New Roman" w:cs="Times New Roman"/>
          <w:kern w:val="2"/>
          <w:sz w:val="28"/>
          <w:szCs w:val="28"/>
          <w:lang w:val="ru-RU"/>
          <w14:ligatures w14:val="standardContextual"/>
        </w:rPr>
        <w:t>С.349-350.</w:t>
      </w:r>
    </w:p>
    <w:p w14:paraId="59C7D441" w14:textId="77777777" w:rsidR="003B1EE7" w:rsidRPr="003B1EE7" w:rsidRDefault="003B1EE7" w:rsidP="003B1EE7">
      <w:pPr>
        <w:spacing w:after="0" w:line="240" w:lineRule="auto"/>
        <w:ind w:firstLine="708"/>
        <w:jc w:val="both"/>
        <w:rPr>
          <w:rFonts w:ascii="Times New Roman" w:eastAsia="Calibri" w:hAnsi="Times New Roman" w:cs="Times New Roman"/>
          <w:color w:val="202122"/>
          <w:kern w:val="2"/>
          <w:sz w:val="28"/>
          <w:szCs w:val="28"/>
          <w:shd w:val="clear" w:color="auto" w:fill="FFFFFF"/>
          <w:lang w:val="ru-RU"/>
          <w14:ligatures w14:val="standardContextual"/>
        </w:rPr>
      </w:pPr>
      <w:r w:rsidRPr="00C949F1">
        <w:rPr>
          <w:rFonts w:ascii="Times New Roman" w:eastAsia="Calibri" w:hAnsi="Times New Roman" w:cs="Times New Roman"/>
          <w:kern w:val="2"/>
          <w:sz w:val="28"/>
          <w:szCs w:val="28"/>
          <w:lang w:val="ru-RU"/>
          <w14:ligatures w14:val="standardContextual"/>
        </w:rPr>
        <w:t xml:space="preserve">27 </w:t>
      </w:r>
      <w:hyperlink r:id="rId147" w:history="1">
        <w:r w:rsidRPr="00C949F1">
          <w:rPr>
            <w:rFonts w:ascii="Times New Roman" w:eastAsia="Calibri" w:hAnsi="Times New Roman" w:cs="Times New Roman"/>
            <w:kern w:val="2"/>
            <w:sz w:val="28"/>
            <w:szCs w:val="28"/>
            <w:shd w:val="clear" w:color="auto" w:fill="FFFFFF"/>
            <w:lang w:val="ru-RU"/>
            <w14:ligatures w14:val="standardContextual"/>
          </w:rPr>
          <w:t>Каражанбасское месторождение нефти и газа</w:t>
        </w:r>
      </w:hyperlink>
      <w:r w:rsidRPr="00C949F1">
        <w:rPr>
          <w:rFonts w:ascii="Times New Roman" w:eastAsia="Calibri" w:hAnsi="Times New Roman" w:cs="Times New Roman"/>
          <w:color w:val="202122"/>
          <w:kern w:val="2"/>
          <w:sz w:val="28"/>
          <w:szCs w:val="28"/>
          <w:shd w:val="clear" w:color="auto" w:fill="FFFFFF"/>
          <w:lang w:val="ru-RU"/>
          <w14:ligatures w14:val="standardContextual"/>
        </w:rPr>
        <w:t> // </w:t>
      </w:r>
      <w:hyperlink r:id="rId148" w:tooltip="Казахстан. Национальная энциклопедия" w:history="1">
        <w:r w:rsidRPr="00C949F1">
          <w:rPr>
            <w:rFonts w:ascii="Times New Roman" w:eastAsia="Calibri" w:hAnsi="Times New Roman" w:cs="Times New Roman"/>
            <w:kern w:val="2"/>
            <w:sz w:val="28"/>
            <w:szCs w:val="28"/>
            <w:shd w:val="clear" w:color="auto" w:fill="FFFFFF"/>
            <w:lang w:val="ru-RU"/>
            <w14:ligatures w14:val="standardContextual"/>
          </w:rPr>
          <w:t>Казахстан. Национальная энциклопедия</w:t>
        </w:r>
      </w:hyperlink>
      <w:r w:rsidRPr="00C949F1">
        <w:rPr>
          <w:rFonts w:ascii="Times New Roman" w:eastAsia="Calibri" w:hAnsi="Times New Roman" w:cs="Times New Roman"/>
          <w:color w:val="202122"/>
          <w:kern w:val="2"/>
          <w:sz w:val="28"/>
          <w:szCs w:val="28"/>
          <w:shd w:val="clear" w:color="auto" w:fill="FFFFFF"/>
          <w:lang w:val="ru-RU"/>
          <w14:ligatures w14:val="standardContextual"/>
        </w:rPr>
        <w:t>. — Алматы: </w:t>
      </w:r>
      <w:hyperlink r:id="rId149" w:tooltip="Казахская энциклопедия" w:history="1">
        <w:r w:rsidRPr="00C949F1">
          <w:rPr>
            <w:rFonts w:ascii="Times New Roman" w:eastAsia="Calibri" w:hAnsi="Times New Roman" w:cs="Times New Roman"/>
            <w:kern w:val="2"/>
            <w:sz w:val="28"/>
            <w:szCs w:val="28"/>
            <w:shd w:val="clear" w:color="auto" w:fill="FFFFFF"/>
            <w:lang w:val="ru-RU"/>
            <w14:ligatures w14:val="standardContextual"/>
          </w:rPr>
          <w:t>Қазақ энциклопедиясы</w:t>
        </w:r>
      </w:hyperlink>
      <w:r w:rsidRPr="00C949F1">
        <w:rPr>
          <w:rFonts w:ascii="Times New Roman" w:eastAsia="Calibri" w:hAnsi="Times New Roman" w:cs="Times New Roman"/>
          <w:color w:val="202122"/>
          <w:kern w:val="2"/>
          <w:sz w:val="28"/>
          <w:szCs w:val="28"/>
          <w:shd w:val="clear" w:color="auto" w:fill="FFFFFF"/>
          <w:lang w:val="ru-RU"/>
          <w14:ligatures w14:val="standardContextual"/>
        </w:rPr>
        <w:t>, 2005. — Т. III. — </w:t>
      </w:r>
      <w:hyperlink r:id="rId150" w:history="1">
        <w:r w:rsidRPr="00C949F1">
          <w:rPr>
            <w:rFonts w:ascii="Times New Roman" w:eastAsia="Calibri" w:hAnsi="Times New Roman" w:cs="Times New Roman"/>
            <w:kern w:val="2"/>
            <w:sz w:val="28"/>
            <w:szCs w:val="28"/>
            <w:shd w:val="clear" w:color="auto" w:fill="FFFFFF"/>
            <w:lang w:val="ru-RU"/>
            <w14:ligatures w14:val="standardContextual"/>
          </w:rPr>
          <w:t>ISBN 9965-9746-4-0</w:t>
        </w:r>
      </w:hyperlink>
      <w:r w:rsidRPr="00C949F1">
        <w:rPr>
          <w:rFonts w:ascii="Times New Roman" w:eastAsia="Calibri" w:hAnsi="Times New Roman" w:cs="Times New Roman"/>
          <w:color w:val="202122"/>
          <w:kern w:val="2"/>
          <w:sz w:val="28"/>
          <w:szCs w:val="28"/>
          <w:shd w:val="clear" w:color="auto" w:fill="FFFFFF"/>
          <w:lang w:val="ru-RU"/>
          <w14:ligatures w14:val="standardContextual"/>
        </w:rPr>
        <w:t>.</w:t>
      </w:r>
    </w:p>
    <w:p w14:paraId="622695C2" w14:textId="18C9CFCC" w:rsidR="003B1EE7" w:rsidRPr="00B71359" w:rsidRDefault="003B1EE7" w:rsidP="00C949F1">
      <w:pPr>
        <w:spacing w:after="0" w:line="240" w:lineRule="auto"/>
        <w:ind w:firstLine="708"/>
        <w:jc w:val="both"/>
        <w:rPr>
          <w:rFonts w:ascii="Times New Roman" w:eastAsia="Calibri" w:hAnsi="Times New Roman" w:cs="Times New Roman"/>
          <w:color w:val="202122"/>
          <w:kern w:val="2"/>
          <w:sz w:val="28"/>
          <w:szCs w:val="28"/>
          <w:shd w:val="clear" w:color="auto" w:fill="FFFFFF"/>
          <w:lang w:val="ru-RU"/>
          <w14:ligatures w14:val="standardContextual"/>
        </w:rPr>
      </w:pPr>
      <w:r w:rsidRPr="00C949F1">
        <w:rPr>
          <w:rFonts w:ascii="Times New Roman" w:eastAsia="Calibri" w:hAnsi="Times New Roman" w:cs="Times New Roman"/>
          <w:color w:val="202122"/>
          <w:kern w:val="2"/>
          <w:sz w:val="28"/>
          <w:szCs w:val="28"/>
          <w:shd w:val="clear" w:color="auto" w:fill="FFFFFF"/>
          <w:lang w:val="ru-RU"/>
          <w14:ligatures w14:val="standardContextual"/>
        </w:rPr>
        <w:t>28</w:t>
      </w:r>
      <w:r w:rsidR="00C949F1" w:rsidRPr="00C949F1">
        <w:rPr>
          <w:lang w:val="ru-RU"/>
        </w:rPr>
        <w:t xml:space="preserve"> </w:t>
      </w:r>
      <w:r w:rsidR="00C949F1">
        <w:rPr>
          <w:rFonts w:ascii="Times New Roman" w:eastAsia="Calibri" w:hAnsi="Times New Roman" w:cs="Times New Roman"/>
          <w:color w:val="202122"/>
          <w:kern w:val="2"/>
          <w:sz w:val="28"/>
          <w:szCs w:val="28"/>
          <w:shd w:val="clear" w:color="auto" w:fill="FFFFFF"/>
          <w:lang w:val="ru-RU"/>
          <w14:ligatures w14:val="standardContextual"/>
        </w:rPr>
        <w:t>Каражанбас</w:t>
      </w:r>
      <w:r w:rsidR="00C949F1" w:rsidRPr="00C949F1">
        <w:rPr>
          <w:rFonts w:ascii="Times New Roman" w:eastAsia="Calibri" w:hAnsi="Times New Roman" w:cs="Times New Roman"/>
          <w:color w:val="202122"/>
          <w:kern w:val="2"/>
          <w:sz w:val="28"/>
          <w:szCs w:val="28"/>
          <w:shd w:val="clear" w:color="auto" w:fill="FFFFFF"/>
          <w:lang w:val="ru-RU"/>
          <w14:ligatures w14:val="standardContextual"/>
        </w:rPr>
        <w:t xml:space="preserve">. </w:t>
      </w:r>
      <w:hyperlink r:id="rId151" w:history="1">
        <w:r w:rsidR="00C949F1" w:rsidRPr="00C949F1">
          <w:rPr>
            <w:rStyle w:val="a7"/>
            <w:rFonts w:ascii="Times New Roman" w:eastAsia="Calibri" w:hAnsi="Times New Roman" w:cs="Times New Roman"/>
            <w:color w:val="auto"/>
            <w:kern w:val="2"/>
            <w:sz w:val="28"/>
            <w:szCs w:val="28"/>
            <w:u w:val="none"/>
            <w:shd w:val="clear" w:color="auto" w:fill="FFFFFF"/>
            <w:lang w:val="ru-RU"/>
            <w14:ligatures w14:val="standardContextual"/>
          </w:rPr>
          <w:t>https://neftegaz.ru/tech-library/mestorozhdeniya/142154-karazhanbas</w:t>
        </w:r>
      </w:hyperlink>
      <w:r w:rsidR="00C949F1">
        <w:rPr>
          <w:rFonts w:ascii="Times New Roman" w:eastAsia="Calibri" w:hAnsi="Times New Roman" w:cs="Times New Roman"/>
          <w:color w:val="202122"/>
          <w:kern w:val="2"/>
          <w:sz w:val="28"/>
          <w:szCs w:val="28"/>
          <w:shd w:val="clear" w:color="auto" w:fill="FFFFFF"/>
          <w:lang w:val="ru-RU"/>
          <w14:ligatures w14:val="standardContextual"/>
        </w:rPr>
        <w:t xml:space="preserve">. </w:t>
      </w:r>
      <w:r w:rsidR="00C949F1" w:rsidRPr="00B71359">
        <w:rPr>
          <w:rFonts w:ascii="Times New Roman" w:eastAsia="Calibri" w:hAnsi="Times New Roman" w:cs="Times New Roman"/>
          <w:color w:val="202122"/>
          <w:kern w:val="2"/>
          <w:sz w:val="28"/>
          <w:szCs w:val="28"/>
          <w:shd w:val="clear" w:color="auto" w:fill="FFFFFF"/>
          <w:lang w:val="ru-RU"/>
          <w14:ligatures w14:val="standardContextual"/>
        </w:rPr>
        <w:t>07.06.2014</w:t>
      </w:r>
    </w:p>
    <w:p w14:paraId="7D4C0CA3" w14:textId="06A022E1"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lang w:val="ru-RU"/>
          <w14:ligatures w14:val="standardContextual"/>
        </w:rPr>
      </w:pPr>
      <w:r w:rsidRPr="003B1EE7">
        <w:rPr>
          <w:rFonts w:ascii="Times New Roman" w:eastAsia="Calibri" w:hAnsi="Times New Roman" w:cs="Times New Roman"/>
          <w:color w:val="202122"/>
          <w:kern w:val="2"/>
          <w:sz w:val="28"/>
          <w:szCs w:val="28"/>
          <w:shd w:val="clear" w:color="auto" w:fill="FFFFFF"/>
          <w:lang w:val="ru-RU"/>
          <w14:ligatures w14:val="standardContextual"/>
        </w:rPr>
        <w:t>29</w:t>
      </w:r>
      <w:r w:rsidRPr="003B1EE7">
        <w:rPr>
          <w:rFonts w:ascii="Times New Roman" w:eastAsia="Calibri" w:hAnsi="Times New Roman" w:cs="Times New Roman"/>
          <w:kern w:val="2"/>
          <w:sz w:val="28"/>
          <w:szCs w:val="28"/>
          <w:lang w:val="ru-RU"/>
          <w14:ligatures w14:val="standardContextual"/>
        </w:rPr>
        <w:t xml:space="preserve"> Бойко Г.И., Любченко Н.П., Демеубаева Н.С., Панова Е.С., Айткалиева Г.С. Исследование физико- химических свойств водонефтяных эмульсий и нефти месторождения Каражанбас //</w:t>
      </w:r>
      <w:r w:rsidR="00D66242" w:rsidRPr="00D66242">
        <w:rPr>
          <w:rFonts w:ascii="Times New Roman" w:eastAsia="Calibri" w:hAnsi="Times New Roman" w:cs="Times New Roman"/>
          <w:kern w:val="2"/>
          <w:sz w:val="28"/>
          <w:szCs w:val="28"/>
          <w:lang w:val="ru-RU"/>
          <w14:ligatures w14:val="standardContextual"/>
        </w:rPr>
        <w:t xml:space="preserve"> </w:t>
      </w:r>
      <w:r w:rsidRPr="003B1EE7">
        <w:rPr>
          <w:rFonts w:ascii="Times New Roman" w:eastAsia="Calibri" w:hAnsi="Times New Roman" w:cs="Times New Roman"/>
          <w:kern w:val="2"/>
          <w:sz w:val="28"/>
          <w:szCs w:val="28"/>
          <w:lang w:val="ru-RU"/>
          <w14:ligatures w14:val="standardContextual"/>
        </w:rPr>
        <w:t xml:space="preserve">Труды Сатпаевских чтений «Инновационные технологии –ключ к успешному решению фундаментальных и прикладных задач в рудном и нефтегазовом секторах экономики РК». –Алматы, 2019. </w:t>
      </w:r>
      <w:r w:rsidR="00D66242">
        <w:rPr>
          <w:rFonts w:ascii="Times New Roman" w:eastAsia="Calibri" w:hAnsi="Times New Roman" w:cs="Times New Roman"/>
          <w:kern w:val="2"/>
          <w:sz w:val="28"/>
          <w:szCs w:val="28"/>
          <w:lang w:val="ru-RU"/>
          <w14:ligatures w14:val="standardContextual"/>
        </w:rPr>
        <w:t>–</w:t>
      </w:r>
      <w:r w:rsidR="00D66242" w:rsidRPr="00D66242">
        <w:rPr>
          <w:rFonts w:ascii="Times New Roman" w:eastAsia="Calibri" w:hAnsi="Times New Roman" w:cs="Times New Roman"/>
          <w:kern w:val="2"/>
          <w:sz w:val="28"/>
          <w:szCs w:val="28"/>
          <w:lang w:val="ru-RU"/>
          <w14:ligatures w14:val="standardContextual"/>
        </w:rPr>
        <w:t xml:space="preserve"> </w:t>
      </w:r>
      <w:r w:rsidRPr="003B1EE7">
        <w:rPr>
          <w:rFonts w:ascii="Times New Roman" w:eastAsia="Calibri" w:hAnsi="Times New Roman" w:cs="Times New Roman"/>
          <w:kern w:val="2"/>
          <w:sz w:val="28"/>
          <w:szCs w:val="28"/>
          <w:lang w:val="ru-RU"/>
          <w14:ligatures w14:val="standardContextual"/>
        </w:rPr>
        <w:t>С.521-524.</w:t>
      </w:r>
    </w:p>
    <w:p w14:paraId="698DCF42" w14:textId="0AA847B3"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30 Soleimani M, Bassi A, Margaritis A. Biodesulfurization of refractory organic sulfur compounds in fossil fuels</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Biotechnol Adv</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2007</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25</w:t>
      </w:r>
      <w:r w:rsidR="00D66242">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 xml:space="preserve">570–96. </w:t>
      </w:r>
    </w:p>
    <w:p w14:paraId="00551589" w14:textId="668A9905"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31 Agarwal P, Sharma DK. Comparative studies on the bio-desulfurization of crude oil with other desulfurization techniques and deep desulfurization through integrated processes</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Energy Fuels</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2010</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24</w:t>
      </w:r>
      <w:r w:rsidR="00D66242">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 xml:space="preserve">518–24. </w:t>
      </w:r>
    </w:p>
    <w:p w14:paraId="5B27D43A" w14:textId="1DFA144B"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32 Jatoi AS, Hashmi Z, Anjum A, Bhatti ZA, Siyal SH, Mazari S, et al. Overview of bioelectrochemical approaches for sulfur reduction: current and future perspectives</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Biomass Convers Biorefinery</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2021.</w:t>
      </w:r>
      <w:r w:rsidR="00D66242">
        <w:rPr>
          <w:rFonts w:ascii="Times New Roman" w:eastAsia="Calibri" w:hAnsi="Times New Roman" w:cs="Times New Roman"/>
          <w:kern w:val="2"/>
          <w:sz w:val="28"/>
          <w:szCs w:val="28"/>
          <w14:ligatures w14:val="standardContextual"/>
        </w:rPr>
        <w:t xml:space="preserve"> – Vol.13. – P. 12333-12348.</w:t>
      </w:r>
      <w:r w:rsidRPr="003B1EE7">
        <w:rPr>
          <w:rFonts w:ascii="Times New Roman" w:eastAsia="Calibri" w:hAnsi="Times New Roman" w:cs="Times New Roman"/>
          <w:kern w:val="2"/>
          <w:sz w:val="28"/>
          <w:szCs w:val="28"/>
          <w14:ligatures w14:val="standardContextual"/>
        </w:rPr>
        <w:t xml:space="preserve"> </w:t>
      </w:r>
    </w:p>
    <w:p w14:paraId="22059C66" w14:textId="7ECA8489"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33 Liu X, Li J, Guo Y, Wu J, Hu B. Oxidative desulfurization of fuel oil catalyzed by a carbon nitride supported phosphotungstic acid based dicationic ionic liquid</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React Chem Eng</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2022</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7(6)</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1380–90.</w:t>
      </w:r>
    </w:p>
    <w:p w14:paraId="4C4DC96C" w14:textId="5C30C1AF"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34 Liu F, Yu J, Qazi AB, Zhang L, Liu X. Metal-Based Ionic Liquids in Oxidative Desulfurization: A Critical Review</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Environ Sci Technol</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2021</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55</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1419–35. </w:t>
      </w:r>
    </w:p>
    <w:p w14:paraId="5F35224D" w14:textId="2ADF78D9"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35 Shafiq I, Shafique S, Akhter P, Ishaq M, Yang W, Hussain M. Recent breakthroughs in deep aerobic oxidative desulfurization of petroleum refinery products</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J Clean Prod</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2021</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294</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125731.</w:t>
      </w:r>
    </w:p>
    <w:p w14:paraId="1471DDA9" w14:textId="3E3EE612"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lastRenderedPageBreak/>
        <w:t>36 Li J, Yang Z, Li S, Jin Q, Zhao J. Review on oxidative desulfurization of fuel by supported heteropolyacid catalysts</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J Ind Eng Chem</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2020</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82</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1–16. </w:t>
      </w:r>
    </w:p>
    <w:p w14:paraId="6F514F45" w14:textId="54F66EB2"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37 Piscopo C</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G</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Granadeiro C</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M</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Balula S</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S</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Boˇskovi´c D. Metal-Organic FrameworkBased Catalysts for Oxidative Desulfurization</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ChemCatChem</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 xml:space="preserve"> 2020</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12</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4721–31. </w:t>
      </w:r>
    </w:p>
    <w:p w14:paraId="1D5AF0B8" w14:textId="1B72E838"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38 Kulkarni PS, Afonso CAM. Deep desulfurization of diesel fuel using ionic liquids: Current status and future challenges</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Green Chem</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2010</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12</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1139–49. </w:t>
      </w:r>
    </w:p>
    <w:p w14:paraId="44D196FD" w14:textId="4EF56BDC"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39 Kanaboshi H, Sano F, Oda J, Akimoto K, Onishi N. Cost-efficient measures in the oil refinery and petrochemical sectors for the reduction of CO2 emissions under the Paris Agreement and air pollution under the MARPOL Convention</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Energy Clim Chang</w:t>
      </w:r>
      <w:r w:rsidR="00D66242">
        <w:rPr>
          <w:rFonts w:ascii="Times New Roman" w:eastAsia="Calibri" w:hAnsi="Times New Roman" w:cs="Times New Roman"/>
          <w:kern w:val="2"/>
          <w:sz w:val="28"/>
          <w:szCs w:val="28"/>
          <w14:ligatures w14:val="standardContextual"/>
        </w:rPr>
        <w:t xml:space="preserve">e. – </w:t>
      </w:r>
      <w:r w:rsidRPr="003B1EE7">
        <w:rPr>
          <w:rFonts w:ascii="Times New Roman" w:eastAsia="Calibri" w:hAnsi="Times New Roman" w:cs="Times New Roman"/>
          <w:kern w:val="2"/>
          <w:sz w:val="28"/>
          <w:szCs w:val="28"/>
          <w14:ligatures w14:val="standardContextual"/>
        </w:rPr>
        <w:t>2021</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 xml:space="preserve">100027. </w:t>
      </w:r>
    </w:p>
    <w:p w14:paraId="379A4113" w14:textId="04B5FB5C"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40 Tanimu A</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Alhooshani K. Advanced Hydrodesulfurization Catalysts: A Review of Design and Synthesis</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Energy Fuels</w:t>
      </w:r>
      <w:r w:rsidR="00D66242">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2019</w:t>
      </w:r>
      <w:r w:rsidR="00D66242">
        <w:rPr>
          <w:rFonts w:ascii="Times New Roman" w:eastAsia="Calibri" w:hAnsi="Times New Roman" w:cs="Times New Roman"/>
          <w:kern w:val="2"/>
          <w:sz w:val="28"/>
          <w:szCs w:val="28"/>
          <w14:ligatures w14:val="standardContextual"/>
        </w:rPr>
        <w:t>. Vol.</w:t>
      </w:r>
      <w:r w:rsidRPr="003B1EE7">
        <w:rPr>
          <w:rFonts w:ascii="Times New Roman" w:eastAsia="Calibri" w:hAnsi="Times New Roman" w:cs="Times New Roman"/>
          <w:kern w:val="2"/>
          <w:sz w:val="28"/>
          <w:szCs w:val="28"/>
          <w14:ligatures w14:val="standardContextual"/>
        </w:rPr>
        <w:t>33</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2810–38. </w:t>
      </w:r>
    </w:p>
    <w:p w14:paraId="33BF5596" w14:textId="61259228"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41 Desai K</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Dharaskar S</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Khalid M</w:t>
      </w:r>
      <w:r w:rsidR="00D66242">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Gedam V. Effectiveness of ionic liquids in extractive–oxidative desulfurization of liquid fuels: a review</w:t>
      </w:r>
      <w:r w:rsidR="00D66242">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Chem Pap</w:t>
      </w:r>
      <w:r w:rsidR="00D66242">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2022</w:t>
      </w:r>
      <w:r w:rsidR="00D66242">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76</w:t>
      </w:r>
      <w:r w:rsidR="00D66242">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1989–2028. </w:t>
      </w:r>
      <w:hyperlink r:id="rId152" w:history="1">
        <w:r w:rsidRPr="00C949F1">
          <w:rPr>
            <w:rFonts w:ascii="Times New Roman" w:eastAsia="Calibri" w:hAnsi="Times New Roman" w:cs="Times New Roman"/>
            <w:kern w:val="2"/>
            <w:sz w:val="28"/>
            <w:szCs w:val="28"/>
            <w14:ligatures w14:val="standardContextual"/>
          </w:rPr>
          <w:t>https://doi.org/10.1007/s11696-021-02038-3</w:t>
        </w:r>
      </w:hyperlink>
      <w:r w:rsidRPr="003B1EE7">
        <w:rPr>
          <w:rFonts w:ascii="Times New Roman" w:eastAsia="Calibri" w:hAnsi="Times New Roman" w:cs="Times New Roman"/>
          <w:kern w:val="2"/>
          <w:sz w:val="28"/>
          <w:szCs w:val="28"/>
          <w14:ligatures w14:val="standardContextual"/>
        </w:rPr>
        <w:t>.</w:t>
      </w:r>
    </w:p>
    <w:p w14:paraId="4E43339B" w14:textId="3E281C4B"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42 Zhang Y</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Li G</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Kong L</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Lu H. Deep oxidative desulfurization catalyzed by Ti-based metal-organic frameworks</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Fuel</w:t>
      </w:r>
      <w:r w:rsidR="001F7A69">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2018</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219</w:t>
      </w:r>
      <w:r w:rsidR="001F7A69">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103–10. </w:t>
      </w:r>
      <w:hyperlink r:id="rId153" w:history="1">
        <w:r w:rsidRPr="00C949F1">
          <w:rPr>
            <w:rFonts w:ascii="Times New Roman" w:eastAsia="Calibri" w:hAnsi="Times New Roman" w:cs="Times New Roman"/>
            <w:kern w:val="2"/>
            <w:sz w:val="28"/>
            <w:szCs w:val="28"/>
            <w14:ligatures w14:val="standardContextual"/>
          </w:rPr>
          <w:t>https://doi.org/10.1016/j</w:t>
        </w:r>
      </w:hyperlink>
      <w:r w:rsidRPr="003B1EE7">
        <w:rPr>
          <w:rFonts w:ascii="Times New Roman" w:eastAsia="Calibri" w:hAnsi="Times New Roman" w:cs="Times New Roman"/>
          <w:kern w:val="2"/>
          <w:sz w:val="28"/>
          <w:szCs w:val="28"/>
          <w14:ligatures w14:val="standardContextual"/>
        </w:rPr>
        <w:t>.</w:t>
      </w:r>
    </w:p>
    <w:p w14:paraId="031FB287" w14:textId="4C451424"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43 Hu Q</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Zhou W</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Diao F. Interpretation of Initial IMO Strategy on Reduction of GHG Emissions from Ships</w:t>
      </w:r>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Sh Build China</w:t>
      </w:r>
      <w:r w:rsidR="001F7A69">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2019</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60</w:t>
      </w:r>
      <w:r w:rsidR="001F7A69">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195–201.</w:t>
      </w:r>
    </w:p>
    <w:p w14:paraId="7210AA20" w14:textId="73DF8288"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44 Cullinane K, Cullinane S. Atmospheric Emissions from Shipping: The Need for Regulation and Approaches to Compliance</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Transp Rev</w:t>
      </w:r>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2013</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33</w:t>
      </w:r>
      <w:r w:rsidR="001F7A69">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 xml:space="preserve">377–401. </w:t>
      </w:r>
      <w:hyperlink r:id="rId154" w:history="1">
        <w:r w:rsidRPr="00C949F1">
          <w:rPr>
            <w:rFonts w:ascii="Times New Roman" w:eastAsia="Calibri" w:hAnsi="Times New Roman" w:cs="Times New Roman"/>
            <w:kern w:val="2"/>
            <w:sz w:val="28"/>
            <w:szCs w:val="28"/>
            <w14:ligatures w14:val="standardContextual"/>
          </w:rPr>
          <w:t>https://doi.org/10.1080/01441647.2013.806604</w:t>
        </w:r>
      </w:hyperlink>
      <w:r w:rsidRPr="003B1EE7">
        <w:rPr>
          <w:rFonts w:ascii="Times New Roman" w:eastAsia="Calibri" w:hAnsi="Times New Roman" w:cs="Times New Roman"/>
          <w:kern w:val="2"/>
          <w:sz w:val="28"/>
          <w:szCs w:val="28"/>
          <w14:ligatures w14:val="standardContextual"/>
        </w:rPr>
        <w:t xml:space="preserve">. </w:t>
      </w:r>
    </w:p>
    <w:p w14:paraId="045B799A" w14:textId="5EE8AFB3"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45 Speight J</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G. Petroleum Refining and Environmental Control and Environmental Effects</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Encycl Sustain Sci Technol</w:t>
      </w:r>
      <w:r w:rsidR="001F7A69">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2017</w:t>
      </w:r>
      <w:r w:rsidR="001F7A69">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1–32. https://doi.org/10.1007/978-1- 4939-2493-6_70-3.</w:t>
      </w:r>
    </w:p>
    <w:p w14:paraId="4454C99C" w14:textId="2E6306BA"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46 Zis TPV, Cullinane K. The desulphurisation of shipping: Past, present and the future under a global cap. Transportation Research Part D</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Transport and Environment</w:t>
      </w:r>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2020</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82</w:t>
      </w:r>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102316</w:t>
      </w:r>
      <w:r w:rsidR="001F7A69">
        <w:rPr>
          <w:rFonts w:ascii="Times New Roman" w:eastAsia="Calibri" w:hAnsi="Times New Roman" w:cs="Times New Roman"/>
          <w:kern w:val="2"/>
          <w:sz w:val="28"/>
          <w:szCs w:val="28"/>
          <w14:ligatures w14:val="standardContextual"/>
        </w:rPr>
        <w:t>.</w:t>
      </w:r>
    </w:p>
    <w:p w14:paraId="03C73626" w14:textId="29B17F5E"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47 Crowley TJ. Causes of climate change over the past 1000 years</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Science (80-)</w:t>
      </w:r>
      <w:r w:rsidR="001F7A69">
        <w:rPr>
          <w:rFonts w:ascii="Times New Roman" w:eastAsia="Calibri" w:hAnsi="Times New Roman" w:cs="Times New Roman"/>
          <w:kern w:val="2"/>
          <w:sz w:val="28"/>
          <w:szCs w:val="28"/>
          <w14:ligatures w14:val="standardContextual"/>
        </w:rPr>
        <w:t>. –</w:t>
      </w:r>
      <w:r w:rsidRPr="003B1EE7">
        <w:rPr>
          <w:rFonts w:ascii="Times New Roman" w:eastAsia="Calibri" w:hAnsi="Times New Roman" w:cs="Times New Roman"/>
          <w:kern w:val="2"/>
          <w:sz w:val="28"/>
          <w:szCs w:val="28"/>
          <w14:ligatures w14:val="standardContextual"/>
        </w:rPr>
        <w:t xml:space="preserve"> 2000</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289</w:t>
      </w:r>
      <w:r w:rsidR="001F7A69">
        <w:rPr>
          <w:rFonts w:ascii="Times New Roman" w:eastAsia="Calibri" w:hAnsi="Times New Roman" w:cs="Times New Roman"/>
          <w:kern w:val="2"/>
          <w:sz w:val="28"/>
          <w:szCs w:val="28"/>
          <w14:ligatures w14:val="standardContextual"/>
        </w:rPr>
        <w:t xml:space="preserve">. – P. </w:t>
      </w:r>
      <w:r w:rsidRPr="003B1EE7">
        <w:rPr>
          <w:rFonts w:ascii="Times New Roman" w:eastAsia="Calibri" w:hAnsi="Times New Roman" w:cs="Times New Roman"/>
          <w:kern w:val="2"/>
          <w:sz w:val="28"/>
          <w:szCs w:val="28"/>
          <w14:ligatures w14:val="standardContextual"/>
        </w:rPr>
        <w:t xml:space="preserve">270–7. </w:t>
      </w:r>
      <w:hyperlink r:id="rId155" w:history="1">
        <w:r w:rsidRPr="00C949F1">
          <w:rPr>
            <w:rFonts w:ascii="Times New Roman" w:eastAsia="Calibri" w:hAnsi="Times New Roman" w:cs="Times New Roman"/>
            <w:kern w:val="2"/>
            <w:sz w:val="28"/>
            <w:szCs w:val="28"/>
            <w14:ligatures w14:val="standardContextual"/>
          </w:rPr>
          <w:t>https://doi.org/10.1126/science.289.5477.270</w:t>
        </w:r>
      </w:hyperlink>
    </w:p>
    <w:p w14:paraId="0C75066E" w14:textId="3D0C92BD" w:rsidR="003B1EE7" w:rsidRPr="003B1EE7"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3B1EE7">
        <w:rPr>
          <w:rFonts w:ascii="Times New Roman" w:eastAsia="Calibri" w:hAnsi="Times New Roman" w:cs="Times New Roman"/>
          <w:kern w:val="2"/>
          <w:sz w:val="28"/>
          <w:szCs w:val="28"/>
          <w14:ligatures w14:val="standardContextual"/>
        </w:rPr>
        <w:t>48 Kwak D</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H</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xml:space="preserve">, Heo </w:t>
      </w:r>
      <w:r w:rsidR="001F7A69">
        <w:rPr>
          <w:rFonts w:ascii="Times New Roman" w:eastAsia="Calibri" w:hAnsi="Times New Roman" w:cs="Times New Roman"/>
          <w:kern w:val="2"/>
          <w:sz w:val="28"/>
          <w:szCs w:val="28"/>
          <w14:ligatures w14:val="standardContextual"/>
        </w:rPr>
        <w:t>J.</w:t>
      </w:r>
      <w:r w:rsidRPr="003B1EE7">
        <w:rPr>
          <w:rFonts w:ascii="Times New Roman" w:eastAsia="Calibri" w:hAnsi="Times New Roman" w:cs="Times New Roman"/>
          <w:kern w:val="2"/>
          <w:sz w:val="28"/>
          <w:szCs w:val="28"/>
          <w14:ligatures w14:val="standardContextual"/>
        </w:rPr>
        <w:t>H</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Park S</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H</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Seo S</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J</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 Kim J</w:t>
      </w:r>
      <w:r w:rsidR="001F7A69">
        <w:rPr>
          <w:rFonts w:ascii="Times New Roman" w:eastAsia="Calibri" w:hAnsi="Times New Roman" w:cs="Times New Roman"/>
          <w:kern w:val="2"/>
          <w:sz w:val="28"/>
          <w:szCs w:val="28"/>
          <w14:ligatures w14:val="standardContextual"/>
        </w:rPr>
        <w:t>.</w:t>
      </w:r>
      <w:r w:rsidRPr="003B1EE7">
        <w:rPr>
          <w:rFonts w:ascii="Times New Roman" w:eastAsia="Calibri" w:hAnsi="Times New Roman" w:cs="Times New Roman"/>
          <w:kern w:val="2"/>
          <w:sz w:val="28"/>
          <w:szCs w:val="28"/>
          <w14:ligatures w14:val="standardContextual"/>
        </w:rPr>
        <w:t>K. Energy-efficient design and optimization of boil-off gas (BOG) re-liquefaction process for liquefied natural gas (LNG)-fuelled ship</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Energy</w:t>
      </w:r>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2018</w:t>
      </w:r>
      <w:r w:rsidR="001F7A69">
        <w:rPr>
          <w:rFonts w:ascii="Times New Roman" w:eastAsia="Calibri" w:hAnsi="Times New Roman" w:cs="Times New Roman"/>
          <w:kern w:val="2"/>
          <w:sz w:val="28"/>
          <w:szCs w:val="28"/>
          <w14:ligatures w14:val="standardContextual"/>
        </w:rPr>
        <w:t>. – Vol.</w:t>
      </w:r>
      <w:r w:rsidRPr="003B1EE7">
        <w:rPr>
          <w:rFonts w:ascii="Times New Roman" w:eastAsia="Calibri" w:hAnsi="Times New Roman" w:cs="Times New Roman"/>
          <w:kern w:val="2"/>
          <w:sz w:val="28"/>
          <w:szCs w:val="28"/>
          <w14:ligatures w14:val="standardContextual"/>
        </w:rPr>
        <w:t>148</w:t>
      </w:r>
      <w:r w:rsidR="001F7A69">
        <w:rPr>
          <w:rFonts w:ascii="Times New Roman" w:eastAsia="Calibri" w:hAnsi="Times New Roman" w:cs="Times New Roman"/>
          <w:kern w:val="2"/>
          <w:sz w:val="28"/>
          <w:szCs w:val="28"/>
          <w14:ligatures w14:val="standardContextual"/>
        </w:rPr>
        <w:t>. – P.</w:t>
      </w:r>
      <w:r w:rsidRPr="003B1EE7">
        <w:rPr>
          <w:rFonts w:ascii="Times New Roman" w:eastAsia="Calibri" w:hAnsi="Times New Roman" w:cs="Times New Roman"/>
          <w:kern w:val="2"/>
          <w:sz w:val="28"/>
          <w:szCs w:val="28"/>
          <w14:ligatures w14:val="standardContextual"/>
        </w:rPr>
        <w:t xml:space="preserve">915–29. </w:t>
      </w:r>
      <w:hyperlink r:id="rId156" w:history="1">
        <w:r w:rsidRPr="00C949F1">
          <w:rPr>
            <w:rFonts w:ascii="Times New Roman" w:eastAsia="Calibri" w:hAnsi="Times New Roman" w:cs="Times New Roman"/>
            <w:kern w:val="2"/>
            <w:sz w:val="28"/>
            <w:szCs w:val="28"/>
            <w14:ligatures w14:val="standardContextual"/>
          </w:rPr>
          <w:t>https://doi.org/10.1016/j. energy.2018.01.154</w:t>
        </w:r>
      </w:hyperlink>
      <w:r w:rsidRPr="003B1EE7">
        <w:rPr>
          <w:rFonts w:ascii="Times New Roman" w:eastAsia="Calibri" w:hAnsi="Times New Roman" w:cs="Times New Roman"/>
          <w:kern w:val="2"/>
          <w:sz w:val="28"/>
          <w:szCs w:val="28"/>
          <w14:ligatures w14:val="standardContextual"/>
        </w:rPr>
        <w:t>.</w:t>
      </w:r>
    </w:p>
    <w:p w14:paraId="00846D67" w14:textId="0EEE8415"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kern w:val="2"/>
          <w:sz w:val="28"/>
          <w:szCs w:val="28"/>
          <w14:ligatures w14:val="standardContextual"/>
        </w:rPr>
        <w:lastRenderedPageBreak/>
        <w:t xml:space="preserve">49 </w:t>
      </w:r>
      <w:r w:rsidR="001F7A69" w:rsidRPr="003B1EE7">
        <w:rPr>
          <w:rFonts w:ascii="Times New Roman" w:eastAsia="Calibri" w:hAnsi="Times New Roman" w:cs="Times New Roman"/>
          <w:kern w:val="2"/>
          <w:sz w:val="28"/>
          <w:szCs w:val="28"/>
          <w14:ligatures w14:val="standardContextual"/>
        </w:rPr>
        <w:t>Glory Borah, Hemen Deka</w:t>
      </w:r>
      <w:r w:rsidR="001F7A69">
        <w:rPr>
          <w:rFonts w:ascii="Times New Roman" w:eastAsia="Calibri" w:hAnsi="Times New Roman" w:cs="Times New Roman"/>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Crude oil associated heavy metals (HMs) contamination in agricultural land: Understanding risk factors and changes in soil biological properties</w:t>
      </w:r>
      <w:r w:rsidR="001F7A6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kern w:val="2"/>
          <w:sz w:val="28"/>
          <w:szCs w:val="28"/>
          <w14:ligatures w14:val="standardContextual"/>
        </w:rPr>
        <w:t xml:space="preserve"> </w:t>
      </w:r>
      <w:hyperlink r:id="rId157" w:tooltip="Go to Chemosphere on ScienceDirect" w:history="1">
        <w:r w:rsidRPr="00C949F1">
          <w:rPr>
            <w:rFonts w:ascii="Times New Roman" w:eastAsia="Calibri" w:hAnsi="Times New Roman" w:cs="Times New Roman"/>
            <w:kern w:val="2"/>
            <w:sz w:val="28"/>
            <w:szCs w:val="28"/>
            <w14:ligatures w14:val="standardContextual"/>
          </w:rPr>
          <w:t>Chemosphere</w:t>
        </w:r>
      </w:hyperlink>
      <w:r w:rsidR="001F7A69" w:rsidRPr="00C949F1">
        <w:rPr>
          <w:rFonts w:ascii="Times New Roman" w:eastAsia="Calibri" w:hAnsi="Times New Roman" w:cs="Times New Roman"/>
          <w:kern w:val="2"/>
          <w:sz w:val="28"/>
          <w:szCs w:val="28"/>
          <w14:ligatures w14:val="standardContextual"/>
        </w:rPr>
        <w:t>. – 2023. –</w:t>
      </w:r>
      <w:r w:rsidRPr="00C949F1">
        <w:rPr>
          <w:rFonts w:ascii="Times New Roman" w:eastAsia="Calibri" w:hAnsi="Times New Roman" w:cs="Times New Roman"/>
          <w:bCs/>
          <w:kern w:val="2"/>
          <w:sz w:val="28"/>
          <w:szCs w:val="28"/>
          <w14:ligatures w14:val="standardContextual"/>
        </w:rPr>
        <w:t xml:space="preserve"> </w:t>
      </w:r>
      <w:hyperlink r:id="rId158" w:tooltip="Go to table of contents for this volume/issue" w:history="1">
        <w:r w:rsidRPr="00C949F1">
          <w:rPr>
            <w:rFonts w:ascii="Times New Roman" w:eastAsia="Calibri" w:hAnsi="Times New Roman" w:cs="Times New Roman"/>
            <w:kern w:val="2"/>
            <w:sz w:val="28"/>
            <w:szCs w:val="28"/>
            <w14:ligatures w14:val="standardContextual"/>
          </w:rPr>
          <w:t>Vol</w:t>
        </w:r>
        <w:r w:rsidR="001F7A69" w:rsidRPr="00C949F1">
          <w:rPr>
            <w:rFonts w:ascii="Times New Roman" w:eastAsia="Calibri" w:hAnsi="Times New Roman" w:cs="Times New Roman"/>
            <w:kern w:val="2"/>
            <w:sz w:val="28"/>
            <w:szCs w:val="28"/>
            <w14:ligatures w14:val="standardContextual"/>
          </w:rPr>
          <w:t>.</w:t>
        </w:r>
        <w:r w:rsidRPr="00C949F1">
          <w:rPr>
            <w:rFonts w:ascii="Times New Roman" w:eastAsia="Calibri" w:hAnsi="Times New Roman" w:cs="Times New Roman"/>
            <w:kern w:val="2"/>
            <w:sz w:val="28"/>
            <w:szCs w:val="28"/>
            <w14:ligatures w14:val="standardContextual"/>
          </w:rPr>
          <w:t>310</w:t>
        </w:r>
      </w:hyperlink>
      <w:r w:rsidR="001F7A69">
        <w:rPr>
          <w:rFonts w:ascii="Times New Roman" w:eastAsia="Calibri" w:hAnsi="Times New Roman" w:cs="Times New Roman"/>
          <w:kern w:val="2"/>
          <w:sz w:val="28"/>
          <w:szCs w:val="28"/>
          <w14:ligatures w14:val="standardContextual"/>
        </w:rPr>
        <w:t xml:space="preserve">. – </w:t>
      </w:r>
      <w:r w:rsidRPr="003B1EE7">
        <w:rPr>
          <w:rFonts w:ascii="Times New Roman" w:eastAsia="Calibri" w:hAnsi="Times New Roman" w:cs="Times New Roman"/>
          <w:kern w:val="2"/>
          <w:sz w:val="28"/>
          <w:szCs w:val="28"/>
          <w14:ligatures w14:val="standardContextual"/>
        </w:rPr>
        <w:t>136890</w:t>
      </w:r>
      <w:r w:rsidR="001F7A69">
        <w:rPr>
          <w:rFonts w:ascii="Times New Roman" w:eastAsia="Calibri" w:hAnsi="Times New Roman" w:cs="Times New Roman"/>
          <w:kern w:val="2"/>
          <w:sz w:val="28"/>
          <w:szCs w:val="28"/>
          <w14:ligatures w14:val="standardContextual"/>
        </w:rPr>
        <w:t xml:space="preserve">. </w:t>
      </w:r>
    </w:p>
    <w:p w14:paraId="7365A7CF" w14:textId="43DA8315"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 xml:space="preserve">50 </w:t>
      </w:r>
      <w:r w:rsidR="001F7A69" w:rsidRPr="003B1EE7">
        <w:rPr>
          <w:rFonts w:ascii="Times New Roman" w:eastAsia="Calibri" w:hAnsi="Times New Roman" w:cs="Times New Roman"/>
          <w:bCs/>
          <w:kern w:val="2"/>
          <w:sz w:val="28"/>
          <w:szCs w:val="28"/>
          <w14:ligatures w14:val="standardContextual"/>
        </w:rPr>
        <w:t>Amin Solouki, Shaffiq A. Jaffer, </w:t>
      </w:r>
      <w:hyperlink r:id="rId159" w:history="1">
        <w:r w:rsidR="001F7A69" w:rsidRPr="00C949F1">
          <w:rPr>
            <w:rFonts w:ascii="Times New Roman" w:eastAsia="Calibri" w:hAnsi="Times New Roman" w:cs="Times New Roman"/>
            <w:bCs/>
            <w:kern w:val="2"/>
            <w:sz w:val="28"/>
            <w:szCs w:val="28"/>
            <w14:ligatures w14:val="standardContextual"/>
          </w:rPr>
          <w:t>Jamal Chaouki</w:t>
        </w:r>
      </w:hyperlink>
      <w:r w:rsidR="001F7A69" w:rsidRPr="00C949F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Process development and techno-economic analysis of microwave-assisted demetallization and desulfurization of crude petroleum oil</w:t>
      </w:r>
      <w:bookmarkStart w:id="34" w:name="bau000003-profile"/>
      <w:bookmarkEnd w:id="34"/>
      <w:r w:rsidR="001F7A69">
        <w:rPr>
          <w:rFonts w:ascii="Times New Roman" w:eastAsia="Calibri" w:hAnsi="Times New Roman" w:cs="Times New Roman"/>
          <w:bCs/>
          <w:kern w:val="2"/>
          <w:sz w:val="28"/>
          <w:szCs w:val="28"/>
          <w14:ligatures w14:val="standardContextual"/>
        </w:rPr>
        <w:t xml:space="preserve"> // </w:t>
      </w:r>
      <w:hyperlink r:id="rId160" w:tooltip="Go to Energy Reports on ScienceDirect" w:history="1">
        <w:r w:rsidRPr="00C949F1">
          <w:rPr>
            <w:rFonts w:ascii="Times New Roman" w:eastAsia="Calibri" w:hAnsi="Times New Roman" w:cs="Times New Roman"/>
            <w:bCs/>
            <w:kern w:val="2"/>
            <w:sz w:val="28"/>
            <w:szCs w:val="28"/>
            <w14:ligatures w14:val="standardContextual"/>
          </w:rPr>
          <w:t>Energy Reports</w:t>
        </w:r>
      </w:hyperlink>
      <w:r w:rsidR="001F7A69" w:rsidRPr="00C949F1">
        <w:rPr>
          <w:rFonts w:ascii="Times New Roman" w:eastAsia="Calibri" w:hAnsi="Times New Roman" w:cs="Times New Roman"/>
          <w:bCs/>
          <w:kern w:val="2"/>
          <w:sz w:val="28"/>
          <w:szCs w:val="28"/>
          <w14:ligatures w14:val="standardContextual"/>
        </w:rPr>
        <w:t>. – 2022. –</w:t>
      </w:r>
      <w:r w:rsidRPr="00C949F1">
        <w:rPr>
          <w:rFonts w:ascii="Times New Roman" w:eastAsia="Calibri" w:hAnsi="Times New Roman" w:cs="Times New Roman"/>
          <w:bCs/>
          <w:kern w:val="2"/>
          <w:sz w:val="28"/>
          <w:szCs w:val="28"/>
          <w14:ligatures w14:val="standardContextual"/>
        </w:rPr>
        <w:t xml:space="preserve"> </w:t>
      </w:r>
      <w:hyperlink r:id="rId161" w:tooltip="Go to table of contents for this volume/issue" w:history="1">
        <w:r w:rsidRPr="00C949F1">
          <w:rPr>
            <w:rFonts w:ascii="Times New Roman" w:eastAsia="Calibri" w:hAnsi="Times New Roman" w:cs="Times New Roman"/>
            <w:bCs/>
            <w:kern w:val="2"/>
            <w:sz w:val="28"/>
            <w:szCs w:val="28"/>
            <w14:ligatures w14:val="standardContextual"/>
          </w:rPr>
          <w:t>Vol</w:t>
        </w:r>
        <w:r w:rsidR="001F7A69" w:rsidRPr="00C949F1">
          <w:rPr>
            <w:rFonts w:ascii="Times New Roman" w:eastAsia="Calibri" w:hAnsi="Times New Roman" w:cs="Times New Roman"/>
            <w:bCs/>
            <w:kern w:val="2"/>
            <w:sz w:val="28"/>
            <w:szCs w:val="28"/>
            <w14:ligatures w14:val="standardContextual"/>
          </w:rPr>
          <w:t>.</w:t>
        </w:r>
        <w:r w:rsidRPr="00C949F1">
          <w:rPr>
            <w:rFonts w:ascii="Times New Roman" w:eastAsia="Calibri" w:hAnsi="Times New Roman" w:cs="Times New Roman"/>
            <w:bCs/>
            <w:kern w:val="2"/>
            <w:sz w:val="28"/>
            <w:szCs w:val="28"/>
            <w14:ligatures w14:val="standardContextual"/>
          </w:rPr>
          <w:t>8</w:t>
        </w:r>
      </w:hyperlink>
      <w:r w:rsidR="001F7A69" w:rsidRPr="00C949F1">
        <w:rPr>
          <w:rFonts w:ascii="Times New Roman" w:eastAsia="Calibri" w:hAnsi="Times New Roman" w:cs="Times New Roman"/>
          <w:bCs/>
          <w:kern w:val="2"/>
          <w:sz w:val="28"/>
          <w:szCs w:val="28"/>
          <w14:ligatures w14:val="standardContextual"/>
        </w:rPr>
        <w:t>. –</w:t>
      </w:r>
      <w:r w:rsidRPr="00C949F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P</w:t>
      </w:r>
      <w:r w:rsidR="001F7A69">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4373-4385</w:t>
      </w:r>
      <w:r w:rsidR="001F7A69">
        <w:rPr>
          <w:rFonts w:ascii="Times New Roman" w:eastAsia="Calibri" w:hAnsi="Times New Roman" w:cs="Times New Roman"/>
          <w:bCs/>
          <w:kern w:val="2"/>
          <w:sz w:val="28"/>
          <w:szCs w:val="28"/>
          <w14:ligatures w14:val="standardContextual"/>
        </w:rPr>
        <w:t>.</w:t>
      </w:r>
    </w:p>
    <w:p w14:paraId="1DE3B487" w14:textId="063EAB5A"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51 Abbas, S., Maqsood, Z.T., Ali, M.F. The demetallization of residual fuel oil and petroleum residue</w:t>
      </w:r>
      <w:r w:rsidR="001F7A6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Petrol. Sci. Technol.</w:t>
      </w:r>
      <w:r w:rsidR="001F7A6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r w:rsidR="001F7A69" w:rsidRPr="003B1EE7">
        <w:rPr>
          <w:rFonts w:ascii="Times New Roman" w:eastAsia="Calibri" w:hAnsi="Times New Roman" w:cs="Times New Roman"/>
          <w:bCs/>
          <w:kern w:val="2"/>
          <w:sz w:val="28"/>
          <w:szCs w:val="28"/>
          <w14:ligatures w14:val="standardContextual"/>
        </w:rPr>
        <w:t>2010</w:t>
      </w:r>
      <w:r w:rsidR="001F7A69">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28 (17)</w:t>
      </w:r>
      <w:r w:rsidR="001F7A69">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1770–1777. https://doi.org/ 10.1080/10916460903226122</w:t>
      </w:r>
    </w:p>
    <w:p w14:paraId="43915584" w14:textId="5B1FC457"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C949F1">
        <w:rPr>
          <w:rFonts w:ascii="Times New Roman" w:eastAsia="Calibri" w:hAnsi="Times New Roman" w:cs="Times New Roman"/>
          <w:bCs/>
          <w:kern w:val="2"/>
          <w:sz w:val="28"/>
          <w:szCs w:val="28"/>
          <w14:ligatures w14:val="standardContextual"/>
        </w:rPr>
        <w:t>52 Sugihara, S.</w:t>
      </w:r>
      <w:r w:rsidR="001F7A69" w:rsidRPr="00C949F1">
        <w:rPr>
          <w:rFonts w:ascii="Times New Roman" w:eastAsia="Calibri" w:hAnsi="Times New Roman" w:cs="Times New Roman"/>
          <w:bCs/>
          <w:kern w:val="2"/>
          <w:sz w:val="28"/>
          <w:szCs w:val="28"/>
          <w14:ligatures w14:val="standardContextual"/>
        </w:rPr>
        <w:t xml:space="preserve"> </w:t>
      </w:r>
      <w:r w:rsidRPr="00C949F1">
        <w:rPr>
          <w:rFonts w:ascii="Times New Roman" w:eastAsia="Calibri" w:hAnsi="Times New Roman" w:cs="Times New Roman"/>
          <w:bCs/>
          <w:kern w:val="2"/>
          <w:sz w:val="28"/>
          <w:szCs w:val="28"/>
          <w14:ligatures w14:val="standardContextual"/>
        </w:rPr>
        <w:t>Petroleum resin. In: Kobayashi, S., Müllen, K. Encyclop</w:t>
      </w:r>
      <w:r w:rsidR="00C949F1">
        <w:rPr>
          <w:rFonts w:ascii="Times New Roman" w:eastAsia="Calibri" w:hAnsi="Times New Roman" w:cs="Times New Roman"/>
          <w:bCs/>
          <w:kern w:val="2"/>
          <w:sz w:val="28"/>
          <w:szCs w:val="28"/>
          <w14:ligatures w14:val="standardContextual"/>
        </w:rPr>
        <w:t>edia of Polymeric Nanomaterials //</w:t>
      </w:r>
      <w:r w:rsidRPr="00C949F1">
        <w:rPr>
          <w:rFonts w:ascii="Times New Roman" w:eastAsia="Calibri" w:hAnsi="Times New Roman" w:cs="Times New Roman"/>
          <w:bCs/>
          <w:kern w:val="2"/>
          <w:sz w:val="28"/>
          <w:szCs w:val="28"/>
          <w14:ligatures w14:val="standardContextual"/>
        </w:rPr>
        <w:t xml:space="preserve"> Springer Berlin</w:t>
      </w:r>
      <w:r w:rsidR="00C949F1">
        <w:rPr>
          <w:rFonts w:ascii="Times New Roman" w:eastAsia="Calibri" w:hAnsi="Times New Roman" w:cs="Times New Roman"/>
          <w:bCs/>
          <w:kern w:val="2"/>
          <w:sz w:val="28"/>
          <w:szCs w:val="28"/>
          <w14:ligatures w14:val="standardContextual"/>
        </w:rPr>
        <w:t xml:space="preserve"> Heidelberg, Berlin, Heidelberg. –</w:t>
      </w:r>
      <w:r w:rsidRPr="00C949F1">
        <w:rPr>
          <w:rFonts w:ascii="Times New Roman" w:eastAsia="Calibri" w:hAnsi="Times New Roman" w:cs="Times New Roman"/>
          <w:bCs/>
          <w:kern w:val="2"/>
          <w:sz w:val="28"/>
          <w:szCs w:val="28"/>
          <w14:ligatures w14:val="standardContextual"/>
        </w:rPr>
        <w:t xml:space="preserve"> </w:t>
      </w:r>
      <w:r w:rsidR="001F7A69" w:rsidRPr="00C949F1">
        <w:rPr>
          <w:rFonts w:ascii="Times New Roman" w:eastAsia="Calibri" w:hAnsi="Times New Roman" w:cs="Times New Roman"/>
          <w:bCs/>
          <w:kern w:val="2"/>
          <w:sz w:val="28"/>
          <w:szCs w:val="28"/>
          <w14:ligatures w14:val="standardContextual"/>
        </w:rPr>
        <w:t>2</w:t>
      </w:r>
      <w:r w:rsidR="00C949F1">
        <w:rPr>
          <w:rFonts w:ascii="Times New Roman" w:eastAsia="Calibri" w:hAnsi="Times New Roman" w:cs="Times New Roman"/>
          <w:bCs/>
          <w:kern w:val="2"/>
          <w:sz w:val="28"/>
          <w:szCs w:val="28"/>
          <w14:ligatures w14:val="standardContextual"/>
        </w:rPr>
        <w:t>021. – P</w:t>
      </w:r>
      <w:r w:rsidRPr="00C949F1">
        <w:rPr>
          <w:rFonts w:ascii="Times New Roman" w:eastAsia="Calibri" w:hAnsi="Times New Roman" w:cs="Times New Roman"/>
          <w:bCs/>
          <w:kern w:val="2"/>
          <w:sz w:val="28"/>
          <w:szCs w:val="28"/>
          <w14:ligatures w14:val="standardContextual"/>
        </w:rPr>
        <w:t xml:space="preserve">. 1–6. </w:t>
      </w:r>
      <w:hyperlink r:id="rId162" w:history="1">
        <w:r w:rsidRPr="00C949F1">
          <w:rPr>
            <w:rFonts w:ascii="Times New Roman" w:eastAsia="Calibri" w:hAnsi="Times New Roman" w:cs="Times New Roman"/>
            <w:bCs/>
            <w:kern w:val="2"/>
            <w:sz w:val="28"/>
            <w:szCs w:val="28"/>
            <w14:ligatures w14:val="standardContextual"/>
          </w:rPr>
          <w:t>https://doi.org/10.1007/978-3-642-29648-2_240</w:t>
        </w:r>
      </w:hyperlink>
      <w:r w:rsidRPr="00C949F1">
        <w:rPr>
          <w:rFonts w:ascii="Times New Roman" w:eastAsia="Calibri" w:hAnsi="Times New Roman" w:cs="Times New Roman"/>
          <w:bCs/>
          <w:kern w:val="2"/>
          <w:sz w:val="28"/>
          <w:szCs w:val="28"/>
          <w14:ligatures w14:val="standardContextual"/>
        </w:rPr>
        <w:t>.</w:t>
      </w:r>
    </w:p>
    <w:p w14:paraId="398A84D1" w14:textId="5FBDCC21"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53 Nguyen, M.T., Nguyen, D.L.T., Xia, C., Nguyen, T.B., Shokouhimehr, M., Sana, S.S., et al.</w:t>
      </w:r>
      <w:r w:rsidR="001F7A6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Recent advances in asphaltene transformation in heavy oil hydroprocessing: progress, challenges, and future perspectives</w:t>
      </w:r>
      <w:r w:rsidR="001F7A69">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Fuel Process. Technol.</w:t>
      </w:r>
      <w:r w:rsidR="001F7A69">
        <w:rPr>
          <w:rFonts w:ascii="Times New Roman" w:eastAsia="Calibri" w:hAnsi="Times New Roman" w:cs="Times New Roman"/>
          <w:bCs/>
          <w:kern w:val="2"/>
          <w:sz w:val="28"/>
          <w:szCs w:val="28"/>
          <w14:ligatures w14:val="standardContextual"/>
        </w:rPr>
        <w:t xml:space="preserve"> - </w:t>
      </w:r>
      <w:r w:rsidR="001F7A69" w:rsidRPr="003B1EE7">
        <w:rPr>
          <w:rFonts w:ascii="Times New Roman" w:eastAsia="Calibri" w:hAnsi="Times New Roman" w:cs="Times New Roman"/>
          <w:bCs/>
          <w:kern w:val="2"/>
          <w:sz w:val="28"/>
          <w:szCs w:val="28"/>
          <w14:ligatures w14:val="standardContextual"/>
        </w:rPr>
        <w:t>2021.</w:t>
      </w:r>
      <w:r w:rsidR="001F7A69">
        <w:rPr>
          <w:rFonts w:ascii="Times New Roman" w:eastAsia="Calibri" w:hAnsi="Times New Roman" w:cs="Times New Roman"/>
          <w:bCs/>
          <w:kern w:val="2"/>
          <w:sz w:val="28"/>
          <w:szCs w:val="28"/>
          <w14:ligatures w14:val="standardContextual"/>
        </w:rPr>
        <w:t xml:space="preserve"> – Vol.</w:t>
      </w:r>
      <w:r w:rsidR="001F7A69"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213</w:t>
      </w:r>
      <w:r w:rsidR="001F7A69">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106681</w:t>
      </w:r>
      <w:r w:rsidR="001F7A69">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w:t>
      </w:r>
      <w:hyperlink r:id="rId163" w:history="1">
        <w:r w:rsidRPr="00C949F1">
          <w:rPr>
            <w:rFonts w:ascii="Times New Roman" w:eastAsia="Calibri" w:hAnsi="Times New Roman" w:cs="Times New Roman"/>
            <w:bCs/>
            <w:kern w:val="2"/>
            <w:sz w:val="28"/>
            <w:szCs w:val="28"/>
            <w14:ligatures w14:val="standardContextual"/>
          </w:rPr>
          <w:t>https://doi.org/10.1016/j.fuproc.2020.106681</w:t>
        </w:r>
      </w:hyperlink>
      <w:r w:rsidRPr="003B1EE7">
        <w:rPr>
          <w:rFonts w:ascii="Times New Roman" w:eastAsia="Calibri" w:hAnsi="Times New Roman" w:cs="Times New Roman"/>
          <w:bCs/>
          <w:kern w:val="2"/>
          <w:sz w:val="28"/>
          <w:szCs w:val="28"/>
          <w14:ligatures w14:val="standardContextual"/>
        </w:rPr>
        <w:t>.</w:t>
      </w:r>
    </w:p>
    <w:p w14:paraId="121613EE" w14:textId="1767AA65"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54 Yakubov, M.R., Sinyashin, K.O., Abilova, G.R., Tazeeva, E.G., Milordov, D.V., Yakubova, S.G., et al.</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Differentiation of heavy oils according to the vanadium and nickel content in asphaltenes and resins</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Petrol. Chem.</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r w:rsidR="0078659D" w:rsidRPr="003B1EE7">
        <w:rPr>
          <w:rFonts w:ascii="Times New Roman" w:eastAsia="Calibri" w:hAnsi="Times New Roman" w:cs="Times New Roman"/>
          <w:bCs/>
          <w:kern w:val="2"/>
          <w:sz w:val="28"/>
          <w:szCs w:val="28"/>
          <w14:ligatures w14:val="standardContextual"/>
        </w:rPr>
        <w:t>2017</w:t>
      </w:r>
      <w:r w:rsidR="0078659D">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57 (10)</w:t>
      </w:r>
      <w:r w:rsidR="0078659D">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849–854. </w:t>
      </w:r>
      <w:hyperlink r:id="rId164" w:history="1">
        <w:r w:rsidRPr="00C949F1">
          <w:rPr>
            <w:rFonts w:ascii="Times New Roman" w:eastAsia="Calibri" w:hAnsi="Times New Roman" w:cs="Times New Roman"/>
            <w:bCs/>
            <w:kern w:val="2"/>
            <w:sz w:val="28"/>
            <w:szCs w:val="28"/>
            <w14:ligatures w14:val="standardContextual"/>
          </w:rPr>
          <w:t>https://doi.org/10.1134/S096554411710019X</w:t>
        </w:r>
      </w:hyperlink>
      <w:r w:rsidRPr="003B1EE7">
        <w:rPr>
          <w:rFonts w:ascii="Times New Roman" w:eastAsia="Calibri" w:hAnsi="Times New Roman" w:cs="Times New Roman"/>
          <w:bCs/>
          <w:kern w:val="2"/>
          <w:sz w:val="28"/>
          <w:szCs w:val="28"/>
          <w14:ligatures w14:val="standardContextual"/>
        </w:rPr>
        <w:t>.</w:t>
      </w:r>
    </w:p>
    <w:p w14:paraId="7407484E" w14:textId="23D4D635"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55 Zhao, X., Xu, C., Shi, Q. Porphyrins in heavy petroleums: a review. In: Xu, C., Shi, Q. (Eds.), Structure and Modeling of Complex Petroleum Mixtures</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Springer International Publishing, Cham</w:t>
      </w:r>
      <w:r w:rsidR="0078659D">
        <w:rPr>
          <w:rFonts w:ascii="Times New Roman" w:eastAsia="Calibri" w:hAnsi="Times New Roman" w:cs="Times New Roman"/>
          <w:bCs/>
          <w:kern w:val="2"/>
          <w:sz w:val="28"/>
          <w:szCs w:val="28"/>
          <w14:ligatures w14:val="standardContextual"/>
        </w:rPr>
        <w:t xml:space="preserve">. - </w:t>
      </w:r>
      <w:r w:rsidR="0078659D" w:rsidRPr="003B1EE7">
        <w:rPr>
          <w:rFonts w:ascii="Times New Roman" w:eastAsia="Calibri" w:hAnsi="Times New Roman" w:cs="Times New Roman"/>
          <w:bCs/>
          <w:kern w:val="2"/>
          <w:sz w:val="28"/>
          <w:szCs w:val="28"/>
          <w14:ligatures w14:val="standardContextual"/>
        </w:rPr>
        <w:t>2016.</w:t>
      </w:r>
      <w:r w:rsidR="0078659D">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39–70.</w:t>
      </w:r>
      <w:r w:rsidR="0078659D">
        <w:rPr>
          <w:rFonts w:ascii="Times New Roman" w:eastAsia="Calibri" w:hAnsi="Times New Roman" w:cs="Times New Roman"/>
          <w:bCs/>
          <w:kern w:val="2"/>
          <w:sz w:val="28"/>
          <w:szCs w:val="28"/>
          <w14:ligatures w14:val="standardContextual"/>
        </w:rPr>
        <w:t xml:space="preserve"> </w:t>
      </w:r>
      <w:hyperlink r:id="rId165" w:history="1">
        <w:r w:rsidR="0078659D" w:rsidRPr="00C949F1">
          <w:rPr>
            <w:rStyle w:val="a7"/>
            <w:rFonts w:ascii="Times New Roman" w:eastAsia="Calibri" w:hAnsi="Times New Roman" w:cs="Times New Roman"/>
            <w:bCs/>
            <w:color w:val="auto"/>
            <w:kern w:val="2"/>
            <w:sz w:val="28"/>
            <w:szCs w:val="28"/>
            <w:u w:val="none"/>
            <w14:ligatures w14:val="standardContextual"/>
          </w:rPr>
          <w:t>https://doi.org/10.1007/430_2015_189</w:t>
        </w:r>
      </w:hyperlink>
      <w:r w:rsidRPr="003B1EE7">
        <w:rPr>
          <w:rFonts w:ascii="Times New Roman" w:eastAsia="Calibri" w:hAnsi="Times New Roman" w:cs="Times New Roman"/>
          <w:bCs/>
          <w:kern w:val="2"/>
          <w:sz w:val="28"/>
          <w:szCs w:val="28"/>
          <w14:ligatures w14:val="standardContextual"/>
        </w:rPr>
        <w:t>.</w:t>
      </w:r>
    </w:p>
    <w:p w14:paraId="566DD70A" w14:textId="72B3AC3B"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56 McKenna, A.M., Chacon-Pati</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M.L., Weisbrod, C.R., Blakney, G.T., Rodgers, R.P. Molecular-level characterization of asphaltenes isolated from distillation cuts</w:t>
      </w:r>
      <w:r w:rsidR="0078659D">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Energy Fuel.</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r w:rsidR="0078659D" w:rsidRPr="003B1EE7">
        <w:rPr>
          <w:rFonts w:ascii="Times New Roman" w:eastAsia="Calibri" w:hAnsi="Times New Roman" w:cs="Times New Roman"/>
          <w:bCs/>
          <w:kern w:val="2"/>
          <w:sz w:val="28"/>
          <w:szCs w:val="28"/>
          <w14:ligatures w14:val="standardContextual"/>
        </w:rPr>
        <w:t>2019</w:t>
      </w:r>
      <w:r w:rsidR="0078659D">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33 (3)</w:t>
      </w:r>
      <w:r w:rsidR="0078659D">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 xml:space="preserve">2018–2029. </w:t>
      </w:r>
      <w:hyperlink r:id="rId166" w:history="1">
        <w:r w:rsidRPr="006F7CC2">
          <w:rPr>
            <w:rFonts w:ascii="Times New Roman" w:eastAsia="Calibri" w:hAnsi="Times New Roman" w:cs="Times New Roman"/>
            <w:bCs/>
            <w:kern w:val="2"/>
            <w:sz w:val="28"/>
            <w:szCs w:val="28"/>
            <w14:ligatures w14:val="standardContextual"/>
          </w:rPr>
          <w:t>https://doi.org/10.1021/acs.energyfuels.8b04219</w:t>
        </w:r>
      </w:hyperlink>
      <w:r w:rsidRPr="003B1EE7">
        <w:rPr>
          <w:rFonts w:ascii="Times New Roman" w:eastAsia="Calibri" w:hAnsi="Times New Roman" w:cs="Times New Roman"/>
          <w:bCs/>
          <w:kern w:val="2"/>
          <w:sz w:val="28"/>
          <w:szCs w:val="28"/>
          <w14:ligatures w14:val="standardContextual"/>
        </w:rPr>
        <w:t>.</w:t>
      </w:r>
    </w:p>
    <w:p w14:paraId="4EDF7A77" w14:textId="00DCB59E"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57 Dong, X., Zhang, Y., Milton, J., Yerabolu, R., Easterling, L., Kentt¨ amaa, H.I. Investigation of the relative abundances of single-core and multicore compounds in asphaltenes by using high-resolution in-source collision-activated dissociation and medium-energy collision-activated dissociation mass spectrometry with statistical considerations</w:t>
      </w:r>
      <w:r w:rsidR="0078659D">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Fuel</w:t>
      </w:r>
      <w:r w:rsidR="0078659D">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w:t>
      </w:r>
      <w:r w:rsidR="0078659D" w:rsidRPr="003B1EE7">
        <w:rPr>
          <w:rFonts w:ascii="Times New Roman" w:eastAsia="Calibri" w:hAnsi="Times New Roman" w:cs="Times New Roman"/>
          <w:bCs/>
          <w:kern w:val="2"/>
          <w:sz w:val="28"/>
          <w:szCs w:val="28"/>
          <w14:ligatures w14:val="standardContextual"/>
        </w:rPr>
        <w:t>2019.</w:t>
      </w:r>
      <w:r w:rsidR="0078659D">
        <w:rPr>
          <w:rFonts w:ascii="Times New Roman" w:eastAsia="Calibri" w:hAnsi="Times New Roman" w:cs="Times New Roman"/>
          <w:bCs/>
          <w:kern w:val="2"/>
          <w:sz w:val="28"/>
          <w:szCs w:val="28"/>
          <w14:ligatures w14:val="standardContextual"/>
        </w:rPr>
        <w:t xml:space="preserve"> – Vol.</w:t>
      </w:r>
      <w:r w:rsidRPr="003B1EE7">
        <w:rPr>
          <w:rFonts w:ascii="Times New Roman" w:eastAsia="Calibri" w:hAnsi="Times New Roman" w:cs="Times New Roman"/>
          <w:bCs/>
          <w:kern w:val="2"/>
          <w:sz w:val="28"/>
          <w:szCs w:val="28"/>
          <w14:ligatures w14:val="standardContextual"/>
        </w:rPr>
        <w:t>246</w:t>
      </w:r>
      <w:r w:rsidR="0078659D">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 xml:space="preserve">126–132. </w:t>
      </w:r>
      <w:hyperlink r:id="rId167" w:history="1">
        <w:r w:rsidRPr="006F7CC2">
          <w:rPr>
            <w:rFonts w:ascii="Times New Roman" w:eastAsia="Calibri" w:hAnsi="Times New Roman" w:cs="Times New Roman"/>
            <w:bCs/>
            <w:kern w:val="2"/>
            <w:sz w:val="28"/>
            <w:szCs w:val="28"/>
            <w14:ligatures w14:val="standardContextual"/>
          </w:rPr>
          <w:t>https://doi.org/10.1016/j.fuel.2019.02.080</w:t>
        </w:r>
      </w:hyperlink>
      <w:r w:rsidRPr="003B1EE7">
        <w:rPr>
          <w:rFonts w:ascii="Times New Roman" w:eastAsia="Calibri" w:hAnsi="Times New Roman" w:cs="Times New Roman"/>
          <w:bCs/>
          <w:kern w:val="2"/>
          <w:sz w:val="28"/>
          <w:szCs w:val="28"/>
          <w14:ligatures w14:val="standardContextual"/>
        </w:rPr>
        <w:t>.</w:t>
      </w:r>
    </w:p>
    <w:p w14:paraId="6E6A0D48" w14:textId="2AFA66B7"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58 Ruiz-Morales, Y., Miranda-Olvera, A.D., Portales Martínez, B., Domínguez-Esquivel, J. M.</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Experimental and theoretical approach to determine the average asphaltene structure of a crude oil from the golden lane (faja de Oro) of Mexico</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Energy Fuel.</w:t>
      </w:r>
      <w:r w:rsidR="0078659D">
        <w:rPr>
          <w:rFonts w:ascii="Times New Roman" w:eastAsia="Calibri" w:hAnsi="Times New Roman" w:cs="Times New Roman"/>
          <w:bCs/>
          <w:kern w:val="2"/>
          <w:sz w:val="28"/>
          <w:szCs w:val="28"/>
          <w14:ligatures w14:val="standardContextual"/>
        </w:rPr>
        <w:t xml:space="preserve"> - </w:t>
      </w:r>
      <w:r w:rsidR="0078659D" w:rsidRPr="003B1EE7">
        <w:rPr>
          <w:rFonts w:ascii="Times New Roman" w:eastAsia="Calibri" w:hAnsi="Times New Roman" w:cs="Times New Roman"/>
          <w:bCs/>
          <w:kern w:val="2"/>
          <w:sz w:val="28"/>
          <w:szCs w:val="28"/>
          <w14:ligatures w14:val="standardContextual"/>
        </w:rPr>
        <w:t>2020.</w:t>
      </w:r>
      <w:r w:rsidR="0078659D">
        <w:rPr>
          <w:rFonts w:ascii="Times New Roman" w:eastAsia="Calibri" w:hAnsi="Times New Roman" w:cs="Times New Roman"/>
          <w:bCs/>
          <w:kern w:val="2"/>
          <w:sz w:val="28"/>
          <w:szCs w:val="28"/>
          <w14:ligatures w14:val="standardContextual"/>
        </w:rPr>
        <w:t xml:space="preserve"> – Vol.</w:t>
      </w:r>
      <w:r w:rsidRPr="003B1EE7">
        <w:rPr>
          <w:rFonts w:ascii="Times New Roman" w:eastAsia="Calibri" w:hAnsi="Times New Roman" w:cs="Times New Roman"/>
          <w:bCs/>
          <w:kern w:val="2"/>
          <w:sz w:val="28"/>
          <w:szCs w:val="28"/>
          <w14:ligatures w14:val="standardContextual"/>
        </w:rPr>
        <w:t>34 (7)</w:t>
      </w:r>
      <w:r w:rsidR="0078659D">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7985–8006. </w:t>
      </w:r>
      <w:hyperlink r:id="rId168" w:history="1">
        <w:r w:rsidRPr="006F7CC2">
          <w:rPr>
            <w:rFonts w:ascii="Times New Roman" w:eastAsia="Calibri" w:hAnsi="Times New Roman" w:cs="Times New Roman"/>
            <w:bCs/>
            <w:kern w:val="2"/>
            <w:sz w:val="28"/>
            <w:szCs w:val="28"/>
            <w14:ligatures w14:val="standardContextual"/>
          </w:rPr>
          <w:t>https://doi.org/10.1021/acs.energyfuels.0c00593</w:t>
        </w:r>
      </w:hyperlink>
    </w:p>
    <w:p w14:paraId="758C6C21" w14:textId="6BB79A0D"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lastRenderedPageBreak/>
        <w:t>59 Mullins, O.C.</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The modified yen model</w:t>
      </w:r>
      <w:r w:rsidR="0078659D">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Energy Fuel. </w:t>
      </w:r>
      <w:r w:rsidR="0078659D">
        <w:rPr>
          <w:rFonts w:ascii="Times New Roman" w:eastAsia="Calibri" w:hAnsi="Times New Roman" w:cs="Times New Roman"/>
          <w:bCs/>
          <w:kern w:val="2"/>
          <w:sz w:val="28"/>
          <w:szCs w:val="28"/>
          <w14:ligatures w14:val="standardContextual"/>
        </w:rPr>
        <w:t xml:space="preserve">– </w:t>
      </w:r>
      <w:r w:rsidR="0078659D" w:rsidRPr="003B1EE7">
        <w:rPr>
          <w:rFonts w:ascii="Times New Roman" w:eastAsia="Calibri" w:hAnsi="Times New Roman" w:cs="Times New Roman"/>
          <w:bCs/>
          <w:kern w:val="2"/>
          <w:sz w:val="28"/>
          <w:szCs w:val="28"/>
          <w14:ligatures w14:val="standardContextual"/>
        </w:rPr>
        <w:t>2010</w:t>
      </w:r>
      <w:r w:rsidR="0078659D">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24 (4)</w:t>
      </w:r>
      <w:r w:rsidR="0078659D">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2179–2207. https:// doi.org/10.1021/ef900975e.</w:t>
      </w:r>
    </w:p>
    <w:p w14:paraId="271D1A43" w14:textId="38B72720"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60 Hoepfner, M.P., Boas Favero C, Vilas, Haji-Akbari, N., Fogler, H.S. The fractal aggregation of asphaltenes</w:t>
      </w:r>
      <w:r w:rsidR="00E24E75">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Langmuir</w:t>
      </w:r>
      <w:r w:rsidR="00E24E75">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w:t>
      </w:r>
      <w:r w:rsidR="00E24E75" w:rsidRPr="003B1EE7">
        <w:rPr>
          <w:rFonts w:ascii="Times New Roman" w:eastAsia="Calibri" w:hAnsi="Times New Roman" w:cs="Times New Roman"/>
          <w:bCs/>
          <w:kern w:val="2"/>
          <w:sz w:val="28"/>
          <w:szCs w:val="28"/>
          <w14:ligatures w14:val="standardContextual"/>
        </w:rPr>
        <w:t>2013</w:t>
      </w:r>
      <w:r w:rsidR="00E24E75">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29 (28)</w:t>
      </w:r>
      <w:r w:rsidR="00E24E75">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8799–8808. https://doi.org/ 10.1021/la401406k</w:t>
      </w:r>
    </w:p>
    <w:p w14:paraId="228541F3" w14:textId="0C9F04A6"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61 Liu, H., Mu, J., Wang, Z., Ji, S., Shi, Q., Guo, A., et al. Characterization of vanadyl and nickel porphyrins enriched from heavy residues by positive-ion electrospray ionization FT-ICR mass spectrometry</w:t>
      </w:r>
      <w:r w:rsidR="00E24E75">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Energy Fuel.</w:t>
      </w:r>
      <w:r w:rsidR="00E24E75">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w:t>
      </w:r>
      <w:r w:rsidR="00E24E75" w:rsidRPr="003B1EE7">
        <w:rPr>
          <w:rFonts w:ascii="Times New Roman" w:eastAsia="Calibri" w:hAnsi="Times New Roman" w:cs="Times New Roman"/>
          <w:bCs/>
          <w:kern w:val="2"/>
          <w:sz w:val="28"/>
          <w:szCs w:val="28"/>
          <w14:ligatures w14:val="standardContextual"/>
        </w:rPr>
        <w:t>2015</w:t>
      </w:r>
      <w:r w:rsidR="00E24E75">
        <w:rPr>
          <w:rFonts w:ascii="Times New Roman" w:eastAsia="Calibri" w:hAnsi="Times New Roman" w:cs="Times New Roman"/>
          <w:bCs/>
          <w:kern w:val="2"/>
          <w:sz w:val="28"/>
          <w:szCs w:val="28"/>
          <w14:ligatures w14:val="standardContextual"/>
        </w:rPr>
        <w:t>. – Vol.</w:t>
      </w:r>
      <w:r w:rsidRPr="003B1EE7">
        <w:rPr>
          <w:rFonts w:ascii="Times New Roman" w:eastAsia="Calibri" w:hAnsi="Times New Roman" w:cs="Times New Roman"/>
          <w:bCs/>
          <w:kern w:val="2"/>
          <w:sz w:val="28"/>
          <w:szCs w:val="28"/>
          <w14:ligatures w14:val="standardContextual"/>
        </w:rPr>
        <w:t>29 (8)</w:t>
      </w:r>
      <w:r w:rsidR="00E24E75">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4803–4813. https://doi. org/10.1021/acs.energyfuels.5b00763.</w:t>
      </w:r>
    </w:p>
    <w:p w14:paraId="6D3FD74C" w14:textId="539DC246"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62 Kim, S.-H., Kim, K.-D., Lee, D., Lee, Y.-K. Structure and activity of dispersed Co, Ni, or Mo sulfides for slurry phase hydrocracking of vacuum residue</w:t>
      </w:r>
      <w:r w:rsidR="00E24E75">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J. Catal.</w:t>
      </w:r>
      <w:r w:rsidR="00E24E75">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 xml:space="preserve"> </w:t>
      </w:r>
      <w:r w:rsidR="00E24E75" w:rsidRPr="003B1EE7">
        <w:rPr>
          <w:rFonts w:ascii="Times New Roman" w:eastAsia="Calibri" w:hAnsi="Times New Roman" w:cs="Times New Roman"/>
          <w:bCs/>
          <w:kern w:val="2"/>
          <w:sz w:val="28"/>
          <w:szCs w:val="28"/>
          <w14:ligatures w14:val="standardContextual"/>
        </w:rPr>
        <w:t>2018.</w:t>
      </w:r>
      <w:r w:rsidR="00E24E75">
        <w:rPr>
          <w:rFonts w:ascii="Times New Roman" w:eastAsia="Calibri" w:hAnsi="Times New Roman" w:cs="Times New Roman"/>
          <w:bCs/>
          <w:kern w:val="2"/>
          <w:sz w:val="28"/>
          <w:szCs w:val="28"/>
          <w14:ligatures w14:val="standardContextual"/>
        </w:rPr>
        <w:t xml:space="preserve"> – Vol.</w:t>
      </w:r>
      <w:r w:rsidRPr="003B1EE7">
        <w:rPr>
          <w:rFonts w:ascii="Times New Roman" w:eastAsia="Calibri" w:hAnsi="Times New Roman" w:cs="Times New Roman"/>
          <w:bCs/>
          <w:kern w:val="2"/>
          <w:sz w:val="28"/>
          <w:szCs w:val="28"/>
          <w14:ligatures w14:val="standardContextual"/>
        </w:rPr>
        <w:t>364</w:t>
      </w:r>
      <w:r w:rsidR="00E24E75">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131–140. </w:t>
      </w:r>
      <w:hyperlink r:id="rId169" w:history="1">
        <w:r w:rsidRPr="006F7CC2">
          <w:rPr>
            <w:rFonts w:ascii="Times New Roman" w:eastAsia="Calibri" w:hAnsi="Times New Roman" w:cs="Times New Roman"/>
            <w:bCs/>
            <w:kern w:val="2"/>
            <w:sz w:val="28"/>
            <w:szCs w:val="28"/>
            <w14:ligatures w14:val="standardContextual"/>
          </w:rPr>
          <w:t>https://doi.org/10.1016/j.jcat.2018.05.002</w:t>
        </w:r>
      </w:hyperlink>
      <w:r w:rsidRPr="003B1EE7">
        <w:rPr>
          <w:rFonts w:ascii="Times New Roman" w:eastAsia="Calibri" w:hAnsi="Times New Roman" w:cs="Times New Roman"/>
          <w:bCs/>
          <w:kern w:val="2"/>
          <w:sz w:val="28"/>
          <w:szCs w:val="28"/>
          <w14:ligatures w14:val="standardContextual"/>
        </w:rPr>
        <w:t>.</w:t>
      </w:r>
    </w:p>
    <w:p w14:paraId="45337E83" w14:textId="18F8A3C8"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63 G.R. Dedeles et al</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Microbial demetallization of crude oil: nickel protoporphyrin disodium as a model organo-metallic substrate</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Journal of bioscience and bioengineering</w:t>
      </w:r>
      <w:r w:rsidR="001E1E31">
        <w:rPr>
          <w:rFonts w:ascii="Times New Roman" w:eastAsia="Calibri" w:hAnsi="Times New Roman" w:cs="Times New Roman"/>
          <w:bCs/>
          <w:kern w:val="2"/>
          <w:sz w:val="28"/>
          <w:szCs w:val="28"/>
          <w14:ligatures w14:val="standardContextual"/>
        </w:rPr>
        <w:t>. – 2000. -</w:t>
      </w:r>
      <w:r w:rsidRPr="003B1EE7">
        <w:rPr>
          <w:rFonts w:ascii="Times New Roman" w:eastAsia="Calibri" w:hAnsi="Times New Roman" w:cs="Times New Roman"/>
          <w:bCs/>
          <w:kern w:val="2"/>
          <w:sz w:val="28"/>
          <w:szCs w:val="28"/>
          <w14:ligatures w14:val="standardContextual"/>
        </w:rPr>
        <w:t xml:space="preserve"> </w:t>
      </w:r>
      <w:r w:rsidR="001E1E31">
        <w:rPr>
          <w:rFonts w:ascii="Times New Roman" w:eastAsia="Calibri" w:hAnsi="Times New Roman" w:cs="Times New Roman"/>
          <w:bCs/>
          <w:kern w:val="2"/>
          <w:sz w:val="28"/>
          <w:szCs w:val="28"/>
          <w14:ligatures w14:val="standardContextual"/>
        </w:rPr>
        <w:t>V</w:t>
      </w:r>
      <w:r w:rsidRPr="003B1EE7">
        <w:rPr>
          <w:rFonts w:ascii="Times New Roman" w:eastAsia="Calibri" w:hAnsi="Times New Roman" w:cs="Times New Roman"/>
          <w:bCs/>
          <w:kern w:val="2"/>
          <w:sz w:val="28"/>
          <w:szCs w:val="28"/>
          <w14:ligatures w14:val="standardContextual"/>
        </w:rPr>
        <w:t>ol.90</w:t>
      </w:r>
      <w:r w:rsid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5</w:t>
      </w:r>
      <w:r w:rsidR="001E1E31">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w:t>
      </w:r>
      <w:r w:rsidR="001E1E31">
        <w:rPr>
          <w:rFonts w:ascii="Times New Roman" w:eastAsia="Calibri" w:hAnsi="Times New Roman" w:cs="Times New Roman"/>
          <w:bCs/>
          <w:kern w:val="2"/>
          <w:sz w:val="28"/>
          <w:szCs w:val="28"/>
          <w14:ligatures w14:val="standardContextual"/>
        </w:rPr>
        <w:t>P</w:t>
      </w:r>
      <w:r w:rsidRPr="003B1EE7">
        <w:rPr>
          <w:rFonts w:ascii="Times New Roman" w:eastAsia="Calibri" w:hAnsi="Times New Roman" w:cs="Times New Roman"/>
          <w:bCs/>
          <w:kern w:val="2"/>
          <w:sz w:val="28"/>
          <w:szCs w:val="28"/>
          <w14:ligatures w14:val="standardContextual"/>
        </w:rPr>
        <w:t>. 515-521.</w:t>
      </w:r>
    </w:p>
    <w:p w14:paraId="638943D3" w14:textId="2FD06C9D"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64 D.-I. S. Kim, Pin Tu; Teh, Fu Yen</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Evaluation of Versatile Ultrasonic Effects on Degradation of Organometallics from Petroleu</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Environmental Engineering Research</w:t>
      </w:r>
      <w:r w:rsidR="001E1E31">
        <w:rPr>
          <w:rFonts w:ascii="Times New Roman" w:eastAsia="Calibri" w:hAnsi="Times New Roman" w:cs="Times New Roman"/>
          <w:bCs/>
          <w:kern w:val="2"/>
          <w:sz w:val="28"/>
          <w:szCs w:val="28"/>
          <w14:ligatures w14:val="standardContextual"/>
        </w:rPr>
        <w:t>. – 2003. – V</w:t>
      </w:r>
      <w:r w:rsidRPr="003B1EE7">
        <w:rPr>
          <w:rFonts w:ascii="Times New Roman" w:eastAsia="Calibri" w:hAnsi="Times New Roman" w:cs="Times New Roman"/>
          <w:bCs/>
          <w:kern w:val="2"/>
          <w:sz w:val="28"/>
          <w:szCs w:val="28"/>
          <w14:ligatures w14:val="standardContextual"/>
        </w:rPr>
        <w:t xml:space="preserve">ol.8,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2</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xml:space="preserve">. 59−71. </w:t>
      </w:r>
    </w:p>
    <w:p w14:paraId="23FBE67F" w14:textId="2BB391DD"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65 H. Salehizadeh, M. Mousavi, S. Hatamipour, and K. Kermanshahi</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Microbial demetallization of crude oil using Aspergillus sp.: vanadium oxide octaethyl porphyrin (VOOEP) as a model of metallic petroporphyrins</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Iranian Journal of Biotechnology</w:t>
      </w:r>
      <w:r w:rsidR="001E1E31">
        <w:rPr>
          <w:rFonts w:ascii="Times New Roman" w:eastAsia="Calibri" w:hAnsi="Times New Roman" w:cs="Times New Roman"/>
          <w:bCs/>
          <w:kern w:val="2"/>
          <w:sz w:val="28"/>
          <w:szCs w:val="28"/>
          <w14:ligatures w14:val="standardContextual"/>
        </w:rPr>
        <w:t>. – 2007. – V</w:t>
      </w:r>
      <w:r w:rsidRPr="003B1EE7">
        <w:rPr>
          <w:rFonts w:ascii="Times New Roman" w:eastAsia="Calibri" w:hAnsi="Times New Roman" w:cs="Times New Roman"/>
          <w:bCs/>
          <w:kern w:val="2"/>
          <w:sz w:val="28"/>
          <w:szCs w:val="28"/>
          <w14:ligatures w14:val="standardContextual"/>
        </w:rPr>
        <w:t xml:space="preserve">ol.5, </w:t>
      </w:r>
      <w:r w:rsidR="001E1E31" w:rsidRPr="001E1E31">
        <w:rPr>
          <w:rFonts w:ascii="Times New Roman" w:eastAsia="Calibri" w:hAnsi="Times New Roman" w:cs="Times New Roman"/>
          <w:bCs/>
          <w:kern w:val="2"/>
          <w:sz w:val="28"/>
          <w:szCs w:val="28"/>
          <w14:ligatures w14:val="standardContextual"/>
        </w:rPr>
        <w:t>№</w:t>
      </w:r>
      <w:r w:rsidR="001E1E31">
        <w:rPr>
          <w:rFonts w:ascii="Times New Roman" w:eastAsia="Calibri" w:hAnsi="Times New Roman" w:cs="Times New Roman"/>
          <w:bCs/>
          <w:kern w:val="2"/>
          <w:sz w:val="28"/>
          <w:szCs w:val="28"/>
          <w14:ligatures w14:val="standardContextual"/>
        </w:rPr>
        <w:t xml:space="preserve">4. – P. </w:t>
      </w:r>
      <w:r w:rsidRPr="003B1EE7">
        <w:rPr>
          <w:rFonts w:ascii="Times New Roman" w:eastAsia="Calibri" w:hAnsi="Times New Roman" w:cs="Times New Roman"/>
          <w:bCs/>
          <w:kern w:val="2"/>
          <w:sz w:val="28"/>
          <w:szCs w:val="28"/>
          <w14:ligatures w14:val="standardContextual"/>
        </w:rPr>
        <w:t>226-23</w:t>
      </w:r>
      <w:r w:rsidR="001E1E31">
        <w:rPr>
          <w:rFonts w:ascii="Times New Roman" w:eastAsia="Calibri" w:hAnsi="Times New Roman" w:cs="Times New Roman"/>
          <w:bCs/>
          <w:kern w:val="2"/>
          <w:sz w:val="28"/>
          <w:szCs w:val="28"/>
          <w14:ligatures w14:val="standardContextual"/>
        </w:rPr>
        <w:t>1.</w:t>
      </w:r>
    </w:p>
    <w:p w14:paraId="11C65EBF" w14:textId="3EAE37AD"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66 P. C. Mandal, M. Sasaki, and M. Goto</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Non-catalytic vanadium removal from vanadyl etioporphyrin (VO-EP) using a mixed solvent of supercritical water and toluene: A kinetic study</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Fuel</w:t>
      </w:r>
      <w:r w:rsidR="001E1E31">
        <w:rPr>
          <w:rFonts w:ascii="Times New Roman" w:eastAsia="Calibri" w:hAnsi="Times New Roman" w:cs="Times New Roman"/>
          <w:bCs/>
          <w:kern w:val="2"/>
          <w:sz w:val="28"/>
          <w:szCs w:val="28"/>
          <w14:ligatures w14:val="standardContextual"/>
        </w:rPr>
        <w:t>. – 2012. –</w:t>
      </w:r>
      <w:r w:rsidRPr="003B1EE7">
        <w:rPr>
          <w:rFonts w:ascii="Times New Roman" w:eastAsia="Calibri" w:hAnsi="Times New Roman" w:cs="Times New Roman"/>
          <w:bCs/>
          <w:kern w:val="2"/>
          <w:sz w:val="28"/>
          <w:szCs w:val="28"/>
          <w14:ligatures w14:val="standardContextual"/>
        </w:rPr>
        <w:t xml:space="preserve"> </w:t>
      </w:r>
      <w:r w:rsidR="001E1E31">
        <w:rPr>
          <w:rFonts w:ascii="Times New Roman" w:eastAsia="Calibri" w:hAnsi="Times New Roman" w:cs="Times New Roman"/>
          <w:bCs/>
          <w:kern w:val="2"/>
          <w:sz w:val="28"/>
          <w:szCs w:val="28"/>
          <w14:ligatures w14:val="standardContextual"/>
        </w:rPr>
        <w:t>V</w:t>
      </w:r>
      <w:r w:rsidRPr="003B1EE7">
        <w:rPr>
          <w:rFonts w:ascii="Times New Roman" w:eastAsia="Calibri" w:hAnsi="Times New Roman" w:cs="Times New Roman"/>
          <w:bCs/>
          <w:kern w:val="2"/>
          <w:sz w:val="28"/>
          <w:szCs w:val="28"/>
          <w14:ligatures w14:val="standardContextual"/>
        </w:rPr>
        <w:t xml:space="preserve">ol. 92,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1</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288-294.</w:t>
      </w:r>
    </w:p>
    <w:p w14:paraId="022D793E" w14:textId="30D23340"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67 L. Sombral, A. C. Pickler, J. R. Aires, and C. A. Riehl</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Study on nickel and vanadium removal in thermal conversion of oil sludge and oil shale sludge</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Journal de Physique IV (Proceedings)</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2003</w:t>
      </w:r>
      <w:r w:rsidR="001E1E31">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w:t>
      </w:r>
      <w:r w:rsidR="001E1E31">
        <w:rPr>
          <w:rFonts w:ascii="Times New Roman" w:eastAsia="Calibri" w:hAnsi="Times New Roman" w:cs="Times New Roman"/>
          <w:bCs/>
          <w:kern w:val="2"/>
          <w:sz w:val="28"/>
          <w:szCs w:val="28"/>
          <w14:ligatures w14:val="standardContextual"/>
        </w:rPr>
        <w:t>V</w:t>
      </w:r>
      <w:r w:rsidRPr="003B1EE7">
        <w:rPr>
          <w:rFonts w:ascii="Times New Roman" w:eastAsia="Calibri" w:hAnsi="Times New Roman" w:cs="Times New Roman"/>
          <w:bCs/>
          <w:kern w:val="2"/>
          <w:sz w:val="28"/>
          <w:szCs w:val="28"/>
          <w14:ligatures w14:val="standardContextual"/>
        </w:rPr>
        <w:t>ol.107</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1255-1258</w:t>
      </w:r>
      <w:r w:rsidR="001E1E31">
        <w:rPr>
          <w:rFonts w:ascii="Times New Roman" w:eastAsia="Calibri" w:hAnsi="Times New Roman" w:cs="Times New Roman"/>
          <w:bCs/>
          <w:kern w:val="2"/>
          <w:sz w:val="28"/>
          <w:szCs w:val="28"/>
          <w14:ligatures w14:val="standardContextual"/>
        </w:rPr>
        <w:t>.</w:t>
      </w:r>
    </w:p>
    <w:p w14:paraId="2590E750" w14:textId="778F5DCE"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68 K. N. Awokoya, B. A. Moronkola, S. Chigome, D. A. Ondigo, Z. Tshentu, and N. Torto</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Molecularly imprinted electrospun nanofibers for adsorption of nickel-5, 10, 15, 20-tetraphenylporphine (NTPP) in organic media</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Journal of Polymer Research</w:t>
      </w:r>
      <w:r w:rsidR="001E1E31">
        <w:rPr>
          <w:rFonts w:ascii="Times New Roman" w:eastAsia="Calibri" w:hAnsi="Times New Roman" w:cs="Times New Roman"/>
          <w:bCs/>
          <w:kern w:val="2"/>
          <w:sz w:val="28"/>
          <w:szCs w:val="28"/>
          <w14:ligatures w14:val="standardContextual"/>
        </w:rPr>
        <w:t>. – 2013. - V</w:t>
      </w:r>
      <w:r w:rsidRPr="003B1EE7">
        <w:rPr>
          <w:rFonts w:ascii="Times New Roman" w:eastAsia="Calibri" w:hAnsi="Times New Roman" w:cs="Times New Roman"/>
          <w:bCs/>
          <w:kern w:val="2"/>
          <w:sz w:val="28"/>
          <w:szCs w:val="28"/>
          <w14:ligatures w14:val="standardContextual"/>
        </w:rPr>
        <w:t xml:space="preserve">ol.20,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6</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 1-9</w:t>
      </w:r>
      <w:r w:rsidR="001E1E31">
        <w:rPr>
          <w:rFonts w:ascii="Times New Roman" w:eastAsia="Calibri" w:hAnsi="Times New Roman" w:cs="Times New Roman"/>
          <w:bCs/>
          <w:kern w:val="2"/>
          <w:sz w:val="28"/>
          <w:szCs w:val="28"/>
          <w14:ligatures w14:val="standardContextual"/>
        </w:rPr>
        <w:t>.</w:t>
      </w:r>
    </w:p>
    <w:p w14:paraId="4306ACD9" w14:textId="32EBE520"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69 P. C. Mandal, M. Sasaki, and M. Goto</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Nickel removal from nickel-5, 10, 15, 20- tetraphenylporphine using supercritical water in absence of catalyst: A basic study</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Journal of hazardous materials</w:t>
      </w:r>
      <w:r w:rsidR="001E1E31">
        <w:rPr>
          <w:rFonts w:ascii="Times New Roman" w:eastAsia="Calibri" w:hAnsi="Times New Roman" w:cs="Times New Roman"/>
          <w:bCs/>
          <w:kern w:val="2"/>
          <w:sz w:val="28"/>
          <w:szCs w:val="28"/>
          <w14:ligatures w14:val="standardContextual"/>
        </w:rPr>
        <w:t>. – 2011. – V</w:t>
      </w:r>
      <w:r w:rsidRPr="003B1EE7">
        <w:rPr>
          <w:rFonts w:ascii="Times New Roman" w:eastAsia="Calibri" w:hAnsi="Times New Roman" w:cs="Times New Roman"/>
          <w:bCs/>
          <w:kern w:val="2"/>
          <w:sz w:val="28"/>
          <w:szCs w:val="28"/>
          <w14:ligatures w14:val="standardContextual"/>
        </w:rPr>
        <w:t xml:space="preserve">ol. 187,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1</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600-60</w:t>
      </w:r>
      <w:r w:rsidR="001E1E31">
        <w:rPr>
          <w:rFonts w:ascii="Times New Roman" w:eastAsia="Calibri" w:hAnsi="Times New Roman" w:cs="Times New Roman"/>
          <w:bCs/>
          <w:kern w:val="2"/>
          <w:sz w:val="28"/>
          <w:szCs w:val="28"/>
          <w14:ligatures w14:val="standardContextual"/>
        </w:rPr>
        <w:t>3</w:t>
      </w:r>
      <w:r w:rsidRPr="003B1EE7">
        <w:rPr>
          <w:rFonts w:ascii="Times New Roman" w:eastAsia="Calibri" w:hAnsi="Times New Roman" w:cs="Times New Roman"/>
          <w:bCs/>
          <w:kern w:val="2"/>
          <w:sz w:val="28"/>
          <w:szCs w:val="28"/>
          <w14:ligatures w14:val="standardContextual"/>
        </w:rPr>
        <w:t>.</w:t>
      </w:r>
    </w:p>
    <w:p w14:paraId="7221E7EE" w14:textId="438712FB"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70 K. Welter, E. Salazar, Y. Balladores, O. Márquez, J. Márquez, and Y. Martínez</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Electrochemical removal of metals from crude oil samples</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Fuel Processing Technology</w:t>
      </w:r>
      <w:r w:rsidR="001E1E31">
        <w:rPr>
          <w:rFonts w:ascii="Times New Roman" w:eastAsia="Calibri" w:hAnsi="Times New Roman" w:cs="Times New Roman"/>
          <w:bCs/>
          <w:kern w:val="2"/>
          <w:sz w:val="28"/>
          <w:szCs w:val="28"/>
          <w14:ligatures w14:val="standardContextual"/>
        </w:rPr>
        <w:t>. – 2009. -</w:t>
      </w:r>
      <w:r w:rsidRPr="003B1EE7">
        <w:rPr>
          <w:rFonts w:ascii="Times New Roman" w:eastAsia="Calibri" w:hAnsi="Times New Roman" w:cs="Times New Roman"/>
          <w:bCs/>
          <w:kern w:val="2"/>
          <w:sz w:val="28"/>
          <w:szCs w:val="28"/>
          <w14:ligatures w14:val="standardContextual"/>
        </w:rPr>
        <w:t xml:space="preserve"> </w:t>
      </w:r>
      <w:r w:rsidR="001E1E31">
        <w:rPr>
          <w:rFonts w:ascii="Times New Roman" w:eastAsia="Calibri" w:hAnsi="Times New Roman" w:cs="Times New Roman"/>
          <w:bCs/>
          <w:kern w:val="2"/>
          <w:sz w:val="28"/>
          <w:szCs w:val="28"/>
          <w14:ligatures w14:val="standardContextual"/>
        </w:rPr>
        <w:t>V</w:t>
      </w:r>
      <w:r w:rsidRPr="003B1EE7">
        <w:rPr>
          <w:rFonts w:ascii="Times New Roman" w:eastAsia="Calibri" w:hAnsi="Times New Roman" w:cs="Times New Roman"/>
          <w:bCs/>
          <w:kern w:val="2"/>
          <w:sz w:val="28"/>
          <w:szCs w:val="28"/>
          <w14:ligatures w14:val="standardContextual"/>
        </w:rPr>
        <w:t>ol. 90,</w:t>
      </w:r>
      <w:r w:rsidR="001E1E31">
        <w:rPr>
          <w:rFonts w:ascii="Times New Roman" w:eastAsia="Calibri" w:hAnsi="Times New Roman" w:cs="Times New Roman"/>
          <w:bCs/>
          <w:kern w:val="2"/>
          <w:sz w:val="28"/>
          <w:szCs w:val="28"/>
          <w14:ligatures w14:val="standardContextual"/>
        </w:rPr>
        <w:t xml:space="preserve">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2</w:t>
      </w:r>
      <w:r w:rsidR="001E1E31">
        <w:rPr>
          <w:rFonts w:ascii="Times New Roman" w:eastAsia="Calibri" w:hAnsi="Times New Roman" w:cs="Times New Roman"/>
          <w:bCs/>
          <w:kern w:val="2"/>
          <w:sz w:val="28"/>
          <w:szCs w:val="28"/>
          <w14:ligatures w14:val="standardContextual"/>
        </w:rPr>
        <w:t>. – P.</w:t>
      </w:r>
      <w:r w:rsidRPr="003B1EE7">
        <w:rPr>
          <w:rFonts w:ascii="Times New Roman" w:eastAsia="Calibri" w:hAnsi="Times New Roman" w:cs="Times New Roman"/>
          <w:bCs/>
          <w:kern w:val="2"/>
          <w:sz w:val="28"/>
          <w:szCs w:val="28"/>
          <w14:ligatures w14:val="standardContextual"/>
        </w:rPr>
        <w:t>212- 221.</w:t>
      </w:r>
    </w:p>
    <w:p w14:paraId="19CB9345" w14:textId="37AD3412"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lastRenderedPageBreak/>
        <w:t>71 A.C. Jenifer, P. Sharon, A. Prakash, and P. C. Sande</w:t>
      </w:r>
      <w:r w:rsidR="001E1E31">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 Review of the Unconventional Methods Used for the Demetallization of Petroleum Fractions over the Past Decade</w:t>
      </w:r>
      <w:r w:rsidR="001E1E31">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Energy &amp; Fuels</w:t>
      </w:r>
      <w:r w:rsidR="001E1E31">
        <w:rPr>
          <w:rFonts w:ascii="Times New Roman" w:eastAsia="Calibri" w:hAnsi="Times New Roman" w:cs="Times New Roman"/>
          <w:bCs/>
          <w:kern w:val="2"/>
          <w:sz w:val="28"/>
          <w:szCs w:val="28"/>
          <w14:ligatures w14:val="standardContextual"/>
        </w:rPr>
        <w:t>. – 2015. – V</w:t>
      </w:r>
      <w:r w:rsidRPr="003B1EE7">
        <w:rPr>
          <w:rFonts w:ascii="Times New Roman" w:eastAsia="Calibri" w:hAnsi="Times New Roman" w:cs="Times New Roman"/>
          <w:bCs/>
          <w:kern w:val="2"/>
          <w:sz w:val="28"/>
          <w:szCs w:val="28"/>
          <w14:ligatures w14:val="standardContextual"/>
        </w:rPr>
        <w:t xml:space="preserve">ol. 29, </w:t>
      </w:r>
      <w:r w:rsidR="001E1E31"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12</w:t>
      </w:r>
      <w:r w:rsidR="001E1E31">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7743-7752</w:t>
      </w:r>
      <w:r w:rsidR="001E1E31">
        <w:rPr>
          <w:rFonts w:ascii="Times New Roman" w:eastAsia="Calibri" w:hAnsi="Times New Roman" w:cs="Times New Roman"/>
          <w:bCs/>
          <w:kern w:val="2"/>
          <w:sz w:val="28"/>
          <w:szCs w:val="28"/>
          <w14:ligatures w14:val="standardContextual"/>
        </w:rPr>
        <w:t>.</w:t>
      </w:r>
    </w:p>
    <w:p w14:paraId="31DD70A5" w14:textId="444BD80A"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8527DF">
        <w:rPr>
          <w:rFonts w:ascii="Times New Roman" w:eastAsia="Calibri" w:hAnsi="Times New Roman" w:cs="Times New Roman"/>
          <w:bCs/>
          <w:kern w:val="2"/>
          <w:sz w:val="28"/>
          <w:szCs w:val="28"/>
          <w14:ligatures w14:val="standardContextual"/>
        </w:rPr>
        <w:t>72 O.R. Koseoglu, A. Al-Hajji, and H. Muller</w:t>
      </w:r>
      <w:r w:rsidR="001E1E31" w:rsidRPr="008527DF">
        <w:rPr>
          <w:rFonts w:ascii="Times New Roman" w:eastAsia="Calibri" w:hAnsi="Times New Roman" w:cs="Times New Roman"/>
          <w:bCs/>
          <w:kern w:val="2"/>
          <w:sz w:val="28"/>
          <w:szCs w:val="28"/>
          <w14:ligatures w14:val="standardContextual"/>
        </w:rPr>
        <w:t xml:space="preserve">. </w:t>
      </w:r>
      <w:r w:rsidRPr="008527DF">
        <w:rPr>
          <w:rFonts w:ascii="Times New Roman" w:eastAsia="Calibri" w:hAnsi="Times New Roman" w:cs="Times New Roman"/>
          <w:bCs/>
          <w:kern w:val="2"/>
          <w:sz w:val="28"/>
          <w:szCs w:val="28"/>
          <w14:ligatures w14:val="standardContextual"/>
        </w:rPr>
        <w:t>Process for demetallization of whole crude oil," ed: Google Patents, 2015</w:t>
      </w:r>
      <w:r w:rsidRPr="003B1EE7">
        <w:rPr>
          <w:rFonts w:ascii="Times New Roman" w:eastAsia="Calibri" w:hAnsi="Times New Roman" w:cs="Times New Roman"/>
          <w:bCs/>
          <w:kern w:val="2"/>
          <w:sz w:val="28"/>
          <w:szCs w:val="28"/>
          <w14:ligatures w14:val="standardContextual"/>
        </w:rPr>
        <w:t>.</w:t>
      </w:r>
    </w:p>
    <w:p w14:paraId="173734B9" w14:textId="058FDF23" w:rsidR="003B1EE7" w:rsidRPr="001E1E31" w:rsidRDefault="003B1EE7" w:rsidP="001E1E31">
      <w:pPr>
        <w:pStyle w:val="a3"/>
        <w:ind w:firstLine="708"/>
        <w:jc w:val="both"/>
        <w:rPr>
          <w:rFonts w:ascii="Times New Roman" w:hAnsi="Times New Roman" w:cs="Times New Roman"/>
          <w:sz w:val="28"/>
          <w:szCs w:val="28"/>
        </w:rPr>
      </w:pPr>
      <w:r w:rsidRPr="001E1E31">
        <w:rPr>
          <w:rFonts w:ascii="Times New Roman" w:hAnsi="Times New Roman" w:cs="Times New Roman"/>
          <w:sz w:val="28"/>
          <w:szCs w:val="28"/>
        </w:rPr>
        <w:t>73</w:t>
      </w:r>
      <w:r w:rsidR="001E1E31">
        <w:rPr>
          <w:rFonts w:ascii="Times New Roman" w:hAnsi="Times New Roman" w:cs="Times New Roman"/>
          <w:sz w:val="28"/>
          <w:szCs w:val="28"/>
        </w:rPr>
        <w:t xml:space="preserve"> </w:t>
      </w:r>
      <w:r w:rsidR="001E1E31" w:rsidRPr="001E1E31">
        <w:rPr>
          <w:rFonts w:ascii="Times New Roman" w:hAnsi="Times New Roman" w:cs="Times New Roman"/>
          <w:sz w:val="28"/>
          <w:szCs w:val="28"/>
        </w:rPr>
        <w:t xml:space="preserve">Claudia Prestigiacomo, Alberto Giaconia, Federica Proietto, Giampaolo Caput, Irena Balog, Egnazio Ollà, ChiaraFreni Terranova, Onofrio Scialdone, Alessandro Galia. </w:t>
      </w:r>
      <w:r w:rsidRPr="001E1E31">
        <w:rPr>
          <w:rFonts w:ascii="Times New Roman" w:hAnsi="Times New Roman" w:cs="Times New Roman"/>
          <w:sz w:val="28"/>
          <w:szCs w:val="28"/>
        </w:rPr>
        <w:t>Concentrated solar heat for the decarbonization of industrial chemical processes: a case study on crude oil distillation</w:t>
      </w:r>
      <w:r w:rsidR="001E1E31" w:rsidRPr="001E1E31">
        <w:rPr>
          <w:rFonts w:ascii="Times New Roman" w:hAnsi="Times New Roman" w:cs="Times New Roman"/>
          <w:sz w:val="28"/>
          <w:szCs w:val="28"/>
        </w:rPr>
        <w:t xml:space="preserve"> // </w:t>
      </w:r>
      <w:hyperlink r:id="rId170" w:tooltip="Go to Energy on ScienceDirect" w:history="1">
        <w:r w:rsidRPr="006F7CC2">
          <w:rPr>
            <w:rFonts w:ascii="Times New Roman" w:hAnsi="Times New Roman" w:cs="Times New Roman"/>
            <w:sz w:val="28"/>
            <w:szCs w:val="28"/>
          </w:rPr>
          <w:t>Energy</w:t>
        </w:r>
      </w:hyperlink>
      <w:r w:rsidR="001E1E31" w:rsidRPr="006F7CC2">
        <w:rPr>
          <w:rFonts w:ascii="Times New Roman" w:hAnsi="Times New Roman" w:cs="Times New Roman"/>
          <w:sz w:val="28"/>
          <w:szCs w:val="28"/>
        </w:rPr>
        <w:t>. – 2024. –</w:t>
      </w:r>
      <w:r w:rsidRPr="006F7CC2">
        <w:rPr>
          <w:rFonts w:ascii="Times New Roman" w:hAnsi="Times New Roman" w:cs="Times New Roman"/>
          <w:sz w:val="28"/>
          <w:szCs w:val="28"/>
        </w:rPr>
        <w:t xml:space="preserve"> </w:t>
      </w:r>
      <w:hyperlink r:id="rId171" w:tooltip="Go to table of contents for this volume/issue" w:history="1">
        <w:r w:rsidRPr="006F7CC2">
          <w:rPr>
            <w:rFonts w:ascii="Times New Roman" w:hAnsi="Times New Roman" w:cs="Times New Roman"/>
            <w:sz w:val="28"/>
            <w:szCs w:val="28"/>
          </w:rPr>
          <w:t>Vol</w:t>
        </w:r>
        <w:r w:rsidR="001E1E31" w:rsidRPr="006F7CC2">
          <w:rPr>
            <w:rFonts w:ascii="Times New Roman" w:hAnsi="Times New Roman" w:cs="Times New Roman"/>
            <w:sz w:val="28"/>
            <w:szCs w:val="28"/>
          </w:rPr>
          <w:t>.</w:t>
        </w:r>
        <w:r w:rsidRPr="006F7CC2">
          <w:rPr>
            <w:rFonts w:ascii="Times New Roman" w:hAnsi="Times New Roman" w:cs="Times New Roman"/>
            <w:sz w:val="28"/>
            <w:szCs w:val="28"/>
          </w:rPr>
          <w:t>293</w:t>
        </w:r>
      </w:hyperlink>
      <w:r w:rsidR="001E1E31" w:rsidRPr="001E1E31">
        <w:rPr>
          <w:rFonts w:ascii="Times New Roman" w:hAnsi="Times New Roman" w:cs="Times New Roman"/>
          <w:sz w:val="28"/>
          <w:szCs w:val="28"/>
        </w:rPr>
        <w:t xml:space="preserve">. – </w:t>
      </w:r>
      <w:r w:rsidRPr="001E1E31">
        <w:rPr>
          <w:rFonts w:ascii="Times New Roman" w:hAnsi="Times New Roman" w:cs="Times New Roman"/>
          <w:sz w:val="28"/>
          <w:szCs w:val="28"/>
        </w:rPr>
        <w:t>130718</w:t>
      </w:r>
      <w:r w:rsidR="001E1E31" w:rsidRPr="001E1E31">
        <w:rPr>
          <w:rFonts w:ascii="Times New Roman" w:hAnsi="Times New Roman" w:cs="Times New Roman"/>
          <w:sz w:val="28"/>
          <w:szCs w:val="28"/>
        </w:rPr>
        <w:t>.</w:t>
      </w:r>
    </w:p>
    <w:p w14:paraId="3BEE5B53" w14:textId="03BC1350"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 xml:space="preserve">74 </w:t>
      </w:r>
      <w:r w:rsidR="0003039E" w:rsidRPr="0003039E">
        <w:rPr>
          <w:rFonts w:ascii="Times New Roman" w:eastAsia="Calibri" w:hAnsi="Times New Roman" w:cs="Times New Roman"/>
          <w:bCs/>
          <w:kern w:val="2"/>
          <w:sz w:val="28"/>
          <w:szCs w:val="28"/>
          <w14:ligatures w14:val="standardContextual"/>
        </w:rPr>
        <w:t>Dinesh K</w:t>
      </w:r>
      <w:r w:rsidR="0003039E">
        <w:rPr>
          <w:rFonts w:ascii="Times New Roman" w:eastAsia="Calibri" w:hAnsi="Times New Roman" w:cs="Times New Roman"/>
          <w:bCs/>
          <w:kern w:val="2"/>
          <w:sz w:val="28"/>
          <w:szCs w:val="28"/>
          <w14:ligatures w14:val="standardContextual"/>
        </w:rPr>
        <w:t>.</w:t>
      </w:r>
      <w:r w:rsidR="0003039E" w:rsidRPr="0003039E">
        <w:rPr>
          <w:rFonts w:ascii="Times New Roman" w:eastAsia="Calibri" w:hAnsi="Times New Roman" w:cs="Times New Roman"/>
          <w:bCs/>
          <w:kern w:val="2"/>
          <w:sz w:val="28"/>
          <w:szCs w:val="28"/>
          <w14:ligatures w14:val="standardContextual"/>
        </w:rPr>
        <w:t>G</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 Review on Processing of Crude Oil and its Production of Hydrocarbon Intermediates, Chemical Technology</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An Indian Journal</w:t>
      </w:r>
      <w:r w:rsidR="0003039E">
        <w:rPr>
          <w:rFonts w:ascii="Times New Roman" w:eastAsia="Calibri" w:hAnsi="Times New Roman" w:cs="Times New Roman"/>
          <w:bCs/>
          <w:kern w:val="2"/>
          <w:sz w:val="28"/>
          <w:szCs w:val="28"/>
          <w14:ligatures w14:val="standardContextual"/>
        </w:rPr>
        <w:t xml:space="preserve">. – 2016. – </w:t>
      </w:r>
      <w:r w:rsidRPr="003B1EE7">
        <w:rPr>
          <w:rFonts w:ascii="Times New Roman" w:eastAsia="Calibri" w:hAnsi="Times New Roman" w:cs="Times New Roman"/>
          <w:bCs/>
          <w:kern w:val="2"/>
          <w:sz w:val="28"/>
          <w:szCs w:val="28"/>
          <w14:ligatures w14:val="standardContextual"/>
        </w:rPr>
        <w:t>Vol</w:t>
      </w:r>
      <w:r w:rsidR="0003039E">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11</w:t>
      </w:r>
      <w:r w:rsidR="0003039E">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 xml:space="preserve"> Iss 6</w:t>
      </w:r>
      <w:r w:rsidR="0003039E">
        <w:rPr>
          <w:rFonts w:ascii="Times New Roman" w:eastAsia="Calibri" w:hAnsi="Times New Roman" w:cs="Times New Roman"/>
          <w:bCs/>
          <w:kern w:val="2"/>
          <w:sz w:val="28"/>
          <w:szCs w:val="28"/>
          <w14:ligatures w14:val="standardContextual"/>
        </w:rPr>
        <w:t>. – P.6.</w:t>
      </w:r>
    </w:p>
    <w:p w14:paraId="423248E2" w14:textId="1045ACA8"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75 M.F. Ali and S. Abbas</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A review of methods for the demetallization of residual fuel oils</w:t>
      </w:r>
      <w:r w:rsidR="0003039E">
        <w:rPr>
          <w:rFonts w:ascii="Times New Roman" w:eastAsia="Calibri" w:hAnsi="Times New Roman" w:cs="Times New Roman"/>
          <w:bCs/>
          <w:kern w:val="2"/>
          <w:sz w:val="28"/>
          <w:szCs w:val="28"/>
          <w14:ligatures w14:val="standardContextual"/>
        </w:rPr>
        <w:t xml:space="preserve"> // </w:t>
      </w:r>
      <w:r w:rsidRPr="003B1EE7">
        <w:rPr>
          <w:rFonts w:ascii="Times New Roman" w:eastAsia="Calibri" w:hAnsi="Times New Roman" w:cs="Times New Roman"/>
          <w:bCs/>
          <w:kern w:val="2"/>
          <w:sz w:val="28"/>
          <w:szCs w:val="28"/>
          <w14:ligatures w14:val="standardContextual"/>
        </w:rPr>
        <w:t>Fuel Processing Technology</w:t>
      </w:r>
      <w:r w:rsidR="0003039E">
        <w:rPr>
          <w:rFonts w:ascii="Times New Roman" w:eastAsia="Calibri" w:hAnsi="Times New Roman" w:cs="Times New Roman"/>
          <w:bCs/>
          <w:kern w:val="2"/>
          <w:sz w:val="28"/>
          <w:szCs w:val="28"/>
          <w14:ligatures w14:val="standardContextual"/>
        </w:rPr>
        <w:t>. – 2016. - V</w:t>
      </w:r>
      <w:r w:rsidRPr="003B1EE7">
        <w:rPr>
          <w:rFonts w:ascii="Times New Roman" w:eastAsia="Calibri" w:hAnsi="Times New Roman" w:cs="Times New Roman"/>
          <w:bCs/>
          <w:kern w:val="2"/>
          <w:sz w:val="28"/>
          <w:szCs w:val="28"/>
          <w14:ligatures w14:val="standardContextual"/>
        </w:rPr>
        <w:t xml:space="preserve">ol.87, </w:t>
      </w:r>
      <w:r w:rsidR="0003039E"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7</w:t>
      </w:r>
      <w:r w:rsidR="0003039E">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573-584</w:t>
      </w:r>
      <w:r w:rsidR="0003039E">
        <w:rPr>
          <w:rFonts w:ascii="Times New Roman" w:eastAsia="Calibri" w:hAnsi="Times New Roman" w:cs="Times New Roman"/>
          <w:bCs/>
          <w:kern w:val="2"/>
          <w:sz w:val="28"/>
          <w:szCs w:val="28"/>
          <w14:ligatures w14:val="standardContextual"/>
        </w:rPr>
        <w:t>.</w:t>
      </w:r>
    </w:p>
    <w:p w14:paraId="1E22D5C1" w14:textId="3053430C"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76 Ikyereve, R.E., Mohammed A. and Nwankwo C.</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Performance of Natural Zeolites in the Removal of Metal ions from Crude oil</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ARPN Journal of Science and Technology</w:t>
      </w:r>
      <w:r w:rsidR="0003039E">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w:t>
      </w:r>
      <w:r w:rsidR="0003039E" w:rsidRPr="003B1EE7">
        <w:rPr>
          <w:rFonts w:ascii="Times New Roman" w:eastAsia="Calibri" w:hAnsi="Times New Roman" w:cs="Times New Roman"/>
          <w:bCs/>
          <w:kern w:val="2"/>
          <w:sz w:val="28"/>
          <w:szCs w:val="28"/>
          <w14:ligatures w14:val="standardContextual"/>
        </w:rPr>
        <w:t>2014</w:t>
      </w:r>
      <w:r w:rsidR="0003039E">
        <w:rPr>
          <w:rFonts w:ascii="Times New Roman" w:eastAsia="Calibri" w:hAnsi="Times New Roman" w:cs="Times New Roman"/>
          <w:bCs/>
          <w:kern w:val="2"/>
          <w:sz w:val="28"/>
          <w:szCs w:val="28"/>
          <w14:ligatures w14:val="standardContextual"/>
        </w:rPr>
        <w:t>. –</w:t>
      </w:r>
      <w:r w:rsidRPr="003B1EE7">
        <w:rPr>
          <w:rFonts w:ascii="Times New Roman" w:eastAsia="Calibri" w:hAnsi="Times New Roman" w:cs="Times New Roman"/>
          <w:bCs/>
          <w:kern w:val="2"/>
          <w:sz w:val="28"/>
          <w:szCs w:val="28"/>
          <w14:ligatures w14:val="standardContextual"/>
        </w:rPr>
        <w:t xml:space="preserve"> Vol.4 (3)</w:t>
      </w:r>
      <w:r w:rsidR="0003039E">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141-144.</w:t>
      </w:r>
    </w:p>
    <w:p w14:paraId="396F03D0" w14:textId="7964B109" w:rsidR="003B1EE7" w:rsidRPr="003B1EE7" w:rsidRDefault="003B1EE7" w:rsidP="003B1EE7">
      <w:pPr>
        <w:spacing w:after="0" w:line="256" w:lineRule="auto"/>
        <w:ind w:right="-2" w:firstLine="708"/>
        <w:jc w:val="both"/>
        <w:rPr>
          <w:rFonts w:ascii="Times New Roman" w:eastAsia="Calibri" w:hAnsi="Times New Roman" w:cs="Times New Roman"/>
          <w:bCs/>
          <w:kern w:val="2"/>
          <w:sz w:val="28"/>
          <w:szCs w:val="28"/>
          <w14:ligatures w14:val="standardContextual"/>
        </w:rPr>
      </w:pPr>
      <w:r w:rsidRPr="003B1EE7">
        <w:rPr>
          <w:rFonts w:ascii="Times New Roman" w:eastAsia="Calibri" w:hAnsi="Times New Roman" w:cs="Times New Roman"/>
          <w:bCs/>
          <w:kern w:val="2"/>
          <w:sz w:val="28"/>
          <w:szCs w:val="28"/>
          <w14:ligatures w14:val="standardContextual"/>
        </w:rPr>
        <w:t xml:space="preserve">77 </w:t>
      </w:r>
      <w:r w:rsidR="0003039E" w:rsidRPr="003B1EE7">
        <w:rPr>
          <w:rFonts w:ascii="Times New Roman" w:eastAsia="Calibri" w:hAnsi="Times New Roman" w:cs="Times New Roman"/>
          <w:bCs/>
          <w:kern w:val="2"/>
          <w:sz w:val="28"/>
          <w:szCs w:val="28"/>
          <w14:ligatures w14:val="standardContextual"/>
        </w:rPr>
        <w:t>A.N. Kurbanova, N.K. Akhmetov, A Yeshmuratov, R.N. Zulkharnay, Y.T. Sugurbekov, G. Demeuova, M. Baisariyev and G.K. Sugurbekova</w:t>
      </w:r>
      <w:r w:rsidR="0003039E">
        <w:rPr>
          <w:rFonts w:ascii="Times New Roman" w:eastAsia="Calibri" w:hAnsi="Times New Roman" w:cs="Times New Roman"/>
          <w:bCs/>
          <w:kern w:val="2"/>
          <w:sz w:val="28"/>
          <w:szCs w:val="28"/>
          <w14:ligatures w14:val="standardContextual"/>
        </w:rPr>
        <w:t>.</w:t>
      </w:r>
      <w:r w:rsidR="0003039E" w:rsidRPr="003B1EE7">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Removal of nickel and vanadium from crude oil by using solvent extraction and electrochemical process</w:t>
      </w:r>
      <w:r w:rsidR="0003039E">
        <w:rPr>
          <w:rFonts w:ascii="Times New Roman" w:eastAsia="Calibri" w:hAnsi="Times New Roman" w:cs="Times New Roman"/>
          <w:bCs/>
          <w:kern w:val="2"/>
          <w:sz w:val="28"/>
          <w:szCs w:val="28"/>
          <w14:ligatures w14:val="standardContextual"/>
        </w:rPr>
        <w:t xml:space="preserve"> //</w:t>
      </w:r>
      <w:r w:rsidRPr="003B1EE7">
        <w:rPr>
          <w:rFonts w:ascii="Times New Roman" w:eastAsia="Calibri" w:hAnsi="Times New Roman" w:cs="Times New Roman"/>
          <w:bCs/>
          <w:kern w:val="2"/>
          <w:sz w:val="28"/>
          <w:szCs w:val="28"/>
          <w14:ligatures w14:val="standardContextual"/>
        </w:rPr>
        <w:t xml:space="preserve"> Physical Sciences and Technology</w:t>
      </w:r>
      <w:r w:rsidR="0003039E">
        <w:rPr>
          <w:rFonts w:ascii="Times New Roman" w:eastAsia="Calibri" w:hAnsi="Times New Roman" w:cs="Times New Roman"/>
          <w:bCs/>
          <w:kern w:val="2"/>
          <w:sz w:val="28"/>
          <w:szCs w:val="28"/>
          <w14:ligatures w14:val="standardContextual"/>
        </w:rPr>
        <w:t xml:space="preserve">. – 2017. – </w:t>
      </w:r>
      <w:r w:rsidRPr="003B1EE7">
        <w:rPr>
          <w:rFonts w:ascii="Times New Roman" w:eastAsia="Calibri" w:hAnsi="Times New Roman" w:cs="Times New Roman"/>
          <w:bCs/>
          <w:kern w:val="2"/>
          <w:sz w:val="28"/>
          <w:szCs w:val="28"/>
          <w14:ligatures w14:val="standardContextual"/>
        </w:rPr>
        <w:t>Vol.4</w:t>
      </w:r>
      <w:r w:rsidR="0003039E">
        <w:rPr>
          <w:rFonts w:ascii="Times New Roman" w:eastAsia="Calibri" w:hAnsi="Times New Roman" w:cs="Times New Roman"/>
          <w:bCs/>
          <w:kern w:val="2"/>
          <w:sz w:val="28"/>
          <w:szCs w:val="28"/>
          <w14:ligatures w14:val="standardContextual"/>
        </w:rPr>
        <w:t xml:space="preserve">, </w:t>
      </w:r>
      <w:r w:rsidR="0003039E"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kern w:val="2"/>
          <w:sz w:val="28"/>
          <w:szCs w:val="28"/>
          <w14:ligatures w14:val="standardContextual"/>
        </w:rPr>
        <w:t>1</w:t>
      </w:r>
      <w:r w:rsidR="0003039E">
        <w:rPr>
          <w:rFonts w:ascii="Times New Roman" w:eastAsia="Calibri" w:hAnsi="Times New Roman" w:cs="Times New Roman"/>
          <w:bCs/>
          <w:kern w:val="2"/>
          <w:sz w:val="28"/>
          <w:szCs w:val="28"/>
          <w14:ligatures w14:val="standardContextual"/>
        </w:rPr>
        <w:t xml:space="preserve">. – P. </w:t>
      </w:r>
      <w:r w:rsidRPr="003B1EE7">
        <w:rPr>
          <w:rFonts w:ascii="Times New Roman" w:eastAsia="Calibri" w:hAnsi="Times New Roman" w:cs="Times New Roman"/>
          <w:bCs/>
          <w:kern w:val="2"/>
          <w:sz w:val="28"/>
          <w:szCs w:val="28"/>
          <w14:ligatures w14:val="standardContextual"/>
        </w:rPr>
        <w:t>74-80</w:t>
      </w:r>
      <w:r w:rsidR="0003039E">
        <w:rPr>
          <w:rFonts w:ascii="Times New Roman" w:eastAsia="Calibri" w:hAnsi="Times New Roman" w:cs="Times New Roman"/>
          <w:bCs/>
          <w:kern w:val="2"/>
          <w:sz w:val="28"/>
          <w:szCs w:val="28"/>
          <w14:ligatures w14:val="standardContextual"/>
        </w:rPr>
        <w:t>.</w:t>
      </w:r>
    </w:p>
    <w:p w14:paraId="72F20CF7" w14:textId="77777777" w:rsidR="003B1EE7" w:rsidRPr="008527DF"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kern w:val="2"/>
          <w:sz w:val="28"/>
          <w:szCs w:val="28"/>
          <w14:ligatures w14:val="standardContextual"/>
        </w:rPr>
        <w:t xml:space="preserve">78 </w:t>
      </w:r>
      <w:r w:rsidRPr="008527DF">
        <w:rPr>
          <w:rFonts w:ascii="Times New Roman" w:eastAsia="Calibri" w:hAnsi="Times New Roman" w:cs="Times New Roman"/>
          <w:sz w:val="28"/>
          <w:szCs w:val="28"/>
          <w:lang w:val="ru-RU"/>
        </w:rPr>
        <w:t>Патент</w:t>
      </w:r>
      <w:r w:rsidRPr="008527DF">
        <w:rPr>
          <w:rFonts w:ascii="Times New Roman" w:eastAsia="Calibri" w:hAnsi="Times New Roman" w:cs="Times New Roman"/>
          <w:sz w:val="28"/>
          <w:szCs w:val="28"/>
        </w:rPr>
        <w:t xml:space="preserve"> </w:t>
      </w:r>
      <w:r w:rsidRPr="008527DF">
        <w:rPr>
          <w:rFonts w:ascii="Times New Roman" w:eastAsia="Calibri" w:hAnsi="Times New Roman" w:cs="Times New Roman"/>
          <w:bCs/>
          <w:sz w:val="28"/>
          <w:szCs w:val="28"/>
        </w:rPr>
        <w:t>WO2011090610A2</w:t>
      </w:r>
    </w:p>
    <w:p w14:paraId="4AE847BB" w14:textId="4928FEEF" w:rsidR="003B1EE7" w:rsidRPr="008527DF"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sz w:val="28"/>
          <w:szCs w:val="28"/>
        </w:rPr>
        <w:t>79 O. Kutowy, T.A. Tweddle, and J.D. Hazlett</w:t>
      </w:r>
      <w:r w:rsidR="0003039E" w:rsidRPr="008527DF">
        <w:rPr>
          <w:rFonts w:ascii="Times New Roman" w:eastAsia="Calibri" w:hAnsi="Times New Roman" w:cs="Times New Roman"/>
          <w:bCs/>
          <w:sz w:val="28"/>
          <w:szCs w:val="28"/>
        </w:rPr>
        <w:t xml:space="preserve">. </w:t>
      </w:r>
      <w:r w:rsidRPr="008527DF">
        <w:rPr>
          <w:rFonts w:ascii="Times New Roman" w:eastAsia="Calibri" w:hAnsi="Times New Roman" w:cs="Times New Roman"/>
          <w:bCs/>
          <w:sz w:val="28"/>
          <w:szCs w:val="28"/>
        </w:rPr>
        <w:t xml:space="preserve">Method for the molecular filtration of predominantly aliphatic hydrocarbon liquids," ed: Google Patents, </w:t>
      </w:r>
    </w:p>
    <w:p w14:paraId="4C14AF45" w14:textId="77777777"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sz w:val="28"/>
          <w:szCs w:val="28"/>
        </w:rPr>
        <w:t>80 J. Arod et al., "Process for the treatment of a hydrocarbon charge by high temperature ultrafiltration," ed: Google Patents, 1983</w:t>
      </w:r>
      <w:r w:rsidRPr="003B1EE7">
        <w:rPr>
          <w:rFonts w:ascii="Times New Roman" w:eastAsia="Calibri" w:hAnsi="Times New Roman" w:cs="Times New Roman"/>
          <w:bCs/>
          <w:sz w:val="28"/>
          <w:szCs w:val="28"/>
        </w:rPr>
        <w:t>.</w:t>
      </w:r>
    </w:p>
    <w:p w14:paraId="5094B7D7" w14:textId="29517001"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81 A. Duong, G. Chattopadhyaya, W. Y. Kwok, and K. J. Smith</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An experimental study of heavy oil ultrafiltration using ceramic membranes</w:t>
      </w:r>
      <w:r w:rsidR="0003039E">
        <w:rPr>
          <w:rFonts w:ascii="Times New Roman" w:eastAsia="Calibri" w:hAnsi="Times New Roman" w:cs="Times New Roman"/>
          <w:bCs/>
          <w:sz w:val="28"/>
          <w:szCs w:val="28"/>
        </w:rPr>
        <w:t xml:space="preserve"> // </w:t>
      </w:r>
      <w:r w:rsidRPr="003B1EE7">
        <w:rPr>
          <w:rFonts w:ascii="Times New Roman" w:eastAsia="Calibri" w:hAnsi="Times New Roman" w:cs="Times New Roman"/>
          <w:bCs/>
          <w:sz w:val="28"/>
          <w:szCs w:val="28"/>
        </w:rPr>
        <w:t>Fuel</w:t>
      </w:r>
      <w:r w:rsidR="0003039E">
        <w:rPr>
          <w:rFonts w:ascii="Times New Roman" w:eastAsia="Calibri" w:hAnsi="Times New Roman" w:cs="Times New Roman"/>
          <w:bCs/>
          <w:sz w:val="28"/>
          <w:szCs w:val="28"/>
        </w:rPr>
        <w:t>. – 1997. -</w:t>
      </w:r>
      <w:r w:rsidRPr="003B1EE7">
        <w:rPr>
          <w:rFonts w:ascii="Times New Roman" w:eastAsia="Calibri" w:hAnsi="Times New Roman" w:cs="Times New Roman"/>
          <w:bCs/>
          <w:sz w:val="28"/>
          <w:szCs w:val="28"/>
        </w:rPr>
        <w:t xml:space="preserve"> </w:t>
      </w:r>
      <w:r w:rsidR="0003039E">
        <w:rPr>
          <w:rFonts w:ascii="Times New Roman" w:eastAsia="Calibri" w:hAnsi="Times New Roman" w:cs="Times New Roman"/>
          <w:bCs/>
          <w:sz w:val="28"/>
          <w:szCs w:val="28"/>
        </w:rPr>
        <w:t>V</w:t>
      </w:r>
      <w:r w:rsidRPr="003B1EE7">
        <w:rPr>
          <w:rFonts w:ascii="Times New Roman" w:eastAsia="Calibri" w:hAnsi="Times New Roman" w:cs="Times New Roman"/>
          <w:bCs/>
          <w:sz w:val="28"/>
          <w:szCs w:val="28"/>
        </w:rPr>
        <w:t>ol.76</w:t>
      </w:r>
      <w:r w:rsidR="0003039E">
        <w:rPr>
          <w:rFonts w:ascii="Times New Roman" w:eastAsia="Calibri" w:hAnsi="Times New Roman" w:cs="Times New Roman"/>
          <w:bCs/>
          <w:sz w:val="28"/>
          <w:szCs w:val="28"/>
        </w:rPr>
        <w:t xml:space="preserve">, </w:t>
      </w:r>
      <w:r w:rsidR="0003039E" w:rsidRPr="001E1E31">
        <w:rPr>
          <w:rFonts w:ascii="Times New Roman" w:eastAsia="Calibri" w:hAnsi="Times New Roman" w:cs="Times New Roman"/>
          <w:bCs/>
          <w:kern w:val="2"/>
          <w:sz w:val="28"/>
          <w:szCs w:val="28"/>
          <w14:ligatures w14:val="standardContextual"/>
        </w:rPr>
        <w:t>№</w:t>
      </w:r>
      <w:r w:rsidRPr="003B1EE7">
        <w:rPr>
          <w:rFonts w:ascii="Times New Roman" w:eastAsia="Calibri" w:hAnsi="Times New Roman" w:cs="Times New Roman"/>
          <w:bCs/>
          <w:sz w:val="28"/>
          <w:szCs w:val="28"/>
        </w:rPr>
        <w:t>9</w:t>
      </w:r>
      <w:r w:rsidR="0003039E">
        <w:rPr>
          <w:rFonts w:ascii="Times New Roman" w:eastAsia="Calibri" w:hAnsi="Times New Roman" w:cs="Times New Roman"/>
          <w:bCs/>
          <w:sz w:val="28"/>
          <w:szCs w:val="28"/>
        </w:rPr>
        <w:t>. –</w:t>
      </w:r>
      <w:r w:rsidRPr="003B1EE7">
        <w:rPr>
          <w:rFonts w:ascii="Times New Roman" w:eastAsia="Calibri" w:hAnsi="Times New Roman" w:cs="Times New Roman"/>
          <w:bCs/>
          <w:sz w:val="28"/>
          <w:szCs w:val="28"/>
        </w:rPr>
        <w:t xml:space="preserve"> </w:t>
      </w:r>
      <w:r w:rsidR="0003039E">
        <w:rPr>
          <w:rFonts w:ascii="Times New Roman" w:eastAsia="Calibri" w:hAnsi="Times New Roman" w:cs="Times New Roman"/>
          <w:bCs/>
          <w:sz w:val="28"/>
          <w:szCs w:val="28"/>
        </w:rPr>
        <w:t>P</w:t>
      </w:r>
      <w:r w:rsidRPr="003B1EE7">
        <w:rPr>
          <w:rFonts w:ascii="Times New Roman" w:eastAsia="Calibri" w:hAnsi="Times New Roman" w:cs="Times New Roman"/>
          <w:bCs/>
          <w:sz w:val="28"/>
          <w:szCs w:val="28"/>
        </w:rPr>
        <w:t>.</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821-828.</w:t>
      </w:r>
    </w:p>
    <w:p w14:paraId="745DA1C6" w14:textId="07A8AB62" w:rsidR="003B1EE7" w:rsidRPr="0003039E"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sz w:val="28"/>
          <w:szCs w:val="28"/>
        </w:rPr>
        <w:t>82 E.J. Osterhuber</w:t>
      </w:r>
      <w:r w:rsidR="0003039E" w:rsidRPr="008527DF">
        <w:rPr>
          <w:rFonts w:ascii="Times New Roman" w:eastAsia="Calibri" w:hAnsi="Times New Roman" w:cs="Times New Roman"/>
          <w:bCs/>
          <w:sz w:val="28"/>
          <w:szCs w:val="28"/>
        </w:rPr>
        <w:t>.</w:t>
      </w:r>
      <w:r w:rsidRPr="008527DF">
        <w:rPr>
          <w:rFonts w:ascii="Times New Roman" w:eastAsia="Calibri" w:hAnsi="Times New Roman" w:cs="Times New Roman"/>
          <w:bCs/>
          <w:sz w:val="28"/>
          <w:szCs w:val="28"/>
        </w:rPr>
        <w:t xml:space="preserve"> Upgrading heavy oils by solvent dissolution and ultrafiltration," ed: Google Patents, 1989.</w:t>
      </w:r>
    </w:p>
    <w:p w14:paraId="47140DA2" w14:textId="6B10D376"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 xml:space="preserve">83 </w:t>
      </w:r>
      <w:r w:rsidR="0003039E" w:rsidRPr="003B1EE7">
        <w:rPr>
          <w:rFonts w:ascii="Times New Roman" w:eastAsia="Calibri" w:hAnsi="Times New Roman" w:cs="Times New Roman"/>
          <w:bCs/>
          <w:kern w:val="2"/>
          <w:sz w:val="28"/>
          <w:szCs w:val="28"/>
          <w14:ligatures w14:val="standardContextual"/>
        </w:rPr>
        <w:t>H. Salehizadeh, M. Mousavi, S. Hatamipour, and K. Kermanshahi</w:t>
      </w:r>
      <w:r w:rsidR="0003039E">
        <w:rPr>
          <w:rFonts w:ascii="Times New Roman" w:eastAsia="Calibri" w:hAnsi="Times New Roman" w:cs="Times New Roman"/>
          <w:bCs/>
          <w:kern w:val="2"/>
          <w:sz w:val="28"/>
          <w:szCs w:val="28"/>
          <w14:ligatures w14:val="standardContextual"/>
        </w:rPr>
        <w:t xml:space="preserve">. </w:t>
      </w:r>
      <w:r w:rsidR="0003039E" w:rsidRPr="003B1EE7">
        <w:rPr>
          <w:rFonts w:ascii="Times New Roman" w:eastAsia="Calibri" w:hAnsi="Times New Roman" w:cs="Times New Roman"/>
          <w:bCs/>
          <w:kern w:val="2"/>
          <w:sz w:val="28"/>
          <w:szCs w:val="28"/>
          <w14:ligatures w14:val="standardContextual"/>
        </w:rPr>
        <w:t>Microbial demetallization of crude oil using Aspergillus sp.: vanadium oxide octaethyl porphyrin (VOOEP) as a model of metallic petroporphyrins</w:t>
      </w:r>
      <w:r w:rsidR="0003039E">
        <w:rPr>
          <w:rFonts w:ascii="Times New Roman" w:eastAsia="Calibri" w:hAnsi="Times New Roman" w:cs="Times New Roman"/>
          <w:bCs/>
          <w:kern w:val="2"/>
          <w:sz w:val="28"/>
          <w:szCs w:val="28"/>
          <w14:ligatures w14:val="standardContextual"/>
        </w:rPr>
        <w:t xml:space="preserve"> // </w:t>
      </w:r>
      <w:r w:rsidR="0003039E" w:rsidRPr="003B1EE7">
        <w:rPr>
          <w:rFonts w:ascii="Times New Roman" w:eastAsia="Calibri" w:hAnsi="Times New Roman" w:cs="Times New Roman"/>
          <w:bCs/>
          <w:kern w:val="2"/>
          <w:sz w:val="28"/>
          <w:szCs w:val="28"/>
          <w14:ligatures w14:val="standardContextual"/>
        </w:rPr>
        <w:t>Iranian Journal of Biotechnology</w:t>
      </w:r>
      <w:r w:rsidR="0003039E">
        <w:rPr>
          <w:rFonts w:ascii="Times New Roman" w:eastAsia="Calibri" w:hAnsi="Times New Roman" w:cs="Times New Roman"/>
          <w:bCs/>
          <w:kern w:val="2"/>
          <w:sz w:val="28"/>
          <w:szCs w:val="28"/>
          <w14:ligatures w14:val="standardContextual"/>
        </w:rPr>
        <w:t>. – 2007. – V</w:t>
      </w:r>
      <w:r w:rsidR="0003039E" w:rsidRPr="003B1EE7">
        <w:rPr>
          <w:rFonts w:ascii="Times New Roman" w:eastAsia="Calibri" w:hAnsi="Times New Roman" w:cs="Times New Roman"/>
          <w:bCs/>
          <w:kern w:val="2"/>
          <w:sz w:val="28"/>
          <w:szCs w:val="28"/>
          <w14:ligatures w14:val="standardContextual"/>
        </w:rPr>
        <w:t xml:space="preserve">ol.5, </w:t>
      </w:r>
      <w:r w:rsidR="0003039E" w:rsidRPr="001E1E31">
        <w:rPr>
          <w:rFonts w:ascii="Times New Roman" w:eastAsia="Calibri" w:hAnsi="Times New Roman" w:cs="Times New Roman"/>
          <w:bCs/>
          <w:kern w:val="2"/>
          <w:sz w:val="28"/>
          <w:szCs w:val="28"/>
          <w14:ligatures w14:val="standardContextual"/>
        </w:rPr>
        <w:t>№</w:t>
      </w:r>
      <w:r w:rsidR="0003039E">
        <w:rPr>
          <w:rFonts w:ascii="Times New Roman" w:eastAsia="Calibri" w:hAnsi="Times New Roman" w:cs="Times New Roman"/>
          <w:bCs/>
          <w:kern w:val="2"/>
          <w:sz w:val="28"/>
          <w:szCs w:val="28"/>
          <w14:ligatures w14:val="standardContextual"/>
        </w:rPr>
        <w:t xml:space="preserve">4. – P. </w:t>
      </w:r>
      <w:r w:rsidR="0003039E" w:rsidRPr="003B1EE7">
        <w:rPr>
          <w:rFonts w:ascii="Times New Roman" w:eastAsia="Calibri" w:hAnsi="Times New Roman" w:cs="Times New Roman"/>
          <w:bCs/>
          <w:kern w:val="2"/>
          <w:sz w:val="28"/>
          <w:szCs w:val="28"/>
          <w14:ligatures w14:val="standardContextual"/>
        </w:rPr>
        <w:t>226-23</w:t>
      </w:r>
      <w:r w:rsidR="0003039E">
        <w:rPr>
          <w:rFonts w:ascii="Times New Roman" w:eastAsia="Calibri" w:hAnsi="Times New Roman" w:cs="Times New Roman"/>
          <w:bCs/>
          <w:kern w:val="2"/>
          <w:sz w:val="28"/>
          <w:szCs w:val="28"/>
          <w14:ligatures w14:val="standardContextual"/>
        </w:rPr>
        <w:t>1</w:t>
      </w:r>
      <w:r w:rsidRPr="003B1EE7">
        <w:rPr>
          <w:rFonts w:ascii="Times New Roman" w:eastAsia="Calibri" w:hAnsi="Times New Roman" w:cs="Times New Roman"/>
          <w:bCs/>
          <w:sz w:val="28"/>
          <w:szCs w:val="28"/>
        </w:rPr>
        <w:t>.</w:t>
      </w:r>
    </w:p>
    <w:p w14:paraId="675BDE7C" w14:textId="7D831D10"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84 H. Shang, Y. Liu, J.-C. Shi, Q. Shi, and W.-H. Zhang</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Microwave-assisted nickel and vanadium removal from crude oil</w:t>
      </w:r>
      <w:r w:rsidR="0003039E">
        <w:rPr>
          <w:rFonts w:ascii="Times New Roman" w:eastAsia="Calibri" w:hAnsi="Times New Roman" w:cs="Times New Roman"/>
          <w:bCs/>
          <w:sz w:val="28"/>
          <w:szCs w:val="28"/>
        </w:rPr>
        <w:t xml:space="preserve"> // </w:t>
      </w:r>
      <w:r w:rsidRPr="003B1EE7">
        <w:rPr>
          <w:rFonts w:ascii="Times New Roman" w:eastAsia="Calibri" w:hAnsi="Times New Roman" w:cs="Times New Roman"/>
          <w:bCs/>
          <w:sz w:val="28"/>
          <w:szCs w:val="28"/>
        </w:rPr>
        <w:t>Fuel Processing Technology</w:t>
      </w:r>
      <w:r w:rsidR="0003039E">
        <w:rPr>
          <w:rFonts w:ascii="Times New Roman" w:eastAsia="Calibri" w:hAnsi="Times New Roman" w:cs="Times New Roman"/>
          <w:bCs/>
          <w:sz w:val="28"/>
          <w:szCs w:val="28"/>
        </w:rPr>
        <w:t>. – 2016. – V</w:t>
      </w:r>
      <w:r w:rsidRPr="003B1EE7">
        <w:rPr>
          <w:rFonts w:ascii="Times New Roman" w:eastAsia="Calibri" w:hAnsi="Times New Roman" w:cs="Times New Roman"/>
          <w:bCs/>
          <w:sz w:val="28"/>
          <w:szCs w:val="28"/>
        </w:rPr>
        <w:t>ol.142</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 xml:space="preserve"> 250-257</w:t>
      </w:r>
      <w:r w:rsidR="0003039E">
        <w:rPr>
          <w:rFonts w:ascii="Times New Roman" w:eastAsia="Calibri" w:hAnsi="Times New Roman" w:cs="Times New Roman"/>
          <w:bCs/>
          <w:sz w:val="28"/>
          <w:szCs w:val="28"/>
        </w:rPr>
        <w:t>.</w:t>
      </w:r>
    </w:p>
    <w:p w14:paraId="4A7324B2" w14:textId="77777777" w:rsidR="003B1EE7" w:rsidRPr="008527DF"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sz w:val="28"/>
          <w:szCs w:val="28"/>
        </w:rPr>
        <w:lastRenderedPageBreak/>
        <w:t>85 S.G. Kukes and D.R. Battiste, "Demetallization of heavy oils with phosphorous acid," ed: Google Patents, 1985</w:t>
      </w:r>
    </w:p>
    <w:p w14:paraId="3E539ED9" w14:textId="77777777"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8527DF">
        <w:rPr>
          <w:rFonts w:ascii="Times New Roman" w:eastAsia="Calibri" w:hAnsi="Times New Roman" w:cs="Times New Roman"/>
          <w:bCs/>
          <w:sz w:val="28"/>
          <w:szCs w:val="28"/>
        </w:rPr>
        <w:t>86 P. K. Eidem, "Reducing the metals content of petroleum feedstocks," ed: Google Patents, 1988</w:t>
      </w:r>
    </w:p>
    <w:p w14:paraId="2901D109" w14:textId="50A621C7"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87 S.O. Ribeiro, C.M. Granadeiro, P.L. Almeida, J. Pires, M.C. Capel-Sanchez, J. M. Campos-Martin, S. Gago, B. De Castro, S.S. Balula</w:t>
      </w:r>
      <w:r w:rsidR="0003039E">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Oxidative desulfurization strategies using Keggin-type polyoxometalate catalysts: Biphasic versus solventfree systems</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Catal. Today</w:t>
      </w:r>
      <w:r w:rsidR="0003039E">
        <w:rPr>
          <w:rFonts w:ascii="Times New Roman" w:eastAsia="Calibri" w:hAnsi="Times New Roman" w:cs="Times New Roman"/>
          <w:bCs/>
          <w:sz w:val="28"/>
          <w:szCs w:val="28"/>
        </w:rPr>
        <w:t>. – 2019. – Vol.</w:t>
      </w:r>
      <w:r w:rsidRPr="003B1EE7">
        <w:rPr>
          <w:rFonts w:ascii="Times New Roman" w:eastAsia="Calibri" w:hAnsi="Times New Roman" w:cs="Times New Roman"/>
          <w:bCs/>
          <w:sz w:val="28"/>
          <w:szCs w:val="28"/>
        </w:rPr>
        <w:t>333</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226–236.</w:t>
      </w:r>
    </w:p>
    <w:p w14:paraId="45BD16D1" w14:textId="796592CD"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88 M.A. Betiha, A.M. Rabie, H.S. Ahmed, A.A. Abdelrahman, M.F. El-Shahat, Oxidative desulfurization using graphene and its composites for fuel containing thiophene and its derivatives: An update review</w:t>
      </w:r>
      <w:r w:rsidR="0003039E">
        <w:rPr>
          <w:rFonts w:ascii="Times New Roman" w:eastAsia="Calibri" w:hAnsi="Times New Roman" w:cs="Times New Roman"/>
          <w:bCs/>
          <w:sz w:val="28"/>
          <w:szCs w:val="28"/>
        </w:rPr>
        <w:t xml:space="preserve"> // </w:t>
      </w:r>
      <w:r w:rsidRPr="003B1EE7">
        <w:rPr>
          <w:rFonts w:ascii="Times New Roman" w:eastAsia="Calibri" w:hAnsi="Times New Roman" w:cs="Times New Roman"/>
          <w:bCs/>
          <w:sz w:val="28"/>
          <w:szCs w:val="28"/>
        </w:rPr>
        <w:t>Egypt. J. Pet.</w:t>
      </w:r>
      <w:r w:rsidR="0003039E">
        <w:rPr>
          <w:rFonts w:ascii="Times New Roman" w:eastAsia="Calibri" w:hAnsi="Times New Roman" w:cs="Times New Roman"/>
          <w:bCs/>
          <w:sz w:val="28"/>
          <w:szCs w:val="28"/>
        </w:rPr>
        <w:t xml:space="preserve"> – 2018. – Vol.</w:t>
      </w:r>
      <w:r w:rsidRPr="003B1EE7">
        <w:rPr>
          <w:rFonts w:ascii="Times New Roman" w:eastAsia="Calibri" w:hAnsi="Times New Roman" w:cs="Times New Roman"/>
          <w:bCs/>
          <w:sz w:val="28"/>
          <w:szCs w:val="28"/>
        </w:rPr>
        <w:t>27</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715–730.</w:t>
      </w:r>
    </w:p>
    <w:p w14:paraId="022133E2" w14:textId="4C745305"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89 L. Hao, T. Su, D. Hao, C. Deng, W. Ren, H. Lü</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Oxidative desulfurization of diesel fuel with caprolactam-based acidic deep eutectic solvents: Tailoring the reactivity of DESs by adjusting the composition</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Chin. J. Catal.</w:t>
      </w:r>
      <w:r w:rsidR="0003039E">
        <w:rPr>
          <w:rFonts w:ascii="Times New Roman" w:eastAsia="Calibri" w:hAnsi="Times New Roman" w:cs="Times New Roman"/>
          <w:bCs/>
          <w:sz w:val="28"/>
          <w:szCs w:val="28"/>
        </w:rPr>
        <w:t xml:space="preserve"> – 2018. – Vol.</w:t>
      </w:r>
      <w:r w:rsidRPr="003B1EE7">
        <w:rPr>
          <w:rFonts w:ascii="Times New Roman" w:eastAsia="Calibri" w:hAnsi="Times New Roman" w:cs="Times New Roman"/>
          <w:bCs/>
          <w:sz w:val="28"/>
          <w:szCs w:val="28"/>
        </w:rPr>
        <w:t>39</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1552–1559.</w:t>
      </w:r>
    </w:p>
    <w:p w14:paraId="4ED0246A" w14:textId="09379232"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90 H.H. Andevary, A. Akbari, M. Omidkhah</w:t>
      </w:r>
      <w:r w:rsidR="0003039E">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High efficient and selective oxidative desulfurization of diesel fuel using dual-function [Omim] FeCl4 as catalyst/ extractant</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Fuel Process. Technol.</w:t>
      </w:r>
      <w:r w:rsidR="0003039E">
        <w:rPr>
          <w:rFonts w:ascii="Times New Roman" w:eastAsia="Calibri" w:hAnsi="Times New Roman" w:cs="Times New Roman"/>
          <w:bCs/>
          <w:sz w:val="28"/>
          <w:szCs w:val="28"/>
        </w:rPr>
        <w:t xml:space="preserve"> – 2019. – Vol.</w:t>
      </w:r>
      <w:r w:rsidRPr="003B1EE7">
        <w:rPr>
          <w:rFonts w:ascii="Times New Roman" w:eastAsia="Calibri" w:hAnsi="Times New Roman" w:cs="Times New Roman"/>
          <w:bCs/>
          <w:sz w:val="28"/>
          <w:szCs w:val="28"/>
        </w:rPr>
        <w:t>185</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8–17.</w:t>
      </w:r>
    </w:p>
    <w:p w14:paraId="2211E302" w14:textId="76137DC2"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91 I. Shafiq, S. Shafique, P. Akhter, W. Yang, M. Hussain</w:t>
      </w:r>
      <w:r w:rsidR="0003039E">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Recent developments in alumina supported hydrodesulfurization catalysts for the production of sulfurfree refinery products: A technical review</w:t>
      </w:r>
      <w:r w:rsidR="0003039E">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Catal. Rev.</w:t>
      </w:r>
      <w:r w:rsidR="0003039E">
        <w:rPr>
          <w:rFonts w:ascii="Times New Roman" w:eastAsia="Calibri" w:hAnsi="Times New Roman" w:cs="Times New Roman"/>
          <w:bCs/>
          <w:sz w:val="28"/>
          <w:szCs w:val="28"/>
        </w:rPr>
        <w:t xml:space="preserve"> – 2022. – Vol.</w:t>
      </w:r>
      <w:r w:rsidRPr="003B1EE7">
        <w:rPr>
          <w:rFonts w:ascii="Times New Roman" w:eastAsia="Calibri" w:hAnsi="Times New Roman" w:cs="Times New Roman"/>
          <w:bCs/>
          <w:sz w:val="28"/>
          <w:szCs w:val="28"/>
        </w:rPr>
        <w:t>64</w:t>
      </w:r>
      <w:r w:rsidR="0003039E">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1–86.</w:t>
      </w:r>
    </w:p>
    <w:p w14:paraId="233E8ECF" w14:textId="4E1FE21A"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 xml:space="preserve">92 </w:t>
      </w:r>
      <w:r w:rsidR="00A36D58" w:rsidRPr="00A36D58">
        <w:rPr>
          <w:rFonts w:ascii="Times New Roman" w:eastAsia="Calibri" w:hAnsi="Times New Roman" w:cs="Times New Roman"/>
          <w:bCs/>
          <w:sz w:val="28"/>
          <w:szCs w:val="28"/>
        </w:rPr>
        <w:t>Laredo</w:t>
      </w:r>
      <w:r w:rsidR="00A36D58">
        <w:rPr>
          <w:rFonts w:ascii="Times New Roman" w:eastAsia="Calibri" w:hAnsi="Times New Roman" w:cs="Times New Roman"/>
          <w:bCs/>
          <w:sz w:val="28"/>
          <w:szCs w:val="28"/>
        </w:rPr>
        <w:t xml:space="preserve"> </w:t>
      </w:r>
      <w:r w:rsidR="00A36D58" w:rsidRPr="00A36D58">
        <w:rPr>
          <w:rFonts w:ascii="Times New Roman" w:eastAsia="Calibri" w:hAnsi="Times New Roman" w:cs="Times New Roman"/>
          <w:bCs/>
          <w:sz w:val="28"/>
          <w:szCs w:val="28"/>
        </w:rPr>
        <w:t>G.C.</w:t>
      </w:r>
      <w:r w:rsidR="00A36D58">
        <w:rPr>
          <w:rFonts w:ascii="Times New Roman" w:eastAsia="Calibri" w:hAnsi="Times New Roman" w:cs="Times New Roman"/>
          <w:bCs/>
          <w:sz w:val="28"/>
          <w:szCs w:val="28"/>
        </w:rPr>
        <w:t>,</w:t>
      </w:r>
      <w:r w:rsidR="00A36D58" w:rsidRPr="00A36D58">
        <w:rPr>
          <w:rFonts w:ascii="Times New Roman" w:eastAsia="Calibri" w:hAnsi="Times New Roman" w:cs="Times New Roman"/>
          <w:bCs/>
          <w:sz w:val="28"/>
          <w:szCs w:val="28"/>
        </w:rPr>
        <w:t xml:space="preserve"> Vega-Merino P.M.</w:t>
      </w:r>
      <w:r w:rsidR="00A36D58">
        <w:rPr>
          <w:rFonts w:ascii="Times New Roman" w:eastAsia="Calibri" w:hAnsi="Times New Roman" w:cs="Times New Roman"/>
          <w:bCs/>
          <w:sz w:val="28"/>
          <w:szCs w:val="28"/>
        </w:rPr>
        <w:t>,</w:t>
      </w:r>
      <w:r w:rsidR="00A36D58" w:rsidRPr="00A36D58">
        <w:rPr>
          <w:rFonts w:ascii="Times New Roman" w:eastAsia="Calibri" w:hAnsi="Times New Roman" w:cs="Times New Roman"/>
          <w:bCs/>
          <w:sz w:val="28"/>
          <w:szCs w:val="28"/>
        </w:rPr>
        <w:t xml:space="preserve"> Trejo-Zárraga F.</w:t>
      </w:r>
      <w:r w:rsidR="00A36D58">
        <w:rPr>
          <w:rFonts w:ascii="Times New Roman" w:eastAsia="Calibri" w:hAnsi="Times New Roman" w:cs="Times New Roman"/>
          <w:bCs/>
          <w:sz w:val="28"/>
          <w:szCs w:val="28"/>
        </w:rPr>
        <w:t>,</w:t>
      </w:r>
      <w:r w:rsidR="00A36D58" w:rsidRPr="00A36D58">
        <w:rPr>
          <w:rFonts w:ascii="Times New Roman" w:eastAsia="Calibri" w:hAnsi="Times New Roman" w:cs="Times New Roman"/>
          <w:bCs/>
          <w:sz w:val="28"/>
          <w:szCs w:val="28"/>
        </w:rPr>
        <w:t xml:space="preserve"> Castillo J. Denitrogenation of middle distillates using adsorbent materials towards ULSD production: A review</w:t>
      </w:r>
      <w:r w:rsidR="00A36D58">
        <w:rPr>
          <w:rFonts w:ascii="Times New Roman" w:eastAsia="Calibri" w:hAnsi="Times New Roman" w:cs="Times New Roman"/>
          <w:bCs/>
          <w:sz w:val="28"/>
          <w:szCs w:val="28"/>
        </w:rPr>
        <w:t xml:space="preserve"> //</w:t>
      </w:r>
      <w:r w:rsidR="00A36D58" w:rsidRPr="00A36D58">
        <w:rPr>
          <w:rFonts w:ascii="Times New Roman" w:eastAsia="Calibri" w:hAnsi="Times New Roman" w:cs="Times New Roman"/>
          <w:bCs/>
          <w:sz w:val="28"/>
          <w:szCs w:val="28"/>
        </w:rPr>
        <w:t xml:space="preserve"> Fuel Processing Technology</w:t>
      </w:r>
      <w:r w:rsidR="00A36D58">
        <w:rPr>
          <w:rFonts w:ascii="Times New Roman" w:eastAsia="Calibri" w:hAnsi="Times New Roman" w:cs="Times New Roman"/>
          <w:bCs/>
          <w:sz w:val="28"/>
          <w:szCs w:val="28"/>
        </w:rPr>
        <w:t>. – 2013. – Vol.1</w:t>
      </w:r>
      <w:r w:rsidR="00A36D58" w:rsidRPr="00A36D58">
        <w:rPr>
          <w:rFonts w:ascii="Times New Roman" w:eastAsia="Calibri" w:hAnsi="Times New Roman" w:cs="Times New Roman"/>
          <w:bCs/>
          <w:sz w:val="28"/>
          <w:szCs w:val="28"/>
        </w:rPr>
        <w:t>06</w:t>
      </w:r>
      <w:r w:rsidR="00A36D58">
        <w:rPr>
          <w:rFonts w:ascii="Times New Roman" w:eastAsia="Calibri" w:hAnsi="Times New Roman" w:cs="Times New Roman"/>
          <w:bCs/>
          <w:sz w:val="28"/>
          <w:szCs w:val="28"/>
        </w:rPr>
        <w:t>. – P</w:t>
      </w:r>
      <w:r w:rsidR="00A36D58" w:rsidRPr="00A36D58">
        <w:rPr>
          <w:rFonts w:ascii="Times New Roman" w:eastAsia="Calibri" w:hAnsi="Times New Roman" w:cs="Times New Roman"/>
          <w:bCs/>
          <w:sz w:val="28"/>
          <w:szCs w:val="28"/>
        </w:rPr>
        <w:t>. 21-32.</w:t>
      </w:r>
    </w:p>
    <w:p w14:paraId="31F94ED3" w14:textId="75C20F9F"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93 C. Moreau, A. Benyamna, C. Bennouna, P. Geneste</w:t>
      </w:r>
      <w:r w:rsidR="00A36D58">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Upgrading of a Moroccan Deasphalted Shale Oil over Mechanical Mixtures of Sulfided Cobalt–Molybdenum and Nickel–Molybdenum Alumina Supported Catalysts, in: Catalytic Hydroprocessing of Petroleum and Distillates</w:t>
      </w:r>
      <w:r w:rsidR="00A36D58">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CRC Press</w:t>
      </w:r>
      <w:r w:rsidR="00A36D58">
        <w:rPr>
          <w:rFonts w:ascii="Times New Roman" w:eastAsia="Calibri" w:hAnsi="Times New Roman" w:cs="Times New Roman"/>
          <w:bCs/>
          <w:sz w:val="28"/>
          <w:szCs w:val="28"/>
        </w:rPr>
        <w:t>. –</w:t>
      </w:r>
      <w:r w:rsidRPr="003B1EE7">
        <w:rPr>
          <w:rFonts w:ascii="Times New Roman" w:eastAsia="Calibri" w:hAnsi="Times New Roman" w:cs="Times New Roman"/>
          <w:bCs/>
          <w:sz w:val="28"/>
          <w:szCs w:val="28"/>
        </w:rPr>
        <w:t xml:space="preserve"> 2020</w:t>
      </w:r>
      <w:r w:rsidR="00A36D58">
        <w:rPr>
          <w:rFonts w:ascii="Times New Roman" w:eastAsia="Calibri" w:hAnsi="Times New Roman" w:cs="Times New Roman"/>
          <w:bCs/>
          <w:sz w:val="28"/>
          <w:szCs w:val="28"/>
        </w:rPr>
        <w:t>. –</w:t>
      </w:r>
      <w:r w:rsidRPr="003B1EE7">
        <w:rPr>
          <w:rFonts w:ascii="Times New Roman" w:eastAsia="Calibri" w:hAnsi="Times New Roman" w:cs="Times New Roman"/>
          <w:bCs/>
          <w:sz w:val="28"/>
          <w:szCs w:val="28"/>
        </w:rPr>
        <w:t xml:space="preserve"> </w:t>
      </w:r>
      <w:r w:rsidR="00A36D58">
        <w:rPr>
          <w:rFonts w:ascii="Times New Roman" w:eastAsia="Calibri" w:hAnsi="Times New Roman" w:cs="Times New Roman"/>
          <w:bCs/>
          <w:sz w:val="28"/>
          <w:szCs w:val="28"/>
        </w:rPr>
        <w:t>P</w:t>
      </w:r>
      <w:r w:rsidRPr="003B1EE7">
        <w:rPr>
          <w:rFonts w:ascii="Times New Roman" w:eastAsia="Calibri" w:hAnsi="Times New Roman" w:cs="Times New Roman"/>
          <w:bCs/>
          <w:sz w:val="28"/>
          <w:szCs w:val="28"/>
        </w:rPr>
        <w:t>. 71–86.</w:t>
      </w:r>
    </w:p>
    <w:p w14:paraId="4451D443" w14:textId="312D5AEE"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 xml:space="preserve">94 </w:t>
      </w:r>
      <w:r w:rsidR="00B62949" w:rsidRPr="00B62949">
        <w:rPr>
          <w:rFonts w:ascii="Times New Roman" w:eastAsia="Calibri" w:hAnsi="Times New Roman" w:cs="Times New Roman"/>
          <w:bCs/>
          <w:sz w:val="28"/>
          <w:szCs w:val="28"/>
        </w:rPr>
        <w:t>G. H. C. Prado, Y. Rao, A. de Klerk</w:t>
      </w:r>
      <w:r w:rsidR="00B62949">
        <w:rPr>
          <w:rFonts w:ascii="Times New Roman" w:eastAsia="Calibri" w:hAnsi="Times New Roman" w:cs="Times New Roman"/>
          <w:bCs/>
          <w:sz w:val="28"/>
          <w:szCs w:val="28"/>
        </w:rPr>
        <w:t xml:space="preserve">. </w:t>
      </w:r>
      <w:r w:rsidR="00B62949" w:rsidRPr="00B62949">
        <w:rPr>
          <w:rFonts w:ascii="Times New Roman" w:eastAsia="Calibri" w:hAnsi="Times New Roman" w:cs="Times New Roman"/>
          <w:bCs/>
          <w:sz w:val="28"/>
          <w:szCs w:val="28"/>
        </w:rPr>
        <w:t>Nitrogen Removal from Oil: A Review</w:t>
      </w:r>
      <w:r w:rsidR="00B62949">
        <w:rPr>
          <w:rFonts w:ascii="Times New Roman" w:eastAsia="Calibri" w:hAnsi="Times New Roman" w:cs="Times New Roman"/>
          <w:bCs/>
          <w:sz w:val="28"/>
          <w:szCs w:val="28"/>
        </w:rPr>
        <w:t xml:space="preserve"> //</w:t>
      </w:r>
      <w:r w:rsidR="00B62949" w:rsidRPr="00B62949">
        <w:rPr>
          <w:rFonts w:ascii="Times New Roman" w:eastAsia="Calibri" w:hAnsi="Times New Roman" w:cs="Times New Roman"/>
          <w:bCs/>
          <w:sz w:val="28"/>
          <w:szCs w:val="28"/>
        </w:rPr>
        <w:t xml:space="preserve"> Energy Fuels</w:t>
      </w:r>
      <w:r w:rsidR="00B62949">
        <w:rPr>
          <w:rFonts w:ascii="Times New Roman" w:eastAsia="Calibri" w:hAnsi="Times New Roman" w:cs="Times New Roman"/>
          <w:bCs/>
          <w:sz w:val="28"/>
          <w:szCs w:val="28"/>
        </w:rPr>
        <w:t>. –</w:t>
      </w:r>
      <w:r w:rsidR="00B62949" w:rsidRPr="00B62949">
        <w:rPr>
          <w:rFonts w:ascii="Times New Roman" w:eastAsia="Calibri" w:hAnsi="Times New Roman" w:cs="Times New Roman"/>
          <w:bCs/>
          <w:sz w:val="28"/>
          <w:szCs w:val="28"/>
        </w:rPr>
        <w:t xml:space="preserve"> 2017</w:t>
      </w:r>
      <w:r w:rsidR="00B62949">
        <w:rPr>
          <w:rFonts w:ascii="Times New Roman" w:eastAsia="Calibri" w:hAnsi="Times New Roman" w:cs="Times New Roman"/>
          <w:bCs/>
          <w:sz w:val="28"/>
          <w:szCs w:val="28"/>
        </w:rPr>
        <w:t>. – Vol.</w:t>
      </w:r>
      <w:r w:rsidR="00B62949" w:rsidRPr="00B62949">
        <w:rPr>
          <w:rFonts w:ascii="Times New Roman" w:eastAsia="Calibri" w:hAnsi="Times New Roman" w:cs="Times New Roman"/>
          <w:bCs/>
          <w:sz w:val="28"/>
          <w:szCs w:val="28"/>
        </w:rPr>
        <w:t>31 (1)</w:t>
      </w:r>
      <w:r w:rsidR="00B62949">
        <w:rPr>
          <w:rFonts w:ascii="Times New Roman" w:eastAsia="Calibri" w:hAnsi="Times New Roman" w:cs="Times New Roman"/>
          <w:bCs/>
          <w:sz w:val="28"/>
          <w:szCs w:val="28"/>
        </w:rPr>
        <w:t>. – P.</w:t>
      </w:r>
      <w:r w:rsidR="00B62949" w:rsidRPr="00B62949">
        <w:rPr>
          <w:rFonts w:ascii="Times New Roman" w:eastAsia="Calibri" w:hAnsi="Times New Roman" w:cs="Times New Roman"/>
          <w:bCs/>
          <w:sz w:val="28"/>
          <w:szCs w:val="28"/>
        </w:rPr>
        <w:t xml:space="preserve"> 14 – 36. DOI: 10.1021/acs.energyfuels.6b02779.</w:t>
      </w:r>
    </w:p>
    <w:p w14:paraId="1248DF7E" w14:textId="3A7F4CE8"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95 M.S. Rigutto, R. van Veen, L. Huve</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Zeolites in hydrocarbon processing</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Stud. Surf. Sci. Catal.</w:t>
      </w:r>
      <w:r w:rsidR="00B62949">
        <w:rPr>
          <w:rFonts w:ascii="Times New Roman" w:eastAsia="Calibri" w:hAnsi="Times New Roman" w:cs="Times New Roman"/>
          <w:bCs/>
          <w:sz w:val="28"/>
          <w:szCs w:val="28"/>
        </w:rPr>
        <w:t xml:space="preserve"> – </w:t>
      </w:r>
      <w:r w:rsidRPr="003B1EE7">
        <w:rPr>
          <w:rFonts w:ascii="Times New Roman" w:eastAsia="Calibri" w:hAnsi="Times New Roman" w:cs="Times New Roman"/>
          <w:bCs/>
          <w:sz w:val="28"/>
          <w:szCs w:val="28"/>
        </w:rPr>
        <w:t>2007</w:t>
      </w:r>
      <w:r w:rsidR="00B62949">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855–913.</w:t>
      </w:r>
    </w:p>
    <w:p w14:paraId="10B28D63" w14:textId="1F6097C4"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96 H. Yang, B. Jiang, Y. Sun, L. Hao, Z. Huang, L. Zhang</w:t>
      </w:r>
      <w:r w:rsidR="00B62949">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Synthesis and oxidative desulfurization of novel lactam-based Brønsted-Lewis acidic ionic liquids</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Chem. Eng. J.</w:t>
      </w:r>
      <w:r w:rsidR="00B62949">
        <w:rPr>
          <w:rFonts w:ascii="Times New Roman" w:eastAsia="Calibri" w:hAnsi="Times New Roman" w:cs="Times New Roman"/>
          <w:bCs/>
          <w:sz w:val="28"/>
          <w:szCs w:val="28"/>
        </w:rPr>
        <w:t xml:space="preserve"> – 2016. – Vol.</w:t>
      </w:r>
      <w:r w:rsidRPr="003B1EE7">
        <w:rPr>
          <w:rFonts w:ascii="Times New Roman" w:eastAsia="Calibri" w:hAnsi="Times New Roman" w:cs="Times New Roman"/>
          <w:bCs/>
          <w:sz w:val="28"/>
          <w:szCs w:val="28"/>
        </w:rPr>
        <w:t>306</w:t>
      </w:r>
      <w:r w:rsidR="00B62949">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131–138</w:t>
      </w:r>
      <w:r w:rsidR="00B62949">
        <w:rPr>
          <w:rFonts w:ascii="Times New Roman" w:eastAsia="Calibri" w:hAnsi="Times New Roman" w:cs="Times New Roman"/>
          <w:bCs/>
          <w:sz w:val="28"/>
          <w:szCs w:val="28"/>
        </w:rPr>
        <w:t>.</w:t>
      </w:r>
    </w:p>
    <w:p w14:paraId="2CE6D3AD" w14:textId="08A3401C"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97 X. Zeng, X. Xiao, Y. Li, J. Chen, H. Wang</w:t>
      </w:r>
      <w:r w:rsidR="00B62949">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Deep desulfurization of liquid fuels with molecular oxygen through graphene photocatalytic oxidation</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Appl. Catal. B: Environ. </w:t>
      </w:r>
      <w:r w:rsidR="00B62949">
        <w:rPr>
          <w:rFonts w:ascii="Times New Roman" w:eastAsia="Calibri" w:hAnsi="Times New Roman" w:cs="Times New Roman"/>
          <w:bCs/>
          <w:sz w:val="28"/>
          <w:szCs w:val="28"/>
        </w:rPr>
        <w:t>– 2017. – Vol.</w:t>
      </w:r>
      <w:r w:rsidRPr="003B1EE7">
        <w:rPr>
          <w:rFonts w:ascii="Times New Roman" w:eastAsia="Calibri" w:hAnsi="Times New Roman" w:cs="Times New Roman"/>
          <w:bCs/>
          <w:sz w:val="28"/>
          <w:szCs w:val="28"/>
        </w:rPr>
        <w:t>209</w:t>
      </w:r>
      <w:r w:rsidR="00B62949">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 xml:space="preserve">98–109. </w:t>
      </w:r>
    </w:p>
    <w:p w14:paraId="2E535CFB" w14:textId="090465CA"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lastRenderedPageBreak/>
        <w:t>98 L. Zhang, J. Wang, Y. Sun, B. Jiang, H. Yang</w:t>
      </w:r>
      <w:r w:rsidR="00B62949">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Deep oxidative desulfurization of fuels by superbase-derived Lewis acidic ionic liquids</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Chem. Eng. J.</w:t>
      </w:r>
      <w:r w:rsidR="00B62949">
        <w:rPr>
          <w:rFonts w:ascii="Times New Roman" w:eastAsia="Calibri" w:hAnsi="Times New Roman" w:cs="Times New Roman"/>
          <w:bCs/>
          <w:sz w:val="28"/>
          <w:szCs w:val="28"/>
        </w:rPr>
        <w:t xml:space="preserve"> – 2017. – Vol.</w:t>
      </w:r>
      <w:r w:rsidRPr="003B1EE7">
        <w:rPr>
          <w:rFonts w:ascii="Times New Roman" w:eastAsia="Calibri" w:hAnsi="Times New Roman" w:cs="Times New Roman"/>
          <w:bCs/>
          <w:sz w:val="28"/>
          <w:szCs w:val="28"/>
        </w:rPr>
        <w:t xml:space="preserve"> 328</w:t>
      </w:r>
      <w:r w:rsidR="00B62949">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445–453</w:t>
      </w:r>
      <w:r w:rsidR="00B62949">
        <w:rPr>
          <w:rFonts w:ascii="Times New Roman" w:eastAsia="Calibri" w:hAnsi="Times New Roman" w:cs="Times New Roman"/>
          <w:bCs/>
          <w:sz w:val="28"/>
          <w:szCs w:val="28"/>
        </w:rPr>
        <w:t>.</w:t>
      </w:r>
    </w:p>
    <w:p w14:paraId="4F22C773" w14:textId="70735BEC"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99 W. Ahmad, I. Ahmad</w:t>
      </w:r>
      <w:r w:rsidR="00B62949">
        <w:rPr>
          <w:rFonts w:ascii="Times New Roman" w:eastAsia="Calibri" w:hAnsi="Times New Roman" w:cs="Times New Roman"/>
          <w:bCs/>
          <w:sz w:val="28"/>
          <w:szCs w:val="28"/>
        </w:rPr>
        <w:t>.</w:t>
      </w:r>
      <w:r w:rsidRPr="003B1EE7">
        <w:rPr>
          <w:rFonts w:ascii="Times New Roman" w:eastAsia="Calibri" w:hAnsi="Times New Roman" w:cs="Times New Roman"/>
          <w:bCs/>
          <w:sz w:val="28"/>
          <w:szCs w:val="28"/>
        </w:rPr>
        <w:t xml:space="preserve"> Mechanisms of desulfurization by nanomaterials, in: Nanotechnology in Oil and Gas Industries</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xml:space="preserve"> Springer</w:t>
      </w:r>
      <w:r w:rsidR="00B62949">
        <w:rPr>
          <w:rFonts w:ascii="Times New Roman" w:eastAsia="Calibri" w:hAnsi="Times New Roman" w:cs="Times New Roman"/>
          <w:bCs/>
          <w:sz w:val="28"/>
          <w:szCs w:val="28"/>
        </w:rPr>
        <w:t>. –</w:t>
      </w:r>
      <w:r w:rsidRPr="003B1EE7">
        <w:rPr>
          <w:rFonts w:ascii="Times New Roman" w:eastAsia="Calibri" w:hAnsi="Times New Roman" w:cs="Times New Roman"/>
          <w:bCs/>
          <w:sz w:val="28"/>
          <w:szCs w:val="28"/>
        </w:rPr>
        <w:t xml:space="preserve"> 2018</w:t>
      </w:r>
      <w:r w:rsidR="00B62949">
        <w:rPr>
          <w:rFonts w:ascii="Times New Roman" w:eastAsia="Calibri" w:hAnsi="Times New Roman" w:cs="Times New Roman"/>
          <w:bCs/>
          <w:sz w:val="28"/>
          <w:szCs w:val="28"/>
        </w:rPr>
        <w:t>. – P</w:t>
      </w:r>
      <w:r w:rsidRPr="003B1EE7">
        <w:rPr>
          <w:rFonts w:ascii="Times New Roman" w:eastAsia="Calibri" w:hAnsi="Times New Roman" w:cs="Times New Roman"/>
          <w:bCs/>
          <w:sz w:val="28"/>
          <w:szCs w:val="28"/>
        </w:rPr>
        <w:t>. 211–243.</w:t>
      </w:r>
    </w:p>
    <w:p w14:paraId="044A5E73" w14:textId="77777777" w:rsidR="003B1EE7" w:rsidRPr="003B1EE7" w:rsidRDefault="003B1EE7" w:rsidP="00B62949">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 xml:space="preserve">100 Mater L. Sperb R.M., Madureira L.A., Rosin A.P., Correa A.X., Radetski C.M. Proposal of a sequential treatment methodology for the safe reuse of oil sludge-contaminated soil // Journal of hazardous materials. – 2006. – №136. – </w:t>
      </w:r>
      <w:r w:rsidRPr="003B1EE7">
        <w:rPr>
          <w:rFonts w:ascii="Times New Roman" w:eastAsia="Calibri" w:hAnsi="Times New Roman" w:cs="Times New Roman"/>
          <w:bCs/>
          <w:sz w:val="28"/>
          <w:szCs w:val="28"/>
          <w:lang w:val="ru-RU"/>
        </w:rPr>
        <w:t>Р</w:t>
      </w:r>
      <w:r w:rsidRPr="003B1EE7">
        <w:rPr>
          <w:rFonts w:ascii="Times New Roman" w:eastAsia="Calibri" w:hAnsi="Times New Roman" w:cs="Times New Roman"/>
          <w:bCs/>
          <w:sz w:val="28"/>
          <w:szCs w:val="28"/>
        </w:rPr>
        <w:t>. 967-971.</w:t>
      </w:r>
    </w:p>
    <w:p w14:paraId="341602D2" w14:textId="7D14C933" w:rsidR="003B1EE7" w:rsidRPr="003B1EE7" w:rsidRDefault="003B1EE7" w:rsidP="003B1EE7">
      <w:pPr>
        <w:spacing w:after="0" w:line="256" w:lineRule="auto"/>
        <w:ind w:right="-2" w:firstLine="708"/>
        <w:jc w:val="both"/>
        <w:rPr>
          <w:rFonts w:ascii="Times New Roman" w:eastAsia="Calibri" w:hAnsi="Times New Roman" w:cs="Times New Roman"/>
          <w:bCs/>
          <w:sz w:val="28"/>
          <w:szCs w:val="28"/>
        </w:rPr>
      </w:pPr>
      <w:r w:rsidRPr="003B1EE7">
        <w:rPr>
          <w:rFonts w:ascii="Times New Roman" w:eastAsia="Calibri" w:hAnsi="Times New Roman" w:cs="Times New Roman"/>
          <w:bCs/>
          <w:sz w:val="28"/>
          <w:szCs w:val="28"/>
        </w:rPr>
        <w:t>101</w:t>
      </w:r>
      <w:r w:rsidR="00B62949">
        <w:rPr>
          <w:rFonts w:ascii="Times New Roman" w:eastAsia="Calibri" w:hAnsi="Times New Roman" w:cs="Times New Roman"/>
          <w:bCs/>
          <w:sz w:val="28"/>
          <w:szCs w:val="28"/>
        </w:rPr>
        <w:t xml:space="preserve"> </w:t>
      </w:r>
      <w:r w:rsidR="00B62949" w:rsidRPr="003B1EE7">
        <w:rPr>
          <w:rFonts w:ascii="Times New Roman" w:eastAsia="Calibri" w:hAnsi="Times New Roman" w:cs="Times New Roman"/>
          <w:bCs/>
          <w:sz w:val="28"/>
          <w:szCs w:val="28"/>
        </w:rPr>
        <w:t>Ю.С.</w:t>
      </w:r>
      <w:r w:rsidR="00B62949">
        <w:rPr>
          <w:rFonts w:ascii="Times New Roman" w:eastAsia="Calibri" w:hAnsi="Times New Roman" w:cs="Times New Roman"/>
          <w:bCs/>
          <w:sz w:val="28"/>
          <w:szCs w:val="28"/>
        </w:rPr>
        <w:t xml:space="preserve"> </w:t>
      </w:r>
      <w:r w:rsidR="00B62949" w:rsidRPr="003B1EE7">
        <w:rPr>
          <w:rFonts w:ascii="Times New Roman" w:eastAsia="Calibri" w:hAnsi="Times New Roman" w:cs="Times New Roman"/>
          <w:bCs/>
          <w:sz w:val="28"/>
          <w:szCs w:val="28"/>
        </w:rPr>
        <w:t>Кустаpeв,  В.В.</w:t>
      </w:r>
      <w:r w:rsidR="00B62949">
        <w:rPr>
          <w:rFonts w:ascii="Times New Roman" w:eastAsia="Calibri" w:hAnsi="Times New Roman" w:cs="Times New Roman"/>
          <w:bCs/>
          <w:sz w:val="28"/>
          <w:szCs w:val="28"/>
        </w:rPr>
        <w:t xml:space="preserve"> </w:t>
      </w:r>
      <w:r w:rsidR="00B62949" w:rsidRPr="003B1EE7">
        <w:rPr>
          <w:rFonts w:ascii="Times New Roman" w:eastAsia="Calibri" w:hAnsi="Times New Roman" w:cs="Times New Roman"/>
          <w:bCs/>
          <w:sz w:val="28"/>
          <w:szCs w:val="28"/>
        </w:rPr>
        <w:t>Кузнeцов, E.К.</w:t>
      </w:r>
      <w:r w:rsidR="00B62949">
        <w:rPr>
          <w:rFonts w:ascii="Times New Roman" w:eastAsia="Calibri" w:hAnsi="Times New Roman" w:cs="Times New Roman"/>
          <w:bCs/>
          <w:sz w:val="28"/>
          <w:szCs w:val="28"/>
        </w:rPr>
        <w:t xml:space="preserve"> </w:t>
      </w:r>
      <w:r w:rsidR="00B62949" w:rsidRPr="003B1EE7">
        <w:rPr>
          <w:rFonts w:ascii="Times New Roman" w:eastAsia="Calibri" w:hAnsi="Times New Roman" w:cs="Times New Roman"/>
          <w:bCs/>
          <w:sz w:val="28"/>
          <w:szCs w:val="28"/>
        </w:rPr>
        <w:t>Ащeульников, К.П. Pодькин</w:t>
      </w:r>
      <w:r w:rsidR="00B62949">
        <w:rPr>
          <w:rFonts w:ascii="Times New Roman" w:eastAsia="Calibri" w:hAnsi="Times New Roman" w:cs="Times New Roman"/>
          <w:bCs/>
          <w:sz w:val="28"/>
          <w:szCs w:val="28"/>
        </w:rPr>
        <w:t>.</w:t>
      </w:r>
      <w:r w:rsidR="00B62949" w:rsidRPr="003B1EE7">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Пpимeнeниe энepгоаккумулиpующих вeщeств в качeствe альтepнативного топлива для газотуpбинных установок</w:t>
      </w:r>
      <w:r w:rsidR="00B62949">
        <w:rPr>
          <w:rFonts w:ascii="Times New Roman" w:eastAsia="Calibri" w:hAnsi="Times New Roman" w:cs="Times New Roman"/>
          <w:bCs/>
          <w:sz w:val="28"/>
          <w:szCs w:val="28"/>
        </w:rPr>
        <w:t xml:space="preserve"> </w:t>
      </w:r>
      <w:r w:rsidRPr="003B1EE7">
        <w:rPr>
          <w:rFonts w:ascii="Times New Roman" w:eastAsia="Calibri" w:hAnsi="Times New Roman" w:cs="Times New Roman"/>
          <w:bCs/>
          <w:sz w:val="28"/>
          <w:szCs w:val="28"/>
        </w:rPr>
        <w:t>// Извeстия МГТУ «МАМИ» - 2008. -  № 1(5)  - С.62-66.</w:t>
      </w:r>
    </w:p>
    <w:p w14:paraId="4B771019" w14:textId="5CD0E465" w:rsidR="003B1EE7" w:rsidRDefault="003B1EE7" w:rsidP="003B1EE7">
      <w:pPr>
        <w:spacing w:after="0" w:line="256" w:lineRule="auto"/>
        <w:ind w:right="-2" w:firstLine="708"/>
        <w:jc w:val="both"/>
        <w:rPr>
          <w:rFonts w:ascii="Times New Roman" w:eastAsia="Calibri" w:hAnsi="Times New Roman" w:cs="Times New Roman"/>
          <w:bCs/>
          <w:sz w:val="28"/>
          <w:szCs w:val="28"/>
          <w:lang w:val="ru-RU" w:bidi="ru-RU"/>
        </w:rPr>
      </w:pPr>
      <w:r w:rsidRPr="008527DF">
        <w:rPr>
          <w:rFonts w:ascii="Times New Roman" w:eastAsia="Calibri" w:hAnsi="Times New Roman" w:cs="Times New Roman"/>
          <w:bCs/>
          <w:sz w:val="28"/>
          <w:szCs w:val="28"/>
          <w:lang w:val="ru-RU"/>
        </w:rPr>
        <w:t xml:space="preserve">102 </w:t>
      </w:r>
      <w:r w:rsidRPr="008527DF">
        <w:rPr>
          <w:rFonts w:ascii="Times New Roman" w:eastAsia="Calibri" w:hAnsi="Times New Roman" w:cs="Times New Roman"/>
          <w:bCs/>
          <w:sz w:val="28"/>
          <w:szCs w:val="28"/>
          <w:lang w:val="ru-RU" w:bidi="ru-RU"/>
        </w:rPr>
        <w:t>Варшавский И.Л. Энергоаккумулирующие вещества и их использование. – Киев: Наук. думка, 1980</w:t>
      </w:r>
    </w:p>
    <w:p w14:paraId="54D6F099" w14:textId="69E478FA" w:rsidR="008527DF" w:rsidRPr="00BE69C7" w:rsidRDefault="008527DF" w:rsidP="003B1EE7">
      <w:pPr>
        <w:spacing w:after="0" w:line="256" w:lineRule="auto"/>
        <w:ind w:right="-2" w:firstLine="708"/>
        <w:jc w:val="both"/>
        <w:rPr>
          <w:rFonts w:ascii="Times New Roman" w:eastAsia="Calibri" w:hAnsi="Times New Roman" w:cs="Times New Roman"/>
          <w:bCs/>
          <w:sz w:val="28"/>
          <w:szCs w:val="28"/>
          <w:lang w:val="ru-RU" w:bidi="ru-RU"/>
        </w:rPr>
      </w:pPr>
      <w:r>
        <w:rPr>
          <w:rFonts w:ascii="Times New Roman" w:eastAsia="Calibri" w:hAnsi="Times New Roman" w:cs="Times New Roman"/>
          <w:bCs/>
          <w:sz w:val="28"/>
          <w:szCs w:val="28"/>
          <w:lang w:val="ru-RU" w:bidi="ru-RU"/>
        </w:rPr>
        <w:t xml:space="preserve">103 Байгазиев М.Т. </w:t>
      </w:r>
      <w:r w:rsidRPr="008527DF">
        <w:rPr>
          <w:rFonts w:ascii="Times New Roman" w:eastAsia="Calibri" w:hAnsi="Times New Roman" w:cs="Times New Roman"/>
          <w:bCs/>
          <w:sz w:val="28"/>
          <w:szCs w:val="28"/>
          <w:lang w:val="ru-RU" w:bidi="ru-RU"/>
        </w:rPr>
        <w:t>Повышение нефтеотдачи пласта на поздней стадии разработки месторождений и разрушение нефтешламов гидрореагирующими составами</w:t>
      </w:r>
      <w:r w:rsidR="00BE69C7">
        <w:rPr>
          <w:rFonts w:ascii="Times New Roman" w:eastAsia="Calibri" w:hAnsi="Times New Roman" w:cs="Times New Roman"/>
          <w:bCs/>
          <w:sz w:val="28"/>
          <w:szCs w:val="28"/>
          <w:lang w:val="ru-RU" w:bidi="ru-RU"/>
        </w:rPr>
        <w:t xml:space="preserve">: </w:t>
      </w:r>
      <w:r w:rsidR="00BE69C7" w:rsidRPr="00BE69C7">
        <w:rPr>
          <w:rFonts w:ascii="Times New Roman" w:eastAsia="Calibri" w:hAnsi="Times New Roman" w:cs="Times New Roman"/>
          <w:bCs/>
          <w:sz w:val="28"/>
          <w:szCs w:val="28"/>
          <w:lang w:val="ru-RU" w:bidi="ru-RU"/>
        </w:rPr>
        <w:t>Диссертация на соискание ученой степени доктора философии</w:t>
      </w:r>
      <w:r w:rsidR="00BE69C7">
        <w:rPr>
          <w:rFonts w:ascii="Times New Roman" w:eastAsia="Calibri" w:hAnsi="Times New Roman" w:cs="Times New Roman"/>
          <w:bCs/>
          <w:sz w:val="28"/>
          <w:szCs w:val="28"/>
          <w:lang w:val="ru-RU" w:bidi="ru-RU"/>
        </w:rPr>
        <w:t>. –</w:t>
      </w:r>
      <w:r w:rsidR="00BE69C7" w:rsidRPr="00BE69C7">
        <w:rPr>
          <w:rFonts w:ascii="Times New Roman" w:eastAsia="Calibri" w:hAnsi="Times New Roman" w:cs="Times New Roman"/>
          <w:bCs/>
          <w:sz w:val="28"/>
          <w:szCs w:val="28"/>
          <w:lang w:val="ru-RU" w:bidi="ru-RU"/>
        </w:rPr>
        <w:t xml:space="preserve"> </w:t>
      </w:r>
      <w:r w:rsidR="00BE69C7">
        <w:rPr>
          <w:rFonts w:ascii="Times New Roman" w:eastAsia="Calibri" w:hAnsi="Times New Roman" w:cs="Times New Roman"/>
          <w:bCs/>
          <w:sz w:val="28"/>
          <w:szCs w:val="28"/>
          <w:lang w:val="ru-RU" w:bidi="ru-RU"/>
        </w:rPr>
        <w:t>Алматы, 2019. – 127с.</w:t>
      </w:r>
    </w:p>
    <w:p w14:paraId="31B178CF" w14:textId="7ADAD7F6" w:rsidR="003B1EE7" w:rsidRPr="003B1EE7" w:rsidRDefault="00DD28EE" w:rsidP="003B1EE7">
      <w:pPr>
        <w:spacing w:after="0" w:line="256" w:lineRule="auto"/>
        <w:ind w:right="-2" w:firstLine="708"/>
        <w:jc w:val="both"/>
        <w:rPr>
          <w:rFonts w:ascii="Times New Roman" w:eastAsia="Calibri" w:hAnsi="Times New Roman" w:cs="Times New Roman"/>
          <w:bCs/>
          <w:sz w:val="28"/>
          <w:szCs w:val="28"/>
          <w:lang w:val="ru-RU" w:bidi="ru-RU"/>
        </w:rPr>
      </w:pPr>
      <w:r>
        <w:rPr>
          <w:rFonts w:ascii="Times New Roman" w:eastAsia="Calibri" w:hAnsi="Times New Roman" w:cs="Times New Roman"/>
          <w:bCs/>
          <w:sz w:val="28"/>
          <w:szCs w:val="28"/>
          <w:lang w:val="ru-RU" w:bidi="ru-RU"/>
        </w:rPr>
        <w:t>104</w:t>
      </w:r>
      <w:r w:rsidR="003B1EE7" w:rsidRPr="008527DF">
        <w:rPr>
          <w:rFonts w:ascii="Times New Roman" w:eastAsia="Calibri" w:hAnsi="Times New Roman" w:cs="Times New Roman"/>
          <w:bCs/>
          <w:sz w:val="28"/>
          <w:szCs w:val="28"/>
          <w:lang w:val="ru-RU" w:bidi="ru-RU"/>
        </w:rPr>
        <w:t xml:space="preserve"> Набидоллаев С.Е., Бойко Г.И, Сармурзина Р.Г., Любченко Н.П., Елеубеков М.К., Бимуратов Е.А., Кенесова Д.К., Шайхутдинов Е.М. Деметаллизации ТДО ТОО “ПНХЗ” с использованием энергоаккумулирующих веществ. - Алматы: Казак Университет, 2018</w:t>
      </w:r>
      <w:r w:rsidR="00974EA1">
        <w:rPr>
          <w:rFonts w:ascii="Times New Roman" w:eastAsia="Calibri" w:hAnsi="Times New Roman" w:cs="Times New Roman"/>
          <w:bCs/>
          <w:sz w:val="28"/>
          <w:szCs w:val="28"/>
          <w:lang w:val="ru-RU" w:bidi="ru-RU"/>
        </w:rPr>
        <w:t xml:space="preserve">  </w:t>
      </w:r>
    </w:p>
    <w:p w14:paraId="0AF9DAFF" w14:textId="59980FBF" w:rsidR="003B1EE7" w:rsidRPr="00974EA1" w:rsidRDefault="00DD28EE" w:rsidP="00B62949">
      <w:pPr>
        <w:pStyle w:val="a3"/>
        <w:ind w:firstLine="708"/>
        <w:jc w:val="both"/>
        <w:rPr>
          <w:lang w:bidi="ru-RU"/>
        </w:rPr>
      </w:pPr>
      <w:r>
        <w:rPr>
          <w:rFonts w:ascii="Times New Roman" w:hAnsi="Times New Roman" w:cs="Times New Roman"/>
          <w:sz w:val="28"/>
          <w:szCs w:val="28"/>
          <w:lang w:bidi="ru-RU"/>
        </w:rPr>
        <w:t>105</w:t>
      </w:r>
      <w:r w:rsidR="00B62949">
        <w:rPr>
          <w:lang w:bidi="ru-RU"/>
        </w:rPr>
        <w:t xml:space="preserve"> </w:t>
      </w:r>
      <w:r w:rsidR="00B62949" w:rsidRPr="00B62949">
        <w:rPr>
          <w:rFonts w:ascii="Times New Roman" w:hAnsi="Times New Roman" w:cs="Times New Roman"/>
          <w:sz w:val="28"/>
          <w:szCs w:val="28"/>
          <w:lang w:bidi="ru-RU"/>
        </w:rPr>
        <w:t xml:space="preserve">Matthew V. Bills, Andrew Loh, Katelyn Sosnowski, Brandon T. Nguyen, Sung Yong Ha, Un Hyuk Yim, Jeong-Yeol Yoon. </w:t>
      </w:r>
      <w:r w:rsidR="003B1EE7" w:rsidRPr="00B62949">
        <w:rPr>
          <w:rFonts w:ascii="Times New Roman" w:hAnsi="Times New Roman" w:cs="Times New Roman"/>
          <w:sz w:val="28"/>
          <w:szCs w:val="28"/>
          <w:lang w:bidi="ru-RU"/>
        </w:rPr>
        <w:t>Handheld UV fluorescence spectrophotometer device for the classification and analysis of petroleum oil samples</w:t>
      </w:r>
      <w:r w:rsidR="00B62949" w:rsidRPr="00B62949">
        <w:rPr>
          <w:rFonts w:ascii="Times New Roman" w:hAnsi="Times New Roman" w:cs="Times New Roman"/>
          <w:sz w:val="28"/>
          <w:szCs w:val="28"/>
          <w:lang w:bidi="ru-RU"/>
        </w:rPr>
        <w:t xml:space="preserve"> //</w:t>
      </w:r>
      <w:r w:rsidR="003B1EE7" w:rsidRPr="00B62949">
        <w:rPr>
          <w:rFonts w:ascii="Times New Roman" w:hAnsi="Times New Roman" w:cs="Times New Roman"/>
          <w:sz w:val="28"/>
          <w:szCs w:val="28"/>
          <w:lang w:bidi="ru-RU"/>
        </w:rPr>
        <w:t xml:space="preserve"> </w:t>
      </w:r>
      <w:hyperlink r:id="rId172" w:tooltip="Go to Biosensors and Bioelectronics on ScienceDirect" w:history="1">
        <w:r w:rsidR="003B1EE7" w:rsidRPr="008527DF">
          <w:rPr>
            <w:rFonts w:ascii="Times New Roman" w:hAnsi="Times New Roman" w:cs="Times New Roman"/>
            <w:sz w:val="28"/>
            <w:szCs w:val="28"/>
            <w:lang w:bidi="ru-RU"/>
          </w:rPr>
          <w:t>Biosensors and Bioelectronics</w:t>
        </w:r>
      </w:hyperlink>
      <w:r w:rsidR="00B62949" w:rsidRPr="00B62949">
        <w:rPr>
          <w:rFonts w:ascii="Times New Roman" w:hAnsi="Times New Roman" w:cs="Times New Roman"/>
          <w:sz w:val="28"/>
          <w:szCs w:val="28"/>
          <w:lang w:bidi="ru-RU"/>
        </w:rPr>
        <w:t xml:space="preserve">. – 2020. – </w:t>
      </w:r>
      <w:hyperlink r:id="rId173" w:tooltip="Go to table of contents for this volume/issue" w:history="1">
        <w:r w:rsidR="003B1EE7" w:rsidRPr="00B62949">
          <w:rPr>
            <w:rFonts w:ascii="Times New Roman" w:hAnsi="Times New Roman" w:cs="Times New Roman"/>
            <w:color w:val="0563C1"/>
            <w:sz w:val="28"/>
            <w:szCs w:val="28"/>
            <w:u w:val="single"/>
            <w:lang w:bidi="ru-RU"/>
          </w:rPr>
          <w:t>Vol</w:t>
        </w:r>
        <w:r w:rsidR="00B62949" w:rsidRPr="00B62949">
          <w:rPr>
            <w:rFonts w:ascii="Times New Roman" w:hAnsi="Times New Roman" w:cs="Times New Roman"/>
            <w:color w:val="0563C1"/>
            <w:sz w:val="28"/>
            <w:szCs w:val="28"/>
            <w:u w:val="single"/>
            <w:lang w:bidi="ru-RU"/>
          </w:rPr>
          <w:t>.</w:t>
        </w:r>
        <w:r w:rsidR="003B1EE7" w:rsidRPr="00B62949">
          <w:rPr>
            <w:rFonts w:ascii="Times New Roman" w:hAnsi="Times New Roman" w:cs="Times New Roman"/>
            <w:color w:val="0563C1"/>
            <w:sz w:val="28"/>
            <w:szCs w:val="28"/>
            <w:u w:val="single"/>
            <w:lang w:bidi="ru-RU"/>
          </w:rPr>
          <w:t>159</w:t>
        </w:r>
      </w:hyperlink>
      <w:r w:rsidR="00B62949" w:rsidRPr="00B62949">
        <w:rPr>
          <w:rFonts w:ascii="Times New Roman" w:hAnsi="Times New Roman" w:cs="Times New Roman"/>
          <w:sz w:val="28"/>
          <w:szCs w:val="28"/>
          <w:lang w:bidi="ru-RU"/>
        </w:rPr>
        <w:t xml:space="preserve">. </w:t>
      </w:r>
      <w:r w:rsidR="00974EA1">
        <w:rPr>
          <w:rFonts w:ascii="Times New Roman" w:hAnsi="Times New Roman" w:cs="Times New Roman"/>
          <w:sz w:val="28"/>
          <w:szCs w:val="28"/>
          <w:lang w:bidi="ru-RU"/>
        </w:rPr>
        <w:t>–</w:t>
      </w:r>
      <w:r w:rsidR="00B62949" w:rsidRPr="00B62949">
        <w:rPr>
          <w:rFonts w:ascii="Times New Roman" w:hAnsi="Times New Roman" w:cs="Times New Roman"/>
          <w:sz w:val="28"/>
          <w:szCs w:val="28"/>
          <w:lang w:bidi="ru-RU"/>
        </w:rPr>
        <w:t xml:space="preserve"> </w:t>
      </w:r>
      <w:r w:rsidR="003B1EE7" w:rsidRPr="00B62949">
        <w:rPr>
          <w:rFonts w:ascii="Times New Roman" w:hAnsi="Times New Roman" w:cs="Times New Roman"/>
          <w:sz w:val="28"/>
          <w:szCs w:val="28"/>
          <w:lang w:bidi="ru-RU"/>
        </w:rPr>
        <w:t>112193</w:t>
      </w:r>
      <w:r w:rsidR="00974EA1" w:rsidRPr="00974EA1">
        <w:rPr>
          <w:rFonts w:ascii="Times New Roman" w:hAnsi="Times New Roman" w:cs="Times New Roman"/>
          <w:sz w:val="28"/>
          <w:szCs w:val="28"/>
          <w:lang w:bidi="ru-RU"/>
        </w:rPr>
        <w:t xml:space="preserve"> </w:t>
      </w:r>
    </w:p>
    <w:p w14:paraId="2E531333" w14:textId="5517A7F1" w:rsidR="003B1EE7" w:rsidRPr="00974EA1" w:rsidRDefault="00DD28EE"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bCs/>
          <w:kern w:val="2"/>
          <w:sz w:val="28"/>
          <w:szCs w:val="28"/>
          <w14:ligatures w14:val="standardContextual"/>
        </w:rPr>
        <w:t>106</w:t>
      </w:r>
      <w:r w:rsidR="003B1EE7" w:rsidRPr="003B1EE7">
        <w:rPr>
          <w:rFonts w:ascii="Times New Roman" w:eastAsia="Calibri" w:hAnsi="Times New Roman" w:cs="Times New Roman"/>
          <w:bCs/>
          <w:kern w:val="2"/>
          <w:sz w:val="28"/>
          <w:szCs w:val="28"/>
          <w14:ligatures w14:val="standardContextual"/>
        </w:rPr>
        <w:t xml:space="preserve"> </w:t>
      </w:r>
      <w:r w:rsidR="003B1EE7" w:rsidRPr="003B1EE7">
        <w:rPr>
          <w:rFonts w:ascii="Times New Roman" w:eastAsia="Calibri" w:hAnsi="Times New Roman" w:cs="Times New Roman"/>
          <w:kern w:val="2"/>
          <w:sz w:val="28"/>
          <w:szCs w:val="28"/>
          <w14:ligatures w14:val="standardContextual"/>
        </w:rPr>
        <w:t>Sarmurzina R.G., Boyko G.I., Baigaziyev M.T.,</w:t>
      </w:r>
      <w:r w:rsidR="00B62949">
        <w:rPr>
          <w:rFonts w:ascii="Times New Roman" w:eastAsia="Calibri" w:hAnsi="Times New Roman" w:cs="Times New Roman"/>
          <w:kern w:val="2"/>
          <w:sz w:val="28"/>
          <w:szCs w:val="28"/>
          <w14:ligatures w14:val="standardContextual"/>
        </w:rPr>
        <w:t xml:space="preserve"> </w:t>
      </w:r>
      <w:r w:rsidR="003B1EE7" w:rsidRPr="003B1EE7">
        <w:rPr>
          <w:rFonts w:ascii="Times New Roman" w:eastAsia="Calibri" w:hAnsi="Times New Roman" w:cs="Times New Roman"/>
          <w:kern w:val="2"/>
          <w:sz w:val="28"/>
          <w:szCs w:val="28"/>
          <w14:ligatures w14:val="standardContextual"/>
        </w:rPr>
        <w:t>Karabalin U.S., Lubchenko N.P. New generation of energy accumulating substances on the basis of activated aluminum // Journal of chemical technology metallurgy. – 2018. – Vol. 53,  №1. – С. 119-124.</w:t>
      </w:r>
      <w:r w:rsidR="00974EA1" w:rsidRPr="00974EA1">
        <w:rPr>
          <w:rFonts w:ascii="Times New Roman" w:eastAsia="Calibri" w:hAnsi="Times New Roman" w:cs="Times New Roman"/>
          <w:kern w:val="2"/>
          <w:sz w:val="28"/>
          <w:szCs w:val="28"/>
          <w14:ligatures w14:val="standardContextual"/>
        </w:rPr>
        <w:t xml:space="preserve">  </w:t>
      </w:r>
    </w:p>
    <w:p w14:paraId="09B2DB64" w14:textId="5643F4CD" w:rsidR="008527DF" w:rsidRPr="00974EA1" w:rsidRDefault="00DD28EE" w:rsidP="008527DF">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107</w:t>
      </w:r>
      <w:r w:rsidR="003B1EE7" w:rsidRPr="008527DF">
        <w:rPr>
          <w:rFonts w:ascii="Times New Roman" w:eastAsia="Calibri" w:hAnsi="Times New Roman" w:cs="Times New Roman"/>
          <w:kern w:val="2"/>
          <w:sz w:val="28"/>
          <w:szCs w:val="28"/>
          <w14:ligatures w14:val="standardContextual"/>
        </w:rPr>
        <w:t xml:space="preserve"> </w:t>
      </w:r>
      <w:hyperlink r:id="rId174" w:anchor="google_vignette" w:history="1">
        <w:r w:rsidR="003B1EE7" w:rsidRPr="008527DF">
          <w:rPr>
            <w:rFonts w:ascii="Times New Roman" w:eastAsia="Calibri" w:hAnsi="Times New Roman" w:cs="Times New Roman"/>
            <w:kern w:val="2"/>
            <w:sz w:val="28"/>
            <w:szCs w:val="28"/>
            <w14:ligatures w14:val="standardContextual"/>
          </w:rPr>
          <w:t>https://newtimes.kz/ekonomika/275-zapasy-alyuminiya-v-kazakhstane-otsenivayutsya-v-809-mln-tonn#google_vignette</w:t>
        </w:r>
      </w:hyperlink>
      <w:r w:rsidR="00974EA1" w:rsidRPr="00974EA1">
        <w:rPr>
          <w:rFonts w:ascii="Times New Roman" w:eastAsia="Calibri" w:hAnsi="Times New Roman" w:cs="Times New Roman"/>
          <w:kern w:val="2"/>
          <w:sz w:val="28"/>
          <w:szCs w:val="28"/>
          <w14:ligatures w14:val="standardContextual"/>
        </w:rPr>
        <w:t xml:space="preserve">  </w:t>
      </w:r>
    </w:p>
    <w:p w14:paraId="5A780BCD" w14:textId="70449FFD" w:rsidR="003B1EE7" w:rsidRPr="00DD28EE" w:rsidRDefault="00DD28EE" w:rsidP="00CC2544">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Calibri" w:hAnsi="Times New Roman" w:cs="Times New Roman"/>
          <w:kern w:val="2"/>
          <w:sz w:val="28"/>
          <w:szCs w:val="28"/>
          <w14:ligatures w14:val="standardContextual"/>
        </w:rPr>
        <w:t>108</w:t>
      </w:r>
      <w:r w:rsidR="003B1EE7" w:rsidRPr="00CC2544">
        <w:rPr>
          <w:rFonts w:ascii="Times New Roman" w:eastAsia="Calibri" w:hAnsi="Times New Roman" w:cs="Times New Roman"/>
          <w:kern w:val="2"/>
          <w:sz w:val="28"/>
          <w:szCs w:val="28"/>
          <w14:ligatures w14:val="standardContextual"/>
        </w:rPr>
        <w:t xml:space="preserve"> </w:t>
      </w:r>
      <w:r w:rsidR="00CC2544" w:rsidRPr="00CC2544">
        <w:rPr>
          <w:rFonts w:ascii="Times New Roman" w:eastAsia="Times New Roman" w:hAnsi="Times New Roman" w:cs="Times New Roman"/>
          <w:sz w:val="28"/>
          <w:szCs w:val="28"/>
          <w:lang w:val="kk-KZ" w:eastAsia="ru-RU"/>
        </w:rPr>
        <w:t>R.G. Sarmurzina, G.I. Boiko, N.P. Lyubchenko, U.S. Karabalin, G.Zh. Yeligbayeva, N.S. Demeubayeva</w:t>
      </w:r>
      <w:r w:rsidR="00CC2544">
        <w:rPr>
          <w:rFonts w:ascii="Times New Roman" w:eastAsia="Times New Roman" w:hAnsi="Times New Roman" w:cs="Times New Roman"/>
          <w:sz w:val="28"/>
          <w:szCs w:val="28"/>
          <w:lang w:eastAsia="ru-RU"/>
        </w:rPr>
        <w:t>.</w:t>
      </w:r>
      <w:r w:rsidR="00CC2544" w:rsidRPr="00CC2544">
        <w:rPr>
          <w:rFonts w:ascii="Times New Roman" w:eastAsia="Times New Roman" w:hAnsi="Times New Roman" w:cs="Times New Roman"/>
          <w:sz w:val="28"/>
          <w:szCs w:val="28"/>
          <w:lang w:val="kk-KZ" w:eastAsia="ru-RU"/>
        </w:rPr>
        <w:t xml:space="preserve"> </w:t>
      </w:r>
      <w:r w:rsidR="00CC2544" w:rsidRPr="00CC2544">
        <w:rPr>
          <w:rFonts w:ascii="Times New Roman" w:eastAsia="Calibri" w:hAnsi="Times New Roman" w:cs="Times New Roman"/>
          <w:sz w:val="28"/>
          <w:szCs w:val="28"/>
        </w:rPr>
        <w:t>Hydrogen obtaining from the system activated aluminum – water</w:t>
      </w:r>
      <w:r w:rsidR="00CC2544">
        <w:rPr>
          <w:rFonts w:ascii="Times New Roman" w:eastAsia="Calibri" w:hAnsi="Times New Roman" w:cs="Times New Roman"/>
          <w:sz w:val="28"/>
          <w:szCs w:val="28"/>
        </w:rPr>
        <w:t xml:space="preserve"> // </w:t>
      </w:r>
      <w:r w:rsidR="00CC2544" w:rsidRPr="00CC2544">
        <w:rPr>
          <w:rFonts w:ascii="Times New Roman" w:eastAsia="Calibri" w:hAnsi="Times New Roman" w:cs="Times New Roman"/>
          <w:sz w:val="28"/>
          <w:szCs w:val="28"/>
        </w:rPr>
        <w:t>News of the national academy of sciences of the republic of kazakhstan series of geology and technical sciences</w:t>
      </w:r>
      <w:r w:rsidR="00CC2544">
        <w:rPr>
          <w:rFonts w:ascii="Times New Roman" w:eastAsia="Calibri" w:hAnsi="Times New Roman" w:cs="Times New Roman"/>
          <w:sz w:val="28"/>
          <w:szCs w:val="28"/>
        </w:rPr>
        <w:t xml:space="preserve">. – 2022. – Vol.1 (451). </w:t>
      </w:r>
      <w:r w:rsidR="00CC2544" w:rsidRPr="00CC2544">
        <w:rPr>
          <w:rFonts w:ascii="Times New Roman" w:eastAsia="Calibri" w:hAnsi="Times New Roman" w:cs="Times New Roman"/>
          <w:sz w:val="28"/>
          <w:szCs w:val="28"/>
        </w:rPr>
        <w:t>DOI: 10.32014/2022.2518-170X.145</w:t>
      </w:r>
      <w:r w:rsidR="00974EA1" w:rsidRPr="00DD28EE">
        <w:rPr>
          <w:rFonts w:ascii="Times New Roman" w:eastAsia="Calibri" w:hAnsi="Times New Roman" w:cs="Times New Roman"/>
          <w:sz w:val="28"/>
          <w:szCs w:val="28"/>
        </w:rPr>
        <w:t xml:space="preserve">    </w:t>
      </w:r>
    </w:p>
    <w:p w14:paraId="4A69A637" w14:textId="4CD092F9" w:rsidR="003B1EE7" w:rsidRPr="00DD28EE" w:rsidRDefault="003B1EE7"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sidRPr="008527DF">
        <w:rPr>
          <w:rFonts w:ascii="Times New Roman" w:eastAsia="Calibri" w:hAnsi="Times New Roman" w:cs="Times New Roman"/>
          <w:kern w:val="2"/>
          <w:sz w:val="28"/>
          <w:szCs w:val="28"/>
          <w:lang w:val="kk-KZ"/>
          <w14:ligatures w14:val="standardContextual"/>
        </w:rPr>
        <w:t>10</w:t>
      </w:r>
      <w:r w:rsidR="00DD28EE">
        <w:rPr>
          <w:rFonts w:ascii="Times New Roman" w:eastAsia="Calibri" w:hAnsi="Times New Roman" w:cs="Times New Roman"/>
          <w:kern w:val="2"/>
          <w:sz w:val="28"/>
          <w:szCs w:val="28"/>
          <w:lang w:val="kk-KZ"/>
          <w14:ligatures w14:val="standardContextual"/>
        </w:rPr>
        <w:t>9</w:t>
      </w:r>
      <w:r w:rsidRPr="008527DF">
        <w:rPr>
          <w:rFonts w:ascii="Times New Roman" w:eastAsia="Calibri" w:hAnsi="Times New Roman" w:cs="Times New Roman"/>
          <w:kern w:val="2"/>
          <w:sz w:val="28"/>
          <w:szCs w:val="28"/>
          <w:lang w:val="kk-KZ"/>
          <w14:ligatures w14:val="standardContextual"/>
        </w:rPr>
        <w:t xml:space="preserve"> Sarmurzina R.G, A.A. Presnyakov, O.I. Morozova, N.N. Mopha (1988) . </w:t>
      </w:r>
      <w:r w:rsidRPr="008527DF">
        <w:rPr>
          <w:rFonts w:ascii="Times New Roman" w:eastAsia="Calibri" w:hAnsi="Times New Roman" w:cs="Times New Roman"/>
          <w:kern w:val="2"/>
          <w:sz w:val="28"/>
          <w:szCs w:val="28"/>
          <w14:ligatures w14:val="standardContextual"/>
        </w:rPr>
        <w:t xml:space="preserve">Structure and features of activated aluminum [Struktura i osobennosti aktivirovannogo </w:t>
      </w:r>
      <w:r w:rsidRPr="008527DF">
        <w:rPr>
          <w:rFonts w:ascii="Times New Roman" w:eastAsia="Calibri" w:hAnsi="Times New Roman" w:cs="Times New Roman"/>
          <w:kern w:val="2"/>
          <w:sz w:val="28"/>
          <w:szCs w:val="28"/>
          <w14:ligatures w14:val="standardContextual"/>
        </w:rPr>
        <w:lastRenderedPageBreak/>
        <w:t>alyuminiya] The physics of metals and metallography [Fizika metallov i metallografiya]. 3 (66). 504-508. ( in Russ)</w:t>
      </w:r>
      <w:r w:rsidR="00974EA1" w:rsidRPr="00DD28EE">
        <w:rPr>
          <w:rFonts w:ascii="Times New Roman" w:eastAsia="Calibri" w:hAnsi="Times New Roman" w:cs="Times New Roman"/>
          <w:kern w:val="2"/>
          <w:sz w:val="28"/>
          <w:szCs w:val="28"/>
          <w14:ligatures w14:val="standardContextual"/>
        </w:rPr>
        <w:t xml:space="preserve"> </w:t>
      </w:r>
      <w:r w:rsidR="00974EA1" w:rsidRPr="00DD28EE">
        <w:rPr>
          <w:rFonts w:ascii="Times New Roman" w:eastAsia="Calibri" w:hAnsi="Times New Roman" w:cs="Times New Roman"/>
          <w:kern w:val="2"/>
          <w:sz w:val="28"/>
          <w:szCs w:val="28"/>
          <w:highlight w:val="yellow"/>
          <w14:ligatures w14:val="standardContextual"/>
        </w:rPr>
        <w:t xml:space="preserve"> </w:t>
      </w:r>
    </w:p>
    <w:p w14:paraId="521A77A7" w14:textId="20A07773" w:rsidR="003B1EE7" w:rsidRPr="00DD28EE" w:rsidRDefault="00DD28EE"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110</w:t>
      </w:r>
      <w:r w:rsidR="003B1EE7" w:rsidRPr="003B1EE7">
        <w:rPr>
          <w:rFonts w:ascii="Times New Roman" w:eastAsia="Calibri" w:hAnsi="Times New Roman" w:cs="Times New Roman"/>
          <w:kern w:val="2"/>
          <w:sz w:val="28"/>
          <w:szCs w:val="28"/>
          <w14:ligatures w14:val="standardContextual"/>
        </w:rPr>
        <w:t xml:space="preserve"> He Tiantian, Wei Wang,</w:t>
      </w:r>
      <w:r w:rsidR="00CC2544">
        <w:rPr>
          <w:rFonts w:ascii="Times New Roman" w:eastAsia="Calibri" w:hAnsi="Times New Roman" w:cs="Times New Roman"/>
          <w:kern w:val="2"/>
          <w:sz w:val="28"/>
          <w:szCs w:val="28"/>
          <w14:ligatures w14:val="standardContextual"/>
        </w:rPr>
        <w:t xml:space="preserve"> </w:t>
      </w:r>
      <w:r w:rsidR="003B1EE7" w:rsidRPr="003B1EE7">
        <w:rPr>
          <w:rFonts w:ascii="Times New Roman" w:eastAsia="Calibri" w:hAnsi="Times New Roman" w:cs="Times New Roman"/>
          <w:kern w:val="2"/>
          <w:sz w:val="28"/>
          <w:szCs w:val="28"/>
          <w14:ligatures w14:val="standardContextual"/>
        </w:rPr>
        <w:t>Wei Chen, Demin Chen , Ke Yang. Reactivity of Al-rich Alloys with Water Promoted by Liquid Al Grain Boundary Phases</w:t>
      </w:r>
      <w:r w:rsidR="00CC2544">
        <w:rPr>
          <w:rFonts w:ascii="Times New Roman" w:eastAsia="Calibri" w:hAnsi="Times New Roman" w:cs="Times New Roman"/>
          <w:kern w:val="2"/>
          <w:sz w:val="28"/>
          <w:szCs w:val="28"/>
          <w14:ligatures w14:val="standardContextual"/>
        </w:rPr>
        <w:t xml:space="preserve"> //</w:t>
      </w:r>
      <w:r w:rsidR="003B1EE7" w:rsidRPr="003B1EE7">
        <w:rPr>
          <w:rFonts w:ascii="Times New Roman" w:eastAsia="Calibri" w:hAnsi="Times New Roman" w:cs="Times New Roman"/>
          <w:kern w:val="2"/>
          <w:sz w:val="28"/>
          <w:szCs w:val="28"/>
          <w14:ligatures w14:val="standardContextual"/>
        </w:rPr>
        <w:t xml:space="preserve"> Journal of Materials Science &amp; Technology.</w:t>
      </w:r>
      <w:r w:rsidR="00CC2544">
        <w:rPr>
          <w:rFonts w:ascii="Times New Roman" w:eastAsia="Calibri" w:hAnsi="Times New Roman" w:cs="Times New Roman"/>
          <w:kern w:val="2"/>
          <w:sz w:val="28"/>
          <w:szCs w:val="28"/>
          <w14:ligatures w14:val="standardContextual"/>
        </w:rPr>
        <w:t xml:space="preserve"> – 2016. – Vol.</w:t>
      </w:r>
      <w:r w:rsidR="003B1EE7" w:rsidRPr="003B1EE7">
        <w:rPr>
          <w:rFonts w:ascii="Times New Roman" w:eastAsia="Calibri" w:hAnsi="Times New Roman" w:cs="Times New Roman"/>
          <w:kern w:val="2"/>
          <w:sz w:val="28"/>
          <w:szCs w:val="28"/>
          <w14:ligatures w14:val="standardContextual"/>
        </w:rPr>
        <w:t>33</w:t>
      </w:r>
      <w:r w:rsidR="00CC2544">
        <w:rPr>
          <w:rFonts w:ascii="Times New Roman" w:eastAsia="Calibri" w:hAnsi="Times New Roman" w:cs="Times New Roman"/>
          <w:kern w:val="2"/>
          <w:sz w:val="28"/>
          <w:szCs w:val="28"/>
          <w14:ligatures w14:val="standardContextual"/>
        </w:rPr>
        <w:t xml:space="preserve"> </w:t>
      </w:r>
      <w:r w:rsidR="003B1EE7" w:rsidRPr="003B1EE7">
        <w:rPr>
          <w:rFonts w:ascii="Times New Roman" w:eastAsia="Calibri" w:hAnsi="Times New Roman" w:cs="Times New Roman"/>
          <w:kern w:val="2"/>
          <w:sz w:val="28"/>
          <w:szCs w:val="28"/>
          <w14:ligatures w14:val="standardContextual"/>
        </w:rPr>
        <w:t>(4).</w:t>
      </w:r>
      <w:r w:rsidR="00CC2544">
        <w:rPr>
          <w:rFonts w:ascii="Times New Roman" w:eastAsia="Calibri" w:hAnsi="Times New Roman" w:cs="Times New Roman"/>
          <w:kern w:val="2"/>
          <w:sz w:val="28"/>
          <w:szCs w:val="28"/>
          <w14:ligatures w14:val="standardContextual"/>
        </w:rPr>
        <w:t xml:space="preserve"> – P. </w:t>
      </w:r>
      <w:r w:rsidR="003B1EE7" w:rsidRPr="003B1EE7">
        <w:rPr>
          <w:rFonts w:ascii="Times New Roman" w:eastAsia="Calibri" w:hAnsi="Times New Roman" w:cs="Times New Roman"/>
          <w:kern w:val="2"/>
          <w:sz w:val="28"/>
          <w:szCs w:val="28"/>
          <w14:ligatures w14:val="standardContextual"/>
        </w:rPr>
        <w:t xml:space="preserve">397-403. </w:t>
      </w:r>
      <w:hyperlink r:id="rId175" w:history="1">
        <w:r w:rsidR="003B1EE7" w:rsidRPr="003B1EE7">
          <w:rPr>
            <w:rFonts w:ascii="Times New Roman" w:eastAsia="Calibri" w:hAnsi="Times New Roman" w:cs="Times New Roman"/>
            <w:color w:val="0563C1"/>
            <w:kern w:val="2"/>
            <w:sz w:val="28"/>
            <w:szCs w:val="28"/>
            <w:u w:val="single"/>
            <w14:ligatures w14:val="standardContextual"/>
          </w:rPr>
          <w:t>DOI:10.1016/j.jmst.2016.11.013</w:t>
        </w:r>
      </w:hyperlink>
      <w:r w:rsidR="003B1EE7" w:rsidRPr="003B1EE7">
        <w:rPr>
          <w:rFonts w:ascii="Times New Roman" w:eastAsia="Calibri" w:hAnsi="Times New Roman" w:cs="Times New Roman"/>
          <w:kern w:val="2"/>
          <w:sz w:val="28"/>
          <w:szCs w:val="28"/>
          <w14:ligatures w14:val="standardContextual"/>
        </w:rPr>
        <w:t xml:space="preserve"> </w:t>
      </w:r>
    </w:p>
    <w:p w14:paraId="5C6D1C2E" w14:textId="7A811236" w:rsidR="003B1EE7" w:rsidRPr="00DD28EE" w:rsidRDefault="00DD28EE"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111</w:t>
      </w:r>
      <w:r w:rsidR="003B1EE7" w:rsidRPr="008527DF">
        <w:rPr>
          <w:rFonts w:ascii="Times New Roman" w:eastAsia="Calibri" w:hAnsi="Times New Roman" w:cs="Times New Roman"/>
          <w:kern w:val="2"/>
          <w:sz w:val="28"/>
          <w:szCs w:val="28"/>
          <w14:ligatures w14:val="standardContextual"/>
        </w:rPr>
        <w:t xml:space="preserve"> </w:t>
      </w:r>
      <w:bookmarkStart w:id="35" w:name="_Hlk119269440"/>
      <w:r w:rsidR="003B1EE7" w:rsidRPr="008527DF">
        <w:rPr>
          <w:rFonts w:ascii="Times New Roman" w:eastAsia="Calibri" w:hAnsi="Times New Roman" w:cs="Times New Roman"/>
          <w:kern w:val="2"/>
          <w:sz w:val="28"/>
          <w:szCs w:val="28"/>
          <w14:ligatures w14:val="standardContextual"/>
        </w:rPr>
        <w:t>R.G. Sarmurzina, A.A. Presnyakov, O.I. Morozova, N.N. Mopha, Structure and features of activated aluminum, The physics of metals and metallography, 3 (66), 1988, 504-508. (in Russian).</w:t>
      </w:r>
      <w:bookmarkEnd w:id="35"/>
      <w:r w:rsidR="00974EA1" w:rsidRPr="00DD28EE">
        <w:rPr>
          <w:rFonts w:ascii="Times New Roman" w:eastAsia="Calibri" w:hAnsi="Times New Roman" w:cs="Times New Roman"/>
          <w:kern w:val="2"/>
          <w:sz w:val="28"/>
          <w:szCs w:val="28"/>
          <w14:ligatures w14:val="standardContextual"/>
        </w:rPr>
        <w:t xml:space="preserve"> </w:t>
      </w:r>
    </w:p>
    <w:p w14:paraId="60DEFABC" w14:textId="50B7A52B" w:rsidR="003B1EE7" w:rsidRPr="00974EA1" w:rsidRDefault="00DD28EE"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112</w:t>
      </w:r>
      <w:r w:rsidR="003B1EE7" w:rsidRPr="008527DF">
        <w:rPr>
          <w:rFonts w:ascii="Times New Roman" w:eastAsia="Calibri" w:hAnsi="Times New Roman" w:cs="Times New Roman"/>
          <w:kern w:val="2"/>
          <w:sz w:val="28"/>
          <w:szCs w:val="28"/>
          <w14:ligatures w14:val="standardContextual"/>
        </w:rPr>
        <w:t xml:space="preserve"> Reaction of aluminum with water to produce hydrogen: a study of issues related to the use of aluminum for on-board vehicular hydrogen storage. version 2, 2010. </w:t>
      </w:r>
      <w:hyperlink r:id="rId176" w:history="1">
        <w:r w:rsidR="003B1EE7" w:rsidRPr="008527DF">
          <w:rPr>
            <w:rFonts w:ascii="Times New Roman" w:eastAsia="Calibri" w:hAnsi="Times New Roman" w:cs="Times New Roman"/>
            <w:kern w:val="2"/>
            <w:sz w:val="28"/>
            <w:szCs w:val="28"/>
            <w14:ligatures w14:val="standardContextual"/>
          </w:rPr>
          <w:t>https://www.energy.gov/eere/fuelcells/downloads/reaction-aluminum-water-produce-hydrogen-study-issues-related-use-aluminum. 11.12.2010</w:t>
        </w:r>
      </w:hyperlink>
      <w:r w:rsidR="003B1EE7" w:rsidRPr="008527DF">
        <w:rPr>
          <w:rFonts w:ascii="Times New Roman" w:eastAsia="Calibri" w:hAnsi="Times New Roman" w:cs="Times New Roman"/>
          <w:kern w:val="2"/>
          <w:sz w:val="28"/>
          <w:szCs w:val="28"/>
          <w14:ligatures w14:val="standardContextual"/>
        </w:rPr>
        <w:t>.</w:t>
      </w:r>
      <w:r w:rsidR="00974EA1" w:rsidRPr="00974EA1">
        <w:rPr>
          <w:rFonts w:ascii="Times New Roman" w:eastAsia="Calibri" w:hAnsi="Times New Roman" w:cs="Times New Roman"/>
          <w:kern w:val="2"/>
          <w:sz w:val="28"/>
          <w:szCs w:val="28"/>
          <w14:ligatures w14:val="standardContextual"/>
        </w:rPr>
        <w:t xml:space="preserve"> </w:t>
      </w:r>
      <w:r w:rsidR="00974EA1" w:rsidRPr="00974EA1">
        <w:rPr>
          <w:rFonts w:ascii="Times New Roman" w:eastAsia="Calibri" w:hAnsi="Times New Roman" w:cs="Times New Roman"/>
          <w:kern w:val="2"/>
          <w:sz w:val="28"/>
          <w:szCs w:val="28"/>
          <w:highlight w:val="yellow"/>
          <w14:ligatures w14:val="standardContextual"/>
        </w:rPr>
        <w:t xml:space="preserve"> </w:t>
      </w:r>
    </w:p>
    <w:p w14:paraId="6545D8F5" w14:textId="7D5E8C5B" w:rsidR="003B1EE7" w:rsidRPr="00974EA1" w:rsidRDefault="00DD28EE" w:rsidP="003B1EE7">
      <w:pPr>
        <w:spacing w:after="0" w:line="256" w:lineRule="auto"/>
        <w:ind w:right="-2" w:firstLine="708"/>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113</w:t>
      </w:r>
      <w:r w:rsidR="003B1EE7" w:rsidRPr="003B1EE7">
        <w:rPr>
          <w:rFonts w:ascii="Times New Roman" w:eastAsia="Calibri" w:hAnsi="Times New Roman" w:cs="Times New Roman"/>
          <w:kern w:val="2"/>
          <w:sz w:val="28"/>
          <w:szCs w:val="28"/>
          <w14:ligatures w14:val="standardContextual"/>
        </w:rPr>
        <w:t xml:space="preserve"> </w:t>
      </w:r>
      <w:r w:rsidR="003B1EE7" w:rsidRPr="003B1EE7">
        <w:rPr>
          <w:rFonts w:ascii="Times New Roman" w:eastAsia="Calibri" w:hAnsi="Times New Roman" w:cs="Times New Roman"/>
          <w:kern w:val="2"/>
          <w:sz w:val="28"/>
          <w:szCs w:val="28"/>
          <w:lang w:val="kk-KZ"/>
          <w14:ligatures w14:val="standardContextual"/>
        </w:rPr>
        <w:t xml:space="preserve">Boyko G.I., Lyubchenko N.P, Sarmurzina R.G., Issabayev Ye.A., Baigaziyev M.T. Analysis of formation waters of kazakhstan oil fields and modern methods of their cleaning by energy accumulating substances // 9th international </w:t>
      </w:r>
      <w:r w:rsidR="003B1EE7" w:rsidRPr="003B1EE7">
        <w:rPr>
          <w:rFonts w:ascii="Times New Roman" w:eastAsia="Calibri" w:hAnsi="Times New Roman" w:cs="Times New Roman"/>
          <w:kern w:val="2"/>
          <w:sz w:val="28"/>
          <w:szCs w:val="28"/>
          <w14:ligatures w14:val="standardContextual"/>
        </w:rPr>
        <w:t>B</w:t>
      </w:r>
      <w:r w:rsidR="003B1EE7" w:rsidRPr="003B1EE7">
        <w:rPr>
          <w:rFonts w:ascii="Times New Roman" w:eastAsia="Calibri" w:hAnsi="Times New Roman" w:cs="Times New Roman"/>
          <w:kern w:val="2"/>
          <w:sz w:val="28"/>
          <w:szCs w:val="28"/>
          <w:lang w:val="kk-KZ"/>
          <w14:ligatures w14:val="standardContextual"/>
        </w:rPr>
        <w:t>eremzhanov congress</w:t>
      </w:r>
      <w:r w:rsidR="003B1EE7" w:rsidRPr="003B1EE7">
        <w:rPr>
          <w:rFonts w:ascii="Times New Roman" w:eastAsia="Calibri" w:hAnsi="Times New Roman" w:cs="Times New Roman"/>
          <w:kern w:val="2"/>
          <w:sz w:val="28"/>
          <w:szCs w:val="28"/>
          <w14:ligatures w14:val="standardContextual"/>
        </w:rPr>
        <w:t xml:space="preserve"> o</w:t>
      </w:r>
      <w:r w:rsidR="003B1EE7" w:rsidRPr="003B1EE7">
        <w:rPr>
          <w:rFonts w:ascii="Times New Roman" w:eastAsia="Calibri" w:hAnsi="Times New Roman" w:cs="Times New Roman"/>
          <w:kern w:val="2"/>
          <w:sz w:val="28"/>
          <w:szCs w:val="28"/>
          <w:lang w:val="kk-KZ"/>
          <w14:ligatures w14:val="standardContextual"/>
        </w:rPr>
        <w:t>n chemistry and chemical technology: proceedings of</w:t>
      </w:r>
      <w:r w:rsidR="003B1EE7" w:rsidRPr="003B1EE7">
        <w:rPr>
          <w:rFonts w:ascii="Times New Roman" w:eastAsia="Calibri" w:hAnsi="Times New Roman" w:cs="Times New Roman"/>
          <w:kern w:val="2"/>
          <w:sz w:val="28"/>
          <w:szCs w:val="28"/>
          <w14:ligatures w14:val="standardContextual"/>
        </w:rPr>
        <w:t xml:space="preserve"> congress</w:t>
      </w:r>
      <w:r w:rsidR="003B1EE7" w:rsidRPr="003B1EE7">
        <w:rPr>
          <w:rFonts w:ascii="Times New Roman" w:eastAsia="Calibri" w:hAnsi="Times New Roman" w:cs="Times New Roman"/>
          <w:kern w:val="2"/>
          <w:sz w:val="28"/>
          <w:szCs w:val="28"/>
          <w:lang w:val="kk-KZ"/>
          <w14:ligatures w14:val="standardContextual"/>
        </w:rPr>
        <w:t xml:space="preserve">. – </w:t>
      </w:r>
      <w:r w:rsidR="003B1EE7" w:rsidRPr="003B1EE7">
        <w:rPr>
          <w:rFonts w:ascii="Times New Roman" w:eastAsia="Calibri" w:hAnsi="Times New Roman" w:cs="Times New Roman"/>
          <w:kern w:val="2"/>
          <w:sz w:val="28"/>
          <w:szCs w:val="28"/>
          <w14:ligatures w14:val="standardContextual"/>
        </w:rPr>
        <w:t>Almaty</w:t>
      </w:r>
      <w:r w:rsidR="003B1EE7" w:rsidRPr="003B1EE7">
        <w:rPr>
          <w:rFonts w:ascii="Times New Roman" w:eastAsia="Calibri" w:hAnsi="Times New Roman" w:cs="Times New Roman"/>
          <w:kern w:val="2"/>
          <w:sz w:val="28"/>
          <w:szCs w:val="28"/>
          <w:lang w:val="kk-KZ"/>
          <w14:ligatures w14:val="standardContextual"/>
        </w:rPr>
        <w:t>: Ка</w:t>
      </w:r>
      <w:r w:rsidR="003B1EE7" w:rsidRPr="003B1EE7">
        <w:rPr>
          <w:rFonts w:ascii="Times New Roman" w:eastAsia="Calibri" w:hAnsi="Times New Roman" w:cs="Times New Roman"/>
          <w:kern w:val="2"/>
          <w:sz w:val="28"/>
          <w:szCs w:val="28"/>
          <w14:ligatures w14:val="standardContextual"/>
        </w:rPr>
        <w:t>zNU</w:t>
      </w:r>
      <w:r w:rsidR="003B1EE7" w:rsidRPr="003B1EE7">
        <w:rPr>
          <w:rFonts w:ascii="Times New Roman" w:eastAsia="Calibri" w:hAnsi="Times New Roman" w:cs="Times New Roman"/>
          <w:kern w:val="2"/>
          <w:sz w:val="28"/>
          <w:szCs w:val="28"/>
          <w:lang w:val="kk-KZ"/>
          <w14:ligatures w14:val="standardContextual"/>
        </w:rPr>
        <w:t xml:space="preserve">, 2016. – </w:t>
      </w:r>
      <w:r w:rsidR="003B1EE7" w:rsidRPr="003B1EE7">
        <w:rPr>
          <w:rFonts w:ascii="Times New Roman" w:eastAsia="Calibri" w:hAnsi="Times New Roman" w:cs="Times New Roman"/>
          <w:kern w:val="2"/>
          <w:sz w:val="28"/>
          <w:szCs w:val="28"/>
          <w14:ligatures w14:val="standardContextual"/>
        </w:rPr>
        <w:t xml:space="preserve"> P</w:t>
      </w:r>
      <w:r w:rsidR="003B1EE7" w:rsidRPr="003B1EE7">
        <w:rPr>
          <w:rFonts w:ascii="Times New Roman" w:eastAsia="Calibri" w:hAnsi="Times New Roman" w:cs="Times New Roman"/>
          <w:kern w:val="2"/>
          <w:sz w:val="28"/>
          <w:szCs w:val="28"/>
          <w:lang w:val="kk-KZ"/>
          <w14:ligatures w14:val="standardContextual"/>
        </w:rPr>
        <w:t>. 270-273</w:t>
      </w:r>
      <w:r w:rsidR="003B1EE7" w:rsidRPr="003B1EE7">
        <w:rPr>
          <w:rFonts w:ascii="Times New Roman" w:eastAsia="Calibri" w:hAnsi="Times New Roman" w:cs="Times New Roman"/>
          <w:kern w:val="2"/>
          <w:sz w:val="28"/>
          <w:szCs w:val="28"/>
          <w14:ligatures w14:val="standardContextual"/>
        </w:rPr>
        <w:t>.</w:t>
      </w:r>
      <w:r w:rsidR="00974EA1" w:rsidRPr="00974EA1">
        <w:rPr>
          <w:rFonts w:ascii="Times New Roman" w:eastAsia="Calibri" w:hAnsi="Times New Roman" w:cs="Times New Roman"/>
          <w:kern w:val="2"/>
          <w:sz w:val="28"/>
          <w:szCs w:val="28"/>
          <w14:ligatures w14:val="standardContextual"/>
        </w:rPr>
        <w:t xml:space="preserve">  </w:t>
      </w:r>
    </w:p>
    <w:p w14:paraId="4E863E83" w14:textId="23AA9DCE" w:rsidR="003B1EE7" w:rsidRPr="008527DF" w:rsidRDefault="00DD28EE" w:rsidP="003B1EE7">
      <w:pPr>
        <w:spacing w:after="0" w:line="240" w:lineRule="auto"/>
        <w:ind w:firstLine="708"/>
        <w:jc w:val="both"/>
        <w:rPr>
          <w:rFonts w:ascii="Times New Roman" w:eastAsia="Calibri" w:hAnsi="Times New Roman" w:cs="Times New Roman"/>
          <w:sz w:val="28"/>
          <w:szCs w:val="28"/>
          <w:lang w:val="kk-KZ"/>
        </w:rPr>
      </w:pPr>
      <w:r w:rsidRPr="00B71359">
        <w:rPr>
          <w:rFonts w:ascii="Times New Roman" w:eastAsia="Calibri" w:hAnsi="Times New Roman" w:cs="Times New Roman"/>
          <w:sz w:val="28"/>
          <w:szCs w:val="28"/>
          <w:lang w:val="ru-RU"/>
        </w:rPr>
        <w:t>114</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Патент</w:t>
      </w:r>
      <w:r w:rsidR="003B1EE7" w:rsidRPr="00B71359">
        <w:rPr>
          <w:rFonts w:ascii="Times New Roman" w:eastAsia="Calibri" w:hAnsi="Times New Roman" w:cs="Times New Roman"/>
          <w:sz w:val="28"/>
          <w:szCs w:val="28"/>
          <w:lang w:val="ru-RU"/>
        </w:rPr>
        <w:t xml:space="preserve"> №</w:t>
      </w:r>
      <w:r w:rsidR="003B1EE7" w:rsidRPr="00974EA1">
        <w:rPr>
          <w:rFonts w:ascii="Times New Roman" w:eastAsia="Calibri" w:hAnsi="Times New Roman" w:cs="Times New Roman"/>
          <w:sz w:val="28"/>
          <w:szCs w:val="28"/>
        </w:rPr>
        <w:t> </w:t>
      </w:r>
      <w:r w:rsidR="003B1EE7" w:rsidRPr="00B71359">
        <w:rPr>
          <w:rFonts w:ascii="Times New Roman" w:eastAsia="Calibri" w:hAnsi="Times New Roman" w:cs="Times New Roman"/>
          <w:sz w:val="28"/>
          <w:szCs w:val="28"/>
          <w:lang w:val="ru-RU"/>
        </w:rPr>
        <w:t xml:space="preserve"> 34988</w:t>
      </w:r>
      <w:r w:rsidR="003B1EE7" w:rsidRPr="00974EA1">
        <w:rPr>
          <w:rFonts w:ascii="Times New Roman" w:eastAsia="Calibri" w:hAnsi="Times New Roman" w:cs="Times New Roman"/>
          <w:sz w:val="28"/>
          <w:szCs w:val="28"/>
        </w:rPr>
        <w:t>   </w:t>
      </w:r>
      <w:r w:rsidR="003B1EE7" w:rsidRPr="008527DF">
        <w:rPr>
          <w:rFonts w:ascii="Times New Roman" w:eastAsia="Calibri" w:hAnsi="Times New Roman" w:cs="Times New Roman"/>
          <w:sz w:val="28"/>
          <w:szCs w:val="28"/>
          <w:lang w:val="ru-RU"/>
        </w:rPr>
        <w:t>РК</w:t>
      </w:r>
      <w:r w:rsidR="003B1EE7" w:rsidRPr="00B71359">
        <w:rPr>
          <w:rFonts w:ascii="Times New Roman" w:eastAsia="Calibri" w:hAnsi="Times New Roman" w:cs="Times New Roman"/>
          <w:sz w:val="28"/>
          <w:szCs w:val="28"/>
          <w:lang w:val="ru-RU"/>
        </w:rPr>
        <w:t>.</w:t>
      </w:r>
      <w:r w:rsidR="003B1EE7" w:rsidRPr="00974EA1">
        <w:rPr>
          <w:rFonts w:ascii="Times New Roman" w:eastAsia="Calibri" w:hAnsi="Times New Roman" w:cs="Times New Roman"/>
          <w:sz w:val="28"/>
          <w:szCs w:val="28"/>
        </w:rPr>
        <w:t>  </w:t>
      </w:r>
      <w:r w:rsidR="003B1EE7" w:rsidRPr="008527DF">
        <w:rPr>
          <w:rFonts w:ascii="Times New Roman" w:eastAsia="Calibri" w:hAnsi="Times New Roman" w:cs="Times New Roman"/>
          <w:sz w:val="28"/>
          <w:szCs w:val="28"/>
          <w:lang w:val="ru-RU"/>
        </w:rPr>
        <w:t>Сплав</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для</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получения</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водорода</w:t>
      </w:r>
      <w:r w:rsidR="003B1EE7" w:rsidRPr="00974EA1">
        <w:rPr>
          <w:rFonts w:ascii="Times New Roman" w:eastAsia="Calibri" w:hAnsi="Times New Roman" w:cs="Times New Roman"/>
          <w:sz w:val="28"/>
          <w:szCs w:val="28"/>
        </w:rPr>
        <w:t>  </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и</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способ</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его</w:t>
      </w:r>
      <w:r w:rsidR="003B1EE7" w:rsidRPr="00B71359">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ru-RU"/>
        </w:rPr>
        <w:t>приготовления</w:t>
      </w:r>
      <w:r w:rsidR="003B1EE7" w:rsidRPr="008527DF">
        <w:rPr>
          <w:rFonts w:ascii="Times New Roman" w:eastAsia="Calibri" w:hAnsi="Times New Roman" w:cs="Times New Roman"/>
          <w:sz w:val="28"/>
          <w:szCs w:val="28"/>
          <w:lang w:val="kk-KZ"/>
        </w:rPr>
        <w:t> / Сармурзина Р.Г., Бойко Г.И., Карабалин У.С., Тиесов Д.С., Любченко Н.П., Байгазиев М.Т., Бойко Е.А.</w:t>
      </w:r>
      <w:r w:rsidR="003B1EE7" w:rsidRPr="008527DF">
        <w:rPr>
          <w:rFonts w:ascii="Times New Roman" w:eastAsia="Calibri" w:hAnsi="Times New Roman" w:cs="Times New Roman"/>
          <w:sz w:val="28"/>
          <w:szCs w:val="28"/>
          <w:lang w:val="ru-RU"/>
        </w:rPr>
        <w:t xml:space="preserve"> -</w:t>
      </w:r>
      <w:r w:rsidR="003B1EE7" w:rsidRPr="008527DF">
        <w:rPr>
          <w:rFonts w:ascii="Times New Roman" w:eastAsia="Calibri" w:hAnsi="Times New Roman" w:cs="Times New Roman"/>
          <w:sz w:val="28"/>
          <w:szCs w:val="28"/>
          <w:lang w:val="kk-KZ"/>
        </w:rPr>
        <w:t xml:space="preserve"> </w:t>
      </w:r>
      <w:r w:rsidR="003B1EE7" w:rsidRPr="008527DF">
        <w:rPr>
          <w:rFonts w:ascii="Times New Roman" w:eastAsia="Calibri" w:hAnsi="Times New Roman" w:cs="Times New Roman"/>
          <w:sz w:val="28"/>
          <w:szCs w:val="28"/>
          <w:lang w:val="ru-RU"/>
        </w:rPr>
        <w:t>№ 2019/0169.1м; о</w:t>
      </w:r>
      <w:r w:rsidR="003B1EE7" w:rsidRPr="008527DF">
        <w:rPr>
          <w:rFonts w:ascii="Times New Roman" w:eastAsia="Calibri" w:hAnsi="Times New Roman" w:cs="Times New Roman"/>
          <w:sz w:val="28"/>
          <w:szCs w:val="28"/>
          <w:lang w:val="kk-KZ"/>
        </w:rPr>
        <w:t>публ</w:t>
      </w:r>
      <w:r w:rsidR="003B1EE7" w:rsidRPr="008527DF">
        <w:rPr>
          <w:rFonts w:ascii="Times New Roman" w:eastAsia="Calibri" w:hAnsi="Times New Roman" w:cs="Times New Roman"/>
          <w:sz w:val="28"/>
          <w:szCs w:val="28"/>
          <w:lang w:val="ru-RU"/>
        </w:rPr>
        <w:t>.</w:t>
      </w:r>
      <w:r w:rsidR="003B1EE7" w:rsidRPr="008527DF">
        <w:rPr>
          <w:rFonts w:ascii="Times New Roman" w:eastAsia="Calibri" w:hAnsi="Times New Roman" w:cs="Times New Roman"/>
          <w:sz w:val="28"/>
          <w:szCs w:val="28"/>
          <w:lang w:val="kk-KZ"/>
        </w:rPr>
        <w:t xml:space="preserve"> </w:t>
      </w:r>
      <w:bookmarkStart w:id="36" w:name="_Hlk85198083"/>
      <w:r w:rsidR="003B1EE7" w:rsidRPr="008527DF">
        <w:rPr>
          <w:rFonts w:ascii="Times New Roman" w:eastAsia="Calibri" w:hAnsi="Times New Roman" w:cs="Times New Roman"/>
          <w:sz w:val="28"/>
          <w:szCs w:val="28"/>
          <w:lang w:val="kk-KZ"/>
        </w:rPr>
        <w:t>9.04.2021</w:t>
      </w:r>
      <w:r w:rsidR="003B1EE7" w:rsidRPr="008527DF">
        <w:rPr>
          <w:rFonts w:ascii="Times New Roman" w:eastAsia="Calibri" w:hAnsi="Times New Roman" w:cs="Times New Roman"/>
          <w:sz w:val="28"/>
          <w:szCs w:val="28"/>
          <w:lang w:val="ru-RU"/>
        </w:rPr>
        <w:t>,</w:t>
      </w:r>
      <w:r w:rsidR="003B1EE7" w:rsidRPr="008527DF">
        <w:rPr>
          <w:rFonts w:ascii="Times New Roman" w:eastAsia="Calibri" w:hAnsi="Times New Roman" w:cs="Times New Roman"/>
          <w:sz w:val="28"/>
          <w:szCs w:val="28"/>
          <w:lang w:val="kk-KZ"/>
        </w:rPr>
        <w:t xml:space="preserve"> бюл. № 14.</w:t>
      </w:r>
      <w:r w:rsidR="00974EA1">
        <w:rPr>
          <w:rFonts w:ascii="Times New Roman" w:eastAsia="Calibri" w:hAnsi="Times New Roman" w:cs="Times New Roman"/>
          <w:sz w:val="28"/>
          <w:szCs w:val="28"/>
          <w:lang w:val="kk-KZ"/>
        </w:rPr>
        <w:t xml:space="preserve">  </w:t>
      </w:r>
    </w:p>
    <w:bookmarkEnd w:id="36"/>
    <w:p w14:paraId="0F191956" w14:textId="47465EE1" w:rsidR="003B1EE7" w:rsidRPr="008527DF" w:rsidRDefault="00DD28EE" w:rsidP="003B1EE7">
      <w:pPr>
        <w:spacing w:after="0" w:line="240" w:lineRule="auto"/>
        <w:ind w:firstLine="708"/>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115</w:t>
      </w:r>
      <w:r w:rsidR="003B1EE7" w:rsidRPr="008527DF">
        <w:rPr>
          <w:rFonts w:ascii="Times New Roman" w:eastAsia="Calibri" w:hAnsi="Times New Roman" w:cs="Times New Roman"/>
          <w:sz w:val="28"/>
          <w:szCs w:val="28"/>
          <w:lang w:val="ru-RU"/>
        </w:rPr>
        <w:t xml:space="preserve"> </w:t>
      </w:r>
      <w:bookmarkStart w:id="37" w:name="_Hlk85116905"/>
      <w:bookmarkEnd w:id="37"/>
      <w:r w:rsidR="00CC2544" w:rsidRPr="008527DF">
        <w:rPr>
          <w:rFonts w:ascii="Times New Roman" w:eastAsia="Calibri" w:hAnsi="Times New Roman" w:cs="Times New Roman"/>
          <w:sz w:val="28"/>
          <w:szCs w:val="28"/>
          <w:lang w:val="ru-RU"/>
        </w:rPr>
        <w:t>Демеубаева Н.С.</w:t>
      </w:r>
      <w:r w:rsidR="00CC2544" w:rsidRPr="008527DF">
        <w:rPr>
          <w:rFonts w:ascii="Times New Roman" w:eastAsia="Calibri" w:hAnsi="Times New Roman" w:cs="Times New Roman"/>
          <w:sz w:val="28"/>
          <w:szCs w:val="28"/>
          <w:vertAlign w:val="superscript"/>
          <w:lang w:val="ru-RU"/>
        </w:rPr>
        <w:t>1</w:t>
      </w:r>
      <w:r w:rsidR="00CC2544" w:rsidRPr="008527DF">
        <w:rPr>
          <w:rFonts w:ascii="Times New Roman" w:eastAsia="Calibri" w:hAnsi="Times New Roman" w:cs="Times New Roman"/>
          <w:sz w:val="28"/>
          <w:szCs w:val="28"/>
          <w:lang w:val="ru-RU"/>
        </w:rPr>
        <w:t>, Бойко Г.И.</w:t>
      </w:r>
      <w:r w:rsidR="00CC2544" w:rsidRPr="008527DF">
        <w:rPr>
          <w:rFonts w:ascii="Times New Roman" w:eastAsia="Calibri" w:hAnsi="Times New Roman" w:cs="Times New Roman"/>
          <w:sz w:val="28"/>
          <w:szCs w:val="28"/>
          <w:vertAlign w:val="superscript"/>
          <w:lang w:val="ru-RU"/>
        </w:rPr>
        <w:t>1</w:t>
      </w:r>
      <w:r w:rsidR="00CC2544" w:rsidRPr="008527DF">
        <w:rPr>
          <w:rFonts w:ascii="Times New Roman" w:eastAsia="Calibri" w:hAnsi="Times New Roman" w:cs="Times New Roman"/>
          <w:sz w:val="28"/>
          <w:szCs w:val="28"/>
          <w:lang w:val="ru-RU"/>
        </w:rPr>
        <w:t>, Сармурзина Р.Г.</w:t>
      </w:r>
      <w:r w:rsidR="00CC2544" w:rsidRPr="008527DF">
        <w:rPr>
          <w:rFonts w:ascii="Times New Roman" w:eastAsia="Calibri" w:hAnsi="Times New Roman" w:cs="Times New Roman"/>
          <w:sz w:val="28"/>
          <w:szCs w:val="28"/>
          <w:vertAlign w:val="superscript"/>
          <w:lang w:val="ru-RU"/>
        </w:rPr>
        <w:t>2</w:t>
      </w:r>
      <w:r w:rsidR="00CC2544" w:rsidRPr="008527DF">
        <w:rPr>
          <w:rFonts w:ascii="Times New Roman" w:eastAsia="Calibri" w:hAnsi="Times New Roman" w:cs="Times New Roman"/>
          <w:sz w:val="28"/>
          <w:szCs w:val="28"/>
          <w:lang w:val="ru-RU"/>
        </w:rPr>
        <w:t>, Любченко Н.П.</w:t>
      </w:r>
      <w:r w:rsidR="00CC2544" w:rsidRPr="008527DF">
        <w:rPr>
          <w:rFonts w:ascii="Times New Roman" w:eastAsia="Calibri" w:hAnsi="Times New Roman" w:cs="Times New Roman"/>
          <w:sz w:val="28"/>
          <w:szCs w:val="28"/>
          <w:vertAlign w:val="superscript"/>
          <w:lang w:val="ru-RU"/>
        </w:rPr>
        <w:t>1</w:t>
      </w:r>
      <w:r w:rsidR="00CC2544" w:rsidRPr="008527DF">
        <w:rPr>
          <w:rFonts w:ascii="Times New Roman" w:eastAsia="Calibri" w:hAnsi="Times New Roman" w:cs="Times New Roman"/>
          <w:sz w:val="28"/>
          <w:szCs w:val="28"/>
          <w:lang w:val="ru-RU"/>
        </w:rPr>
        <w:t xml:space="preserve">,  Карабалин У.С. </w:t>
      </w:r>
      <w:r w:rsidR="003B1EE7" w:rsidRPr="008527DF">
        <w:rPr>
          <w:rFonts w:ascii="Times New Roman" w:eastAsia="Calibri" w:hAnsi="Times New Roman" w:cs="Times New Roman"/>
          <w:sz w:val="28"/>
          <w:szCs w:val="28"/>
          <w:lang w:val="ru-RU"/>
        </w:rPr>
        <w:t>Влияние температуры и дисперсности частиц активированного сплава алюминия на процесс взаимодействия с водой</w:t>
      </w:r>
      <w:r w:rsidR="00CC2544" w:rsidRPr="008527DF">
        <w:rPr>
          <w:rFonts w:ascii="Times New Roman" w:eastAsia="Calibri" w:hAnsi="Times New Roman" w:cs="Times New Roman"/>
          <w:sz w:val="28"/>
          <w:szCs w:val="28"/>
          <w:lang w:val="ru-RU"/>
        </w:rPr>
        <w:t xml:space="preserve"> // «Сатпаевские чтения-2021»</w:t>
      </w:r>
      <w:r w:rsidR="00974EA1">
        <w:rPr>
          <w:rFonts w:ascii="Times New Roman" w:eastAsia="Calibri" w:hAnsi="Times New Roman" w:cs="Times New Roman"/>
          <w:sz w:val="28"/>
          <w:szCs w:val="28"/>
          <w:lang w:val="ru-RU"/>
        </w:rPr>
        <w:t xml:space="preserve"> </w:t>
      </w:r>
    </w:p>
    <w:p w14:paraId="50EDA161" w14:textId="1C126F11" w:rsidR="003B1EE7" w:rsidRPr="00DD28EE" w:rsidRDefault="00DD28EE" w:rsidP="00CC2544">
      <w:pPr>
        <w:spacing w:after="0" w:line="240" w:lineRule="auto"/>
        <w:ind w:firstLine="708"/>
        <w:jc w:val="both"/>
        <w:rPr>
          <w:rFonts w:ascii="Times New Roman" w:eastAsia="Times New Roman" w:hAnsi="Times New Roman" w:cs="Times New Roman"/>
          <w:kern w:val="2"/>
          <w:sz w:val="28"/>
          <w:szCs w:val="28"/>
          <w:lang w:eastAsia="ru-RU"/>
          <w14:ligatures w14:val="standardContextual"/>
        </w:rPr>
      </w:pPr>
      <w:r>
        <w:rPr>
          <w:rFonts w:ascii="Times New Roman" w:eastAsia="Calibri" w:hAnsi="Times New Roman" w:cs="Times New Roman"/>
          <w:kern w:val="2"/>
          <w:sz w:val="28"/>
          <w:szCs w:val="28"/>
          <w14:ligatures w14:val="standardContextual"/>
        </w:rPr>
        <w:t>116</w:t>
      </w:r>
      <w:r w:rsidR="003B1EE7" w:rsidRPr="00CC2544">
        <w:rPr>
          <w:rFonts w:ascii="Times New Roman" w:eastAsia="Calibri" w:hAnsi="Times New Roman" w:cs="Times New Roman"/>
          <w:kern w:val="2"/>
          <w:sz w:val="28"/>
          <w:szCs w:val="28"/>
          <w14:ligatures w14:val="standardContextual"/>
        </w:rPr>
        <w:t xml:space="preserve"> </w:t>
      </w:r>
      <w:r w:rsidR="00CC2544" w:rsidRPr="00CC2544">
        <w:rPr>
          <w:rFonts w:ascii="Times New Roman" w:eastAsia="Times New Roman" w:hAnsi="Times New Roman" w:cs="Times New Roman"/>
          <w:kern w:val="2"/>
          <w:sz w:val="28"/>
          <w:szCs w:val="28"/>
          <w:lang w:eastAsia="ru-RU"/>
          <w14:ligatures w14:val="standardContextual"/>
        </w:rPr>
        <w:t>Sarmurzina R.G., Boiko G.I., Lyubchenko N.P., Karabalin U.S., Demeubayeva N.S.</w:t>
      </w:r>
      <w:r w:rsidR="00CC2544">
        <w:rPr>
          <w:rFonts w:ascii="Times New Roman" w:eastAsia="Times New Roman" w:hAnsi="Times New Roman" w:cs="Times New Roman"/>
          <w:kern w:val="2"/>
          <w:sz w:val="28"/>
          <w:szCs w:val="28"/>
          <w:lang w:eastAsia="ru-RU"/>
          <w14:ligatures w14:val="standardContextual"/>
        </w:rPr>
        <w:t xml:space="preserve"> </w:t>
      </w:r>
      <w:r w:rsidR="00CC2544" w:rsidRPr="00CC2544">
        <w:rPr>
          <w:rFonts w:ascii="Times New Roman" w:eastAsia="Calibri" w:hAnsi="Times New Roman" w:cs="Times New Roman"/>
          <w:color w:val="000000"/>
          <w:kern w:val="2"/>
          <w:sz w:val="28"/>
          <w:szCs w:val="28"/>
          <w14:ligatures w14:val="standardContextual"/>
        </w:rPr>
        <w:t>Alloys for the production of hydrogen and active aluminum oxid</w:t>
      </w:r>
      <w:r w:rsidR="00CC2544">
        <w:rPr>
          <w:rFonts w:ascii="Times New Roman" w:eastAsia="Calibri" w:hAnsi="Times New Roman" w:cs="Times New Roman"/>
          <w:color w:val="000000"/>
          <w:kern w:val="2"/>
          <w:sz w:val="28"/>
          <w:szCs w:val="28"/>
          <w14:ligatures w14:val="standardContextual"/>
        </w:rPr>
        <w:t xml:space="preserve">e // </w:t>
      </w:r>
      <w:r w:rsidR="00CC2544" w:rsidRPr="00CC2544">
        <w:rPr>
          <w:rFonts w:ascii="Times New Roman" w:eastAsia="Calibri" w:hAnsi="Times New Roman" w:cs="Times New Roman"/>
          <w:sz w:val="28"/>
          <w:szCs w:val="28"/>
        </w:rPr>
        <w:t>News of the national academy of sciences of the republic of kazakhstan series of geology and technical sciences</w:t>
      </w:r>
      <w:r w:rsidR="00CC2544">
        <w:rPr>
          <w:rFonts w:ascii="Times New Roman" w:eastAsia="Calibri" w:hAnsi="Times New Roman" w:cs="Times New Roman"/>
          <w:sz w:val="28"/>
          <w:szCs w:val="28"/>
        </w:rPr>
        <w:t xml:space="preserve">. – 2022. – Vol.6 (456). </w:t>
      </w:r>
      <w:r w:rsidR="00CC2544" w:rsidRPr="00CC2544">
        <w:rPr>
          <w:rFonts w:ascii="Times New Roman" w:eastAsia="Calibri" w:hAnsi="Times New Roman" w:cs="Times New Roman"/>
          <w:sz w:val="28"/>
          <w:szCs w:val="28"/>
        </w:rPr>
        <w:t>DOI</w:t>
      </w:r>
      <w:r w:rsidR="00CC2544" w:rsidRPr="00C949F1">
        <w:rPr>
          <w:rFonts w:ascii="Times New Roman" w:eastAsia="Calibri" w:hAnsi="Times New Roman" w:cs="Times New Roman"/>
          <w:sz w:val="28"/>
          <w:szCs w:val="28"/>
        </w:rPr>
        <w:t>:10.32014/2518-170</w:t>
      </w:r>
      <w:r w:rsidR="00CC2544" w:rsidRPr="00CC2544">
        <w:rPr>
          <w:rFonts w:ascii="Times New Roman" w:eastAsia="Calibri" w:hAnsi="Times New Roman" w:cs="Times New Roman"/>
          <w:sz w:val="28"/>
          <w:szCs w:val="28"/>
        </w:rPr>
        <w:t>X</w:t>
      </w:r>
      <w:r w:rsidR="00CC2544" w:rsidRPr="00C949F1">
        <w:rPr>
          <w:rFonts w:ascii="Times New Roman" w:eastAsia="Calibri" w:hAnsi="Times New Roman" w:cs="Times New Roman"/>
          <w:sz w:val="28"/>
          <w:szCs w:val="28"/>
        </w:rPr>
        <w:t>.249</w:t>
      </w:r>
      <w:r w:rsidR="00974EA1" w:rsidRPr="00DD28EE">
        <w:rPr>
          <w:rFonts w:ascii="Times New Roman" w:eastAsia="Calibri" w:hAnsi="Times New Roman" w:cs="Times New Roman"/>
          <w:sz w:val="28"/>
          <w:szCs w:val="28"/>
        </w:rPr>
        <w:t xml:space="preserve">  </w:t>
      </w:r>
    </w:p>
    <w:p w14:paraId="4D1AD013" w14:textId="75B40BD6" w:rsidR="00CC2544" w:rsidRPr="00CC2544" w:rsidRDefault="00DD28EE" w:rsidP="00CC2544">
      <w:pPr>
        <w:spacing w:after="0" w:line="240" w:lineRule="auto"/>
        <w:ind w:firstLine="708"/>
        <w:jc w:val="both"/>
        <w:rPr>
          <w:rFonts w:ascii="Times New Roman" w:eastAsia="Calibri" w:hAnsi="Times New Roman" w:cs="Times New Roman"/>
          <w:kern w:val="2"/>
          <w:sz w:val="28"/>
          <w:szCs w:val="28"/>
          <w:lang w:val="ru-RU"/>
          <w14:ligatures w14:val="standardContextual"/>
        </w:rPr>
      </w:pPr>
      <w:r>
        <w:rPr>
          <w:rFonts w:ascii="Times New Roman" w:eastAsia="Calibri" w:hAnsi="Times New Roman" w:cs="Times New Roman"/>
          <w:color w:val="000000"/>
          <w:kern w:val="2"/>
          <w:sz w:val="28"/>
          <w:szCs w:val="28"/>
          <w14:ligatures w14:val="standardContextual"/>
        </w:rPr>
        <w:t>117</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Р</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Г</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Сармурзина</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Г</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И</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Бойко</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У</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С</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Карабалин</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Д</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А</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Тиесов</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Н</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П</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Любченко</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Н</w:t>
      </w:r>
      <w:r w:rsidR="00CC2544" w:rsidRPr="00C949F1">
        <w:rPr>
          <w:rFonts w:ascii="Times New Roman" w:eastAsia="Calibri" w:hAnsi="Times New Roman" w:cs="Times New Roman"/>
          <w:color w:val="000000"/>
          <w:kern w:val="2"/>
          <w:sz w:val="28"/>
          <w:szCs w:val="28"/>
          <w14:ligatures w14:val="standardContextual"/>
        </w:rPr>
        <w:t>.</w:t>
      </w:r>
      <w:r w:rsidR="00CC2544" w:rsidRPr="00CC2544">
        <w:rPr>
          <w:rFonts w:ascii="Times New Roman" w:eastAsia="Calibri" w:hAnsi="Times New Roman" w:cs="Times New Roman"/>
          <w:color w:val="000000"/>
          <w:kern w:val="2"/>
          <w:sz w:val="28"/>
          <w:szCs w:val="28"/>
          <w:lang w:val="ru-RU"/>
          <w14:ligatures w14:val="standardContextual"/>
        </w:rPr>
        <w:t>С</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CC2544">
        <w:rPr>
          <w:rFonts w:ascii="Times New Roman" w:eastAsia="Calibri" w:hAnsi="Times New Roman" w:cs="Times New Roman"/>
          <w:color w:val="000000"/>
          <w:kern w:val="2"/>
          <w:sz w:val="28"/>
          <w:szCs w:val="28"/>
          <w:lang w:val="ru-RU"/>
          <w14:ligatures w14:val="standardContextual"/>
        </w:rPr>
        <w:t>Демеубаева</w:t>
      </w:r>
      <w:r w:rsidR="00CC2544" w:rsidRPr="00C949F1">
        <w:rPr>
          <w:rFonts w:ascii="Times New Roman" w:eastAsia="Calibri" w:hAnsi="Times New Roman" w:cs="Times New Roman"/>
          <w:color w:val="000000"/>
          <w:kern w:val="2"/>
          <w:sz w:val="28"/>
          <w:szCs w:val="28"/>
          <w14:ligatures w14:val="standardContextual"/>
        </w:rPr>
        <w:t xml:space="preserve">. </w:t>
      </w:r>
      <w:r w:rsidR="00CC2544" w:rsidRPr="003B1EE7">
        <w:rPr>
          <w:rFonts w:ascii="Times New Roman" w:eastAsia="Calibri" w:hAnsi="Times New Roman" w:cs="Times New Roman"/>
          <w:kern w:val="2"/>
          <w:sz w:val="28"/>
          <w:szCs w:val="28"/>
          <w:lang w:val="ru-RU"/>
          <w14:ligatures w14:val="standardContextual"/>
        </w:rPr>
        <w:t xml:space="preserve">Термический анализ </w:t>
      </w:r>
      <w:r w:rsidR="00CC2544" w:rsidRPr="003B1EE7">
        <w:rPr>
          <w:rFonts w:ascii="Times New Roman" w:eastAsia="Times New Roman" w:hAnsi="Times New Roman" w:cs="Times New Roman"/>
          <w:kern w:val="2"/>
          <w:sz w:val="28"/>
          <w:szCs w:val="28"/>
          <w:lang w:val="ru-RU" w:eastAsia="ru-RU"/>
          <w14:ligatures w14:val="standardContextual"/>
        </w:rPr>
        <w:t xml:space="preserve">продуктов окисления активированного сплава алюминия </w:t>
      </w:r>
      <w:r w:rsidR="00CC2544" w:rsidRPr="003B1EE7">
        <w:rPr>
          <w:rFonts w:ascii="Times New Roman" w:eastAsia="Calibri" w:hAnsi="Times New Roman" w:cs="Times New Roman"/>
          <w:kern w:val="2"/>
          <w:sz w:val="28"/>
          <w:szCs w:val="28"/>
          <w:lang w:val="ru-RU"/>
          <w14:ligatures w14:val="standardContextual"/>
        </w:rPr>
        <w:t>rau-85 в различных окислительных средах</w:t>
      </w:r>
      <w:r w:rsidR="00CC2544" w:rsidRPr="00CC2544">
        <w:rPr>
          <w:rFonts w:ascii="Times New Roman" w:eastAsia="Calibri" w:hAnsi="Times New Roman" w:cs="Times New Roman"/>
          <w:kern w:val="2"/>
          <w:sz w:val="28"/>
          <w:szCs w:val="28"/>
          <w:lang w:val="ru-RU"/>
          <w14:ligatures w14:val="standardContextual"/>
        </w:rPr>
        <w:t xml:space="preserve"> // НЕФТЬ И ГАЗ. </w:t>
      </w:r>
      <w:r w:rsidR="00CC2544">
        <w:rPr>
          <w:rFonts w:ascii="Times New Roman" w:eastAsia="Calibri" w:hAnsi="Times New Roman" w:cs="Times New Roman"/>
          <w:kern w:val="2"/>
          <w:sz w:val="28"/>
          <w:szCs w:val="28"/>
          <w:lang w:val="ru-RU"/>
          <w14:ligatures w14:val="standardContextual"/>
        </w:rPr>
        <w:t>–</w:t>
      </w:r>
      <w:r w:rsidR="00CC2544" w:rsidRPr="00CC2544">
        <w:rPr>
          <w:rFonts w:ascii="Times New Roman" w:eastAsia="Calibri" w:hAnsi="Times New Roman" w:cs="Times New Roman"/>
          <w:kern w:val="2"/>
          <w:sz w:val="28"/>
          <w:szCs w:val="28"/>
          <w:lang w:val="ru-RU"/>
          <w14:ligatures w14:val="standardContextual"/>
        </w:rPr>
        <w:t xml:space="preserve"> 2022. </w:t>
      </w:r>
      <w:r w:rsidR="00CC2544">
        <w:rPr>
          <w:rFonts w:ascii="Times New Roman" w:eastAsia="Calibri" w:hAnsi="Times New Roman" w:cs="Times New Roman"/>
          <w:kern w:val="2"/>
          <w:sz w:val="28"/>
          <w:szCs w:val="28"/>
          <w:lang w:val="ru-RU"/>
          <w14:ligatures w14:val="standardContextual"/>
        </w:rPr>
        <w:t>–</w:t>
      </w:r>
      <w:r w:rsidR="00CC2544" w:rsidRPr="00CC2544">
        <w:rPr>
          <w:rFonts w:ascii="Times New Roman" w:eastAsia="Calibri" w:hAnsi="Times New Roman" w:cs="Times New Roman"/>
          <w:kern w:val="2"/>
          <w:sz w:val="28"/>
          <w:szCs w:val="28"/>
          <w:lang w:val="ru-RU"/>
          <w14:ligatures w14:val="standardContextual"/>
        </w:rPr>
        <w:t xml:space="preserve"> </w:t>
      </w:r>
      <w:r w:rsidR="00CC2544">
        <w:rPr>
          <w:rFonts w:ascii="Times New Roman" w:eastAsia="Calibri" w:hAnsi="Times New Roman" w:cs="Times New Roman"/>
          <w:kern w:val="2"/>
          <w:sz w:val="28"/>
          <w:szCs w:val="28"/>
          <w:lang w:val="ru-RU"/>
          <w14:ligatures w14:val="standardContextual"/>
        </w:rPr>
        <w:t>Том.</w:t>
      </w:r>
      <w:r w:rsidR="00CC2544" w:rsidRPr="00CC2544">
        <w:rPr>
          <w:rFonts w:ascii="Times New Roman" w:eastAsia="Calibri" w:hAnsi="Times New Roman" w:cs="Times New Roman"/>
          <w:kern w:val="2"/>
          <w:sz w:val="28"/>
          <w:szCs w:val="28"/>
          <w:lang w:val="ru-RU"/>
          <w14:ligatures w14:val="standardContextual"/>
        </w:rPr>
        <w:t>2 (128)</w:t>
      </w:r>
      <w:r w:rsidR="00CC2544">
        <w:rPr>
          <w:rFonts w:ascii="Times New Roman" w:eastAsia="Calibri" w:hAnsi="Times New Roman" w:cs="Times New Roman"/>
          <w:kern w:val="2"/>
          <w:sz w:val="28"/>
          <w:szCs w:val="28"/>
          <w:lang w:val="ru-RU"/>
          <w14:ligatures w14:val="standardContextual"/>
        </w:rPr>
        <w:t>.</w:t>
      </w:r>
      <w:r w:rsidR="00974EA1">
        <w:rPr>
          <w:rFonts w:ascii="Times New Roman" w:eastAsia="Calibri" w:hAnsi="Times New Roman" w:cs="Times New Roman"/>
          <w:kern w:val="2"/>
          <w:sz w:val="28"/>
          <w:szCs w:val="28"/>
          <w:lang w:val="ru-RU"/>
          <w14:ligatures w14:val="standardContextual"/>
        </w:rPr>
        <w:t xml:space="preserve"> </w:t>
      </w:r>
    </w:p>
    <w:p w14:paraId="4754D55D" w14:textId="18AD4CEF" w:rsidR="003B1EE7" w:rsidRPr="00CC2544" w:rsidRDefault="003B1EE7" w:rsidP="00CC2544">
      <w:pPr>
        <w:spacing w:after="0" w:line="240" w:lineRule="auto"/>
        <w:ind w:firstLine="708"/>
        <w:jc w:val="both"/>
        <w:rPr>
          <w:rFonts w:ascii="Times New Roman" w:eastAsia="Calibri" w:hAnsi="Times New Roman" w:cs="Times New Roman"/>
          <w:color w:val="000000"/>
          <w:kern w:val="2"/>
          <w:sz w:val="28"/>
          <w:szCs w:val="28"/>
          <w:lang w:val="ru-RU"/>
          <w14:ligatures w14:val="standardContextual"/>
        </w:rPr>
      </w:pPr>
    </w:p>
    <w:p w14:paraId="1C8A236F" w14:textId="77777777" w:rsidR="003B1EE7" w:rsidRPr="003B1EE7" w:rsidRDefault="003B1EE7" w:rsidP="003B1EE7">
      <w:pPr>
        <w:spacing w:after="0" w:line="240" w:lineRule="auto"/>
        <w:ind w:firstLine="708"/>
        <w:jc w:val="both"/>
        <w:rPr>
          <w:rFonts w:ascii="Times New Roman" w:eastAsia="Calibri" w:hAnsi="Times New Roman" w:cs="Times New Roman"/>
          <w:sz w:val="28"/>
          <w:szCs w:val="28"/>
          <w:lang w:val="ru-RU"/>
        </w:rPr>
      </w:pPr>
    </w:p>
    <w:p w14:paraId="7A7E1A35" w14:textId="77777777" w:rsidR="003B1EE7" w:rsidRPr="003B1EE7" w:rsidRDefault="003B1EE7" w:rsidP="003B1EE7">
      <w:pPr>
        <w:spacing w:after="0" w:line="256" w:lineRule="auto"/>
        <w:ind w:right="-2"/>
        <w:jc w:val="both"/>
        <w:rPr>
          <w:rFonts w:ascii="Times New Roman" w:eastAsia="Calibri" w:hAnsi="Times New Roman" w:cs="Times New Roman"/>
          <w:kern w:val="2"/>
          <w:sz w:val="28"/>
          <w:szCs w:val="28"/>
          <w:lang w:val="ru-RU"/>
          <w14:ligatures w14:val="standardContextual"/>
        </w:rPr>
      </w:pPr>
    </w:p>
    <w:p w14:paraId="52C06EFF" w14:textId="77777777" w:rsidR="003B1EE7" w:rsidRPr="003B1EE7" w:rsidRDefault="003B1EE7" w:rsidP="003B1EE7">
      <w:pPr>
        <w:spacing w:after="0" w:line="256" w:lineRule="auto"/>
        <w:ind w:right="-2"/>
        <w:jc w:val="both"/>
        <w:rPr>
          <w:rFonts w:ascii="Times New Roman" w:eastAsia="Calibri" w:hAnsi="Times New Roman" w:cs="Times New Roman"/>
          <w:kern w:val="2"/>
          <w:sz w:val="28"/>
          <w:szCs w:val="28"/>
          <w:lang w:val="ru-RU"/>
          <w14:ligatures w14:val="standardContextual"/>
        </w:rPr>
      </w:pPr>
    </w:p>
    <w:p w14:paraId="3B6EFD56" w14:textId="77777777" w:rsidR="003B1EE7" w:rsidRPr="003B1EE7" w:rsidRDefault="003B1EE7" w:rsidP="003B1EE7">
      <w:pPr>
        <w:spacing w:after="0" w:line="256" w:lineRule="auto"/>
        <w:ind w:right="-2"/>
        <w:jc w:val="both"/>
        <w:rPr>
          <w:rFonts w:ascii="Times New Roman" w:eastAsia="Calibri" w:hAnsi="Times New Roman" w:cs="Times New Roman"/>
          <w:kern w:val="2"/>
          <w:sz w:val="28"/>
          <w:szCs w:val="28"/>
          <w:lang w:val="ru-RU"/>
          <w14:ligatures w14:val="standardContextual"/>
        </w:rPr>
      </w:pPr>
    </w:p>
    <w:p w14:paraId="2BF997C5" w14:textId="77777777" w:rsidR="003B1EE7" w:rsidRPr="003B1EE7" w:rsidRDefault="003B1EE7" w:rsidP="003B1EE7">
      <w:pPr>
        <w:spacing w:after="0" w:line="256" w:lineRule="auto"/>
        <w:ind w:right="-2"/>
        <w:jc w:val="both"/>
        <w:rPr>
          <w:rFonts w:ascii="Times New Roman" w:eastAsia="Calibri" w:hAnsi="Times New Roman" w:cs="Times New Roman"/>
          <w:bCs/>
          <w:sz w:val="28"/>
          <w:szCs w:val="28"/>
          <w:lang w:val="ru-RU" w:bidi="ru-RU"/>
        </w:rPr>
      </w:pPr>
    </w:p>
    <w:p w14:paraId="21403E01" w14:textId="77777777" w:rsidR="003B1EE7" w:rsidRPr="003B1EE7" w:rsidRDefault="003B1EE7" w:rsidP="003B1EE7">
      <w:pPr>
        <w:spacing w:after="0" w:line="256" w:lineRule="auto"/>
        <w:ind w:right="-2"/>
        <w:jc w:val="both"/>
        <w:rPr>
          <w:rFonts w:ascii="Times New Roman" w:eastAsia="Calibri" w:hAnsi="Times New Roman" w:cs="Times New Roman"/>
          <w:bCs/>
          <w:kern w:val="2"/>
          <w:sz w:val="28"/>
          <w:szCs w:val="28"/>
          <w:lang w:val="ru-RU"/>
          <w14:ligatures w14:val="standardContextual"/>
        </w:rPr>
      </w:pPr>
    </w:p>
    <w:p w14:paraId="3897733F" w14:textId="77777777" w:rsidR="003B1EE7" w:rsidRPr="003B1EE7" w:rsidRDefault="003B1EE7" w:rsidP="003B1EE7">
      <w:pPr>
        <w:spacing w:after="0" w:line="256" w:lineRule="auto"/>
        <w:ind w:right="-2"/>
        <w:jc w:val="both"/>
        <w:rPr>
          <w:rFonts w:ascii="Times New Roman" w:eastAsia="Calibri" w:hAnsi="Times New Roman" w:cs="Times New Roman"/>
          <w:bCs/>
          <w:kern w:val="2"/>
          <w:sz w:val="28"/>
          <w:szCs w:val="28"/>
          <w:lang w:val="ru-RU"/>
          <w14:ligatures w14:val="standardContextual"/>
        </w:rPr>
      </w:pPr>
    </w:p>
    <w:p w14:paraId="252D0B49" w14:textId="77777777" w:rsidR="003B1EE7" w:rsidRPr="003B1EE7" w:rsidRDefault="003B1EE7" w:rsidP="003B1EE7">
      <w:pPr>
        <w:spacing w:after="0" w:line="256" w:lineRule="auto"/>
        <w:ind w:right="-2"/>
        <w:jc w:val="both"/>
        <w:rPr>
          <w:rFonts w:ascii="Times New Roman" w:eastAsia="Calibri" w:hAnsi="Times New Roman" w:cs="Times New Roman"/>
          <w:bCs/>
          <w:kern w:val="2"/>
          <w:sz w:val="28"/>
          <w:szCs w:val="28"/>
          <w:lang w:val="ru-RU"/>
          <w14:ligatures w14:val="standardContextual"/>
        </w:rPr>
      </w:pPr>
    </w:p>
    <w:p w14:paraId="4C16A95D" w14:textId="77777777" w:rsidR="003B1EE7" w:rsidRPr="003B1EE7" w:rsidRDefault="003B1EE7" w:rsidP="003B1EE7">
      <w:pPr>
        <w:spacing w:after="0" w:line="256" w:lineRule="auto"/>
        <w:ind w:right="-2"/>
        <w:jc w:val="both"/>
        <w:rPr>
          <w:rFonts w:ascii="Times New Roman" w:eastAsia="Calibri" w:hAnsi="Times New Roman" w:cs="Times New Roman"/>
          <w:bCs/>
          <w:kern w:val="2"/>
          <w:sz w:val="28"/>
          <w:szCs w:val="28"/>
          <w:lang w:val="ru-RU"/>
          <w14:ligatures w14:val="standardContextual"/>
        </w:rPr>
      </w:pPr>
    </w:p>
    <w:p w14:paraId="1C6C3751" w14:textId="77777777" w:rsidR="003B1EE7" w:rsidRPr="003B1EE7" w:rsidRDefault="003B1EE7" w:rsidP="003B1EE7">
      <w:pPr>
        <w:spacing w:after="0" w:line="256" w:lineRule="auto"/>
        <w:ind w:right="-2"/>
        <w:jc w:val="both"/>
        <w:rPr>
          <w:rFonts w:ascii="Times New Roman" w:eastAsia="Calibri" w:hAnsi="Times New Roman" w:cs="Times New Roman"/>
          <w:kern w:val="2"/>
          <w:sz w:val="28"/>
          <w:szCs w:val="28"/>
          <w:lang w:val="ru-RU"/>
          <w14:ligatures w14:val="standardContextual"/>
        </w:rPr>
      </w:pPr>
    </w:p>
    <w:p w14:paraId="7E92F2CB" w14:textId="77777777" w:rsidR="003B1EE7" w:rsidRPr="003B1EE7" w:rsidRDefault="003B1EE7" w:rsidP="003B1EE7">
      <w:pPr>
        <w:spacing w:after="0" w:line="240" w:lineRule="auto"/>
        <w:jc w:val="both"/>
        <w:rPr>
          <w:rFonts w:ascii="Times New Roman" w:eastAsia="Calibri" w:hAnsi="Times New Roman" w:cs="Times New Roman"/>
          <w:kern w:val="2"/>
          <w:sz w:val="28"/>
          <w:szCs w:val="28"/>
          <w:lang w:val="ru-RU"/>
          <w14:ligatures w14:val="standardContextual"/>
        </w:rPr>
      </w:pPr>
    </w:p>
    <w:p w14:paraId="667943D0" w14:textId="77777777" w:rsidR="003B1EE7" w:rsidRPr="003B1EE7" w:rsidRDefault="003B1EE7" w:rsidP="003B1EE7">
      <w:pPr>
        <w:spacing w:after="0" w:line="256" w:lineRule="auto"/>
        <w:jc w:val="both"/>
        <w:rPr>
          <w:rFonts w:ascii="Times New Roman" w:eastAsia="Calibri" w:hAnsi="Times New Roman" w:cs="Times New Roman"/>
          <w:bCs/>
          <w:kern w:val="2"/>
          <w:sz w:val="28"/>
          <w:szCs w:val="28"/>
          <w:lang w:val="ru-RU"/>
          <w14:ligatures w14:val="standardContextual"/>
        </w:rPr>
      </w:pPr>
    </w:p>
    <w:p w14:paraId="552B7C52" w14:textId="77777777" w:rsidR="003B1EE7" w:rsidRPr="003B1EE7" w:rsidRDefault="003B1EE7" w:rsidP="003B1EE7">
      <w:pPr>
        <w:spacing w:after="0" w:line="256" w:lineRule="auto"/>
        <w:jc w:val="both"/>
        <w:rPr>
          <w:rFonts w:ascii="Times New Roman" w:eastAsia="Calibri" w:hAnsi="Times New Roman" w:cs="Times New Roman"/>
          <w:bCs/>
          <w:kern w:val="2"/>
          <w:sz w:val="28"/>
          <w:szCs w:val="28"/>
          <w:lang w:val="ru-RU"/>
          <w14:ligatures w14:val="standardContextual"/>
        </w:rPr>
      </w:pPr>
    </w:p>
    <w:p w14:paraId="004D3600" w14:textId="77777777" w:rsidR="003B1EE7" w:rsidRPr="003B1EE7" w:rsidRDefault="003B1EE7" w:rsidP="003B1EE7">
      <w:pPr>
        <w:spacing w:after="0" w:line="256" w:lineRule="auto"/>
        <w:jc w:val="both"/>
        <w:rPr>
          <w:rFonts w:ascii="Times New Roman" w:eastAsia="Calibri" w:hAnsi="Times New Roman" w:cs="Times New Roman"/>
          <w:bCs/>
          <w:kern w:val="2"/>
          <w:sz w:val="28"/>
          <w:szCs w:val="28"/>
          <w:lang w:val="ru-RU"/>
          <w14:ligatures w14:val="standardContextual"/>
        </w:rPr>
      </w:pPr>
    </w:p>
    <w:p w14:paraId="2D1D5A2B" w14:textId="77777777" w:rsidR="003B1EE7" w:rsidRPr="003B1EE7" w:rsidRDefault="003B1EE7" w:rsidP="003B1EE7">
      <w:pPr>
        <w:spacing w:after="0" w:line="256" w:lineRule="auto"/>
        <w:jc w:val="both"/>
        <w:rPr>
          <w:rFonts w:ascii="Times New Roman" w:eastAsia="Calibri" w:hAnsi="Times New Roman" w:cs="Times New Roman"/>
          <w:kern w:val="2"/>
          <w:sz w:val="28"/>
          <w:szCs w:val="28"/>
          <w:lang w:val="ru-RU"/>
          <w14:ligatures w14:val="standardContextual"/>
        </w:rPr>
      </w:pPr>
    </w:p>
    <w:p w14:paraId="489357B7" w14:textId="1F5E54EC" w:rsidR="003B1EE7" w:rsidRPr="003B1EE7" w:rsidRDefault="003B1EE7" w:rsidP="003B1EE7">
      <w:pPr>
        <w:tabs>
          <w:tab w:val="left" w:pos="945"/>
        </w:tabs>
        <w:rPr>
          <w:rFonts w:ascii="Times New Roman" w:hAnsi="Times New Roman" w:cs="Times New Roman"/>
          <w:sz w:val="28"/>
          <w:szCs w:val="28"/>
          <w:lang w:val="ru-RU"/>
        </w:rPr>
      </w:pPr>
    </w:p>
    <w:sectPr w:rsidR="003B1EE7" w:rsidRPr="003B1EE7" w:rsidSect="00D1101E">
      <w:footerReference w:type="default" r:id="rId177"/>
      <w:pgSz w:w="12240" w:h="15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B01B9E" w14:textId="77777777" w:rsidR="000C50E6" w:rsidRDefault="000C50E6" w:rsidP="00D1101E">
      <w:pPr>
        <w:spacing w:after="0" w:line="240" w:lineRule="auto"/>
      </w:pPr>
      <w:r>
        <w:separator/>
      </w:r>
    </w:p>
  </w:endnote>
  <w:endnote w:type="continuationSeparator" w:id="0">
    <w:p w14:paraId="575C7F87" w14:textId="77777777" w:rsidR="000C50E6" w:rsidRDefault="000C50E6" w:rsidP="00D110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1" w:usb1="08070000" w:usb2="00000010" w:usb3="00000000" w:csb0="0002000D"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8300872"/>
      <w:docPartObj>
        <w:docPartGallery w:val="Page Numbers (Bottom of Page)"/>
        <w:docPartUnique/>
      </w:docPartObj>
    </w:sdtPr>
    <w:sdtEndPr>
      <w:rPr>
        <w:noProof/>
      </w:rPr>
    </w:sdtEndPr>
    <w:sdtContent>
      <w:p w14:paraId="79AC3DC0" w14:textId="13A5519C" w:rsidR="00AA21DD" w:rsidRDefault="00AA21DD">
        <w:pPr>
          <w:pStyle w:val="aa"/>
          <w:jc w:val="center"/>
        </w:pPr>
        <w:r w:rsidRPr="00D1101E">
          <w:rPr>
            <w:rFonts w:ascii="Times New Roman" w:hAnsi="Times New Roman" w:cs="Times New Roman"/>
            <w:sz w:val="28"/>
            <w:szCs w:val="28"/>
          </w:rPr>
          <w:fldChar w:fldCharType="begin"/>
        </w:r>
        <w:r w:rsidRPr="00D1101E">
          <w:rPr>
            <w:rFonts w:ascii="Times New Roman" w:hAnsi="Times New Roman" w:cs="Times New Roman"/>
            <w:sz w:val="28"/>
            <w:szCs w:val="28"/>
          </w:rPr>
          <w:instrText xml:space="preserve"> PAGE   \* MERGEFORMAT </w:instrText>
        </w:r>
        <w:r w:rsidRPr="00D1101E">
          <w:rPr>
            <w:rFonts w:ascii="Times New Roman" w:hAnsi="Times New Roman" w:cs="Times New Roman"/>
            <w:sz w:val="28"/>
            <w:szCs w:val="28"/>
          </w:rPr>
          <w:fldChar w:fldCharType="separate"/>
        </w:r>
        <w:r w:rsidR="001B25F4">
          <w:rPr>
            <w:rFonts w:ascii="Times New Roman" w:hAnsi="Times New Roman" w:cs="Times New Roman"/>
            <w:noProof/>
            <w:sz w:val="28"/>
            <w:szCs w:val="28"/>
          </w:rPr>
          <w:t>113</w:t>
        </w:r>
        <w:r w:rsidRPr="00D1101E">
          <w:rPr>
            <w:rFonts w:ascii="Times New Roman" w:hAnsi="Times New Roman" w:cs="Times New Roman"/>
            <w:noProof/>
            <w:sz w:val="28"/>
            <w:szCs w:val="28"/>
          </w:rPr>
          <w:fldChar w:fldCharType="end"/>
        </w:r>
      </w:p>
    </w:sdtContent>
  </w:sdt>
  <w:p w14:paraId="6CD7E492" w14:textId="77777777" w:rsidR="00AA21DD" w:rsidRDefault="00AA21DD">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E8AA54" w14:textId="77777777" w:rsidR="000C50E6" w:rsidRDefault="000C50E6" w:rsidP="00D1101E">
      <w:pPr>
        <w:spacing w:after="0" w:line="240" w:lineRule="auto"/>
      </w:pPr>
      <w:r>
        <w:separator/>
      </w:r>
    </w:p>
  </w:footnote>
  <w:footnote w:type="continuationSeparator" w:id="0">
    <w:p w14:paraId="7FD416F8" w14:textId="77777777" w:rsidR="000C50E6" w:rsidRDefault="000C50E6" w:rsidP="00D110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1.75pt;height:9.75pt;visibility:visible" o:bullet="t">
        <v:imagedata r:id="rId1" o:title=""/>
      </v:shape>
    </w:pict>
  </w:numPicBullet>
  <w:numPicBullet w:numPicBulletId="1">
    <w:pict>
      <v:shape id="_x0000_i1047" type="#_x0000_t75" style="width:21.75pt;height:10.5pt;visibility:visible" o:bullet="t">
        <v:imagedata r:id="rId2" o:title=""/>
      </v:shape>
    </w:pict>
  </w:numPicBullet>
  <w:numPicBullet w:numPicBulletId="2">
    <w:pict>
      <v:shape id="_x0000_i1048" type="#_x0000_t75" style="width:23.25pt;height:9.75pt;visibility:visible" o:bullet="t">
        <v:imagedata r:id="rId3" o:title=""/>
      </v:shape>
    </w:pict>
  </w:numPicBullet>
  <w:numPicBullet w:numPicBulletId="3">
    <w:pict>
      <v:shape id="_x0000_i1049" type="#_x0000_t75" style="width:20.25pt;height:12pt;visibility:visible" o:bullet="t">
        <v:imagedata r:id="rId4" o:title=""/>
      </v:shape>
    </w:pict>
  </w:numPicBullet>
  <w:abstractNum w:abstractNumId="0" w15:restartNumberingAfterBreak="0">
    <w:nsid w:val="03B022E9"/>
    <w:multiLevelType w:val="hybridMultilevel"/>
    <w:tmpl w:val="EBF4A9F8"/>
    <w:lvl w:ilvl="0" w:tplc="036A5EFA">
      <w:start w:val="1"/>
      <w:numFmt w:val="bullet"/>
      <w:lvlText w:val=""/>
      <w:lvlPicBulletId w:val="2"/>
      <w:lvlJc w:val="left"/>
      <w:pPr>
        <w:tabs>
          <w:tab w:val="num" w:pos="720"/>
        </w:tabs>
        <w:ind w:left="720" w:hanging="360"/>
      </w:pPr>
      <w:rPr>
        <w:rFonts w:ascii="Symbol" w:hAnsi="Symbol" w:hint="default"/>
      </w:rPr>
    </w:lvl>
    <w:lvl w:ilvl="1" w:tplc="0A34B8D4" w:tentative="1">
      <w:start w:val="1"/>
      <w:numFmt w:val="bullet"/>
      <w:lvlText w:val=""/>
      <w:lvlJc w:val="left"/>
      <w:pPr>
        <w:tabs>
          <w:tab w:val="num" w:pos="1440"/>
        </w:tabs>
        <w:ind w:left="1440" w:hanging="360"/>
      </w:pPr>
      <w:rPr>
        <w:rFonts w:ascii="Symbol" w:hAnsi="Symbol" w:hint="default"/>
      </w:rPr>
    </w:lvl>
    <w:lvl w:ilvl="2" w:tplc="11EAC424" w:tentative="1">
      <w:start w:val="1"/>
      <w:numFmt w:val="bullet"/>
      <w:lvlText w:val=""/>
      <w:lvlJc w:val="left"/>
      <w:pPr>
        <w:tabs>
          <w:tab w:val="num" w:pos="2160"/>
        </w:tabs>
        <w:ind w:left="2160" w:hanging="360"/>
      </w:pPr>
      <w:rPr>
        <w:rFonts w:ascii="Symbol" w:hAnsi="Symbol" w:hint="default"/>
      </w:rPr>
    </w:lvl>
    <w:lvl w:ilvl="3" w:tplc="133C535A" w:tentative="1">
      <w:start w:val="1"/>
      <w:numFmt w:val="bullet"/>
      <w:lvlText w:val=""/>
      <w:lvlJc w:val="left"/>
      <w:pPr>
        <w:tabs>
          <w:tab w:val="num" w:pos="2880"/>
        </w:tabs>
        <w:ind w:left="2880" w:hanging="360"/>
      </w:pPr>
      <w:rPr>
        <w:rFonts w:ascii="Symbol" w:hAnsi="Symbol" w:hint="default"/>
      </w:rPr>
    </w:lvl>
    <w:lvl w:ilvl="4" w:tplc="05BC39B6" w:tentative="1">
      <w:start w:val="1"/>
      <w:numFmt w:val="bullet"/>
      <w:lvlText w:val=""/>
      <w:lvlJc w:val="left"/>
      <w:pPr>
        <w:tabs>
          <w:tab w:val="num" w:pos="3600"/>
        </w:tabs>
        <w:ind w:left="3600" w:hanging="360"/>
      </w:pPr>
      <w:rPr>
        <w:rFonts w:ascii="Symbol" w:hAnsi="Symbol" w:hint="default"/>
      </w:rPr>
    </w:lvl>
    <w:lvl w:ilvl="5" w:tplc="5F1AFCA0" w:tentative="1">
      <w:start w:val="1"/>
      <w:numFmt w:val="bullet"/>
      <w:lvlText w:val=""/>
      <w:lvlJc w:val="left"/>
      <w:pPr>
        <w:tabs>
          <w:tab w:val="num" w:pos="4320"/>
        </w:tabs>
        <w:ind w:left="4320" w:hanging="360"/>
      </w:pPr>
      <w:rPr>
        <w:rFonts w:ascii="Symbol" w:hAnsi="Symbol" w:hint="default"/>
      </w:rPr>
    </w:lvl>
    <w:lvl w:ilvl="6" w:tplc="3DF09A20" w:tentative="1">
      <w:start w:val="1"/>
      <w:numFmt w:val="bullet"/>
      <w:lvlText w:val=""/>
      <w:lvlJc w:val="left"/>
      <w:pPr>
        <w:tabs>
          <w:tab w:val="num" w:pos="5040"/>
        </w:tabs>
        <w:ind w:left="5040" w:hanging="360"/>
      </w:pPr>
      <w:rPr>
        <w:rFonts w:ascii="Symbol" w:hAnsi="Symbol" w:hint="default"/>
      </w:rPr>
    </w:lvl>
    <w:lvl w:ilvl="7" w:tplc="4AF0626A" w:tentative="1">
      <w:start w:val="1"/>
      <w:numFmt w:val="bullet"/>
      <w:lvlText w:val=""/>
      <w:lvlJc w:val="left"/>
      <w:pPr>
        <w:tabs>
          <w:tab w:val="num" w:pos="5760"/>
        </w:tabs>
        <w:ind w:left="5760" w:hanging="360"/>
      </w:pPr>
      <w:rPr>
        <w:rFonts w:ascii="Symbol" w:hAnsi="Symbol" w:hint="default"/>
      </w:rPr>
    </w:lvl>
    <w:lvl w:ilvl="8" w:tplc="18CE047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32948D8"/>
    <w:multiLevelType w:val="multilevel"/>
    <w:tmpl w:val="9438D4A2"/>
    <w:lvl w:ilvl="0">
      <w:start w:val="2"/>
      <w:numFmt w:val="decimal"/>
      <w:lvlText w:val="%1"/>
      <w:lvlJc w:val="left"/>
      <w:pPr>
        <w:ind w:left="375" w:hanging="375"/>
      </w:pPr>
      <w:rPr>
        <w:rFonts w:eastAsia="Times New Roman" w:hint="default"/>
      </w:rPr>
    </w:lvl>
    <w:lvl w:ilvl="1">
      <w:start w:val="9"/>
      <w:numFmt w:val="decimal"/>
      <w:lvlText w:val="%1.%2"/>
      <w:lvlJc w:val="left"/>
      <w:pPr>
        <w:ind w:left="1085" w:hanging="375"/>
      </w:pPr>
      <w:rPr>
        <w:rFonts w:eastAsia="Times New Roman" w:hint="default"/>
        <w:b/>
        <w:bCs/>
      </w:rPr>
    </w:lvl>
    <w:lvl w:ilvl="2">
      <w:start w:val="1"/>
      <w:numFmt w:val="decimal"/>
      <w:lvlText w:val="%1.%2.%3"/>
      <w:lvlJc w:val="left"/>
      <w:pPr>
        <w:ind w:left="2136" w:hanging="720"/>
      </w:pPr>
      <w:rPr>
        <w:rFonts w:eastAsia="Times New Roman" w:hint="default"/>
      </w:rPr>
    </w:lvl>
    <w:lvl w:ilvl="3">
      <w:start w:val="1"/>
      <w:numFmt w:val="decimal"/>
      <w:lvlText w:val="%1.%2.%3.%4"/>
      <w:lvlJc w:val="left"/>
      <w:pPr>
        <w:ind w:left="3204" w:hanging="1080"/>
      </w:pPr>
      <w:rPr>
        <w:rFonts w:eastAsia="Times New Roman" w:hint="default"/>
      </w:rPr>
    </w:lvl>
    <w:lvl w:ilvl="4">
      <w:start w:val="1"/>
      <w:numFmt w:val="decimal"/>
      <w:lvlText w:val="%1.%2.%3.%4.%5"/>
      <w:lvlJc w:val="left"/>
      <w:pPr>
        <w:ind w:left="3912" w:hanging="1080"/>
      </w:pPr>
      <w:rPr>
        <w:rFonts w:eastAsia="Times New Roman" w:hint="default"/>
      </w:rPr>
    </w:lvl>
    <w:lvl w:ilvl="5">
      <w:start w:val="1"/>
      <w:numFmt w:val="decimal"/>
      <w:lvlText w:val="%1.%2.%3.%4.%5.%6"/>
      <w:lvlJc w:val="left"/>
      <w:pPr>
        <w:ind w:left="4980" w:hanging="1440"/>
      </w:pPr>
      <w:rPr>
        <w:rFonts w:eastAsia="Times New Roman" w:hint="default"/>
      </w:rPr>
    </w:lvl>
    <w:lvl w:ilvl="6">
      <w:start w:val="1"/>
      <w:numFmt w:val="decimal"/>
      <w:lvlText w:val="%1.%2.%3.%4.%5.%6.%7"/>
      <w:lvlJc w:val="left"/>
      <w:pPr>
        <w:ind w:left="5688" w:hanging="1440"/>
      </w:pPr>
      <w:rPr>
        <w:rFonts w:eastAsia="Times New Roman" w:hint="default"/>
      </w:rPr>
    </w:lvl>
    <w:lvl w:ilvl="7">
      <w:start w:val="1"/>
      <w:numFmt w:val="decimal"/>
      <w:lvlText w:val="%1.%2.%3.%4.%5.%6.%7.%8"/>
      <w:lvlJc w:val="left"/>
      <w:pPr>
        <w:ind w:left="6756" w:hanging="1800"/>
      </w:pPr>
      <w:rPr>
        <w:rFonts w:eastAsia="Times New Roman" w:hint="default"/>
      </w:rPr>
    </w:lvl>
    <w:lvl w:ilvl="8">
      <w:start w:val="1"/>
      <w:numFmt w:val="decimal"/>
      <w:lvlText w:val="%1.%2.%3.%4.%5.%6.%7.%8.%9"/>
      <w:lvlJc w:val="left"/>
      <w:pPr>
        <w:ind w:left="7824" w:hanging="2160"/>
      </w:pPr>
      <w:rPr>
        <w:rFonts w:eastAsia="Times New Roman" w:hint="default"/>
      </w:rPr>
    </w:lvl>
  </w:abstractNum>
  <w:abstractNum w:abstractNumId="2" w15:restartNumberingAfterBreak="0">
    <w:nsid w:val="153E20F8"/>
    <w:multiLevelType w:val="hybridMultilevel"/>
    <w:tmpl w:val="F6189C36"/>
    <w:lvl w:ilvl="0" w:tplc="42B21E66">
      <w:start w:val="1"/>
      <w:numFmt w:val="bullet"/>
      <w:lvlText w:val=""/>
      <w:lvlPicBulletId w:val="0"/>
      <w:lvlJc w:val="left"/>
      <w:pPr>
        <w:tabs>
          <w:tab w:val="num" w:pos="720"/>
        </w:tabs>
        <w:ind w:left="720" w:hanging="360"/>
      </w:pPr>
      <w:rPr>
        <w:rFonts w:ascii="Symbol" w:hAnsi="Symbol" w:hint="default"/>
      </w:rPr>
    </w:lvl>
    <w:lvl w:ilvl="1" w:tplc="94447E88" w:tentative="1">
      <w:start w:val="1"/>
      <w:numFmt w:val="bullet"/>
      <w:lvlText w:val=""/>
      <w:lvlJc w:val="left"/>
      <w:pPr>
        <w:tabs>
          <w:tab w:val="num" w:pos="1440"/>
        </w:tabs>
        <w:ind w:left="1440" w:hanging="360"/>
      </w:pPr>
      <w:rPr>
        <w:rFonts w:ascii="Symbol" w:hAnsi="Symbol" w:hint="default"/>
      </w:rPr>
    </w:lvl>
    <w:lvl w:ilvl="2" w:tplc="9552000E" w:tentative="1">
      <w:start w:val="1"/>
      <w:numFmt w:val="bullet"/>
      <w:lvlText w:val=""/>
      <w:lvlJc w:val="left"/>
      <w:pPr>
        <w:tabs>
          <w:tab w:val="num" w:pos="2160"/>
        </w:tabs>
        <w:ind w:left="2160" w:hanging="360"/>
      </w:pPr>
      <w:rPr>
        <w:rFonts w:ascii="Symbol" w:hAnsi="Symbol" w:hint="default"/>
      </w:rPr>
    </w:lvl>
    <w:lvl w:ilvl="3" w:tplc="729894C4" w:tentative="1">
      <w:start w:val="1"/>
      <w:numFmt w:val="bullet"/>
      <w:lvlText w:val=""/>
      <w:lvlJc w:val="left"/>
      <w:pPr>
        <w:tabs>
          <w:tab w:val="num" w:pos="2880"/>
        </w:tabs>
        <w:ind w:left="2880" w:hanging="360"/>
      </w:pPr>
      <w:rPr>
        <w:rFonts w:ascii="Symbol" w:hAnsi="Symbol" w:hint="default"/>
      </w:rPr>
    </w:lvl>
    <w:lvl w:ilvl="4" w:tplc="899CC28A" w:tentative="1">
      <w:start w:val="1"/>
      <w:numFmt w:val="bullet"/>
      <w:lvlText w:val=""/>
      <w:lvlJc w:val="left"/>
      <w:pPr>
        <w:tabs>
          <w:tab w:val="num" w:pos="3600"/>
        </w:tabs>
        <w:ind w:left="3600" w:hanging="360"/>
      </w:pPr>
      <w:rPr>
        <w:rFonts w:ascii="Symbol" w:hAnsi="Symbol" w:hint="default"/>
      </w:rPr>
    </w:lvl>
    <w:lvl w:ilvl="5" w:tplc="E2546EB2" w:tentative="1">
      <w:start w:val="1"/>
      <w:numFmt w:val="bullet"/>
      <w:lvlText w:val=""/>
      <w:lvlJc w:val="left"/>
      <w:pPr>
        <w:tabs>
          <w:tab w:val="num" w:pos="4320"/>
        </w:tabs>
        <w:ind w:left="4320" w:hanging="360"/>
      </w:pPr>
      <w:rPr>
        <w:rFonts w:ascii="Symbol" w:hAnsi="Symbol" w:hint="default"/>
      </w:rPr>
    </w:lvl>
    <w:lvl w:ilvl="6" w:tplc="45ECC340" w:tentative="1">
      <w:start w:val="1"/>
      <w:numFmt w:val="bullet"/>
      <w:lvlText w:val=""/>
      <w:lvlJc w:val="left"/>
      <w:pPr>
        <w:tabs>
          <w:tab w:val="num" w:pos="5040"/>
        </w:tabs>
        <w:ind w:left="5040" w:hanging="360"/>
      </w:pPr>
      <w:rPr>
        <w:rFonts w:ascii="Symbol" w:hAnsi="Symbol" w:hint="default"/>
      </w:rPr>
    </w:lvl>
    <w:lvl w:ilvl="7" w:tplc="E36ADDD0" w:tentative="1">
      <w:start w:val="1"/>
      <w:numFmt w:val="bullet"/>
      <w:lvlText w:val=""/>
      <w:lvlJc w:val="left"/>
      <w:pPr>
        <w:tabs>
          <w:tab w:val="num" w:pos="5760"/>
        </w:tabs>
        <w:ind w:left="5760" w:hanging="360"/>
      </w:pPr>
      <w:rPr>
        <w:rFonts w:ascii="Symbol" w:hAnsi="Symbol" w:hint="default"/>
      </w:rPr>
    </w:lvl>
    <w:lvl w:ilvl="8" w:tplc="ED5A53EE"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7A12F77"/>
    <w:multiLevelType w:val="multilevel"/>
    <w:tmpl w:val="25EE6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E84F18"/>
    <w:multiLevelType w:val="hybridMultilevel"/>
    <w:tmpl w:val="671CF376"/>
    <w:lvl w:ilvl="0" w:tplc="9D1A8B82">
      <w:start w:val="1"/>
      <w:numFmt w:val="bullet"/>
      <w:lvlText w:val=""/>
      <w:lvlPicBulletId w:val="1"/>
      <w:lvlJc w:val="left"/>
      <w:pPr>
        <w:tabs>
          <w:tab w:val="num" w:pos="720"/>
        </w:tabs>
        <w:ind w:left="720" w:hanging="360"/>
      </w:pPr>
      <w:rPr>
        <w:rFonts w:ascii="Symbol" w:hAnsi="Symbol" w:hint="default"/>
        <w:lang w:val="ru-RU"/>
      </w:rPr>
    </w:lvl>
    <w:lvl w:ilvl="1" w:tplc="98206E20" w:tentative="1">
      <w:start w:val="1"/>
      <w:numFmt w:val="bullet"/>
      <w:lvlText w:val=""/>
      <w:lvlJc w:val="left"/>
      <w:pPr>
        <w:tabs>
          <w:tab w:val="num" w:pos="1440"/>
        </w:tabs>
        <w:ind w:left="1440" w:hanging="360"/>
      </w:pPr>
      <w:rPr>
        <w:rFonts w:ascii="Symbol" w:hAnsi="Symbol" w:hint="default"/>
      </w:rPr>
    </w:lvl>
    <w:lvl w:ilvl="2" w:tplc="6100BF5A" w:tentative="1">
      <w:start w:val="1"/>
      <w:numFmt w:val="bullet"/>
      <w:lvlText w:val=""/>
      <w:lvlJc w:val="left"/>
      <w:pPr>
        <w:tabs>
          <w:tab w:val="num" w:pos="2160"/>
        </w:tabs>
        <w:ind w:left="2160" w:hanging="360"/>
      </w:pPr>
      <w:rPr>
        <w:rFonts w:ascii="Symbol" w:hAnsi="Symbol" w:hint="default"/>
      </w:rPr>
    </w:lvl>
    <w:lvl w:ilvl="3" w:tplc="9AF29E22" w:tentative="1">
      <w:start w:val="1"/>
      <w:numFmt w:val="bullet"/>
      <w:lvlText w:val=""/>
      <w:lvlJc w:val="left"/>
      <w:pPr>
        <w:tabs>
          <w:tab w:val="num" w:pos="2880"/>
        </w:tabs>
        <w:ind w:left="2880" w:hanging="360"/>
      </w:pPr>
      <w:rPr>
        <w:rFonts w:ascii="Symbol" w:hAnsi="Symbol" w:hint="default"/>
      </w:rPr>
    </w:lvl>
    <w:lvl w:ilvl="4" w:tplc="EBDABB8C" w:tentative="1">
      <w:start w:val="1"/>
      <w:numFmt w:val="bullet"/>
      <w:lvlText w:val=""/>
      <w:lvlJc w:val="left"/>
      <w:pPr>
        <w:tabs>
          <w:tab w:val="num" w:pos="3600"/>
        </w:tabs>
        <w:ind w:left="3600" w:hanging="360"/>
      </w:pPr>
      <w:rPr>
        <w:rFonts w:ascii="Symbol" w:hAnsi="Symbol" w:hint="default"/>
      </w:rPr>
    </w:lvl>
    <w:lvl w:ilvl="5" w:tplc="677ECBE4" w:tentative="1">
      <w:start w:val="1"/>
      <w:numFmt w:val="bullet"/>
      <w:lvlText w:val=""/>
      <w:lvlJc w:val="left"/>
      <w:pPr>
        <w:tabs>
          <w:tab w:val="num" w:pos="4320"/>
        </w:tabs>
        <w:ind w:left="4320" w:hanging="360"/>
      </w:pPr>
      <w:rPr>
        <w:rFonts w:ascii="Symbol" w:hAnsi="Symbol" w:hint="default"/>
      </w:rPr>
    </w:lvl>
    <w:lvl w:ilvl="6" w:tplc="938CF6AE" w:tentative="1">
      <w:start w:val="1"/>
      <w:numFmt w:val="bullet"/>
      <w:lvlText w:val=""/>
      <w:lvlJc w:val="left"/>
      <w:pPr>
        <w:tabs>
          <w:tab w:val="num" w:pos="5040"/>
        </w:tabs>
        <w:ind w:left="5040" w:hanging="360"/>
      </w:pPr>
      <w:rPr>
        <w:rFonts w:ascii="Symbol" w:hAnsi="Symbol" w:hint="default"/>
      </w:rPr>
    </w:lvl>
    <w:lvl w:ilvl="7" w:tplc="F24A8A24" w:tentative="1">
      <w:start w:val="1"/>
      <w:numFmt w:val="bullet"/>
      <w:lvlText w:val=""/>
      <w:lvlJc w:val="left"/>
      <w:pPr>
        <w:tabs>
          <w:tab w:val="num" w:pos="5760"/>
        </w:tabs>
        <w:ind w:left="5760" w:hanging="360"/>
      </w:pPr>
      <w:rPr>
        <w:rFonts w:ascii="Symbol" w:hAnsi="Symbol" w:hint="default"/>
      </w:rPr>
    </w:lvl>
    <w:lvl w:ilvl="8" w:tplc="EC622C5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249822AB"/>
    <w:multiLevelType w:val="hybridMultilevel"/>
    <w:tmpl w:val="7B0258FC"/>
    <w:lvl w:ilvl="0" w:tplc="57B4044C">
      <w:start w:val="1"/>
      <w:numFmt w:val="bullet"/>
      <w:lvlText w:val=""/>
      <w:lvlPicBulletId w:val="3"/>
      <w:lvlJc w:val="left"/>
      <w:pPr>
        <w:tabs>
          <w:tab w:val="num" w:pos="720"/>
        </w:tabs>
        <w:ind w:left="720" w:hanging="360"/>
      </w:pPr>
      <w:rPr>
        <w:rFonts w:ascii="Symbol" w:hAnsi="Symbol" w:hint="default"/>
      </w:rPr>
    </w:lvl>
    <w:lvl w:ilvl="1" w:tplc="51A8E8AE" w:tentative="1">
      <w:start w:val="1"/>
      <w:numFmt w:val="bullet"/>
      <w:lvlText w:val=""/>
      <w:lvlJc w:val="left"/>
      <w:pPr>
        <w:tabs>
          <w:tab w:val="num" w:pos="1440"/>
        </w:tabs>
        <w:ind w:left="1440" w:hanging="360"/>
      </w:pPr>
      <w:rPr>
        <w:rFonts w:ascii="Symbol" w:hAnsi="Symbol" w:hint="default"/>
      </w:rPr>
    </w:lvl>
    <w:lvl w:ilvl="2" w:tplc="E41CA6BC" w:tentative="1">
      <w:start w:val="1"/>
      <w:numFmt w:val="bullet"/>
      <w:lvlText w:val=""/>
      <w:lvlJc w:val="left"/>
      <w:pPr>
        <w:tabs>
          <w:tab w:val="num" w:pos="2160"/>
        </w:tabs>
        <w:ind w:left="2160" w:hanging="360"/>
      </w:pPr>
      <w:rPr>
        <w:rFonts w:ascii="Symbol" w:hAnsi="Symbol" w:hint="default"/>
      </w:rPr>
    </w:lvl>
    <w:lvl w:ilvl="3" w:tplc="230E248C" w:tentative="1">
      <w:start w:val="1"/>
      <w:numFmt w:val="bullet"/>
      <w:lvlText w:val=""/>
      <w:lvlJc w:val="left"/>
      <w:pPr>
        <w:tabs>
          <w:tab w:val="num" w:pos="2880"/>
        </w:tabs>
        <w:ind w:left="2880" w:hanging="360"/>
      </w:pPr>
      <w:rPr>
        <w:rFonts w:ascii="Symbol" w:hAnsi="Symbol" w:hint="default"/>
      </w:rPr>
    </w:lvl>
    <w:lvl w:ilvl="4" w:tplc="560A2484" w:tentative="1">
      <w:start w:val="1"/>
      <w:numFmt w:val="bullet"/>
      <w:lvlText w:val=""/>
      <w:lvlJc w:val="left"/>
      <w:pPr>
        <w:tabs>
          <w:tab w:val="num" w:pos="3600"/>
        </w:tabs>
        <w:ind w:left="3600" w:hanging="360"/>
      </w:pPr>
      <w:rPr>
        <w:rFonts w:ascii="Symbol" w:hAnsi="Symbol" w:hint="default"/>
      </w:rPr>
    </w:lvl>
    <w:lvl w:ilvl="5" w:tplc="247282C0" w:tentative="1">
      <w:start w:val="1"/>
      <w:numFmt w:val="bullet"/>
      <w:lvlText w:val=""/>
      <w:lvlJc w:val="left"/>
      <w:pPr>
        <w:tabs>
          <w:tab w:val="num" w:pos="4320"/>
        </w:tabs>
        <w:ind w:left="4320" w:hanging="360"/>
      </w:pPr>
      <w:rPr>
        <w:rFonts w:ascii="Symbol" w:hAnsi="Symbol" w:hint="default"/>
      </w:rPr>
    </w:lvl>
    <w:lvl w:ilvl="6" w:tplc="9BAA5B94" w:tentative="1">
      <w:start w:val="1"/>
      <w:numFmt w:val="bullet"/>
      <w:lvlText w:val=""/>
      <w:lvlJc w:val="left"/>
      <w:pPr>
        <w:tabs>
          <w:tab w:val="num" w:pos="5040"/>
        </w:tabs>
        <w:ind w:left="5040" w:hanging="360"/>
      </w:pPr>
      <w:rPr>
        <w:rFonts w:ascii="Symbol" w:hAnsi="Symbol" w:hint="default"/>
      </w:rPr>
    </w:lvl>
    <w:lvl w:ilvl="7" w:tplc="A15CE284" w:tentative="1">
      <w:start w:val="1"/>
      <w:numFmt w:val="bullet"/>
      <w:lvlText w:val=""/>
      <w:lvlJc w:val="left"/>
      <w:pPr>
        <w:tabs>
          <w:tab w:val="num" w:pos="5760"/>
        </w:tabs>
        <w:ind w:left="5760" w:hanging="360"/>
      </w:pPr>
      <w:rPr>
        <w:rFonts w:ascii="Symbol" w:hAnsi="Symbol" w:hint="default"/>
      </w:rPr>
    </w:lvl>
    <w:lvl w:ilvl="8" w:tplc="5EA8C50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33213E9D"/>
    <w:multiLevelType w:val="multilevel"/>
    <w:tmpl w:val="BF388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870461"/>
    <w:multiLevelType w:val="multilevel"/>
    <w:tmpl w:val="554EE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0E1FFE"/>
    <w:multiLevelType w:val="multilevel"/>
    <w:tmpl w:val="3182D3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A432890"/>
    <w:multiLevelType w:val="hybridMultilevel"/>
    <w:tmpl w:val="D310C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2E6059A"/>
    <w:multiLevelType w:val="multilevel"/>
    <w:tmpl w:val="3434F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4CD74F2"/>
    <w:multiLevelType w:val="multilevel"/>
    <w:tmpl w:val="98A6C0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C015A85"/>
    <w:multiLevelType w:val="multilevel"/>
    <w:tmpl w:val="C1569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B73345"/>
    <w:multiLevelType w:val="multilevel"/>
    <w:tmpl w:val="522E3C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14E2C26"/>
    <w:multiLevelType w:val="multilevel"/>
    <w:tmpl w:val="F3E42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C64994"/>
    <w:multiLevelType w:val="multilevel"/>
    <w:tmpl w:val="F490C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0"/>
  </w:num>
  <w:num w:numId="4">
    <w:abstractNumId w:val="5"/>
  </w:num>
  <w:num w:numId="5">
    <w:abstractNumId w:val="9"/>
  </w:num>
  <w:num w:numId="6">
    <w:abstractNumId w:val="7"/>
  </w:num>
  <w:num w:numId="7">
    <w:abstractNumId w:val="11"/>
  </w:num>
  <w:num w:numId="8">
    <w:abstractNumId w:val="8"/>
  </w:num>
  <w:num w:numId="9">
    <w:abstractNumId w:val="1"/>
  </w:num>
  <w:num w:numId="10">
    <w:abstractNumId w:val="6"/>
  </w:num>
  <w:num w:numId="11">
    <w:abstractNumId w:val="12"/>
  </w:num>
  <w:num w:numId="12">
    <w:abstractNumId w:val="14"/>
  </w:num>
  <w:num w:numId="13">
    <w:abstractNumId w:val="3"/>
  </w:num>
  <w:num w:numId="14">
    <w:abstractNumId w:val="10"/>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AB9"/>
    <w:rsid w:val="00002934"/>
    <w:rsid w:val="000056BD"/>
    <w:rsid w:val="0001473D"/>
    <w:rsid w:val="00017833"/>
    <w:rsid w:val="00026DA4"/>
    <w:rsid w:val="0003039E"/>
    <w:rsid w:val="000321DE"/>
    <w:rsid w:val="00033A87"/>
    <w:rsid w:val="00041898"/>
    <w:rsid w:val="000434FA"/>
    <w:rsid w:val="00045806"/>
    <w:rsid w:val="0005531A"/>
    <w:rsid w:val="000554CD"/>
    <w:rsid w:val="0005616F"/>
    <w:rsid w:val="00057FF3"/>
    <w:rsid w:val="00071792"/>
    <w:rsid w:val="00072960"/>
    <w:rsid w:val="0008396D"/>
    <w:rsid w:val="000859E0"/>
    <w:rsid w:val="00090B3C"/>
    <w:rsid w:val="00093173"/>
    <w:rsid w:val="0009667F"/>
    <w:rsid w:val="000A2F39"/>
    <w:rsid w:val="000A346B"/>
    <w:rsid w:val="000A4C6A"/>
    <w:rsid w:val="000A7534"/>
    <w:rsid w:val="000B5A8D"/>
    <w:rsid w:val="000C50E6"/>
    <w:rsid w:val="000C5E5B"/>
    <w:rsid w:val="000C715A"/>
    <w:rsid w:val="000D1AE7"/>
    <w:rsid w:val="000D4FAF"/>
    <w:rsid w:val="000D5391"/>
    <w:rsid w:val="000E3330"/>
    <w:rsid w:val="000E39D3"/>
    <w:rsid w:val="000F1EC4"/>
    <w:rsid w:val="000F36C6"/>
    <w:rsid w:val="000F7A12"/>
    <w:rsid w:val="00102D0D"/>
    <w:rsid w:val="00102ECA"/>
    <w:rsid w:val="00117C4E"/>
    <w:rsid w:val="0012122B"/>
    <w:rsid w:val="00131727"/>
    <w:rsid w:val="001365C8"/>
    <w:rsid w:val="001449B5"/>
    <w:rsid w:val="0015172D"/>
    <w:rsid w:val="0015505A"/>
    <w:rsid w:val="00157992"/>
    <w:rsid w:val="001640F6"/>
    <w:rsid w:val="00166385"/>
    <w:rsid w:val="00174ABE"/>
    <w:rsid w:val="001751A6"/>
    <w:rsid w:val="00177AEC"/>
    <w:rsid w:val="00183534"/>
    <w:rsid w:val="00191EAF"/>
    <w:rsid w:val="001A39B1"/>
    <w:rsid w:val="001B25F4"/>
    <w:rsid w:val="001B5DC6"/>
    <w:rsid w:val="001B61D0"/>
    <w:rsid w:val="001C0246"/>
    <w:rsid w:val="001E1E31"/>
    <w:rsid w:val="001E56B6"/>
    <w:rsid w:val="001F0AFB"/>
    <w:rsid w:val="001F4AF4"/>
    <w:rsid w:val="001F6F46"/>
    <w:rsid w:val="001F7A69"/>
    <w:rsid w:val="00200494"/>
    <w:rsid w:val="00203A0B"/>
    <w:rsid w:val="00204F9C"/>
    <w:rsid w:val="002171F5"/>
    <w:rsid w:val="002175C4"/>
    <w:rsid w:val="00217CAC"/>
    <w:rsid w:val="002208FB"/>
    <w:rsid w:val="0022178E"/>
    <w:rsid w:val="0022396A"/>
    <w:rsid w:val="00231C7C"/>
    <w:rsid w:val="00232443"/>
    <w:rsid w:val="00233311"/>
    <w:rsid w:val="00237559"/>
    <w:rsid w:val="0024129C"/>
    <w:rsid w:val="00245081"/>
    <w:rsid w:val="00245990"/>
    <w:rsid w:val="0024685A"/>
    <w:rsid w:val="00250A7C"/>
    <w:rsid w:val="00257966"/>
    <w:rsid w:val="00257E66"/>
    <w:rsid w:val="00263CFD"/>
    <w:rsid w:val="00265076"/>
    <w:rsid w:val="00271575"/>
    <w:rsid w:val="00272D39"/>
    <w:rsid w:val="00277A86"/>
    <w:rsid w:val="00284C86"/>
    <w:rsid w:val="00292AD0"/>
    <w:rsid w:val="0029651E"/>
    <w:rsid w:val="002A190F"/>
    <w:rsid w:val="002B74B6"/>
    <w:rsid w:val="002C2F0D"/>
    <w:rsid w:val="002D1AB1"/>
    <w:rsid w:val="002D5BF4"/>
    <w:rsid w:val="002D5C9F"/>
    <w:rsid w:val="002E4711"/>
    <w:rsid w:val="002E4E8E"/>
    <w:rsid w:val="002E538C"/>
    <w:rsid w:val="002F052C"/>
    <w:rsid w:val="003025B6"/>
    <w:rsid w:val="00305811"/>
    <w:rsid w:val="0031264E"/>
    <w:rsid w:val="003135D8"/>
    <w:rsid w:val="0031412D"/>
    <w:rsid w:val="00315CA6"/>
    <w:rsid w:val="00323D35"/>
    <w:rsid w:val="00326A2A"/>
    <w:rsid w:val="003329B2"/>
    <w:rsid w:val="00334F4A"/>
    <w:rsid w:val="00344346"/>
    <w:rsid w:val="003443F5"/>
    <w:rsid w:val="00346D5F"/>
    <w:rsid w:val="00351984"/>
    <w:rsid w:val="00354258"/>
    <w:rsid w:val="00360B80"/>
    <w:rsid w:val="00364739"/>
    <w:rsid w:val="003657FC"/>
    <w:rsid w:val="00381353"/>
    <w:rsid w:val="003864CE"/>
    <w:rsid w:val="003969B0"/>
    <w:rsid w:val="003B13E3"/>
    <w:rsid w:val="003B1EE7"/>
    <w:rsid w:val="003B42FE"/>
    <w:rsid w:val="003C5516"/>
    <w:rsid w:val="003D6CD5"/>
    <w:rsid w:val="003E6460"/>
    <w:rsid w:val="003E7908"/>
    <w:rsid w:val="003F0130"/>
    <w:rsid w:val="003F0846"/>
    <w:rsid w:val="00402D6E"/>
    <w:rsid w:val="0040545C"/>
    <w:rsid w:val="0040691A"/>
    <w:rsid w:val="00412147"/>
    <w:rsid w:val="00412F9E"/>
    <w:rsid w:val="00417097"/>
    <w:rsid w:val="0042358D"/>
    <w:rsid w:val="0042456B"/>
    <w:rsid w:val="0042500C"/>
    <w:rsid w:val="00431B79"/>
    <w:rsid w:val="00431CCC"/>
    <w:rsid w:val="0043438E"/>
    <w:rsid w:val="004360CC"/>
    <w:rsid w:val="00446C46"/>
    <w:rsid w:val="00447C1F"/>
    <w:rsid w:val="00450320"/>
    <w:rsid w:val="00457C68"/>
    <w:rsid w:val="00460772"/>
    <w:rsid w:val="0046358D"/>
    <w:rsid w:val="00465457"/>
    <w:rsid w:val="00471CF3"/>
    <w:rsid w:val="004829D7"/>
    <w:rsid w:val="0048370F"/>
    <w:rsid w:val="00491B06"/>
    <w:rsid w:val="00492028"/>
    <w:rsid w:val="00494A85"/>
    <w:rsid w:val="00496027"/>
    <w:rsid w:val="004A4160"/>
    <w:rsid w:val="004A6749"/>
    <w:rsid w:val="004B4260"/>
    <w:rsid w:val="004B48B8"/>
    <w:rsid w:val="004C0E85"/>
    <w:rsid w:val="004C191F"/>
    <w:rsid w:val="004C61BC"/>
    <w:rsid w:val="004C6627"/>
    <w:rsid w:val="004D102C"/>
    <w:rsid w:val="004D1F4E"/>
    <w:rsid w:val="004D6106"/>
    <w:rsid w:val="004D7E54"/>
    <w:rsid w:val="004E01C3"/>
    <w:rsid w:val="004E092D"/>
    <w:rsid w:val="004E3413"/>
    <w:rsid w:val="00501498"/>
    <w:rsid w:val="00504D89"/>
    <w:rsid w:val="0051140D"/>
    <w:rsid w:val="0051584F"/>
    <w:rsid w:val="00515B6A"/>
    <w:rsid w:val="00516FC7"/>
    <w:rsid w:val="00531459"/>
    <w:rsid w:val="00534D94"/>
    <w:rsid w:val="00552D47"/>
    <w:rsid w:val="00570B5E"/>
    <w:rsid w:val="00574A7B"/>
    <w:rsid w:val="00580E0F"/>
    <w:rsid w:val="005838E0"/>
    <w:rsid w:val="00584F83"/>
    <w:rsid w:val="00585AB9"/>
    <w:rsid w:val="005A1969"/>
    <w:rsid w:val="005B2974"/>
    <w:rsid w:val="005B3530"/>
    <w:rsid w:val="005C0203"/>
    <w:rsid w:val="005C187C"/>
    <w:rsid w:val="005C3892"/>
    <w:rsid w:val="005C46D6"/>
    <w:rsid w:val="005C7A7B"/>
    <w:rsid w:val="005D13EF"/>
    <w:rsid w:val="005D1E87"/>
    <w:rsid w:val="005D25C2"/>
    <w:rsid w:val="005E1768"/>
    <w:rsid w:val="005E4455"/>
    <w:rsid w:val="005E71AF"/>
    <w:rsid w:val="005F331F"/>
    <w:rsid w:val="00607026"/>
    <w:rsid w:val="006142D8"/>
    <w:rsid w:val="00617451"/>
    <w:rsid w:val="00624E78"/>
    <w:rsid w:val="00625C29"/>
    <w:rsid w:val="006264D5"/>
    <w:rsid w:val="00631822"/>
    <w:rsid w:val="00641D03"/>
    <w:rsid w:val="00642DF9"/>
    <w:rsid w:val="00643740"/>
    <w:rsid w:val="0064760A"/>
    <w:rsid w:val="006505EB"/>
    <w:rsid w:val="00653D87"/>
    <w:rsid w:val="00656A6A"/>
    <w:rsid w:val="00661C46"/>
    <w:rsid w:val="00665841"/>
    <w:rsid w:val="006707B9"/>
    <w:rsid w:val="00685C60"/>
    <w:rsid w:val="00686711"/>
    <w:rsid w:val="00691FEB"/>
    <w:rsid w:val="00695F51"/>
    <w:rsid w:val="006A266D"/>
    <w:rsid w:val="006A656A"/>
    <w:rsid w:val="006B01C3"/>
    <w:rsid w:val="006B0B1D"/>
    <w:rsid w:val="006B12F2"/>
    <w:rsid w:val="006B2C34"/>
    <w:rsid w:val="006C7CA1"/>
    <w:rsid w:val="006D01E5"/>
    <w:rsid w:val="006D4228"/>
    <w:rsid w:val="006D433D"/>
    <w:rsid w:val="006E5EA4"/>
    <w:rsid w:val="006F426B"/>
    <w:rsid w:val="006F6DDC"/>
    <w:rsid w:val="006F76E3"/>
    <w:rsid w:val="006F7CC2"/>
    <w:rsid w:val="0070169C"/>
    <w:rsid w:val="00703AF6"/>
    <w:rsid w:val="00707100"/>
    <w:rsid w:val="007075A9"/>
    <w:rsid w:val="00710D64"/>
    <w:rsid w:val="00711335"/>
    <w:rsid w:val="0071142E"/>
    <w:rsid w:val="00714208"/>
    <w:rsid w:val="00720E42"/>
    <w:rsid w:val="00722FBB"/>
    <w:rsid w:val="007319B6"/>
    <w:rsid w:val="00733BB4"/>
    <w:rsid w:val="00747EB6"/>
    <w:rsid w:val="007517AC"/>
    <w:rsid w:val="00755092"/>
    <w:rsid w:val="00770FCE"/>
    <w:rsid w:val="007835FB"/>
    <w:rsid w:val="00786403"/>
    <w:rsid w:val="0078659D"/>
    <w:rsid w:val="00786BA4"/>
    <w:rsid w:val="007929FA"/>
    <w:rsid w:val="0079522C"/>
    <w:rsid w:val="007A083A"/>
    <w:rsid w:val="007B3FE9"/>
    <w:rsid w:val="007C466D"/>
    <w:rsid w:val="007D4A9F"/>
    <w:rsid w:val="007E0B4F"/>
    <w:rsid w:val="007E17D2"/>
    <w:rsid w:val="007E3CC9"/>
    <w:rsid w:val="007E4C3E"/>
    <w:rsid w:val="007F4F35"/>
    <w:rsid w:val="007F71E8"/>
    <w:rsid w:val="00802DED"/>
    <w:rsid w:val="0081071F"/>
    <w:rsid w:val="0081192B"/>
    <w:rsid w:val="00820B1F"/>
    <w:rsid w:val="00825B43"/>
    <w:rsid w:val="00826817"/>
    <w:rsid w:val="00837A95"/>
    <w:rsid w:val="008527DF"/>
    <w:rsid w:val="008551F9"/>
    <w:rsid w:val="00865BC6"/>
    <w:rsid w:val="00871404"/>
    <w:rsid w:val="0087258F"/>
    <w:rsid w:val="00881999"/>
    <w:rsid w:val="00881DE8"/>
    <w:rsid w:val="00887DEF"/>
    <w:rsid w:val="00892E61"/>
    <w:rsid w:val="008930AF"/>
    <w:rsid w:val="00893349"/>
    <w:rsid w:val="0089426E"/>
    <w:rsid w:val="008978D6"/>
    <w:rsid w:val="008A2FCA"/>
    <w:rsid w:val="008A48DC"/>
    <w:rsid w:val="008A778F"/>
    <w:rsid w:val="008C2F0A"/>
    <w:rsid w:val="008C42A5"/>
    <w:rsid w:val="008D006D"/>
    <w:rsid w:val="008E20B5"/>
    <w:rsid w:val="008F0016"/>
    <w:rsid w:val="008F11B0"/>
    <w:rsid w:val="008F6609"/>
    <w:rsid w:val="008F7A11"/>
    <w:rsid w:val="00906722"/>
    <w:rsid w:val="009070E9"/>
    <w:rsid w:val="00913A99"/>
    <w:rsid w:val="00914BA5"/>
    <w:rsid w:val="00916089"/>
    <w:rsid w:val="00923354"/>
    <w:rsid w:val="0092694E"/>
    <w:rsid w:val="0093168D"/>
    <w:rsid w:val="009316DE"/>
    <w:rsid w:val="00931D87"/>
    <w:rsid w:val="0093276D"/>
    <w:rsid w:val="00937912"/>
    <w:rsid w:val="00943F6B"/>
    <w:rsid w:val="0095261B"/>
    <w:rsid w:val="009612A6"/>
    <w:rsid w:val="009619F9"/>
    <w:rsid w:val="009729EF"/>
    <w:rsid w:val="00973340"/>
    <w:rsid w:val="009747F3"/>
    <w:rsid w:val="00974EA1"/>
    <w:rsid w:val="009814D0"/>
    <w:rsid w:val="00987D59"/>
    <w:rsid w:val="00996D5B"/>
    <w:rsid w:val="009A3D1F"/>
    <w:rsid w:val="009B0031"/>
    <w:rsid w:val="009B54E7"/>
    <w:rsid w:val="009E17BC"/>
    <w:rsid w:val="009E33F5"/>
    <w:rsid w:val="009E4B72"/>
    <w:rsid w:val="009E6524"/>
    <w:rsid w:val="009F764A"/>
    <w:rsid w:val="00A12926"/>
    <w:rsid w:val="00A14A13"/>
    <w:rsid w:val="00A20F00"/>
    <w:rsid w:val="00A36D58"/>
    <w:rsid w:val="00A375C7"/>
    <w:rsid w:val="00A53EF1"/>
    <w:rsid w:val="00A767E3"/>
    <w:rsid w:val="00A83F02"/>
    <w:rsid w:val="00A85108"/>
    <w:rsid w:val="00AA21DD"/>
    <w:rsid w:val="00AA6891"/>
    <w:rsid w:val="00AB1D3B"/>
    <w:rsid w:val="00AC249D"/>
    <w:rsid w:val="00AC288F"/>
    <w:rsid w:val="00AC363D"/>
    <w:rsid w:val="00AD04CD"/>
    <w:rsid w:val="00AD07EA"/>
    <w:rsid w:val="00AE0A01"/>
    <w:rsid w:val="00AE2205"/>
    <w:rsid w:val="00AE51C7"/>
    <w:rsid w:val="00B047C6"/>
    <w:rsid w:val="00B05313"/>
    <w:rsid w:val="00B172C4"/>
    <w:rsid w:val="00B21451"/>
    <w:rsid w:val="00B23391"/>
    <w:rsid w:val="00B2354C"/>
    <w:rsid w:val="00B257BD"/>
    <w:rsid w:val="00B31283"/>
    <w:rsid w:val="00B45A0B"/>
    <w:rsid w:val="00B543E9"/>
    <w:rsid w:val="00B56D82"/>
    <w:rsid w:val="00B62949"/>
    <w:rsid w:val="00B652A2"/>
    <w:rsid w:val="00B71359"/>
    <w:rsid w:val="00B717BE"/>
    <w:rsid w:val="00B75F0A"/>
    <w:rsid w:val="00B76625"/>
    <w:rsid w:val="00B80349"/>
    <w:rsid w:val="00B85228"/>
    <w:rsid w:val="00B8618D"/>
    <w:rsid w:val="00B90E70"/>
    <w:rsid w:val="00B941E9"/>
    <w:rsid w:val="00BC0E30"/>
    <w:rsid w:val="00BC4779"/>
    <w:rsid w:val="00BE69C7"/>
    <w:rsid w:val="00BE6F70"/>
    <w:rsid w:val="00BE7EF2"/>
    <w:rsid w:val="00BF5F63"/>
    <w:rsid w:val="00BF73CD"/>
    <w:rsid w:val="00C005C9"/>
    <w:rsid w:val="00C01181"/>
    <w:rsid w:val="00C04BC4"/>
    <w:rsid w:val="00C06C20"/>
    <w:rsid w:val="00C07157"/>
    <w:rsid w:val="00C103AE"/>
    <w:rsid w:val="00C11F30"/>
    <w:rsid w:val="00C22C39"/>
    <w:rsid w:val="00C26C36"/>
    <w:rsid w:val="00C32F7A"/>
    <w:rsid w:val="00C33240"/>
    <w:rsid w:val="00C34552"/>
    <w:rsid w:val="00C403EA"/>
    <w:rsid w:val="00C424D3"/>
    <w:rsid w:val="00C51C32"/>
    <w:rsid w:val="00C56324"/>
    <w:rsid w:val="00C635BF"/>
    <w:rsid w:val="00C65DC9"/>
    <w:rsid w:val="00C71BA2"/>
    <w:rsid w:val="00C8254F"/>
    <w:rsid w:val="00C949F1"/>
    <w:rsid w:val="00C97122"/>
    <w:rsid w:val="00C97AB1"/>
    <w:rsid w:val="00CB38BA"/>
    <w:rsid w:val="00CB3EF4"/>
    <w:rsid w:val="00CB5EAD"/>
    <w:rsid w:val="00CC2544"/>
    <w:rsid w:val="00CC78F2"/>
    <w:rsid w:val="00CD3253"/>
    <w:rsid w:val="00CD66A9"/>
    <w:rsid w:val="00CE4080"/>
    <w:rsid w:val="00CF031D"/>
    <w:rsid w:val="00CF46E4"/>
    <w:rsid w:val="00CF7A42"/>
    <w:rsid w:val="00CF7B89"/>
    <w:rsid w:val="00D045F1"/>
    <w:rsid w:val="00D07838"/>
    <w:rsid w:val="00D1101E"/>
    <w:rsid w:val="00D137B3"/>
    <w:rsid w:val="00D14CF6"/>
    <w:rsid w:val="00D26B4C"/>
    <w:rsid w:val="00D27115"/>
    <w:rsid w:val="00D32BDE"/>
    <w:rsid w:val="00D334B0"/>
    <w:rsid w:val="00D3381B"/>
    <w:rsid w:val="00D35DB6"/>
    <w:rsid w:val="00D51BE5"/>
    <w:rsid w:val="00D51DE0"/>
    <w:rsid w:val="00D62C5B"/>
    <w:rsid w:val="00D66242"/>
    <w:rsid w:val="00D6674F"/>
    <w:rsid w:val="00D715D3"/>
    <w:rsid w:val="00D71A1E"/>
    <w:rsid w:val="00D76E00"/>
    <w:rsid w:val="00D81BA4"/>
    <w:rsid w:val="00D85CD9"/>
    <w:rsid w:val="00D94D21"/>
    <w:rsid w:val="00D975FA"/>
    <w:rsid w:val="00DA65D8"/>
    <w:rsid w:val="00DB5F78"/>
    <w:rsid w:val="00DC1631"/>
    <w:rsid w:val="00DC344C"/>
    <w:rsid w:val="00DD28EE"/>
    <w:rsid w:val="00DD6561"/>
    <w:rsid w:val="00DE368F"/>
    <w:rsid w:val="00DE5CA5"/>
    <w:rsid w:val="00DF608E"/>
    <w:rsid w:val="00E00AE5"/>
    <w:rsid w:val="00E01E26"/>
    <w:rsid w:val="00E022C8"/>
    <w:rsid w:val="00E04B88"/>
    <w:rsid w:val="00E14D05"/>
    <w:rsid w:val="00E15016"/>
    <w:rsid w:val="00E15D85"/>
    <w:rsid w:val="00E210D0"/>
    <w:rsid w:val="00E219B0"/>
    <w:rsid w:val="00E2441A"/>
    <w:rsid w:val="00E24E75"/>
    <w:rsid w:val="00E24FF9"/>
    <w:rsid w:val="00E36462"/>
    <w:rsid w:val="00E44AEC"/>
    <w:rsid w:val="00E45D00"/>
    <w:rsid w:val="00E46777"/>
    <w:rsid w:val="00E5531D"/>
    <w:rsid w:val="00E601EC"/>
    <w:rsid w:val="00E627E6"/>
    <w:rsid w:val="00E80838"/>
    <w:rsid w:val="00E875FC"/>
    <w:rsid w:val="00E8764A"/>
    <w:rsid w:val="00E943BF"/>
    <w:rsid w:val="00E95AFD"/>
    <w:rsid w:val="00EA0230"/>
    <w:rsid w:val="00EC16D5"/>
    <w:rsid w:val="00EC3247"/>
    <w:rsid w:val="00ED03BB"/>
    <w:rsid w:val="00ED21F3"/>
    <w:rsid w:val="00EE089C"/>
    <w:rsid w:val="00EE1ED9"/>
    <w:rsid w:val="00EF348E"/>
    <w:rsid w:val="00EF5522"/>
    <w:rsid w:val="00EF638F"/>
    <w:rsid w:val="00EF6FA5"/>
    <w:rsid w:val="00F006BD"/>
    <w:rsid w:val="00F03393"/>
    <w:rsid w:val="00F05183"/>
    <w:rsid w:val="00F05D84"/>
    <w:rsid w:val="00F07342"/>
    <w:rsid w:val="00F11FAB"/>
    <w:rsid w:val="00F127DF"/>
    <w:rsid w:val="00F13E74"/>
    <w:rsid w:val="00F17C98"/>
    <w:rsid w:val="00F23EDB"/>
    <w:rsid w:val="00F25956"/>
    <w:rsid w:val="00F321DF"/>
    <w:rsid w:val="00F43452"/>
    <w:rsid w:val="00F43AD4"/>
    <w:rsid w:val="00F4607F"/>
    <w:rsid w:val="00F6005C"/>
    <w:rsid w:val="00F65383"/>
    <w:rsid w:val="00F75B03"/>
    <w:rsid w:val="00F76148"/>
    <w:rsid w:val="00F8337A"/>
    <w:rsid w:val="00F934A5"/>
    <w:rsid w:val="00F96444"/>
    <w:rsid w:val="00F9671B"/>
    <w:rsid w:val="00FA5911"/>
    <w:rsid w:val="00FA64DE"/>
    <w:rsid w:val="00FB159A"/>
    <w:rsid w:val="00FC7CF0"/>
    <w:rsid w:val="00FD21E4"/>
    <w:rsid w:val="00FD4EC3"/>
    <w:rsid w:val="00FD75A5"/>
    <w:rsid w:val="00FE3DCE"/>
    <w:rsid w:val="00FE4B1A"/>
    <w:rsid w:val="00FE6243"/>
    <w:rsid w:val="00FE6E6F"/>
    <w:rsid w:val="00FF4C4B"/>
    <w:rsid w:val="00FF53C6"/>
    <w:rsid w:val="00FF60B1"/>
    <w:rsid w:val="00FF6F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7813D54"/>
  <w15:chartTrackingRefBased/>
  <w15:docId w15:val="{BA659B99-2234-4A3D-8271-76A026436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64D5"/>
  </w:style>
  <w:style w:type="paragraph" w:styleId="1">
    <w:name w:val="heading 1"/>
    <w:basedOn w:val="a"/>
    <w:next w:val="a"/>
    <w:link w:val="10"/>
    <w:uiPriority w:val="9"/>
    <w:qFormat/>
    <w:rsid w:val="003135D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90E70"/>
    <w:pPr>
      <w:spacing w:after="0" w:line="240" w:lineRule="auto"/>
    </w:pPr>
  </w:style>
  <w:style w:type="table" w:styleId="a4">
    <w:name w:val="Table Grid"/>
    <w:basedOn w:val="a1"/>
    <w:uiPriority w:val="59"/>
    <w:rsid w:val="00A12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166385"/>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uiPriority w:val="34"/>
    <w:qFormat/>
    <w:rsid w:val="009E17BC"/>
    <w:pPr>
      <w:ind w:left="720"/>
      <w:contextualSpacing/>
    </w:pPr>
  </w:style>
  <w:style w:type="character" w:styleId="a7">
    <w:name w:val="Hyperlink"/>
    <w:basedOn w:val="a0"/>
    <w:uiPriority w:val="99"/>
    <w:unhideWhenUsed/>
    <w:rsid w:val="007319B6"/>
    <w:rPr>
      <w:color w:val="0563C1" w:themeColor="hyperlink"/>
      <w:u w:val="single"/>
    </w:rPr>
  </w:style>
  <w:style w:type="character" w:customStyle="1" w:styleId="10">
    <w:name w:val="Заголовок 1 Знак"/>
    <w:basedOn w:val="a0"/>
    <w:link w:val="1"/>
    <w:uiPriority w:val="9"/>
    <w:rsid w:val="003135D8"/>
    <w:rPr>
      <w:rFonts w:asciiTheme="majorHAnsi" w:eastAsiaTheme="majorEastAsia" w:hAnsiTheme="majorHAnsi" w:cstheme="majorBidi"/>
      <w:color w:val="2E74B5" w:themeColor="accent1" w:themeShade="BF"/>
      <w:sz w:val="32"/>
      <w:szCs w:val="32"/>
    </w:rPr>
  </w:style>
  <w:style w:type="table" w:customStyle="1" w:styleId="611">
    <w:name w:val="Сетка таблицы611"/>
    <w:basedOn w:val="a1"/>
    <w:next w:val="a4"/>
    <w:uiPriority w:val="39"/>
    <w:rsid w:val="00E601E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4"/>
    <w:uiPriority w:val="39"/>
    <w:rsid w:val="00E601E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4"/>
    <w:uiPriority w:val="59"/>
    <w:rsid w:val="009B54E7"/>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4"/>
    <w:uiPriority w:val="59"/>
    <w:rsid w:val="008C2F0A"/>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4"/>
    <w:uiPriority w:val="59"/>
    <w:rsid w:val="00C04BC4"/>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59"/>
    <w:rsid w:val="00E15D85"/>
    <w:pPr>
      <w:spacing w:after="0" w:line="240" w:lineRule="auto"/>
    </w:pPr>
    <w:rPr>
      <w:rFonts w:ascii="Calibri" w:eastAsia="Times New Roman"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uiPriority w:val="39"/>
    <w:rsid w:val="00E15D85"/>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4"/>
    <w:uiPriority w:val="59"/>
    <w:rsid w:val="00F76148"/>
    <w:pPr>
      <w:spacing w:after="0" w:line="240" w:lineRule="auto"/>
    </w:pPr>
    <w:rPr>
      <w:rFonts w:ascii="Calibri" w:eastAsia="Times New Roman"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D1101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1101E"/>
  </w:style>
  <w:style w:type="paragraph" w:styleId="aa">
    <w:name w:val="footer"/>
    <w:basedOn w:val="a"/>
    <w:link w:val="ab"/>
    <w:uiPriority w:val="99"/>
    <w:unhideWhenUsed/>
    <w:rsid w:val="00D1101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1101E"/>
  </w:style>
  <w:style w:type="character" w:customStyle="1" w:styleId="UnresolvedMention">
    <w:name w:val="Unresolved Mention"/>
    <w:basedOn w:val="a0"/>
    <w:uiPriority w:val="99"/>
    <w:semiHidden/>
    <w:unhideWhenUsed/>
    <w:rsid w:val="00FA59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3545">
      <w:bodyDiv w:val="1"/>
      <w:marLeft w:val="0"/>
      <w:marRight w:val="0"/>
      <w:marTop w:val="0"/>
      <w:marBottom w:val="0"/>
      <w:divBdr>
        <w:top w:val="none" w:sz="0" w:space="0" w:color="auto"/>
        <w:left w:val="none" w:sz="0" w:space="0" w:color="auto"/>
        <w:bottom w:val="none" w:sz="0" w:space="0" w:color="auto"/>
        <w:right w:val="none" w:sz="0" w:space="0" w:color="auto"/>
      </w:divBdr>
    </w:div>
    <w:div w:id="8727750">
      <w:bodyDiv w:val="1"/>
      <w:marLeft w:val="0"/>
      <w:marRight w:val="0"/>
      <w:marTop w:val="0"/>
      <w:marBottom w:val="0"/>
      <w:divBdr>
        <w:top w:val="none" w:sz="0" w:space="0" w:color="auto"/>
        <w:left w:val="none" w:sz="0" w:space="0" w:color="auto"/>
        <w:bottom w:val="none" w:sz="0" w:space="0" w:color="auto"/>
        <w:right w:val="none" w:sz="0" w:space="0" w:color="auto"/>
      </w:divBdr>
    </w:div>
    <w:div w:id="47457114">
      <w:bodyDiv w:val="1"/>
      <w:marLeft w:val="0"/>
      <w:marRight w:val="0"/>
      <w:marTop w:val="0"/>
      <w:marBottom w:val="0"/>
      <w:divBdr>
        <w:top w:val="none" w:sz="0" w:space="0" w:color="auto"/>
        <w:left w:val="none" w:sz="0" w:space="0" w:color="auto"/>
        <w:bottom w:val="none" w:sz="0" w:space="0" w:color="auto"/>
        <w:right w:val="none" w:sz="0" w:space="0" w:color="auto"/>
      </w:divBdr>
    </w:div>
    <w:div w:id="49813273">
      <w:bodyDiv w:val="1"/>
      <w:marLeft w:val="0"/>
      <w:marRight w:val="0"/>
      <w:marTop w:val="0"/>
      <w:marBottom w:val="0"/>
      <w:divBdr>
        <w:top w:val="none" w:sz="0" w:space="0" w:color="auto"/>
        <w:left w:val="none" w:sz="0" w:space="0" w:color="auto"/>
        <w:bottom w:val="none" w:sz="0" w:space="0" w:color="auto"/>
        <w:right w:val="none" w:sz="0" w:space="0" w:color="auto"/>
      </w:divBdr>
    </w:div>
    <w:div w:id="51346166">
      <w:bodyDiv w:val="1"/>
      <w:marLeft w:val="0"/>
      <w:marRight w:val="0"/>
      <w:marTop w:val="0"/>
      <w:marBottom w:val="0"/>
      <w:divBdr>
        <w:top w:val="none" w:sz="0" w:space="0" w:color="auto"/>
        <w:left w:val="none" w:sz="0" w:space="0" w:color="auto"/>
        <w:bottom w:val="none" w:sz="0" w:space="0" w:color="auto"/>
        <w:right w:val="none" w:sz="0" w:space="0" w:color="auto"/>
      </w:divBdr>
    </w:div>
    <w:div w:id="113065336">
      <w:bodyDiv w:val="1"/>
      <w:marLeft w:val="0"/>
      <w:marRight w:val="0"/>
      <w:marTop w:val="0"/>
      <w:marBottom w:val="0"/>
      <w:divBdr>
        <w:top w:val="none" w:sz="0" w:space="0" w:color="auto"/>
        <w:left w:val="none" w:sz="0" w:space="0" w:color="auto"/>
        <w:bottom w:val="none" w:sz="0" w:space="0" w:color="auto"/>
        <w:right w:val="none" w:sz="0" w:space="0" w:color="auto"/>
      </w:divBdr>
    </w:div>
    <w:div w:id="144468447">
      <w:bodyDiv w:val="1"/>
      <w:marLeft w:val="0"/>
      <w:marRight w:val="0"/>
      <w:marTop w:val="0"/>
      <w:marBottom w:val="0"/>
      <w:divBdr>
        <w:top w:val="none" w:sz="0" w:space="0" w:color="auto"/>
        <w:left w:val="none" w:sz="0" w:space="0" w:color="auto"/>
        <w:bottom w:val="none" w:sz="0" w:space="0" w:color="auto"/>
        <w:right w:val="none" w:sz="0" w:space="0" w:color="auto"/>
      </w:divBdr>
    </w:div>
    <w:div w:id="170799940">
      <w:bodyDiv w:val="1"/>
      <w:marLeft w:val="0"/>
      <w:marRight w:val="0"/>
      <w:marTop w:val="0"/>
      <w:marBottom w:val="0"/>
      <w:divBdr>
        <w:top w:val="none" w:sz="0" w:space="0" w:color="auto"/>
        <w:left w:val="none" w:sz="0" w:space="0" w:color="auto"/>
        <w:bottom w:val="none" w:sz="0" w:space="0" w:color="auto"/>
        <w:right w:val="none" w:sz="0" w:space="0" w:color="auto"/>
      </w:divBdr>
    </w:div>
    <w:div w:id="220943516">
      <w:bodyDiv w:val="1"/>
      <w:marLeft w:val="0"/>
      <w:marRight w:val="0"/>
      <w:marTop w:val="0"/>
      <w:marBottom w:val="0"/>
      <w:divBdr>
        <w:top w:val="none" w:sz="0" w:space="0" w:color="auto"/>
        <w:left w:val="none" w:sz="0" w:space="0" w:color="auto"/>
        <w:bottom w:val="none" w:sz="0" w:space="0" w:color="auto"/>
        <w:right w:val="none" w:sz="0" w:space="0" w:color="auto"/>
      </w:divBdr>
    </w:div>
    <w:div w:id="312955622">
      <w:bodyDiv w:val="1"/>
      <w:marLeft w:val="0"/>
      <w:marRight w:val="0"/>
      <w:marTop w:val="0"/>
      <w:marBottom w:val="0"/>
      <w:divBdr>
        <w:top w:val="none" w:sz="0" w:space="0" w:color="auto"/>
        <w:left w:val="none" w:sz="0" w:space="0" w:color="auto"/>
        <w:bottom w:val="none" w:sz="0" w:space="0" w:color="auto"/>
        <w:right w:val="none" w:sz="0" w:space="0" w:color="auto"/>
      </w:divBdr>
    </w:div>
    <w:div w:id="344214833">
      <w:bodyDiv w:val="1"/>
      <w:marLeft w:val="0"/>
      <w:marRight w:val="0"/>
      <w:marTop w:val="0"/>
      <w:marBottom w:val="0"/>
      <w:divBdr>
        <w:top w:val="none" w:sz="0" w:space="0" w:color="auto"/>
        <w:left w:val="none" w:sz="0" w:space="0" w:color="auto"/>
        <w:bottom w:val="none" w:sz="0" w:space="0" w:color="auto"/>
        <w:right w:val="none" w:sz="0" w:space="0" w:color="auto"/>
      </w:divBdr>
    </w:div>
    <w:div w:id="398480696">
      <w:bodyDiv w:val="1"/>
      <w:marLeft w:val="0"/>
      <w:marRight w:val="0"/>
      <w:marTop w:val="0"/>
      <w:marBottom w:val="0"/>
      <w:divBdr>
        <w:top w:val="none" w:sz="0" w:space="0" w:color="auto"/>
        <w:left w:val="none" w:sz="0" w:space="0" w:color="auto"/>
        <w:bottom w:val="none" w:sz="0" w:space="0" w:color="auto"/>
        <w:right w:val="none" w:sz="0" w:space="0" w:color="auto"/>
      </w:divBdr>
    </w:div>
    <w:div w:id="421416963">
      <w:bodyDiv w:val="1"/>
      <w:marLeft w:val="0"/>
      <w:marRight w:val="0"/>
      <w:marTop w:val="0"/>
      <w:marBottom w:val="0"/>
      <w:divBdr>
        <w:top w:val="none" w:sz="0" w:space="0" w:color="auto"/>
        <w:left w:val="none" w:sz="0" w:space="0" w:color="auto"/>
        <w:bottom w:val="none" w:sz="0" w:space="0" w:color="auto"/>
        <w:right w:val="none" w:sz="0" w:space="0" w:color="auto"/>
      </w:divBdr>
    </w:div>
    <w:div w:id="424956895">
      <w:bodyDiv w:val="1"/>
      <w:marLeft w:val="0"/>
      <w:marRight w:val="0"/>
      <w:marTop w:val="0"/>
      <w:marBottom w:val="0"/>
      <w:divBdr>
        <w:top w:val="none" w:sz="0" w:space="0" w:color="auto"/>
        <w:left w:val="none" w:sz="0" w:space="0" w:color="auto"/>
        <w:bottom w:val="none" w:sz="0" w:space="0" w:color="auto"/>
        <w:right w:val="none" w:sz="0" w:space="0" w:color="auto"/>
      </w:divBdr>
    </w:div>
    <w:div w:id="458691597">
      <w:bodyDiv w:val="1"/>
      <w:marLeft w:val="0"/>
      <w:marRight w:val="0"/>
      <w:marTop w:val="0"/>
      <w:marBottom w:val="0"/>
      <w:divBdr>
        <w:top w:val="none" w:sz="0" w:space="0" w:color="auto"/>
        <w:left w:val="none" w:sz="0" w:space="0" w:color="auto"/>
        <w:bottom w:val="none" w:sz="0" w:space="0" w:color="auto"/>
        <w:right w:val="none" w:sz="0" w:space="0" w:color="auto"/>
      </w:divBdr>
      <w:divsChild>
        <w:div w:id="213933323">
          <w:marLeft w:val="0"/>
          <w:marRight w:val="0"/>
          <w:marTop w:val="0"/>
          <w:marBottom w:val="0"/>
          <w:divBdr>
            <w:top w:val="none" w:sz="0" w:space="0" w:color="auto"/>
            <w:left w:val="none" w:sz="0" w:space="0" w:color="auto"/>
            <w:bottom w:val="none" w:sz="0" w:space="0" w:color="auto"/>
            <w:right w:val="none" w:sz="0" w:space="0" w:color="auto"/>
          </w:divBdr>
          <w:divsChild>
            <w:div w:id="1649824250">
              <w:marLeft w:val="0"/>
              <w:marRight w:val="0"/>
              <w:marTop w:val="0"/>
              <w:marBottom w:val="0"/>
              <w:divBdr>
                <w:top w:val="none" w:sz="0" w:space="0" w:color="auto"/>
                <w:left w:val="none" w:sz="0" w:space="0" w:color="auto"/>
                <w:bottom w:val="none" w:sz="0" w:space="0" w:color="auto"/>
                <w:right w:val="none" w:sz="0" w:space="0" w:color="auto"/>
              </w:divBdr>
              <w:divsChild>
                <w:div w:id="1695573996">
                  <w:marLeft w:val="0"/>
                  <w:marRight w:val="0"/>
                  <w:marTop w:val="0"/>
                  <w:marBottom w:val="0"/>
                  <w:divBdr>
                    <w:top w:val="none" w:sz="0" w:space="0" w:color="auto"/>
                    <w:left w:val="none" w:sz="0" w:space="0" w:color="auto"/>
                    <w:bottom w:val="none" w:sz="0" w:space="0" w:color="auto"/>
                    <w:right w:val="none" w:sz="0" w:space="0" w:color="auto"/>
                  </w:divBdr>
                  <w:divsChild>
                    <w:div w:id="189126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19016">
          <w:marLeft w:val="0"/>
          <w:marRight w:val="0"/>
          <w:marTop w:val="0"/>
          <w:marBottom w:val="0"/>
          <w:divBdr>
            <w:top w:val="none" w:sz="0" w:space="0" w:color="auto"/>
            <w:left w:val="none" w:sz="0" w:space="0" w:color="auto"/>
            <w:bottom w:val="none" w:sz="0" w:space="0" w:color="auto"/>
            <w:right w:val="none" w:sz="0" w:space="0" w:color="auto"/>
          </w:divBdr>
          <w:divsChild>
            <w:div w:id="1548908798">
              <w:marLeft w:val="0"/>
              <w:marRight w:val="0"/>
              <w:marTop w:val="0"/>
              <w:marBottom w:val="0"/>
              <w:divBdr>
                <w:top w:val="none" w:sz="0" w:space="0" w:color="auto"/>
                <w:left w:val="none" w:sz="0" w:space="0" w:color="auto"/>
                <w:bottom w:val="none" w:sz="0" w:space="0" w:color="auto"/>
                <w:right w:val="none" w:sz="0" w:space="0" w:color="auto"/>
              </w:divBdr>
              <w:divsChild>
                <w:div w:id="63651063">
                  <w:marLeft w:val="0"/>
                  <w:marRight w:val="0"/>
                  <w:marTop w:val="0"/>
                  <w:marBottom w:val="0"/>
                  <w:divBdr>
                    <w:top w:val="none" w:sz="0" w:space="0" w:color="auto"/>
                    <w:left w:val="none" w:sz="0" w:space="0" w:color="auto"/>
                    <w:bottom w:val="none" w:sz="0" w:space="0" w:color="auto"/>
                    <w:right w:val="none" w:sz="0" w:space="0" w:color="auto"/>
                  </w:divBdr>
                  <w:divsChild>
                    <w:div w:id="173318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882343">
      <w:bodyDiv w:val="1"/>
      <w:marLeft w:val="0"/>
      <w:marRight w:val="0"/>
      <w:marTop w:val="0"/>
      <w:marBottom w:val="0"/>
      <w:divBdr>
        <w:top w:val="none" w:sz="0" w:space="0" w:color="auto"/>
        <w:left w:val="none" w:sz="0" w:space="0" w:color="auto"/>
        <w:bottom w:val="none" w:sz="0" w:space="0" w:color="auto"/>
        <w:right w:val="none" w:sz="0" w:space="0" w:color="auto"/>
      </w:divBdr>
    </w:div>
    <w:div w:id="497961063">
      <w:bodyDiv w:val="1"/>
      <w:marLeft w:val="0"/>
      <w:marRight w:val="0"/>
      <w:marTop w:val="0"/>
      <w:marBottom w:val="0"/>
      <w:divBdr>
        <w:top w:val="none" w:sz="0" w:space="0" w:color="auto"/>
        <w:left w:val="none" w:sz="0" w:space="0" w:color="auto"/>
        <w:bottom w:val="none" w:sz="0" w:space="0" w:color="auto"/>
        <w:right w:val="none" w:sz="0" w:space="0" w:color="auto"/>
      </w:divBdr>
    </w:div>
    <w:div w:id="512569231">
      <w:bodyDiv w:val="1"/>
      <w:marLeft w:val="0"/>
      <w:marRight w:val="0"/>
      <w:marTop w:val="0"/>
      <w:marBottom w:val="0"/>
      <w:divBdr>
        <w:top w:val="none" w:sz="0" w:space="0" w:color="auto"/>
        <w:left w:val="none" w:sz="0" w:space="0" w:color="auto"/>
        <w:bottom w:val="none" w:sz="0" w:space="0" w:color="auto"/>
        <w:right w:val="none" w:sz="0" w:space="0" w:color="auto"/>
      </w:divBdr>
    </w:div>
    <w:div w:id="516583436">
      <w:bodyDiv w:val="1"/>
      <w:marLeft w:val="0"/>
      <w:marRight w:val="0"/>
      <w:marTop w:val="0"/>
      <w:marBottom w:val="0"/>
      <w:divBdr>
        <w:top w:val="none" w:sz="0" w:space="0" w:color="auto"/>
        <w:left w:val="none" w:sz="0" w:space="0" w:color="auto"/>
        <w:bottom w:val="none" w:sz="0" w:space="0" w:color="auto"/>
        <w:right w:val="none" w:sz="0" w:space="0" w:color="auto"/>
      </w:divBdr>
    </w:div>
    <w:div w:id="522012435">
      <w:bodyDiv w:val="1"/>
      <w:marLeft w:val="0"/>
      <w:marRight w:val="0"/>
      <w:marTop w:val="0"/>
      <w:marBottom w:val="0"/>
      <w:divBdr>
        <w:top w:val="none" w:sz="0" w:space="0" w:color="auto"/>
        <w:left w:val="none" w:sz="0" w:space="0" w:color="auto"/>
        <w:bottom w:val="none" w:sz="0" w:space="0" w:color="auto"/>
        <w:right w:val="none" w:sz="0" w:space="0" w:color="auto"/>
      </w:divBdr>
    </w:div>
    <w:div w:id="527136718">
      <w:bodyDiv w:val="1"/>
      <w:marLeft w:val="0"/>
      <w:marRight w:val="0"/>
      <w:marTop w:val="0"/>
      <w:marBottom w:val="0"/>
      <w:divBdr>
        <w:top w:val="none" w:sz="0" w:space="0" w:color="auto"/>
        <w:left w:val="none" w:sz="0" w:space="0" w:color="auto"/>
        <w:bottom w:val="none" w:sz="0" w:space="0" w:color="auto"/>
        <w:right w:val="none" w:sz="0" w:space="0" w:color="auto"/>
      </w:divBdr>
    </w:div>
    <w:div w:id="562835676">
      <w:bodyDiv w:val="1"/>
      <w:marLeft w:val="0"/>
      <w:marRight w:val="0"/>
      <w:marTop w:val="0"/>
      <w:marBottom w:val="0"/>
      <w:divBdr>
        <w:top w:val="none" w:sz="0" w:space="0" w:color="auto"/>
        <w:left w:val="none" w:sz="0" w:space="0" w:color="auto"/>
        <w:bottom w:val="none" w:sz="0" w:space="0" w:color="auto"/>
        <w:right w:val="none" w:sz="0" w:space="0" w:color="auto"/>
      </w:divBdr>
    </w:div>
    <w:div w:id="623199440">
      <w:bodyDiv w:val="1"/>
      <w:marLeft w:val="0"/>
      <w:marRight w:val="0"/>
      <w:marTop w:val="0"/>
      <w:marBottom w:val="0"/>
      <w:divBdr>
        <w:top w:val="none" w:sz="0" w:space="0" w:color="auto"/>
        <w:left w:val="none" w:sz="0" w:space="0" w:color="auto"/>
        <w:bottom w:val="none" w:sz="0" w:space="0" w:color="auto"/>
        <w:right w:val="none" w:sz="0" w:space="0" w:color="auto"/>
      </w:divBdr>
    </w:div>
    <w:div w:id="631717932">
      <w:bodyDiv w:val="1"/>
      <w:marLeft w:val="0"/>
      <w:marRight w:val="0"/>
      <w:marTop w:val="0"/>
      <w:marBottom w:val="0"/>
      <w:divBdr>
        <w:top w:val="none" w:sz="0" w:space="0" w:color="auto"/>
        <w:left w:val="none" w:sz="0" w:space="0" w:color="auto"/>
        <w:bottom w:val="none" w:sz="0" w:space="0" w:color="auto"/>
        <w:right w:val="none" w:sz="0" w:space="0" w:color="auto"/>
      </w:divBdr>
    </w:div>
    <w:div w:id="639269916">
      <w:bodyDiv w:val="1"/>
      <w:marLeft w:val="0"/>
      <w:marRight w:val="0"/>
      <w:marTop w:val="0"/>
      <w:marBottom w:val="0"/>
      <w:divBdr>
        <w:top w:val="none" w:sz="0" w:space="0" w:color="auto"/>
        <w:left w:val="none" w:sz="0" w:space="0" w:color="auto"/>
        <w:bottom w:val="none" w:sz="0" w:space="0" w:color="auto"/>
        <w:right w:val="none" w:sz="0" w:space="0" w:color="auto"/>
      </w:divBdr>
    </w:div>
    <w:div w:id="659038667">
      <w:bodyDiv w:val="1"/>
      <w:marLeft w:val="0"/>
      <w:marRight w:val="0"/>
      <w:marTop w:val="0"/>
      <w:marBottom w:val="0"/>
      <w:divBdr>
        <w:top w:val="none" w:sz="0" w:space="0" w:color="auto"/>
        <w:left w:val="none" w:sz="0" w:space="0" w:color="auto"/>
        <w:bottom w:val="none" w:sz="0" w:space="0" w:color="auto"/>
        <w:right w:val="none" w:sz="0" w:space="0" w:color="auto"/>
      </w:divBdr>
    </w:div>
    <w:div w:id="702900434">
      <w:bodyDiv w:val="1"/>
      <w:marLeft w:val="0"/>
      <w:marRight w:val="0"/>
      <w:marTop w:val="0"/>
      <w:marBottom w:val="0"/>
      <w:divBdr>
        <w:top w:val="none" w:sz="0" w:space="0" w:color="auto"/>
        <w:left w:val="none" w:sz="0" w:space="0" w:color="auto"/>
        <w:bottom w:val="none" w:sz="0" w:space="0" w:color="auto"/>
        <w:right w:val="none" w:sz="0" w:space="0" w:color="auto"/>
      </w:divBdr>
    </w:div>
    <w:div w:id="703483693">
      <w:bodyDiv w:val="1"/>
      <w:marLeft w:val="0"/>
      <w:marRight w:val="0"/>
      <w:marTop w:val="0"/>
      <w:marBottom w:val="0"/>
      <w:divBdr>
        <w:top w:val="none" w:sz="0" w:space="0" w:color="auto"/>
        <w:left w:val="none" w:sz="0" w:space="0" w:color="auto"/>
        <w:bottom w:val="none" w:sz="0" w:space="0" w:color="auto"/>
        <w:right w:val="none" w:sz="0" w:space="0" w:color="auto"/>
      </w:divBdr>
    </w:div>
    <w:div w:id="707266635">
      <w:bodyDiv w:val="1"/>
      <w:marLeft w:val="0"/>
      <w:marRight w:val="0"/>
      <w:marTop w:val="0"/>
      <w:marBottom w:val="0"/>
      <w:divBdr>
        <w:top w:val="none" w:sz="0" w:space="0" w:color="auto"/>
        <w:left w:val="none" w:sz="0" w:space="0" w:color="auto"/>
        <w:bottom w:val="none" w:sz="0" w:space="0" w:color="auto"/>
        <w:right w:val="none" w:sz="0" w:space="0" w:color="auto"/>
      </w:divBdr>
      <w:divsChild>
        <w:div w:id="264777228">
          <w:marLeft w:val="0"/>
          <w:marRight w:val="0"/>
          <w:marTop w:val="0"/>
          <w:marBottom w:val="0"/>
          <w:divBdr>
            <w:top w:val="none" w:sz="0" w:space="0" w:color="auto"/>
            <w:left w:val="none" w:sz="0" w:space="0" w:color="auto"/>
            <w:bottom w:val="none" w:sz="0" w:space="0" w:color="auto"/>
            <w:right w:val="none" w:sz="0" w:space="0" w:color="auto"/>
          </w:divBdr>
          <w:divsChild>
            <w:div w:id="1533958918">
              <w:marLeft w:val="0"/>
              <w:marRight w:val="0"/>
              <w:marTop w:val="0"/>
              <w:marBottom w:val="0"/>
              <w:divBdr>
                <w:top w:val="none" w:sz="0" w:space="0" w:color="auto"/>
                <w:left w:val="none" w:sz="0" w:space="0" w:color="auto"/>
                <w:bottom w:val="none" w:sz="0" w:space="0" w:color="auto"/>
                <w:right w:val="none" w:sz="0" w:space="0" w:color="auto"/>
              </w:divBdr>
              <w:divsChild>
                <w:div w:id="634724150">
                  <w:marLeft w:val="0"/>
                  <w:marRight w:val="0"/>
                  <w:marTop w:val="0"/>
                  <w:marBottom w:val="0"/>
                  <w:divBdr>
                    <w:top w:val="none" w:sz="0" w:space="0" w:color="auto"/>
                    <w:left w:val="none" w:sz="0" w:space="0" w:color="auto"/>
                    <w:bottom w:val="none" w:sz="0" w:space="0" w:color="auto"/>
                    <w:right w:val="none" w:sz="0" w:space="0" w:color="auto"/>
                  </w:divBdr>
                  <w:divsChild>
                    <w:div w:id="191956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05918">
          <w:marLeft w:val="0"/>
          <w:marRight w:val="0"/>
          <w:marTop w:val="0"/>
          <w:marBottom w:val="0"/>
          <w:divBdr>
            <w:top w:val="none" w:sz="0" w:space="0" w:color="auto"/>
            <w:left w:val="none" w:sz="0" w:space="0" w:color="auto"/>
            <w:bottom w:val="none" w:sz="0" w:space="0" w:color="auto"/>
            <w:right w:val="none" w:sz="0" w:space="0" w:color="auto"/>
          </w:divBdr>
          <w:divsChild>
            <w:div w:id="1251621427">
              <w:marLeft w:val="0"/>
              <w:marRight w:val="0"/>
              <w:marTop w:val="0"/>
              <w:marBottom w:val="0"/>
              <w:divBdr>
                <w:top w:val="none" w:sz="0" w:space="0" w:color="auto"/>
                <w:left w:val="none" w:sz="0" w:space="0" w:color="auto"/>
                <w:bottom w:val="none" w:sz="0" w:space="0" w:color="auto"/>
                <w:right w:val="none" w:sz="0" w:space="0" w:color="auto"/>
              </w:divBdr>
              <w:divsChild>
                <w:div w:id="1737783336">
                  <w:marLeft w:val="0"/>
                  <w:marRight w:val="0"/>
                  <w:marTop w:val="0"/>
                  <w:marBottom w:val="0"/>
                  <w:divBdr>
                    <w:top w:val="none" w:sz="0" w:space="0" w:color="auto"/>
                    <w:left w:val="none" w:sz="0" w:space="0" w:color="auto"/>
                    <w:bottom w:val="none" w:sz="0" w:space="0" w:color="auto"/>
                    <w:right w:val="none" w:sz="0" w:space="0" w:color="auto"/>
                  </w:divBdr>
                  <w:divsChild>
                    <w:div w:id="171869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802848">
      <w:bodyDiv w:val="1"/>
      <w:marLeft w:val="0"/>
      <w:marRight w:val="0"/>
      <w:marTop w:val="0"/>
      <w:marBottom w:val="0"/>
      <w:divBdr>
        <w:top w:val="none" w:sz="0" w:space="0" w:color="auto"/>
        <w:left w:val="none" w:sz="0" w:space="0" w:color="auto"/>
        <w:bottom w:val="none" w:sz="0" w:space="0" w:color="auto"/>
        <w:right w:val="none" w:sz="0" w:space="0" w:color="auto"/>
      </w:divBdr>
    </w:div>
    <w:div w:id="758411871">
      <w:bodyDiv w:val="1"/>
      <w:marLeft w:val="0"/>
      <w:marRight w:val="0"/>
      <w:marTop w:val="0"/>
      <w:marBottom w:val="0"/>
      <w:divBdr>
        <w:top w:val="none" w:sz="0" w:space="0" w:color="auto"/>
        <w:left w:val="none" w:sz="0" w:space="0" w:color="auto"/>
        <w:bottom w:val="none" w:sz="0" w:space="0" w:color="auto"/>
        <w:right w:val="none" w:sz="0" w:space="0" w:color="auto"/>
      </w:divBdr>
    </w:div>
    <w:div w:id="858160547">
      <w:bodyDiv w:val="1"/>
      <w:marLeft w:val="0"/>
      <w:marRight w:val="0"/>
      <w:marTop w:val="0"/>
      <w:marBottom w:val="0"/>
      <w:divBdr>
        <w:top w:val="none" w:sz="0" w:space="0" w:color="auto"/>
        <w:left w:val="none" w:sz="0" w:space="0" w:color="auto"/>
        <w:bottom w:val="none" w:sz="0" w:space="0" w:color="auto"/>
        <w:right w:val="none" w:sz="0" w:space="0" w:color="auto"/>
      </w:divBdr>
    </w:div>
    <w:div w:id="867377617">
      <w:bodyDiv w:val="1"/>
      <w:marLeft w:val="0"/>
      <w:marRight w:val="0"/>
      <w:marTop w:val="0"/>
      <w:marBottom w:val="0"/>
      <w:divBdr>
        <w:top w:val="none" w:sz="0" w:space="0" w:color="auto"/>
        <w:left w:val="none" w:sz="0" w:space="0" w:color="auto"/>
        <w:bottom w:val="none" w:sz="0" w:space="0" w:color="auto"/>
        <w:right w:val="none" w:sz="0" w:space="0" w:color="auto"/>
      </w:divBdr>
    </w:div>
    <w:div w:id="921378775">
      <w:bodyDiv w:val="1"/>
      <w:marLeft w:val="0"/>
      <w:marRight w:val="0"/>
      <w:marTop w:val="0"/>
      <w:marBottom w:val="0"/>
      <w:divBdr>
        <w:top w:val="none" w:sz="0" w:space="0" w:color="auto"/>
        <w:left w:val="none" w:sz="0" w:space="0" w:color="auto"/>
        <w:bottom w:val="none" w:sz="0" w:space="0" w:color="auto"/>
        <w:right w:val="none" w:sz="0" w:space="0" w:color="auto"/>
      </w:divBdr>
    </w:div>
    <w:div w:id="925308811">
      <w:bodyDiv w:val="1"/>
      <w:marLeft w:val="0"/>
      <w:marRight w:val="0"/>
      <w:marTop w:val="0"/>
      <w:marBottom w:val="0"/>
      <w:divBdr>
        <w:top w:val="none" w:sz="0" w:space="0" w:color="auto"/>
        <w:left w:val="none" w:sz="0" w:space="0" w:color="auto"/>
        <w:bottom w:val="none" w:sz="0" w:space="0" w:color="auto"/>
        <w:right w:val="none" w:sz="0" w:space="0" w:color="auto"/>
      </w:divBdr>
    </w:div>
    <w:div w:id="934895817">
      <w:bodyDiv w:val="1"/>
      <w:marLeft w:val="0"/>
      <w:marRight w:val="0"/>
      <w:marTop w:val="0"/>
      <w:marBottom w:val="0"/>
      <w:divBdr>
        <w:top w:val="none" w:sz="0" w:space="0" w:color="auto"/>
        <w:left w:val="none" w:sz="0" w:space="0" w:color="auto"/>
        <w:bottom w:val="none" w:sz="0" w:space="0" w:color="auto"/>
        <w:right w:val="none" w:sz="0" w:space="0" w:color="auto"/>
      </w:divBdr>
    </w:div>
    <w:div w:id="937717488">
      <w:bodyDiv w:val="1"/>
      <w:marLeft w:val="0"/>
      <w:marRight w:val="0"/>
      <w:marTop w:val="0"/>
      <w:marBottom w:val="0"/>
      <w:divBdr>
        <w:top w:val="none" w:sz="0" w:space="0" w:color="auto"/>
        <w:left w:val="none" w:sz="0" w:space="0" w:color="auto"/>
        <w:bottom w:val="none" w:sz="0" w:space="0" w:color="auto"/>
        <w:right w:val="none" w:sz="0" w:space="0" w:color="auto"/>
      </w:divBdr>
    </w:div>
    <w:div w:id="945192329">
      <w:bodyDiv w:val="1"/>
      <w:marLeft w:val="0"/>
      <w:marRight w:val="0"/>
      <w:marTop w:val="0"/>
      <w:marBottom w:val="0"/>
      <w:divBdr>
        <w:top w:val="none" w:sz="0" w:space="0" w:color="auto"/>
        <w:left w:val="none" w:sz="0" w:space="0" w:color="auto"/>
        <w:bottom w:val="none" w:sz="0" w:space="0" w:color="auto"/>
        <w:right w:val="none" w:sz="0" w:space="0" w:color="auto"/>
      </w:divBdr>
    </w:div>
    <w:div w:id="949823605">
      <w:bodyDiv w:val="1"/>
      <w:marLeft w:val="0"/>
      <w:marRight w:val="0"/>
      <w:marTop w:val="0"/>
      <w:marBottom w:val="0"/>
      <w:divBdr>
        <w:top w:val="none" w:sz="0" w:space="0" w:color="auto"/>
        <w:left w:val="none" w:sz="0" w:space="0" w:color="auto"/>
        <w:bottom w:val="none" w:sz="0" w:space="0" w:color="auto"/>
        <w:right w:val="none" w:sz="0" w:space="0" w:color="auto"/>
      </w:divBdr>
    </w:div>
    <w:div w:id="962689222">
      <w:bodyDiv w:val="1"/>
      <w:marLeft w:val="0"/>
      <w:marRight w:val="0"/>
      <w:marTop w:val="0"/>
      <w:marBottom w:val="0"/>
      <w:divBdr>
        <w:top w:val="none" w:sz="0" w:space="0" w:color="auto"/>
        <w:left w:val="none" w:sz="0" w:space="0" w:color="auto"/>
        <w:bottom w:val="none" w:sz="0" w:space="0" w:color="auto"/>
        <w:right w:val="none" w:sz="0" w:space="0" w:color="auto"/>
      </w:divBdr>
    </w:div>
    <w:div w:id="970597574">
      <w:bodyDiv w:val="1"/>
      <w:marLeft w:val="0"/>
      <w:marRight w:val="0"/>
      <w:marTop w:val="0"/>
      <w:marBottom w:val="0"/>
      <w:divBdr>
        <w:top w:val="none" w:sz="0" w:space="0" w:color="auto"/>
        <w:left w:val="none" w:sz="0" w:space="0" w:color="auto"/>
        <w:bottom w:val="none" w:sz="0" w:space="0" w:color="auto"/>
        <w:right w:val="none" w:sz="0" w:space="0" w:color="auto"/>
      </w:divBdr>
    </w:div>
    <w:div w:id="976033525">
      <w:bodyDiv w:val="1"/>
      <w:marLeft w:val="0"/>
      <w:marRight w:val="0"/>
      <w:marTop w:val="0"/>
      <w:marBottom w:val="0"/>
      <w:divBdr>
        <w:top w:val="none" w:sz="0" w:space="0" w:color="auto"/>
        <w:left w:val="none" w:sz="0" w:space="0" w:color="auto"/>
        <w:bottom w:val="none" w:sz="0" w:space="0" w:color="auto"/>
        <w:right w:val="none" w:sz="0" w:space="0" w:color="auto"/>
      </w:divBdr>
    </w:div>
    <w:div w:id="1025402468">
      <w:bodyDiv w:val="1"/>
      <w:marLeft w:val="0"/>
      <w:marRight w:val="0"/>
      <w:marTop w:val="0"/>
      <w:marBottom w:val="0"/>
      <w:divBdr>
        <w:top w:val="none" w:sz="0" w:space="0" w:color="auto"/>
        <w:left w:val="none" w:sz="0" w:space="0" w:color="auto"/>
        <w:bottom w:val="none" w:sz="0" w:space="0" w:color="auto"/>
        <w:right w:val="none" w:sz="0" w:space="0" w:color="auto"/>
      </w:divBdr>
    </w:div>
    <w:div w:id="1027676956">
      <w:bodyDiv w:val="1"/>
      <w:marLeft w:val="0"/>
      <w:marRight w:val="0"/>
      <w:marTop w:val="0"/>
      <w:marBottom w:val="0"/>
      <w:divBdr>
        <w:top w:val="none" w:sz="0" w:space="0" w:color="auto"/>
        <w:left w:val="none" w:sz="0" w:space="0" w:color="auto"/>
        <w:bottom w:val="none" w:sz="0" w:space="0" w:color="auto"/>
        <w:right w:val="none" w:sz="0" w:space="0" w:color="auto"/>
      </w:divBdr>
    </w:div>
    <w:div w:id="1042555407">
      <w:bodyDiv w:val="1"/>
      <w:marLeft w:val="0"/>
      <w:marRight w:val="0"/>
      <w:marTop w:val="0"/>
      <w:marBottom w:val="0"/>
      <w:divBdr>
        <w:top w:val="none" w:sz="0" w:space="0" w:color="auto"/>
        <w:left w:val="none" w:sz="0" w:space="0" w:color="auto"/>
        <w:bottom w:val="none" w:sz="0" w:space="0" w:color="auto"/>
        <w:right w:val="none" w:sz="0" w:space="0" w:color="auto"/>
      </w:divBdr>
    </w:div>
    <w:div w:id="1058552592">
      <w:bodyDiv w:val="1"/>
      <w:marLeft w:val="0"/>
      <w:marRight w:val="0"/>
      <w:marTop w:val="0"/>
      <w:marBottom w:val="0"/>
      <w:divBdr>
        <w:top w:val="none" w:sz="0" w:space="0" w:color="auto"/>
        <w:left w:val="none" w:sz="0" w:space="0" w:color="auto"/>
        <w:bottom w:val="none" w:sz="0" w:space="0" w:color="auto"/>
        <w:right w:val="none" w:sz="0" w:space="0" w:color="auto"/>
      </w:divBdr>
    </w:div>
    <w:div w:id="1066294621">
      <w:bodyDiv w:val="1"/>
      <w:marLeft w:val="0"/>
      <w:marRight w:val="0"/>
      <w:marTop w:val="0"/>
      <w:marBottom w:val="0"/>
      <w:divBdr>
        <w:top w:val="none" w:sz="0" w:space="0" w:color="auto"/>
        <w:left w:val="none" w:sz="0" w:space="0" w:color="auto"/>
        <w:bottom w:val="none" w:sz="0" w:space="0" w:color="auto"/>
        <w:right w:val="none" w:sz="0" w:space="0" w:color="auto"/>
      </w:divBdr>
    </w:div>
    <w:div w:id="1097099661">
      <w:bodyDiv w:val="1"/>
      <w:marLeft w:val="0"/>
      <w:marRight w:val="0"/>
      <w:marTop w:val="0"/>
      <w:marBottom w:val="0"/>
      <w:divBdr>
        <w:top w:val="none" w:sz="0" w:space="0" w:color="auto"/>
        <w:left w:val="none" w:sz="0" w:space="0" w:color="auto"/>
        <w:bottom w:val="none" w:sz="0" w:space="0" w:color="auto"/>
        <w:right w:val="none" w:sz="0" w:space="0" w:color="auto"/>
      </w:divBdr>
    </w:div>
    <w:div w:id="1100950326">
      <w:bodyDiv w:val="1"/>
      <w:marLeft w:val="0"/>
      <w:marRight w:val="0"/>
      <w:marTop w:val="0"/>
      <w:marBottom w:val="0"/>
      <w:divBdr>
        <w:top w:val="none" w:sz="0" w:space="0" w:color="auto"/>
        <w:left w:val="none" w:sz="0" w:space="0" w:color="auto"/>
        <w:bottom w:val="none" w:sz="0" w:space="0" w:color="auto"/>
        <w:right w:val="none" w:sz="0" w:space="0" w:color="auto"/>
      </w:divBdr>
    </w:div>
    <w:div w:id="1129517742">
      <w:bodyDiv w:val="1"/>
      <w:marLeft w:val="0"/>
      <w:marRight w:val="0"/>
      <w:marTop w:val="0"/>
      <w:marBottom w:val="0"/>
      <w:divBdr>
        <w:top w:val="none" w:sz="0" w:space="0" w:color="auto"/>
        <w:left w:val="none" w:sz="0" w:space="0" w:color="auto"/>
        <w:bottom w:val="none" w:sz="0" w:space="0" w:color="auto"/>
        <w:right w:val="none" w:sz="0" w:space="0" w:color="auto"/>
      </w:divBdr>
    </w:div>
    <w:div w:id="1158110037">
      <w:bodyDiv w:val="1"/>
      <w:marLeft w:val="0"/>
      <w:marRight w:val="0"/>
      <w:marTop w:val="0"/>
      <w:marBottom w:val="0"/>
      <w:divBdr>
        <w:top w:val="none" w:sz="0" w:space="0" w:color="auto"/>
        <w:left w:val="none" w:sz="0" w:space="0" w:color="auto"/>
        <w:bottom w:val="none" w:sz="0" w:space="0" w:color="auto"/>
        <w:right w:val="none" w:sz="0" w:space="0" w:color="auto"/>
      </w:divBdr>
    </w:div>
    <w:div w:id="1178235928">
      <w:bodyDiv w:val="1"/>
      <w:marLeft w:val="0"/>
      <w:marRight w:val="0"/>
      <w:marTop w:val="0"/>
      <w:marBottom w:val="0"/>
      <w:divBdr>
        <w:top w:val="none" w:sz="0" w:space="0" w:color="auto"/>
        <w:left w:val="none" w:sz="0" w:space="0" w:color="auto"/>
        <w:bottom w:val="none" w:sz="0" w:space="0" w:color="auto"/>
        <w:right w:val="none" w:sz="0" w:space="0" w:color="auto"/>
      </w:divBdr>
    </w:div>
    <w:div w:id="1185552605">
      <w:bodyDiv w:val="1"/>
      <w:marLeft w:val="0"/>
      <w:marRight w:val="0"/>
      <w:marTop w:val="0"/>
      <w:marBottom w:val="0"/>
      <w:divBdr>
        <w:top w:val="none" w:sz="0" w:space="0" w:color="auto"/>
        <w:left w:val="none" w:sz="0" w:space="0" w:color="auto"/>
        <w:bottom w:val="none" w:sz="0" w:space="0" w:color="auto"/>
        <w:right w:val="none" w:sz="0" w:space="0" w:color="auto"/>
      </w:divBdr>
    </w:div>
    <w:div w:id="1204370667">
      <w:bodyDiv w:val="1"/>
      <w:marLeft w:val="0"/>
      <w:marRight w:val="0"/>
      <w:marTop w:val="0"/>
      <w:marBottom w:val="0"/>
      <w:divBdr>
        <w:top w:val="none" w:sz="0" w:space="0" w:color="auto"/>
        <w:left w:val="none" w:sz="0" w:space="0" w:color="auto"/>
        <w:bottom w:val="none" w:sz="0" w:space="0" w:color="auto"/>
        <w:right w:val="none" w:sz="0" w:space="0" w:color="auto"/>
      </w:divBdr>
      <w:divsChild>
        <w:div w:id="1505316418">
          <w:marLeft w:val="0"/>
          <w:marRight w:val="0"/>
          <w:marTop w:val="0"/>
          <w:marBottom w:val="0"/>
          <w:divBdr>
            <w:top w:val="none" w:sz="0" w:space="0" w:color="auto"/>
            <w:left w:val="none" w:sz="0" w:space="0" w:color="auto"/>
            <w:bottom w:val="none" w:sz="0" w:space="0" w:color="auto"/>
            <w:right w:val="none" w:sz="0" w:space="0" w:color="auto"/>
          </w:divBdr>
          <w:divsChild>
            <w:div w:id="939534318">
              <w:marLeft w:val="0"/>
              <w:marRight w:val="0"/>
              <w:marTop w:val="0"/>
              <w:marBottom w:val="0"/>
              <w:divBdr>
                <w:top w:val="none" w:sz="0" w:space="0" w:color="auto"/>
                <w:left w:val="none" w:sz="0" w:space="0" w:color="auto"/>
                <w:bottom w:val="none" w:sz="0" w:space="0" w:color="auto"/>
                <w:right w:val="none" w:sz="0" w:space="0" w:color="auto"/>
              </w:divBdr>
              <w:divsChild>
                <w:div w:id="326059381">
                  <w:marLeft w:val="0"/>
                  <w:marRight w:val="0"/>
                  <w:marTop w:val="0"/>
                  <w:marBottom w:val="0"/>
                  <w:divBdr>
                    <w:top w:val="none" w:sz="0" w:space="0" w:color="auto"/>
                    <w:left w:val="none" w:sz="0" w:space="0" w:color="auto"/>
                    <w:bottom w:val="none" w:sz="0" w:space="0" w:color="auto"/>
                    <w:right w:val="none" w:sz="0" w:space="0" w:color="auto"/>
                  </w:divBdr>
                  <w:divsChild>
                    <w:div w:id="41558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905688">
          <w:marLeft w:val="0"/>
          <w:marRight w:val="0"/>
          <w:marTop w:val="0"/>
          <w:marBottom w:val="0"/>
          <w:divBdr>
            <w:top w:val="none" w:sz="0" w:space="0" w:color="auto"/>
            <w:left w:val="none" w:sz="0" w:space="0" w:color="auto"/>
            <w:bottom w:val="none" w:sz="0" w:space="0" w:color="auto"/>
            <w:right w:val="none" w:sz="0" w:space="0" w:color="auto"/>
          </w:divBdr>
          <w:divsChild>
            <w:div w:id="482281346">
              <w:marLeft w:val="0"/>
              <w:marRight w:val="0"/>
              <w:marTop w:val="0"/>
              <w:marBottom w:val="0"/>
              <w:divBdr>
                <w:top w:val="none" w:sz="0" w:space="0" w:color="auto"/>
                <w:left w:val="none" w:sz="0" w:space="0" w:color="auto"/>
                <w:bottom w:val="none" w:sz="0" w:space="0" w:color="auto"/>
                <w:right w:val="none" w:sz="0" w:space="0" w:color="auto"/>
              </w:divBdr>
              <w:divsChild>
                <w:div w:id="1407652192">
                  <w:marLeft w:val="0"/>
                  <w:marRight w:val="0"/>
                  <w:marTop w:val="0"/>
                  <w:marBottom w:val="0"/>
                  <w:divBdr>
                    <w:top w:val="none" w:sz="0" w:space="0" w:color="auto"/>
                    <w:left w:val="none" w:sz="0" w:space="0" w:color="auto"/>
                    <w:bottom w:val="none" w:sz="0" w:space="0" w:color="auto"/>
                    <w:right w:val="none" w:sz="0" w:space="0" w:color="auto"/>
                  </w:divBdr>
                  <w:divsChild>
                    <w:div w:id="30783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281248">
      <w:bodyDiv w:val="1"/>
      <w:marLeft w:val="0"/>
      <w:marRight w:val="0"/>
      <w:marTop w:val="0"/>
      <w:marBottom w:val="0"/>
      <w:divBdr>
        <w:top w:val="none" w:sz="0" w:space="0" w:color="auto"/>
        <w:left w:val="none" w:sz="0" w:space="0" w:color="auto"/>
        <w:bottom w:val="none" w:sz="0" w:space="0" w:color="auto"/>
        <w:right w:val="none" w:sz="0" w:space="0" w:color="auto"/>
      </w:divBdr>
      <w:divsChild>
        <w:div w:id="585650517">
          <w:marLeft w:val="0"/>
          <w:marRight w:val="0"/>
          <w:marTop w:val="0"/>
          <w:marBottom w:val="0"/>
          <w:divBdr>
            <w:top w:val="none" w:sz="0" w:space="0" w:color="auto"/>
            <w:left w:val="none" w:sz="0" w:space="0" w:color="auto"/>
            <w:bottom w:val="none" w:sz="0" w:space="0" w:color="auto"/>
            <w:right w:val="none" w:sz="0" w:space="0" w:color="auto"/>
          </w:divBdr>
          <w:divsChild>
            <w:div w:id="2028369142">
              <w:marLeft w:val="0"/>
              <w:marRight w:val="0"/>
              <w:marTop w:val="0"/>
              <w:marBottom w:val="0"/>
              <w:divBdr>
                <w:top w:val="none" w:sz="0" w:space="0" w:color="auto"/>
                <w:left w:val="none" w:sz="0" w:space="0" w:color="auto"/>
                <w:bottom w:val="none" w:sz="0" w:space="0" w:color="auto"/>
                <w:right w:val="none" w:sz="0" w:space="0" w:color="auto"/>
              </w:divBdr>
              <w:divsChild>
                <w:div w:id="860433191">
                  <w:marLeft w:val="0"/>
                  <w:marRight w:val="0"/>
                  <w:marTop w:val="0"/>
                  <w:marBottom w:val="0"/>
                  <w:divBdr>
                    <w:top w:val="none" w:sz="0" w:space="0" w:color="auto"/>
                    <w:left w:val="none" w:sz="0" w:space="0" w:color="auto"/>
                    <w:bottom w:val="none" w:sz="0" w:space="0" w:color="auto"/>
                    <w:right w:val="none" w:sz="0" w:space="0" w:color="auto"/>
                  </w:divBdr>
                  <w:divsChild>
                    <w:div w:id="76770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525730">
          <w:marLeft w:val="0"/>
          <w:marRight w:val="0"/>
          <w:marTop w:val="0"/>
          <w:marBottom w:val="0"/>
          <w:divBdr>
            <w:top w:val="none" w:sz="0" w:space="0" w:color="auto"/>
            <w:left w:val="none" w:sz="0" w:space="0" w:color="auto"/>
            <w:bottom w:val="none" w:sz="0" w:space="0" w:color="auto"/>
            <w:right w:val="none" w:sz="0" w:space="0" w:color="auto"/>
          </w:divBdr>
          <w:divsChild>
            <w:div w:id="2006862252">
              <w:marLeft w:val="0"/>
              <w:marRight w:val="0"/>
              <w:marTop w:val="0"/>
              <w:marBottom w:val="0"/>
              <w:divBdr>
                <w:top w:val="none" w:sz="0" w:space="0" w:color="auto"/>
                <w:left w:val="none" w:sz="0" w:space="0" w:color="auto"/>
                <w:bottom w:val="none" w:sz="0" w:space="0" w:color="auto"/>
                <w:right w:val="none" w:sz="0" w:space="0" w:color="auto"/>
              </w:divBdr>
              <w:divsChild>
                <w:div w:id="1592661460">
                  <w:marLeft w:val="0"/>
                  <w:marRight w:val="0"/>
                  <w:marTop w:val="0"/>
                  <w:marBottom w:val="0"/>
                  <w:divBdr>
                    <w:top w:val="none" w:sz="0" w:space="0" w:color="auto"/>
                    <w:left w:val="none" w:sz="0" w:space="0" w:color="auto"/>
                    <w:bottom w:val="none" w:sz="0" w:space="0" w:color="auto"/>
                    <w:right w:val="none" w:sz="0" w:space="0" w:color="auto"/>
                  </w:divBdr>
                  <w:divsChild>
                    <w:div w:id="70729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246522">
      <w:bodyDiv w:val="1"/>
      <w:marLeft w:val="0"/>
      <w:marRight w:val="0"/>
      <w:marTop w:val="0"/>
      <w:marBottom w:val="0"/>
      <w:divBdr>
        <w:top w:val="none" w:sz="0" w:space="0" w:color="auto"/>
        <w:left w:val="none" w:sz="0" w:space="0" w:color="auto"/>
        <w:bottom w:val="none" w:sz="0" w:space="0" w:color="auto"/>
        <w:right w:val="none" w:sz="0" w:space="0" w:color="auto"/>
      </w:divBdr>
    </w:div>
    <w:div w:id="1282034562">
      <w:bodyDiv w:val="1"/>
      <w:marLeft w:val="0"/>
      <w:marRight w:val="0"/>
      <w:marTop w:val="0"/>
      <w:marBottom w:val="0"/>
      <w:divBdr>
        <w:top w:val="none" w:sz="0" w:space="0" w:color="auto"/>
        <w:left w:val="none" w:sz="0" w:space="0" w:color="auto"/>
        <w:bottom w:val="none" w:sz="0" w:space="0" w:color="auto"/>
        <w:right w:val="none" w:sz="0" w:space="0" w:color="auto"/>
      </w:divBdr>
    </w:div>
    <w:div w:id="1290473821">
      <w:bodyDiv w:val="1"/>
      <w:marLeft w:val="0"/>
      <w:marRight w:val="0"/>
      <w:marTop w:val="0"/>
      <w:marBottom w:val="0"/>
      <w:divBdr>
        <w:top w:val="none" w:sz="0" w:space="0" w:color="auto"/>
        <w:left w:val="none" w:sz="0" w:space="0" w:color="auto"/>
        <w:bottom w:val="none" w:sz="0" w:space="0" w:color="auto"/>
        <w:right w:val="none" w:sz="0" w:space="0" w:color="auto"/>
      </w:divBdr>
    </w:div>
    <w:div w:id="1297836436">
      <w:bodyDiv w:val="1"/>
      <w:marLeft w:val="0"/>
      <w:marRight w:val="0"/>
      <w:marTop w:val="0"/>
      <w:marBottom w:val="0"/>
      <w:divBdr>
        <w:top w:val="none" w:sz="0" w:space="0" w:color="auto"/>
        <w:left w:val="none" w:sz="0" w:space="0" w:color="auto"/>
        <w:bottom w:val="none" w:sz="0" w:space="0" w:color="auto"/>
        <w:right w:val="none" w:sz="0" w:space="0" w:color="auto"/>
      </w:divBdr>
    </w:div>
    <w:div w:id="1322006264">
      <w:bodyDiv w:val="1"/>
      <w:marLeft w:val="0"/>
      <w:marRight w:val="0"/>
      <w:marTop w:val="0"/>
      <w:marBottom w:val="0"/>
      <w:divBdr>
        <w:top w:val="none" w:sz="0" w:space="0" w:color="auto"/>
        <w:left w:val="none" w:sz="0" w:space="0" w:color="auto"/>
        <w:bottom w:val="none" w:sz="0" w:space="0" w:color="auto"/>
        <w:right w:val="none" w:sz="0" w:space="0" w:color="auto"/>
      </w:divBdr>
    </w:div>
    <w:div w:id="1370958550">
      <w:bodyDiv w:val="1"/>
      <w:marLeft w:val="0"/>
      <w:marRight w:val="0"/>
      <w:marTop w:val="0"/>
      <w:marBottom w:val="0"/>
      <w:divBdr>
        <w:top w:val="none" w:sz="0" w:space="0" w:color="auto"/>
        <w:left w:val="none" w:sz="0" w:space="0" w:color="auto"/>
        <w:bottom w:val="none" w:sz="0" w:space="0" w:color="auto"/>
        <w:right w:val="none" w:sz="0" w:space="0" w:color="auto"/>
      </w:divBdr>
    </w:div>
    <w:div w:id="1372415286">
      <w:bodyDiv w:val="1"/>
      <w:marLeft w:val="0"/>
      <w:marRight w:val="0"/>
      <w:marTop w:val="0"/>
      <w:marBottom w:val="0"/>
      <w:divBdr>
        <w:top w:val="none" w:sz="0" w:space="0" w:color="auto"/>
        <w:left w:val="none" w:sz="0" w:space="0" w:color="auto"/>
        <w:bottom w:val="none" w:sz="0" w:space="0" w:color="auto"/>
        <w:right w:val="none" w:sz="0" w:space="0" w:color="auto"/>
      </w:divBdr>
    </w:div>
    <w:div w:id="1486125159">
      <w:bodyDiv w:val="1"/>
      <w:marLeft w:val="0"/>
      <w:marRight w:val="0"/>
      <w:marTop w:val="0"/>
      <w:marBottom w:val="0"/>
      <w:divBdr>
        <w:top w:val="none" w:sz="0" w:space="0" w:color="auto"/>
        <w:left w:val="none" w:sz="0" w:space="0" w:color="auto"/>
        <w:bottom w:val="none" w:sz="0" w:space="0" w:color="auto"/>
        <w:right w:val="none" w:sz="0" w:space="0" w:color="auto"/>
      </w:divBdr>
    </w:div>
    <w:div w:id="1532189412">
      <w:bodyDiv w:val="1"/>
      <w:marLeft w:val="0"/>
      <w:marRight w:val="0"/>
      <w:marTop w:val="0"/>
      <w:marBottom w:val="0"/>
      <w:divBdr>
        <w:top w:val="none" w:sz="0" w:space="0" w:color="auto"/>
        <w:left w:val="none" w:sz="0" w:space="0" w:color="auto"/>
        <w:bottom w:val="none" w:sz="0" w:space="0" w:color="auto"/>
        <w:right w:val="none" w:sz="0" w:space="0" w:color="auto"/>
      </w:divBdr>
    </w:div>
    <w:div w:id="1547643922">
      <w:bodyDiv w:val="1"/>
      <w:marLeft w:val="0"/>
      <w:marRight w:val="0"/>
      <w:marTop w:val="0"/>
      <w:marBottom w:val="0"/>
      <w:divBdr>
        <w:top w:val="none" w:sz="0" w:space="0" w:color="auto"/>
        <w:left w:val="none" w:sz="0" w:space="0" w:color="auto"/>
        <w:bottom w:val="none" w:sz="0" w:space="0" w:color="auto"/>
        <w:right w:val="none" w:sz="0" w:space="0" w:color="auto"/>
      </w:divBdr>
    </w:div>
    <w:div w:id="1558203625">
      <w:bodyDiv w:val="1"/>
      <w:marLeft w:val="0"/>
      <w:marRight w:val="0"/>
      <w:marTop w:val="0"/>
      <w:marBottom w:val="0"/>
      <w:divBdr>
        <w:top w:val="none" w:sz="0" w:space="0" w:color="auto"/>
        <w:left w:val="none" w:sz="0" w:space="0" w:color="auto"/>
        <w:bottom w:val="none" w:sz="0" w:space="0" w:color="auto"/>
        <w:right w:val="none" w:sz="0" w:space="0" w:color="auto"/>
      </w:divBdr>
    </w:div>
    <w:div w:id="1561285286">
      <w:bodyDiv w:val="1"/>
      <w:marLeft w:val="0"/>
      <w:marRight w:val="0"/>
      <w:marTop w:val="0"/>
      <w:marBottom w:val="0"/>
      <w:divBdr>
        <w:top w:val="none" w:sz="0" w:space="0" w:color="auto"/>
        <w:left w:val="none" w:sz="0" w:space="0" w:color="auto"/>
        <w:bottom w:val="none" w:sz="0" w:space="0" w:color="auto"/>
        <w:right w:val="none" w:sz="0" w:space="0" w:color="auto"/>
      </w:divBdr>
    </w:div>
    <w:div w:id="1597441992">
      <w:bodyDiv w:val="1"/>
      <w:marLeft w:val="0"/>
      <w:marRight w:val="0"/>
      <w:marTop w:val="0"/>
      <w:marBottom w:val="0"/>
      <w:divBdr>
        <w:top w:val="none" w:sz="0" w:space="0" w:color="auto"/>
        <w:left w:val="none" w:sz="0" w:space="0" w:color="auto"/>
        <w:bottom w:val="none" w:sz="0" w:space="0" w:color="auto"/>
        <w:right w:val="none" w:sz="0" w:space="0" w:color="auto"/>
      </w:divBdr>
    </w:div>
    <w:div w:id="1608930370">
      <w:bodyDiv w:val="1"/>
      <w:marLeft w:val="0"/>
      <w:marRight w:val="0"/>
      <w:marTop w:val="0"/>
      <w:marBottom w:val="0"/>
      <w:divBdr>
        <w:top w:val="none" w:sz="0" w:space="0" w:color="auto"/>
        <w:left w:val="none" w:sz="0" w:space="0" w:color="auto"/>
        <w:bottom w:val="none" w:sz="0" w:space="0" w:color="auto"/>
        <w:right w:val="none" w:sz="0" w:space="0" w:color="auto"/>
      </w:divBdr>
    </w:div>
    <w:div w:id="1613317829">
      <w:bodyDiv w:val="1"/>
      <w:marLeft w:val="0"/>
      <w:marRight w:val="0"/>
      <w:marTop w:val="0"/>
      <w:marBottom w:val="0"/>
      <w:divBdr>
        <w:top w:val="none" w:sz="0" w:space="0" w:color="auto"/>
        <w:left w:val="none" w:sz="0" w:space="0" w:color="auto"/>
        <w:bottom w:val="none" w:sz="0" w:space="0" w:color="auto"/>
        <w:right w:val="none" w:sz="0" w:space="0" w:color="auto"/>
      </w:divBdr>
    </w:div>
    <w:div w:id="1676496968">
      <w:bodyDiv w:val="1"/>
      <w:marLeft w:val="0"/>
      <w:marRight w:val="0"/>
      <w:marTop w:val="0"/>
      <w:marBottom w:val="0"/>
      <w:divBdr>
        <w:top w:val="none" w:sz="0" w:space="0" w:color="auto"/>
        <w:left w:val="none" w:sz="0" w:space="0" w:color="auto"/>
        <w:bottom w:val="none" w:sz="0" w:space="0" w:color="auto"/>
        <w:right w:val="none" w:sz="0" w:space="0" w:color="auto"/>
      </w:divBdr>
    </w:div>
    <w:div w:id="1685984101">
      <w:bodyDiv w:val="1"/>
      <w:marLeft w:val="0"/>
      <w:marRight w:val="0"/>
      <w:marTop w:val="0"/>
      <w:marBottom w:val="0"/>
      <w:divBdr>
        <w:top w:val="none" w:sz="0" w:space="0" w:color="auto"/>
        <w:left w:val="none" w:sz="0" w:space="0" w:color="auto"/>
        <w:bottom w:val="none" w:sz="0" w:space="0" w:color="auto"/>
        <w:right w:val="none" w:sz="0" w:space="0" w:color="auto"/>
      </w:divBdr>
    </w:div>
    <w:div w:id="1686979257">
      <w:bodyDiv w:val="1"/>
      <w:marLeft w:val="0"/>
      <w:marRight w:val="0"/>
      <w:marTop w:val="0"/>
      <w:marBottom w:val="0"/>
      <w:divBdr>
        <w:top w:val="none" w:sz="0" w:space="0" w:color="auto"/>
        <w:left w:val="none" w:sz="0" w:space="0" w:color="auto"/>
        <w:bottom w:val="none" w:sz="0" w:space="0" w:color="auto"/>
        <w:right w:val="none" w:sz="0" w:space="0" w:color="auto"/>
      </w:divBdr>
    </w:div>
    <w:div w:id="1693608182">
      <w:bodyDiv w:val="1"/>
      <w:marLeft w:val="0"/>
      <w:marRight w:val="0"/>
      <w:marTop w:val="0"/>
      <w:marBottom w:val="0"/>
      <w:divBdr>
        <w:top w:val="none" w:sz="0" w:space="0" w:color="auto"/>
        <w:left w:val="none" w:sz="0" w:space="0" w:color="auto"/>
        <w:bottom w:val="none" w:sz="0" w:space="0" w:color="auto"/>
        <w:right w:val="none" w:sz="0" w:space="0" w:color="auto"/>
      </w:divBdr>
    </w:div>
    <w:div w:id="1721859496">
      <w:bodyDiv w:val="1"/>
      <w:marLeft w:val="0"/>
      <w:marRight w:val="0"/>
      <w:marTop w:val="0"/>
      <w:marBottom w:val="0"/>
      <w:divBdr>
        <w:top w:val="none" w:sz="0" w:space="0" w:color="auto"/>
        <w:left w:val="none" w:sz="0" w:space="0" w:color="auto"/>
        <w:bottom w:val="none" w:sz="0" w:space="0" w:color="auto"/>
        <w:right w:val="none" w:sz="0" w:space="0" w:color="auto"/>
      </w:divBdr>
      <w:divsChild>
        <w:div w:id="968362390">
          <w:marLeft w:val="0"/>
          <w:marRight w:val="0"/>
          <w:marTop w:val="0"/>
          <w:marBottom w:val="0"/>
          <w:divBdr>
            <w:top w:val="none" w:sz="0" w:space="0" w:color="auto"/>
            <w:left w:val="none" w:sz="0" w:space="0" w:color="auto"/>
            <w:bottom w:val="none" w:sz="0" w:space="0" w:color="auto"/>
            <w:right w:val="none" w:sz="0" w:space="0" w:color="auto"/>
          </w:divBdr>
          <w:divsChild>
            <w:div w:id="2136092597">
              <w:marLeft w:val="0"/>
              <w:marRight w:val="0"/>
              <w:marTop w:val="0"/>
              <w:marBottom w:val="0"/>
              <w:divBdr>
                <w:top w:val="none" w:sz="0" w:space="0" w:color="auto"/>
                <w:left w:val="none" w:sz="0" w:space="0" w:color="auto"/>
                <w:bottom w:val="none" w:sz="0" w:space="0" w:color="auto"/>
                <w:right w:val="none" w:sz="0" w:space="0" w:color="auto"/>
              </w:divBdr>
              <w:divsChild>
                <w:div w:id="542601010">
                  <w:marLeft w:val="0"/>
                  <w:marRight w:val="0"/>
                  <w:marTop w:val="0"/>
                  <w:marBottom w:val="0"/>
                  <w:divBdr>
                    <w:top w:val="none" w:sz="0" w:space="0" w:color="auto"/>
                    <w:left w:val="none" w:sz="0" w:space="0" w:color="auto"/>
                    <w:bottom w:val="none" w:sz="0" w:space="0" w:color="auto"/>
                    <w:right w:val="none" w:sz="0" w:space="0" w:color="auto"/>
                  </w:divBdr>
                  <w:divsChild>
                    <w:div w:id="177825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91251">
          <w:marLeft w:val="0"/>
          <w:marRight w:val="0"/>
          <w:marTop w:val="0"/>
          <w:marBottom w:val="0"/>
          <w:divBdr>
            <w:top w:val="none" w:sz="0" w:space="0" w:color="auto"/>
            <w:left w:val="none" w:sz="0" w:space="0" w:color="auto"/>
            <w:bottom w:val="none" w:sz="0" w:space="0" w:color="auto"/>
            <w:right w:val="none" w:sz="0" w:space="0" w:color="auto"/>
          </w:divBdr>
          <w:divsChild>
            <w:div w:id="203951901">
              <w:marLeft w:val="0"/>
              <w:marRight w:val="0"/>
              <w:marTop w:val="0"/>
              <w:marBottom w:val="0"/>
              <w:divBdr>
                <w:top w:val="none" w:sz="0" w:space="0" w:color="auto"/>
                <w:left w:val="none" w:sz="0" w:space="0" w:color="auto"/>
                <w:bottom w:val="none" w:sz="0" w:space="0" w:color="auto"/>
                <w:right w:val="none" w:sz="0" w:space="0" w:color="auto"/>
              </w:divBdr>
              <w:divsChild>
                <w:div w:id="1781559044">
                  <w:marLeft w:val="0"/>
                  <w:marRight w:val="0"/>
                  <w:marTop w:val="0"/>
                  <w:marBottom w:val="0"/>
                  <w:divBdr>
                    <w:top w:val="none" w:sz="0" w:space="0" w:color="auto"/>
                    <w:left w:val="none" w:sz="0" w:space="0" w:color="auto"/>
                    <w:bottom w:val="none" w:sz="0" w:space="0" w:color="auto"/>
                    <w:right w:val="none" w:sz="0" w:space="0" w:color="auto"/>
                  </w:divBdr>
                  <w:divsChild>
                    <w:div w:id="115868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186599">
      <w:bodyDiv w:val="1"/>
      <w:marLeft w:val="0"/>
      <w:marRight w:val="0"/>
      <w:marTop w:val="0"/>
      <w:marBottom w:val="0"/>
      <w:divBdr>
        <w:top w:val="none" w:sz="0" w:space="0" w:color="auto"/>
        <w:left w:val="none" w:sz="0" w:space="0" w:color="auto"/>
        <w:bottom w:val="none" w:sz="0" w:space="0" w:color="auto"/>
        <w:right w:val="none" w:sz="0" w:space="0" w:color="auto"/>
      </w:divBdr>
    </w:div>
    <w:div w:id="1813866516">
      <w:bodyDiv w:val="1"/>
      <w:marLeft w:val="0"/>
      <w:marRight w:val="0"/>
      <w:marTop w:val="0"/>
      <w:marBottom w:val="0"/>
      <w:divBdr>
        <w:top w:val="none" w:sz="0" w:space="0" w:color="auto"/>
        <w:left w:val="none" w:sz="0" w:space="0" w:color="auto"/>
        <w:bottom w:val="none" w:sz="0" w:space="0" w:color="auto"/>
        <w:right w:val="none" w:sz="0" w:space="0" w:color="auto"/>
      </w:divBdr>
    </w:div>
    <w:div w:id="1828130506">
      <w:bodyDiv w:val="1"/>
      <w:marLeft w:val="0"/>
      <w:marRight w:val="0"/>
      <w:marTop w:val="0"/>
      <w:marBottom w:val="0"/>
      <w:divBdr>
        <w:top w:val="none" w:sz="0" w:space="0" w:color="auto"/>
        <w:left w:val="none" w:sz="0" w:space="0" w:color="auto"/>
        <w:bottom w:val="none" w:sz="0" w:space="0" w:color="auto"/>
        <w:right w:val="none" w:sz="0" w:space="0" w:color="auto"/>
      </w:divBdr>
    </w:div>
    <w:div w:id="1937516631">
      <w:bodyDiv w:val="1"/>
      <w:marLeft w:val="0"/>
      <w:marRight w:val="0"/>
      <w:marTop w:val="0"/>
      <w:marBottom w:val="0"/>
      <w:divBdr>
        <w:top w:val="none" w:sz="0" w:space="0" w:color="auto"/>
        <w:left w:val="none" w:sz="0" w:space="0" w:color="auto"/>
        <w:bottom w:val="none" w:sz="0" w:space="0" w:color="auto"/>
        <w:right w:val="none" w:sz="0" w:space="0" w:color="auto"/>
      </w:divBdr>
      <w:divsChild>
        <w:div w:id="524099516">
          <w:marLeft w:val="0"/>
          <w:marRight w:val="0"/>
          <w:marTop w:val="0"/>
          <w:marBottom w:val="0"/>
          <w:divBdr>
            <w:top w:val="none" w:sz="0" w:space="0" w:color="auto"/>
            <w:left w:val="none" w:sz="0" w:space="0" w:color="auto"/>
            <w:bottom w:val="none" w:sz="0" w:space="0" w:color="auto"/>
            <w:right w:val="none" w:sz="0" w:space="0" w:color="auto"/>
          </w:divBdr>
          <w:divsChild>
            <w:div w:id="2049573465">
              <w:marLeft w:val="0"/>
              <w:marRight w:val="0"/>
              <w:marTop w:val="0"/>
              <w:marBottom w:val="0"/>
              <w:divBdr>
                <w:top w:val="none" w:sz="0" w:space="0" w:color="auto"/>
                <w:left w:val="none" w:sz="0" w:space="0" w:color="auto"/>
                <w:bottom w:val="none" w:sz="0" w:space="0" w:color="auto"/>
                <w:right w:val="none" w:sz="0" w:space="0" w:color="auto"/>
              </w:divBdr>
              <w:divsChild>
                <w:div w:id="862936467">
                  <w:marLeft w:val="0"/>
                  <w:marRight w:val="0"/>
                  <w:marTop w:val="0"/>
                  <w:marBottom w:val="0"/>
                  <w:divBdr>
                    <w:top w:val="none" w:sz="0" w:space="0" w:color="auto"/>
                    <w:left w:val="none" w:sz="0" w:space="0" w:color="auto"/>
                    <w:bottom w:val="none" w:sz="0" w:space="0" w:color="auto"/>
                    <w:right w:val="none" w:sz="0" w:space="0" w:color="auto"/>
                  </w:divBdr>
                  <w:divsChild>
                    <w:div w:id="145910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658689">
          <w:marLeft w:val="0"/>
          <w:marRight w:val="0"/>
          <w:marTop w:val="0"/>
          <w:marBottom w:val="0"/>
          <w:divBdr>
            <w:top w:val="none" w:sz="0" w:space="0" w:color="auto"/>
            <w:left w:val="none" w:sz="0" w:space="0" w:color="auto"/>
            <w:bottom w:val="none" w:sz="0" w:space="0" w:color="auto"/>
            <w:right w:val="none" w:sz="0" w:space="0" w:color="auto"/>
          </w:divBdr>
          <w:divsChild>
            <w:div w:id="849880105">
              <w:marLeft w:val="0"/>
              <w:marRight w:val="0"/>
              <w:marTop w:val="0"/>
              <w:marBottom w:val="0"/>
              <w:divBdr>
                <w:top w:val="none" w:sz="0" w:space="0" w:color="auto"/>
                <w:left w:val="none" w:sz="0" w:space="0" w:color="auto"/>
                <w:bottom w:val="none" w:sz="0" w:space="0" w:color="auto"/>
                <w:right w:val="none" w:sz="0" w:space="0" w:color="auto"/>
              </w:divBdr>
              <w:divsChild>
                <w:div w:id="1087464930">
                  <w:marLeft w:val="0"/>
                  <w:marRight w:val="0"/>
                  <w:marTop w:val="0"/>
                  <w:marBottom w:val="0"/>
                  <w:divBdr>
                    <w:top w:val="none" w:sz="0" w:space="0" w:color="auto"/>
                    <w:left w:val="none" w:sz="0" w:space="0" w:color="auto"/>
                    <w:bottom w:val="none" w:sz="0" w:space="0" w:color="auto"/>
                    <w:right w:val="none" w:sz="0" w:space="0" w:color="auto"/>
                  </w:divBdr>
                  <w:divsChild>
                    <w:div w:id="40429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583248">
      <w:bodyDiv w:val="1"/>
      <w:marLeft w:val="0"/>
      <w:marRight w:val="0"/>
      <w:marTop w:val="0"/>
      <w:marBottom w:val="0"/>
      <w:divBdr>
        <w:top w:val="none" w:sz="0" w:space="0" w:color="auto"/>
        <w:left w:val="none" w:sz="0" w:space="0" w:color="auto"/>
        <w:bottom w:val="none" w:sz="0" w:space="0" w:color="auto"/>
        <w:right w:val="none" w:sz="0" w:space="0" w:color="auto"/>
      </w:divBdr>
    </w:div>
    <w:div w:id="1971664661">
      <w:bodyDiv w:val="1"/>
      <w:marLeft w:val="0"/>
      <w:marRight w:val="0"/>
      <w:marTop w:val="0"/>
      <w:marBottom w:val="0"/>
      <w:divBdr>
        <w:top w:val="none" w:sz="0" w:space="0" w:color="auto"/>
        <w:left w:val="none" w:sz="0" w:space="0" w:color="auto"/>
        <w:bottom w:val="none" w:sz="0" w:space="0" w:color="auto"/>
        <w:right w:val="none" w:sz="0" w:space="0" w:color="auto"/>
      </w:divBdr>
    </w:div>
    <w:div w:id="1974173636">
      <w:bodyDiv w:val="1"/>
      <w:marLeft w:val="0"/>
      <w:marRight w:val="0"/>
      <w:marTop w:val="0"/>
      <w:marBottom w:val="0"/>
      <w:divBdr>
        <w:top w:val="none" w:sz="0" w:space="0" w:color="auto"/>
        <w:left w:val="none" w:sz="0" w:space="0" w:color="auto"/>
        <w:bottom w:val="none" w:sz="0" w:space="0" w:color="auto"/>
        <w:right w:val="none" w:sz="0" w:space="0" w:color="auto"/>
      </w:divBdr>
    </w:div>
    <w:div w:id="2003699506">
      <w:bodyDiv w:val="1"/>
      <w:marLeft w:val="0"/>
      <w:marRight w:val="0"/>
      <w:marTop w:val="0"/>
      <w:marBottom w:val="0"/>
      <w:divBdr>
        <w:top w:val="none" w:sz="0" w:space="0" w:color="auto"/>
        <w:left w:val="none" w:sz="0" w:space="0" w:color="auto"/>
        <w:bottom w:val="none" w:sz="0" w:space="0" w:color="auto"/>
        <w:right w:val="none" w:sz="0" w:space="0" w:color="auto"/>
      </w:divBdr>
    </w:div>
    <w:div w:id="2007632242">
      <w:bodyDiv w:val="1"/>
      <w:marLeft w:val="0"/>
      <w:marRight w:val="0"/>
      <w:marTop w:val="0"/>
      <w:marBottom w:val="0"/>
      <w:divBdr>
        <w:top w:val="none" w:sz="0" w:space="0" w:color="auto"/>
        <w:left w:val="none" w:sz="0" w:space="0" w:color="auto"/>
        <w:bottom w:val="none" w:sz="0" w:space="0" w:color="auto"/>
        <w:right w:val="none" w:sz="0" w:space="0" w:color="auto"/>
      </w:divBdr>
    </w:div>
    <w:div w:id="2023579745">
      <w:bodyDiv w:val="1"/>
      <w:marLeft w:val="0"/>
      <w:marRight w:val="0"/>
      <w:marTop w:val="0"/>
      <w:marBottom w:val="0"/>
      <w:divBdr>
        <w:top w:val="none" w:sz="0" w:space="0" w:color="auto"/>
        <w:left w:val="none" w:sz="0" w:space="0" w:color="auto"/>
        <w:bottom w:val="none" w:sz="0" w:space="0" w:color="auto"/>
        <w:right w:val="none" w:sz="0" w:space="0" w:color="auto"/>
      </w:divBdr>
    </w:div>
    <w:div w:id="2039239682">
      <w:bodyDiv w:val="1"/>
      <w:marLeft w:val="0"/>
      <w:marRight w:val="0"/>
      <w:marTop w:val="0"/>
      <w:marBottom w:val="0"/>
      <w:divBdr>
        <w:top w:val="none" w:sz="0" w:space="0" w:color="auto"/>
        <w:left w:val="none" w:sz="0" w:space="0" w:color="auto"/>
        <w:bottom w:val="none" w:sz="0" w:space="0" w:color="auto"/>
        <w:right w:val="none" w:sz="0" w:space="0" w:color="auto"/>
      </w:divBdr>
    </w:div>
    <w:div w:id="2067147049">
      <w:bodyDiv w:val="1"/>
      <w:marLeft w:val="0"/>
      <w:marRight w:val="0"/>
      <w:marTop w:val="0"/>
      <w:marBottom w:val="0"/>
      <w:divBdr>
        <w:top w:val="none" w:sz="0" w:space="0" w:color="auto"/>
        <w:left w:val="none" w:sz="0" w:space="0" w:color="auto"/>
        <w:bottom w:val="none" w:sz="0" w:space="0" w:color="auto"/>
        <w:right w:val="none" w:sz="0" w:space="0" w:color="auto"/>
      </w:divBdr>
    </w:div>
    <w:div w:id="2121951383">
      <w:bodyDiv w:val="1"/>
      <w:marLeft w:val="0"/>
      <w:marRight w:val="0"/>
      <w:marTop w:val="0"/>
      <w:marBottom w:val="0"/>
      <w:divBdr>
        <w:top w:val="none" w:sz="0" w:space="0" w:color="auto"/>
        <w:left w:val="none" w:sz="0" w:space="0" w:color="auto"/>
        <w:bottom w:val="none" w:sz="0" w:space="0" w:color="auto"/>
        <w:right w:val="none" w:sz="0" w:space="0" w:color="auto"/>
      </w:divBdr>
    </w:div>
    <w:div w:id="2144807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hyperlink" Target="https://www.sciencedirect.com/journal/gondwana-research" TargetMode="External"/><Relationship Id="rId21" Type="http://schemas.openxmlformats.org/officeDocument/2006/relationships/image" Target="media/image18.jpeg"/><Relationship Id="rId42" Type="http://schemas.openxmlformats.org/officeDocument/2006/relationships/image" Target="media/image39.png"/><Relationship Id="rId47" Type="http://schemas.openxmlformats.org/officeDocument/2006/relationships/chart" Target="charts/chart1.xml"/><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oleObject" Target="embeddings/oleObject1.bin"/><Relationship Id="rId112" Type="http://schemas.openxmlformats.org/officeDocument/2006/relationships/image" Target="media/image93.png"/><Relationship Id="rId133" Type="http://schemas.openxmlformats.org/officeDocument/2006/relationships/hyperlink" Target="https://www.sciencedirect.com/journal/journal-of-cleaner-production/vol/425/suppl/C" TargetMode="External"/><Relationship Id="rId138" Type="http://schemas.openxmlformats.org/officeDocument/2006/relationships/hyperlink" Target="https://iea.blob.core.windows.net/assets/4a50d774-5e8c-457e-bcc9-513357f9b2fb/World_Energy_Outlook_2017.pdf" TargetMode="External"/><Relationship Id="rId154" Type="http://schemas.openxmlformats.org/officeDocument/2006/relationships/hyperlink" Target="https://doi.org/10.1080/01441647.2013.806604" TargetMode="External"/><Relationship Id="rId159" Type="http://schemas.openxmlformats.org/officeDocument/2006/relationships/hyperlink" Target="https://www.sciencedirect.com/author/23027106400/jamal-chaouki" TargetMode="External"/><Relationship Id="rId175" Type="http://schemas.openxmlformats.org/officeDocument/2006/relationships/hyperlink" Target="http://dx.doi.org/10.1016/j.jmst.2016.11.013" TargetMode="External"/><Relationship Id="rId170" Type="http://schemas.openxmlformats.org/officeDocument/2006/relationships/hyperlink" Target="https://www.sciencedirect.com/journal/energy" TargetMode="External"/><Relationship Id="rId16" Type="http://schemas.openxmlformats.org/officeDocument/2006/relationships/image" Target="media/image13.png"/><Relationship Id="rId107" Type="http://schemas.openxmlformats.org/officeDocument/2006/relationships/chart" Target="charts/chart13.xml"/><Relationship Id="rId11" Type="http://schemas.openxmlformats.org/officeDocument/2006/relationships/image" Target="media/image8.png"/><Relationship Id="rId32" Type="http://schemas.openxmlformats.org/officeDocument/2006/relationships/image" Target="media/image29.jpeg"/><Relationship Id="rId37" Type="http://schemas.openxmlformats.org/officeDocument/2006/relationships/image" Target="media/image34.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chart" Target="charts/chart8.xml"/><Relationship Id="rId123" Type="http://schemas.openxmlformats.org/officeDocument/2006/relationships/hyperlink" Target="https://www.emerald.com/insight/search?q=Abbas%20Assari%20Arani" TargetMode="External"/><Relationship Id="rId128" Type="http://schemas.openxmlformats.org/officeDocument/2006/relationships/hyperlink" Target="https://www.sciencedirect.com/journal/energy-research-and-social-science" TargetMode="External"/><Relationship Id="rId144" Type="http://schemas.openxmlformats.org/officeDocument/2006/relationships/hyperlink" Target="https://www.sciencedirect.com/journal/arabian-journal-of-chemistry/vol/16/issue/9" TargetMode="External"/><Relationship Id="rId149" Type="http://schemas.openxmlformats.org/officeDocument/2006/relationships/hyperlink" Target="https://ru.wikipedia.org/wiki/%D0%9A%D0%B0%D0%B7%D0%B0%D1%85%D1%81%D0%BA%D0%B0%D1%8F_%D1%8D%D0%BD%D1%86%D0%B8%D0%BA%D0%BB%D0%BE%D0%BF%D0%B5%D0%B4%D0%B8%D1%8F" TargetMode="Externa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chart" Target="charts/chart5.xml"/><Relationship Id="rId160" Type="http://schemas.openxmlformats.org/officeDocument/2006/relationships/hyperlink" Target="https://www.sciencedirect.com/journal/energy-reports" TargetMode="External"/><Relationship Id="rId165" Type="http://schemas.openxmlformats.org/officeDocument/2006/relationships/hyperlink" Target="https://doi.org/10.1007/430_2015_189" TargetMode="External"/><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emf"/><Relationship Id="rId48" Type="http://schemas.openxmlformats.org/officeDocument/2006/relationships/chart" Target="charts/chart2.xml"/><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94.png"/><Relationship Id="rId118" Type="http://schemas.openxmlformats.org/officeDocument/2006/relationships/hyperlink" Target="https://www.sciencedirect.com/journal/gondwana-research/vol/130/suppl/C" TargetMode="External"/><Relationship Id="rId134" Type="http://schemas.openxmlformats.org/officeDocument/2006/relationships/hyperlink" Target="https://www.sciencedirect.com/journal/agriculture-ecosystems-and-environment" TargetMode="External"/><Relationship Id="rId139" Type="http://schemas.openxmlformats.org/officeDocument/2006/relationships/hyperlink" Target="https://www.sciencedirect.com/journal/resources-policy" TargetMode="External"/><Relationship Id="rId80" Type="http://schemas.openxmlformats.org/officeDocument/2006/relationships/image" Target="media/image74.png"/><Relationship Id="rId85" Type="http://schemas.openxmlformats.org/officeDocument/2006/relationships/image" Target="media/image79.emf"/><Relationship Id="rId150" Type="http://schemas.openxmlformats.org/officeDocument/2006/relationships/hyperlink" Target="https://ru.wikipedia.org/wiki/%D0%A1%D0%BB%D1%83%D0%B6%D0%B5%D0%B1%D0%BD%D0%B0%D1%8F:%D0%98%D1%81%D1%82%D0%BE%D1%87%D0%BD%D0%B8%D0%BA%D0%B8_%D0%BA%D0%BD%D0%B8%D0%B3/9965974640" TargetMode="External"/><Relationship Id="rId155" Type="http://schemas.openxmlformats.org/officeDocument/2006/relationships/hyperlink" Target="https://doi.org/10.1126/science.289.5477.270" TargetMode="External"/><Relationship Id="rId171" Type="http://schemas.openxmlformats.org/officeDocument/2006/relationships/hyperlink" Target="https://www.sciencedirect.com/journal/energy/vol/293/suppl/C" TargetMode="External"/><Relationship Id="rId176" Type="http://schemas.openxmlformats.org/officeDocument/2006/relationships/hyperlink" Target="https://www.energy.gov/eere/fuelcells/downloads/reaction-aluminum-water-produce-hydrogen-study-issues-related-use-aluminum.%2011.12.2010" TargetMode="External"/><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3.png"/><Relationship Id="rId103" Type="http://schemas.openxmlformats.org/officeDocument/2006/relationships/chart" Target="charts/chart9.xml"/><Relationship Id="rId108" Type="http://schemas.openxmlformats.org/officeDocument/2006/relationships/image" Target="media/image89.jpeg"/><Relationship Id="rId124" Type="http://schemas.openxmlformats.org/officeDocument/2006/relationships/hyperlink" Target="https://www.emerald.com/insight/search?q=Mehrnoosh%20Rishehri" TargetMode="External"/><Relationship Id="rId129" Type="http://schemas.openxmlformats.org/officeDocument/2006/relationships/hyperlink" Target="https://www.sciencedirect.com/journal/energy-research-and-social-science/vol/118/suppl/C" TargetMode="Externa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emf"/><Relationship Id="rId91" Type="http://schemas.openxmlformats.org/officeDocument/2006/relationships/oleObject" Target="embeddings/oleObject2.bin"/><Relationship Id="rId96" Type="http://schemas.openxmlformats.org/officeDocument/2006/relationships/chart" Target="charts/chart6.xml"/><Relationship Id="rId140" Type="http://schemas.openxmlformats.org/officeDocument/2006/relationships/hyperlink" Target="https://www.sciencedirect.com/journal/resources-policy/vol/90/suppl/C" TargetMode="External"/><Relationship Id="rId145" Type="http://schemas.openxmlformats.org/officeDocument/2006/relationships/hyperlink" Target="https://www.sciencedirect.com/journal/microchemical-journal" TargetMode="External"/><Relationship Id="rId161" Type="http://schemas.openxmlformats.org/officeDocument/2006/relationships/hyperlink" Target="https://www.sciencedirect.com/journal/energy-reports/vol/8/suppl/C" TargetMode="External"/><Relationship Id="rId166" Type="http://schemas.openxmlformats.org/officeDocument/2006/relationships/hyperlink" Target="https://doi.org/10.1021/acs.energyfuels.8b0421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0.emf"/><Relationship Id="rId28" Type="http://schemas.openxmlformats.org/officeDocument/2006/relationships/image" Target="media/image25.png"/><Relationship Id="rId49" Type="http://schemas.openxmlformats.org/officeDocument/2006/relationships/chart" Target="charts/chart3.xml"/><Relationship Id="rId114" Type="http://schemas.openxmlformats.org/officeDocument/2006/relationships/chart" Target="charts/chart14.xml"/><Relationship Id="rId119" Type="http://schemas.openxmlformats.org/officeDocument/2006/relationships/hyperlink" Target="https://www.iea.org/energy-system/fossil-fuels" TargetMode="External"/><Relationship Id="rId10" Type="http://schemas.openxmlformats.org/officeDocument/2006/relationships/image" Target="media/image7.png"/><Relationship Id="rId31" Type="http://schemas.openxmlformats.org/officeDocument/2006/relationships/image" Target="media/image28.jpeg"/><Relationship Id="rId44" Type="http://schemas.openxmlformats.org/officeDocument/2006/relationships/image" Target="media/image41.emf"/><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chart" Target="charts/chart4.xml"/><Relationship Id="rId99" Type="http://schemas.openxmlformats.org/officeDocument/2006/relationships/image" Target="media/image87.png"/><Relationship Id="rId101" Type="http://schemas.openxmlformats.org/officeDocument/2006/relationships/chart" Target="charts/chart7.xml"/><Relationship Id="rId122" Type="http://schemas.openxmlformats.org/officeDocument/2006/relationships/hyperlink" Target="https://www.emerald.com/insight/search?q=Mehrab%20Nodehi" TargetMode="External"/><Relationship Id="rId130" Type="http://schemas.openxmlformats.org/officeDocument/2006/relationships/hyperlink" Target="https://unfccc.int/sites/default/files/russian_paris_agreement.pdf" TargetMode="External"/><Relationship Id="rId135" Type="http://schemas.openxmlformats.org/officeDocument/2006/relationships/hyperlink" Target="https://www.sciencedirect.com/journal/agriculture-ecosystems-and-environment/vol/340/suppl/C" TargetMode="External"/><Relationship Id="rId143" Type="http://schemas.openxmlformats.org/officeDocument/2006/relationships/hyperlink" Target="https://www.sciencedirect.com/journal/arabian-journal-of-chemistry" TargetMode="External"/><Relationship Id="rId148" Type="http://schemas.openxmlformats.org/officeDocument/2006/relationships/hyperlink" Target="https://ru.wikipedia.org/wiki/%D0%9A%D0%B0%D0%B7%D0%B0%D1%85%D1%81%D1%82%D0%B0%D0%BD._%D0%9D%D0%B0%D1%86%D0%B8%D0%BE%D0%BD%D0%B0%D0%BB%D1%8C%D0%BD%D0%B0%D1%8F_%D1%8D%D0%BD%D1%86%D0%B8%D0%BA%D0%BB%D0%BE%D0%BF%D0%B5%D0%B4%D0%B8%D1%8F" TargetMode="External"/><Relationship Id="rId151" Type="http://schemas.openxmlformats.org/officeDocument/2006/relationships/hyperlink" Target="https://neftegaz.ru/tech-library/mestorozhdeniya/142154-karazhanbas" TargetMode="External"/><Relationship Id="rId156" Type="http://schemas.openxmlformats.org/officeDocument/2006/relationships/hyperlink" Target="https://doi.org/10.1016/j.%20energy.2018.01.154" TargetMode="External"/><Relationship Id="rId164" Type="http://schemas.openxmlformats.org/officeDocument/2006/relationships/hyperlink" Target="https://doi.org/10.1134/S096554411710019X" TargetMode="External"/><Relationship Id="rId169" Type="http://schemas.openxmlformats.org/officeDocument/2006/relationships/hyperlink" Target="https://doi.org/10.1016/j.jcat.2018.05.002" TargetMode="External"/><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6.png"/><Relationship Id="rId172" Type="http://schemas.openxmlformats.org/officeDocument/2006/relationships/hyperlink" Target="https://www.sciencedirect.com/journal/biosensors-and-bioelectronics" TargetMode="External"/><Relationship Id="rId13" Type="http://schemas.openxmlformats.org/officeDocument/2006/relationships/image" Target="media/image10.png"/><Relationship Id="rId18" Type="http://schemas.openxmlformats.org/officeDocument/2006/relationships/image" Target="media/image15.jpeg"/><Relationship Id="rId39" Type="http://schemas.openxmlformats.org/officeDocument/2006/relationships/image" Target="media/image36.png"/><Relationship Id="rId109" Type="http://schemas.openxmlformats.org/officeDocument/2006/relationships/image" Target="media/image90.png"/><Relationship Id="rId34" Type="http://schemas.openxmlformats.org/officeDocument/2006/relationships/image" Target="media/image31.jpeg"/><Relationship Id="rId50" Type="http://schemas.openxmlformats.org/officeDocument/2006/relationships/image" Target="media/image44.png"/><Relationship Id="rId55" Type="http://schemas.openxmlformats.org/officeDocument/2006/relationships/image" Target="media/image49.emf"/><Relationship Id="rId76" Type="http://schemas.openxmlformats.org/officeDocument/2006/relationships/image" Target="media/image70.png"/><Relationship Id="rId97" Type="http://schemas.openxmlformats.org/officeDocument/2006/relationships/image" Target="media/image85.png"/><Relationship Id="rId104" Type="http://schemas.openxmlformats.org/officeDocument/2006/relationships/chart" Target="charts/chart10.xml"/><Relationship Id="rId120" Type="http://schemas.openxmlformats.org/officeDocument/2006/relationships/hyperlink" Target="https://www.sciencedirect.com/journal/energy-policy" TargetMode="External"/><Relationship Id="rId125" Type="http://schemas.openxmlformats.org/officeDocument/2006/relationships/hyperlink" Target="https://www.emerald.com/insight/search?q=Shahab%20Edin%20Nodehi" TargetMode="External"/><Relationship Id="rId141" Type="http://schemas.openxmlformats.org/officeDocument/2006/relationships/hyperlink" Target="https://www.sciencedirect.com/journal/fuel" TargetMode="External"/><Relationship Id="rId146" Type="http://schemas.openxmlformats.org/officeDocument/2006/relationships/hyperlink" Target="https://www.sciencedirect.com/journal/microchemical-journal/vol/200/suppl/C" TargetMode="External"/><Relationship Id="rId167" Type="http://schemas.openxmlformats.org/officeDocument/2006/relationships/hyperlink" Target="https://doi.org/10.1016/j.fuel.2019.02.080" TargetMode="External"/><Relationship Id="rId7" Type="http://schemas.openxmlformats.org/officeDocument/2006/relationships/endnotes" Target="endnotes.xml"/><Relationship Id="rId71" Type="http://schemas.openxmlformats.org/officeDocument/2006/relationships/image" Target="media/image65.emf"/><Relationship Id="rId92" Type="http://schemas.openxmlformats.org/officeDocument/2006/relationships/image" Target="media/image84.png"/><Relationship Id="rId162" Type="http://schemas.openxmlformats.org/officeDocument/2006/relationships/hyperlink" Target="https://doi.org/10.1007/978-3-642-29648-2_240" TargetMode="External"/><Relationship Id="rId2" Type="http://schemas.openxmlformats.org/officeDocument/2006/relationships/numbering" Target="numbering.xml"/><Relationship Id="rId29" Type="http://schemas.openxmlformats.org/officeDocument/2006/relationships/image" Target="media/image26.jpeg"/><Relationship Id="rId24" Type="http://schemas.openxmlformats.org/officeDocument/2006/relationships/image" Target="media/image21.emf"/><Relationship Id="rId40" Type="http://schemas.openxmlformats.org/officeDocument/2006/relationships/image" Target="media/image37.png"/><Relationship Id="rId45" Type="http://schemas.openxmlformats.org/officeDocument/2006/relationships/image" Target="media/image42.emf"/><Relationship Id="rId66" Type="http://schemas.openxmlformats.org/officeDocument/2006/relationships/image" Target="media/image60.png"/><Relationship Id="rId87" Type="http://schemas.openxmlformats.org/officeDocument/2006/relationships/image" Target="media/image81.emf"/><Relationship Id="rId110" Type="http://schemas.openxmlformats.org/officeDocument/2006/relationships/image" Target="media/image91.jpeg"/><Relationship Id="rId115" Type="http://schemas.openxmlformats.org/officeDocument/2006/relationships/chart" Target="charts/chart15.xml"/><Relationship Id="rId131" Type="http://schemas.openxmlformats.org/officeDocument/2006/relationships/hyperlink" Target="http://www.irena.org/publications/2018/Apr/Global-Energy-Transition-A-Roadmap-to" TargetMode="External"/><Relationship Id="rId136" Type="http://schemas.openxmlformats.org/officeDocument/2006/relationships/hyperlink" Target="https://www.sciencedirect.com/journal/journal-of-energy-storage" TargetMode="External"/><Relationship Id="rId157" Type="http://schemas.openxmlformats.org/officeDocument/2006/relationships/hyperlink" Target="https://www.sciencedirect.com/journal/chemosphere" TargetMode="External"/><Relationship Id="rId178" Type="http://schemas.openxmlformats.org/officeDocument/2006/relationships/fontTable" Target="fontTable.xml"/><Relationship Id="rId61" Type="http://schemas.openxmlformats.org/officeDocument/2006/relationships/image" Target="media/image55.emf"/><Relationship Id="rId82" Type="http://schemas.openxmlformats.org/officeDocument/2006/relationships/image" Target="media/image76.emf"/><Relationship Id="rId152" Type="http://schemas.openxmlformats.org/officeDocument/2006/relationships/hyperlink" Target="https://doi.org/10.1007/s11696-021-02038-3" TargetMode="External"/><Relationship Id="rId173" Type="http://schemas.openxmlformats.org/officeDocument/2006/relationships/hyperlink" Target="https://www.sciencedirect.com/journal/biosensors-and-bioelectronics/vol/159/suppl/C" TargetMode="External"/><Relationship Id="rId19" Type="http://schemas.openxmlformats.org/officeDocument/2006/relationships/image" Target="media/image16.jpe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88.png"/><Relationship Id="rId105" Type="http://schemas.openxmlformats.org/officeDocument/2006/relationships/chart" Target="charts/chart11.xml"/><Relationship Id="rId126" Type="http://schemas.openxmlformats.org/officeDocument/2006/relationships/hyperlink" Target="https://www.emerald.com/insight/search?q=Jalil%20Khodaparast%20Shirazi" TargetMode="External"/><Relationship Id="rId147" Type="http://schemas.openxmlformats.org/officeDocument/2006/relationships/hyperlink" Target="https://commons.wikimedia.org/w/index.php?title=File:Kazakhstan_National_encyclopedia_(ru)_-_Vol_3_of_5_(2005).pdf&amp;page=145" TargetMode="External"/><Relationship Id="rId168" Type="http://schemas.openxmlformats.org/officeDocument/2006/relationships/hyperlink" Target="https://doi.org/10.1021/acs.energyfuels.0c00593" TargetMode="External"/><Relationship Id="rId8" Type="http://schemas.openxmlformats.org/officeDocument/2006/relationships/image" Target="media/image5.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oleObject" Target="embeddings/oleObject3.bin"/><Relationship Id="rId98" Type="http://schemas.openxmlformats.org/officeDocument/2006/relationships/image" Target="media/image86.png"/><Relationship Id="rId121" Type="http://schemas.openxmlformats.org/officeDocument/2006/relationships/hyperlink" Target="https://www.sciencedirect.com/journal/energy-policy/vol/185/suppl/C" TargetMode="External"/><Relationship Id="rId142" Type="http://schemas.openxmlformats.org/officeDocument/2006/relationships/hyperlink" Target="https://www.sciencedirect.com/journal/fuel/vol/329/suppl/C" TargetMode="External"/><Relationship Id="rId163" Type="http://schemas.openxmlformats.org/officeDocument/2006/relationships/hyperlink" Target="https://doi.org/10.1016/j.fuproc.2020.106681" TargetMode="External"/><Relationship Id="rId3" Type="http://schemas.openxmlformats.org/officeDocument/2006/relationships/styles" Target="styles.xml"/><Relationship Id="rId25" Type="http://schemas.openxmlformats.org/officeDocument/2006/relationships/image" Target="media/image22.emf"/><Relationship Id="rId46" Type="http://schemas.openxmlformats.org/officeDocument/2006/relationships/image" Target="media/image43.png"/><Relationship Id="rId67" Type="http://schemas.openxmlformats.org/officeDocument/2006/relationships/image" Target="media/image61.png"/><Relationship Id="rId116" Type="http://schemas.openxmlformats.org/officeDocument/2006/relationships/image" Target="media/image95.png"/><Relationship Id="rId137" Type="http://schemas.openxmlformats.org/officeDocument/2006/relationships/hyperlink" Target="https://www.sciencedirect.com/journal/journal-of-energy-storage/vol/89/suppl/C" TargetMode="External"/><Relationship Id="rId158" Type="http://schemas.openxmlformats.org/officeDocument/2006/relationships/hyperlink" Target="https://www.sciencedirect.com/journal/chemosphere/vol/310/suppl/C" TargetMode="External"/><Relationship Id="rId20" Type="http://schemas.openxmlformats.org/officeDocument/2006/relationships/image" Target="media/image17.jpeg"/><Relationship Id="rId41" Type="http://schemas.openxmlformats.org/officeDocument/2006/relationships/image" Target="media/image38.png"/><Relationship Id="rId62" Type="http://schemas.openxmlformats.org/officeDocument/2006/relationships/image" Target="media/image56.png"/><Relationship Id="rId83" Type="http://schemas.openxmlformats.org/officeDocument/2006/relationships/image" Target="media/image77.emf"/><Relationship Id="rId88" Type="http://schemas.openxmlformats.org/officeDocument/2006/relationships/image" Target="media/image82.png"/><Relationship Id="rId111" Type="http://schemas.openxmlformats.org/officeDocument/2006/relationships/image" Target="media/image92.png"/><Relationship Id="rId132" Type="http://schemas.openxmlformats.org/officeDocument/2006/relationships/hyperlink" Target="https://www.sciencedirect.com/journal/journal-of-cleaner-production" TargetMode="External"/><Relationship Id="rId153" Type="http://schemas.openxmlformats.org/officeDocument/2006/relationships/hyperlink" Target="https://doi.org/10.1016/j" TargetMode="External"/><Relationship Id="rId174" Type="http://schemas.openxmlformats.org/officeDocument/2006/relationships/hyperlink" Target="https://newtimes.kz/ekonomika/275-zapasy-alyuminiya-v-kazakhstane-otsenivayutsya-v-809-mln-tonn" TargetMode="External"/><Relationship Id="rId179" Type="http://schemas.openxmlformats.org/officeDocument/2006/relationships/theme" Target="theme/theme1.xml"/><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1.emf"/><Relationship Id="rId106" Type="http://schemas.openxmlformats.org/officeDocument/2006/relationships/chart" Target="charts/chart12.xml"/><Relationship Id="rId127" Type="http://schemas.openxmlformats.org/officeDocument/2006/relationships/hyperlink" Target="https://www.emerald.com/insight/publication/issn/1750-6220"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n.demeubayeva\Desktop\&#1069;&#1083;&#1077;&#1084;&#1077;&#1085;&#1090;&#1085;&#1099;&#1081;%20&#1072;&#1085;&#1072;&#1083;&#1080;&#1079;%20&#1085;&#1077;&#1092;&#1090;&#1080;%20&#1076;&#1086;%20&#1086;&#1073;&#1088;.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n.demeubayeva\Desktop\&#1069;&#1083;&#1077;&#1084;&#1077;&#1085;&#1090;&#1085;&#1099;&#1081;%20&#1072;&#1085;&#1072;&#1083;&#1080;&#1079;%20&#1085;&#1077;&#1092;&#1090;&#1080;%20&#1076;&#1086;%20&#1086;&#1073;&#1088;.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n.demeubayeva\Desktop\&#1084;&#1086;&#1081;%20&#1076;&#1080;&#1089;&#1089;&#1077;&#1088;\&#1044;&#1080;&#1085;&#1072;&#1084;&#1080;&#1082;&#1072;%20&#1080;&#1079;&#1074;&#1083;.%20V,%20Ni%20&#1087;&#1086;%20&#1057;&#1069;&#1052;.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n.demeubayeva\Desktop\&#1084;&#1086;&#1081;%20&#1076;&#1080;&#1089;&#1089;&#1077;&#1088;\&#1044;&#1080;&#1085;&#1072;&#1084;&#1080;&#1082;&#1072;%20&#1080;&#1079;&#1074;&#1083;.%20V,%20Ni%20&#1087;&#1086;%20&#1057;&#1069;&#1052;.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n.demeubayeva\Desktop\&#1084;&#1086;&#1081;%20&#1076;&#1080;&#1089;&#1089;&#1077;&#1088;\&#1086;&#1088;&#1072;&#1085;&#1078;%20&#1092;&#1083;&#1077;&#1096;&#1082;&#1072;\&#1060;&#1088;&#1072;&#1085;&#1094;&#1080;&#1103;%20&#1088;&#1077;&#1079;&#1091;&#1083;&#1100;&#1090;&#1072;&#1090;&#1099;\UV%20&#1085;&#1077;&#1092;&#1090;&#1080;\Fluo%202022%2005%2004.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Rau-85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Sheet1!$A$2:$A$8</c:f>
              <c:numCache>
                <c:formatCode>General</c:formatCode>
                <c:ptCount val="7"/>
                <c:pt idx="0">
                  <c:v>0</c:v>
                </c:pt>
                <c:pt idx="1">
                  <c:v>5</c:v>
                </c:pt>
                <c:pt idx="2">
                  <c:v>10</c:v>
                </c:pt>
                <c:pt idx="3">
                  <c:v>15</c:v>
                </c:pt>
                <c:pt idx="4">
                  <c:v>20</c:v>
                </c:pt>
                <c:pt idx="5">
                  <c:v>25</c:v>
                </c:pt>
                <c:pt idx="6">
                  <c:v>30</c:v>
                </c:pt>
              </c:numCache>
            </c:numRef>
          </c:cat>
          <c:val>
            <c:numRef>
              <c:f>Sheet1!$B$2:$B$8</c:f>
              <c:numCache>
                <c:formatCode>General</c:formatCode>
                <c:ptCount val="7"/>
                <c:pt idx="0">
                  <c:v>0</c:v>
                </c:pt>
                <c:pt idx="1">
                  <c:v>75</c:v>
                </c:pt>
                <c:pt idx="2">
                  <c:v>89</c:v>
                </c:pt>
                <c:pt idx="3">
                  <c:v>91</c:v>
                </c:pt>
                <c:pt idx="4">
                  <c:v>91</c:v>
                </c:pt>
                <c:pt idx="5">
                  <c:v>92</c:v>
                </c:pt>
                <c:pt idx="6">
                  <c:v>92</c:v>
                </c:pt>
              </c:numCache>
            </c:numRef>
          </c:val>
          <c:smooth val="0"/>
          <c:extLst>
            <c:ext xmlns:c16="http://schemas.microsoft.com/office/drawing/2014/chart" uri="{C3380CC4-5D6E-409C-BE32-E72D297353CC}">
              <c16:uniqueId val="{00000000-21E6-44F2-9A65-66F784B0F93C}"/>
            </c:ext>
          </c:extLst>
        </c:ser>
        <c:ser>
          <c:idx val="1"/>
          <c:order val="1"/>
          <c:tx>
            <c:strRef>
              <c:f>Sheet1!$C$1</c:f>
              <c:strCache>
                <c:ptCount val="1"/>
                <c:pt idx="0">
                  <c:v>Сплав Розе</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Sheet1!$A$2:$A$8</c:f>
              <c:numCache>
                <c:formatCode>General</c:formatCode>
                <c:ptCount val="7"/>
                <c:pt idx="0">
                  <c:v>0</c:v>
                </c:pt>
                <c:pt idx="1">
                  <c:v>5</c:v>
                </c:pt>
                <c:pt idx="2">
                  <c:v>10</c:v>
                </c:pt>
                <c:pt idx="3">
                  <c:v>15</c:v>
                </c:pt>
                <c:pt idx="4">
                  <c:v>20</c:v>
                </c:pt>
                <c:pt idx="5">
                  <c:v>25</c:v>
                </c:pt>
                <c:pt idx="6">
                  <c:v>30</c:v>
                </c:pt>
              </c:numCache>
            </c:numRef>
          </c:cat>
          <c:val>
            <c:numRef>
              <c:f>Sheet1!$C$2:$C$8</c:f>
              <c:numCache>
                <c:formatCode>General</c:formatCode>
                <c:ptCount val="7"/>
                <c:pt idx="0">
                  <c:v>0</c:v>
                </c:pt>
                <c:pt idx="1">
                  <c:v>29</c:v>
                </c:pt>
                <c:pt idx="2">
                  <c:v>70</c:v>
                </c:pt>
                <c:pt idx="3">
                  <c:v>81</c:v>
                </c:pt>
                <c:pt idx="4">
                  <c:v>82</c:v>
                </c:pt>
                <c:pt idx="5">
                  <c:v>82</c:v>
                </c:pt>
                <c:pt idx="6">
                  <c:v>82</c:v>
                </c:pt>
              </c:numCache>
            </c:numRef>
          </c:val>
          <c:smooth val="0"/>
          <c:extLst>
            <c:ext xmlns:c16="http://schemas.microsoft.com/office/drawing/2014/chart" uri="{C3380CC4-5D6E-409C-BE32-E72D297353CC}">
              <c16:uniqueId val="{00000001-21E6-44F2-9A65-66F784B0F93C}"/>
            </c:ext>
          </c:extLst>
        </c:ser>
        <c:ser>
          <c:idx val="2"/>
          <c:order val="2"/>
          <c:tx>
            <c:strRef>
              <c:f>Sheet1!$D$1</c:f>
              <c:strCache>
                <c:ptCount val="1"/>
                <c:pt idx="0">
                  <c:v>Сплав Дарсе</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Sheet1!$A$2:$A$8</c:f>
              <c:numCache>
                <c:formatCode>General</c:formatCode>
                <c:ptCount val="7"/>
                <c:pt idx="0">
                  <c:v>0</c:v>
                </c:pt>
                <c:pt idx="1">
                  <c:v>5</c:v>
                </c:pt>
                <c:pt idx="2">
                  <c:v>10</c:v>
                </c:pt>
                <c:pt idx="3">
                  <c:v>15</c:v>
                </c:pt>
                <c:pt idx="4">
                  <c:v>20</c:v>
                </c:pt>
                <c:pt idx="5">
                  <c:v>25</c:v>
                </c:pt>
                <c:pt idx="6">
                  <c:v>30</c:v>
                </c:pt>
              </c:numCache>
            </c:numRef>
          </c:cat>
          <c:val>
            <c:numRef>
              <c:f>Sheet1!$D$2:$D$8</c:f>
              <c:numCache>
                <c:formatCode>General</c:formatCode>
                <c:ptCount val="7"/>
                <c:pt idx="0">
                  <c:v>0</c:v>
                </c:pt>
                <c:pt idx="1">
                  <c:v>10</c:v>
                </c:pt>
                <c:pt idx="2">
                  <c:v>30</c:v>
                </c:pt>
                <c:pt idx="3">
                  <c:v>45</c:v>
                </c:pt>
                <c:pt idx="4">
                  <c:v>58</c:v>
                </c:pt>
                <c:pt idx="5">
                  <c:v>61</c:v>
                </c:pt>
                <c:pt idx="6">
                  <c:v>61</c:v>
                </c:pt>
              </c:numCache>
            </c:numRef>
          </c:val>
          <c:smooth val="0"/>
          <c:extLst>
            <c:ext xmlns:c16="http://schemas.microsoft.com/office/drawing/2014/chart" uri="{C3380CC4-5D6E-409C-BE32-E72D297353CC}">
              <c16:uniqueId val="{00000002-21E6-44F2-9A65-66F784B0F93C}"/>
            </c:ext>
          </c:extLst>
        </c:ser>
        <c:ser>
          <c:idx val="3"/>
          <c:order val="3"/>
          <c:tx>
            <c:strRef>
              <c:f>Sheet1!$E$1</c:f>
              <c:strCache>
                <c:ptCount val="1"/>
                <c:pt idx="0">
                  <c:v>Сплав Вуда</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Sheet1!$A$2:$A$8</c:f>
              <c:numCache>
                <c:formatCode>General</c:formatCode>
                <c:ptCount val="7"/>
                <c:pt idx="0">
                  <c:v>0</c:v>
                </c:pt>
                <c:pt idx="1">
                  <c:v>5</c:v>
                </c:pt>
                <c:pt idx="2">
                  <c:v>10</c:v>
                </c:pt>
                <c:pt idx="3">
                  <c:v>15</c:v>
                </c:pt>
                <c:pt idx="4">
                  <c:v>20</c:v>
                </c:pt>
                <c:pt idx="5">
                  <c:v>25</c:v>
                </c:pt>
                <c:pt idx="6">
                  <c:v>30</c:v>
                </c:pt>
              </c:numCache>
            </c:numRef>
          </c:cat>
          <c:val>
            <c:numRef>
              <c:f>Sheet1!$E$2:$E$8</c:f>
              <c:numCache>
                <c:formatCode>General</c:formatCode>
                <c:ptCount val="7"/>
                <c:pt idx="0">
                  <c:v>0</c:v>
                </c:pt>
                <c:pt idx="1">
                  <c:v>3</c:v>
                </c:pt>
                <c:pt idx="2">
                  <c:v>15</c:v>
                </c:pt>
                <c:pt idx="3">
                  <c:v>30</c:v>
                </c:pt>
                <c:pt idx="4">
                  <c:v>40</c:v>
                </c:pt>
                <c:pt idx="5">
                  <c:v>45</c:v>
                </c:pt>
                <c:pt idx="6">
                  <c:v>45</c:v>
                </c:pt>
              </c:numCache>
            </c:numRef>
          </c:val>
          <c:smooth val="0"/>
          <c:extLst>
            <c:ext xmlns:c16="http://schemas.microsoft.com/office/drawing/2014/chart" uri="{C3380CC4-5D6E-409C-BE32-E72D297353CC}">
              <c16:uniqueId val="{00000003-21E6-44F2-9A65-66F784B0F93C}"/>
            </c:ext>
          </c:extLst>
        </c:ser>
        <c:dLbls>
          <c:showLegendKey val="0"/>
          <c:showVal val="0"/>
          <c:showCatName val="0"/>
          <c:showSerName val="0"/>
          <c:showPercent val="0"/>
          <c:showBubbleSize val="0"/>
        </c:dLbls>
        <c:marker val="1"/>
        <c:smooth val="0"/>
        <c:axId val="1002098968"/>
        <c:axId val="1002099328"/>
      </c:lineChart>
      <c:catAx>
        <c:axId val="1002098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a:t>
                </a:r>
                <a:r>
                  <a:rPr lang="ru-RU" baseline="0"/>
                  <a:t> мин</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099328"/>
        <c:crossesAt val="0"/>
        <c:auto val="1"/>
        <c:lblAlgn val="ctr"/>
        <c:lblOffset val="100"/>
        <c:noMultiLvlLbl val="0"/>
      </c:catAx>
      <c:valAx>
        <c:axId val="1002099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Степень конверсии,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098968"/>
        <c:crossesAt val="0"/>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Feuil1!$M$8</c:f>
              <c:strCache>
                <c:ptCount val="1"/>
                <c:pt idx="0">
                  <c:v> n </c:v>
                </c:pt>
              </c:strCache>
            </c:strRef>
          </c:tx>
          <c:spPr>
            <a:ln w="19050" cap="rnd">
              <a:solidFill>
                <a:schemeClr val="accent1"/>
              </a:solidFill>
              <a:round/>
            </a:ln>
            <a:effectLst/>
          </c:spPr>
          <c:marker>
            <c:symbol val="none"/>
          </c:marker>
          <c:xVal>
            <c:numRef>
              <c:f>Feuil1!$D$9:$D$681</c:f>
              <c:numCache>
                <c:formatCode>General</c:formatCode>
                <c:ptCount val="67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numCache>
            </c:numRef>
          </c:xVal>
          <c:yVal>
            <c:numRef>
              <c:f>Feuil1!$M$9:$M$681</c:f>
              <c:numCache>
                <c:formatCode>General</c:formatCode>
                <c:ptCount val="673"/>
                <c:pt idx="0">
                  <c:v>99</c:v>
                </c:pt>
                <c:pt idx="1">
                  <c:v>99</c:v>
                </c:pt>
                <c:pt idx="2">
                  <c:v>99</c:v>
                </c:pt>
                <c:pt idx="3">
                  <c:v>54</c:v>
                </c:pt>
                <c:pt idx="4">
                  <c:v>9</c:v>
                </c:pt>
                <c:pt idx="5">
                  <c:v>0</c:v>
                </c:pt>
                <c:pt idx="6">
                  <c:v>0</c:v>
                </c:pt>
                <c:pt idx="7">
                  <c:v>0</c:v>
                </c:pt>
                <c:pt idx="8">
                  <c:v>0</c:v>
                </c:pt>
                <c:pt idx="9">
                  <c:v>0</c:v>
                </c:pt>
                <c:pt idx="10">
                  <c:v>0</c:v>
                </c:pt>
                <c:pt idx="11">
                  <c:v>0</c:v>
                </c:pt>
                <c:pt idx="12">
                  <c:v>0</c:v>
                </c:pt>
                <c:pt idx="13">
                  <c:v>0</c:v>
                </c:pt>
                <c:pt idx="14">
                  <c:v>0</c:v>
                </c:pt>
                <c:pt idx="15">
                  <c:v>43</c:v>
                </c:pt>
                <c:pt idx="16">
                  <c:v>86</c:v>
                </c:pt>
                <c:pt idx="17">
                  <c:v>94</c:v>
                </c:pt>
                <c:pt idx="18">
                  <c:v>94</c:v>
                </c:pt>
                <c:pt idx="19">
                  <c:v>94</c:v>
                </c:pt>
                <c:pt idx="20">
                  <c:v>93</c:v>
                </c:pt>
                <c:pt idx="21">
                  <c:v>93</c:v>
                </c:pt>
                <c:pt idx="22">
                  <c:v>92</c:v>
                </c:pt>
                <c:pt idx="23">
                  <c:v>92</c:v>
                </c:pt>
                <c:pt idx="24">
                  <c:v>92</c:v>
                </c:pt>
                <c:pt idx="25">
                  <c:v>91</c:v>
                </c:pt>
                <c:pt idx="26">
                  <c:v>90</c:v>
                </c:pt>
                <c:pt idx="27">
                  <c:v>90</c:v>
                </c:pt>
                <c:pt idx="28">
                  <c:v>90</c:v>
                </c:pt>
                <c:pt idx="29">
                  <c:v>90</c:v>
                </c:pt>
                <c:pt idx="30">
                  <c:v>90</c:v>
                </c:pt>
                <c:pt idx="31">
                  <c:v>89</c:v>
                </c:pt>
                <c:pt idx="32">
                  <c:v>88</c:v>
                </c:pt>
                <c:pt idx="33">
                  <c:v>88</c:v>
                </c:pt>
                <c:pt idx="34">
                  <c:v>88</c:v>
                </c:pt>
                <c:pt idx="35">
                  <c:v>88</c:v>
                </c:pt>
                <c:pt idx="36">
                  <c:v>88</c:v>
                </c:pt>
                <c:pt idx="37">
                  <c:v>86</c:v>
                </c:pt>
                <c:pt idx="38">
                  <c:v>86</c:v>
                </c:pt>
                <c:pt idx="39">
                  <c:v>86</c:v>
                </c:pt>
                <c:pt idx="40">
                  <c:v>87</c:v>
                </c:pt>
                <c:pt idx="41">
                  <c:v>86</c:v>
                </c:pt>
                <c:pt idx="42">
                  <c:v>86</c:v>
                </c:pt>
                <c:pt idx="43">
                  <c:v>85</c:v>
                </c:pt>
                <c:pt idx="44">
                  <c:v>85</c:v>
                </c:pt>
                <c:pt idx="45">
                  <c:v>85</c:v>
                </c:pt>
                <c:pt idx="46">
                  <c:v>85</c:v>
                </c:pt>
                <c:pt idx="47">
                  <c:v>85</c:v>
                </c:pt>
                <c:pt idx="48">
                  <c:v>85</c:v>
                </c:pt>
                <c:pt idx="49">
                  <c:v>85</c:v>
                </c:pt>
                <c:pt idx="50">
                  <c:v>84</c:v>
                </c:pt>
                <c:pt idx="51">
                  <c:v>84</c:v>
                </c:pt>
                <c:pt idx="52">
                  <c:v>84</c:v>
                </c:pt>
                <c:pt idx="53">
                  <c:v>84</c:v>
                </c:pt>
                <c:pt idx="54">
                  <c:v>84</c:v>
                </c:pt>
                <c:pt idx="55">
                  <c:v>83</c:v>
                </c:pt>
                <c:pt idx="56">
                  <c:v>83</c:v>
                </c:pt>
                <c:pt idx="57">
                  <c:v>83</c:v>
                </c:pt>
                <c:pt idx="58">
                  <c:v>83</c:v>
                </c:pt>
                <c:pt idx="59">
                  <c:v>82</c:v>
                </c:pt>
                <c:pt idx="60">
                  <c:v>82</c:v>
                </c:pt>
                <c:pt idx="61">
                  <c:v>83</c:v>
                </c:pt>
                <c:pt idx="62">
                  <c:v>82</c:v>
                </c:pt>
                <c:pt idx="63">
                  <c:v>82</c:v>
                </c:pt>
                <c:pt idx="64">
                  <c:v>82</c:v>
                </c:pt>
                <c:pt idx="65">
                  <c:v>81</c:v>
                </c:pt>
                <c:pt idx="66">
                  <c:v>81</c:v>
                </c:pt>
                <c:pt idx="67">
                  <c:v>81</c:v>
                </c:pt>
                <c:pt idx="68">
                  <c:v>81</c:v>
                </c:pt>
                <c:pt idx="69">
                  <c:v>80</c:v>
                </c:pt>
                <c:pt idx="70">
                  <c:v>80</c:v>
                </c:pt>
                <c:pt idx="71">
                  <c:v>80</c:v>
                </c:pt>
                <c:pt idx="72">
                  <c:v>79</c:v>
                </c:pt>
                <c:pt idx="73">
                  <c:v>79</c:v>
                </c:pt>
                <c:pt idx="74">
                  <c:v>80</c:v>
                </c:pt>
                <c:pt idx="75">
                  <c:v>80</c:v>
                </c:pt>
                <c:pt idx="76">
                  <c:v>80</c:v>
                </c:pt>
                <c:pt idx="77">
                  <c:v>79</c:v>
                </c:pt>
                <c:pt idx="78">
                  <c:v>80</c:v>
                </c:pt>
                <c:pt idx="79">
                  <c:v>79</c:v>
                </c:pt>
                <c:pt idx="80">
                  <c:v>78</c:v>
                </c:pt>
                <c:pt idx="81">
                  <c:v>78</c:v>
                </c:pt>
                <c:pt idx="82">
                  <c:v>78</c:v>
                </c:pt>
                <c:pt idx="83">
                  <c:v>77</c:v>
                </c:pt>
                <c:pt idx="84">
                  <c:v>77</c:v>
                </c:pt>
                <c:pt idx="85">
                  <c:v>76</c:v>
                </c:pt>
                <c:pt idx="86">
                  <c:v>76</c:v>
                </c:pt>
                <c:pt idx="87">
                  <c:v>76</c:v>
                </c:pt>
                <c:pt idx="88">
                  <c:v>76</c:v>
                </c:pt>
                <c:pt idx="89">
                  <c:v>76</c:v>
                </c:pt>
                <c:pt idx="90">
                  <c:v>77</c:v>
                </c:pt>
                <c:pt idx="91">
                  <c:v>77</c:v>
                </c:pt>
                <c:pt idx="92">
                  <c:v>77</c:v>
                </c:pt>
                <c:pt idx="93">
                  <c:v>77</c:v>
                </c:pt>
                <c:pt idx="94">
                  <c:v>76</c:v>
                </c:pt>
                <c:pt idx="95">
                  <c:v>76</c:v>
                </c:pt>
                <c:pt idx="96">
                  <c:v>76</c:v>
                </c:pt>
                <c:pt idx="97">
                  <c:v>76</c:v>
                </c:pt>
                <c:pt idx="98">
                  <c:v>75</c:v>
                </c:pt>
                <c:pt idx="99">
                  <c:v>75</c:v>
                </c:pt>
                <c:pt idx="100">
                  <c:v>75</c:v>
                </c:pt>
                <c:pt idx="101">
                  <c:v>74</c:v>
                </c:pt>
                <c:pt idx="102">
                  <c:v>74</c:v>
                </c:pt>
                <c:pt idx="103">
                  <c:v>74</c:v>
                </c:pt>
                <c:pt idx="104">
                  <c:v>74</c:v>
                </c:pt>
                <c:pt idx="105">
                  <c:v>74</c:v>
                </c:pt>
                <c:pt idx="106">
                  <c:v>74</c:v>
                </c:pt>
                <c:pt idx="107">
                  <c:v>74</c:v>
                </c:pt>
                <c:pt idx="108">
                  <c:v>74</c:v>
                </c:pt>
                <c:pt idx="109">
                  <c:v>75</c:v>
                </c:pt>
                <c:pt idx="110">
                  <c:v>77</c:v>
                </c:pt>
                <c:pt idx="111">
                  <c:v>80</c:v>
                </c:pt>
                <c:pt idx="112">
                  <c:v>84</c:v>
                </c:pt>
                <c:pt idx="113">
                  <c:v>91</c:v>
                </c:pt>
                <c:pt idx="114">
                  <c:v>102</c:v>
                </c:pt>
                <c:pt idx="115">
                  <c:v>119</c:v>
                </c:pt>
                <c:pt idx="116">
                  <c:v>136</c:v>
                </c:pt>
                <c:pt idx="117">
                  <c:v>160</c:v>
                </c:pt>
                <c:pt idx="118">
                  <c:v>189</c:v>
                </c:pt>
                <c:pt idx="119">
                  <c:v>223</c:v>
                </c:pt>
                <c:pt idx="120">
                  <c:v>262</c:v>
                </c:pt>
                <c:pt idx="121">
                  <c:v>307</c:v>
                </c:pt>
                <c:pt idx="122">
                  <c:v>358</c:v>
                </c:pt>
                <c:pt idx="123">
                  <c:v>415</c:v>
                </c:pt>
                <c:pt idx="124">
                  <c:v>475</c:v>
                </c:pt>
                <c:pt idx="125">
                  <c:v>525</c:v>
                </c:pt>
                <c:pt idx="126">
                  <c:v>575</c:v>
                </c:pt>
                <c:pt idx="127">
                  <c:v>609</c:v>
                </c:pt>
                <c:pt idx="128">
                  <c:v>628</c:v>
                </c:pt>
                <c:pt idx="129">
                  <c:v>647</c:v>
                </c:pt>
                <c:pt idx="130">
                  <c:v>653</c:v>
                </c:pt>
                <c:pt idx="131">
                  <c:v>648</c:v>
                </c:pt>
                <c:pt idx="132">
                  <c:v>643</c:v>
                </c:pt>
                <c:pt idx="133">
                  <c:v>622</c:v>
                </c:pt>
                <c:pt idx="134">
                  <c:v>602</c:v>
                </c:pt>
                <c:pt idx="135">
                  <c:v>572</c:v>
                </c:pt>
                <c:pt idx="136">
                  <c:v>539</c:v>
                </c:pt>
                <c:pt idx="137">
                  <c:v>506</c:v>
                </c:pt>
                <c:pt idx="138">
                  <c:v>471</c:v>
                </c:pt>
                <c:pt idx="139">
                  <c:v>437</c:v>
                </c:pt>
                <c:pt idx="140">
                  <c:v>405</c:v>
                </c:pt>
                <c:pt idx="141">
                  <c:v>373</c:v>
                </c:pt>
                <c:pt idx="142">
                  <c:v>342</c:v>
                </c:pt>
                <c:pt idx="143">
                  <c:v>312</c:v>
                </c:pt>
                <c:pt idx="144">
                  <c:v>284</c:v>
                </c:pt>
                <c:pt idx="145">
                  <c:v>259</c:v>
                </c:pt>
                <c:pt idx="146">
                  <c:v>238</c:v>
                </c:pt>
                <c:pt idx="147">
                  <c:v>217</c:v>
                </c:pt>
                <c:pt idx="148">
                  <c:v>201</c:v>
                </c:pt>
                <c:pt idx="149">
                  <c:v>190</c:v>
                </c:pt>
                <c:pt idx="150">
                  <c:v>182</c:v>
                </c:pt>
                <c:pt idx="151">
                  <c:v>175</c:v>
                </c:pt>
                <c:pt idx="152">
                  <c:v>165</c:v>
                </c:pt>
                <c:pt idx="153">
                  <c:v>157</c:v>
                </c:pt>
                <c:pt idx="154">
                  <c:v>149</c:v>
                </c:pt>
                <c:pt idx="155">
                  <c:v>142</c:v>
                </c:pt>
                <c:pt idx="156">
                  <c:v>135</c:v>
                </c:pt>
                <c:pt idx="157">
                  <c:v>130</c:v>
                </c:pt>
                <c:pt idx="158">
                  <c:v>126</c:v>
                </c:pt>
                <c:pt idx="159">
                  <c:v>122</c:v>
                </c:pt>
                <c:pt idx="160">
                  <c:v>118</c:v>
                </c:pt>
                <c:pt idx="161">
                  <c:v>113</c:v>
                </c:pt>
                <c:pt idx="162">
                  <c:v>109</c:v>
                </c:pt>
                <c:pt idx="163">
                  <c:v>105</c:v>
                </c:pt>
                <c:pt idx="164">
                  <c:v>52</c:v>
                </c:pt>
                <c:pt idx="165">
                  <c:v>0</c:v>
                </c:pt>
                <c:pt idx="166">
                  <c:v>0</c:v>
                </c:pt>
                <c:pt idx="167">
                  <c:v>43</c:v>
                </c:pt>
                <c:pt idx="168">
                  <c:v>86</c:v>
                </c:pt>
                <c:pt idx="169">
                  <c:v>95</c:v>
                </c:pt>
                <c:pt idx="170">
                  <c:v>94</c:v>
                </c:pt>
                <c:pt idx="171">
                  <c:v>94</c:v>
                </c:pt>
                <c:pt idx="172">
                  <c:v>94</c:v>
                </c:pt>
                <c:pt idx="173">
                  <c:v>93</c:v>
                </c:pt>
                <c:pt idx="174">
                  <c:v>93</c:v>
                </c:pt>
                <c:pt idx="175">
                  <c:v>93</c:v>
                </c:pt>
                <c:pt idx="176">
                  <c:v>92</c:v>
                </c:pt>
                <c:pt idx="177">
                  <c:v>92</c:v>
                </c:pt>
                <c:pt idx="178">
                  <c:v>92</c:v>
                </c:pt>
                <c:pt idx="179">
                  <c:v>92</c:v>
                </c:pt>
                <c:pt idx="180">
                  <c:v>92</c:v>
                </c:pt>
                <c:pt idx="181">
                  <c:v>92</c:v>
                </c:pt>
                <c:pt idx="182">
                  <c:v>92</c:v>
                </c:pt>
                <c:pt idx="183">
                  <c:v>91</c:v>
                </c:pt>
                <c:pt idx="184">
                  <c:v>91</c:v>
                </c:pt>
                <c:pt idx="185">
                  <c:v>91</c:v>
                </c:pt>
                <c:pt idx="186">
                  <c:v>91</c:v>
                </c:pt>
                <c:pt idx="187">
                  <c:v>91</c:v>
                </c:pt>
                <c:pt idx="188">
                  <c:v>91</c:v>
                </c:pt>
                <c:pt idx="189">
                  <c:v>91</c:v>
                </c:pt>
                <c:pt idx="190">
                  <c:v>91</c:v>
                </c:pt>
                <c:pt idx="191">
                  <c:v>91</c:v>
                </c:pt>
                <c:pt idx="192">
                  <c:v>91</c:v>
                </c:pt>
                <c:pt idx="193">
                  <c:v>91</c:v>
                </c:pt>
                <c:pt idx="194">
                  <c:v>91</c:v>
                </c:pt>
                <c:pt idx="195">
                  <c:v>91</c:v>
                </c:pt>
                <c:pt idx="196">
                  <c:v>91</c:v>
                </c:pt>
                <c:pt idx="197">
                  <c:v>91</c:v>
                </c:pt>
                <c:pt idx="198">
                  <c:v>91</c:v>
                </c:pt>
                <c:pt idx="199">
                  <c:v>90</c:v>
                </c:pt>
                <c:pt idx="200">
                  <c:v>90</c:v>
                </c:pt>
                <c:pt idx="201">
                  <c:v>90</c:v>
                </c:pt>
                <c:pt idx="202">
                  <c:v>90</c:v>
                </c:pt>
                <c:pt idx="203">
                  <c:v>90</c:v>
                </c:pt>
                <c:pt idx="204">
                  <c:v>90</c:v>
                </c:pt>
                <c:pt idx="205">
                  <c:v>90</c:v>
                </c:pt>
                <c:pt idx="206">
                  <c:v>90</c:v>
                </c:pt>
                <c:pt idx="207">
                  <c:v>90</c:v>
                </c:pt>
                <c:pt idx="208">
                  <c:v>90</c:v>
                </c:pt>
                <c:pt idx="209">
                  <c:v>90</c:v>
                </c:pt>
                <c:pt idx="210">
                  <c:v>90</c:v>
                </c:pt>
                <c:pt idx="211">
                  <c:v>90</c:v>
                </c:pt>
                <c:pt idx="212">
                  <c:v>89</c:v>
                </c:pt>
                <c:pt idx="213">
                  <c:v>89</c:v>
                </c:pt>
                <c:pt idx="214">
                  <c:v>89</c:v>
                </c:pt>
                <c:pt idx="215">
                  <c:v>89</c:v>
                </c:pt>
                <c:pt idx="216">
                  <c:v>89</c:v>
                </c:pt>
                <c:pt idx="217">
                  <c:v>89</c:v>
                </c:pt>
                <c:pt idx="218">
                  <c:v>89</c:v>
                </c:pt>
                <c:pt idx="219">
                  <c:v>89</c:v>
                </c:pt>
                <c:pt idx="220">
                  <c:v>89</c:v>
                </c:pt>
                <c:pt idx="221">
                  <c:v>89</c:v>
                </c:pt>
                <c:pt idx="222">
                  <c:v>89</c:v>
                </c:pt>
                <c:pt idx="223">
                  <c:v>89</c:v>
                </c:pt>
                <c:pt idx="224">
                  <c:v>89</c:v>
                </c:pt>
                <c:pt idx="225">
                  <c:v>89</c:v>
                </c:pt>
                <c:pt idx="226">
                  <c:v>89</c:v>
                </c:pt>
                <c:pt idx="227">
                  <c:v>89</c:v>
                </c:pt>
                <c:pt idx="228">
                  <c:v>89</c:v>
                </c:pt>
                <c:pt idx="229">
                  <c:v>89</c:v>
                </c:pt>
                <c:pt idx="230">
                  <c:v>89</c:v>
                </c:pt>
                <c:pt idx="231">
                  <c:v>89</c:v>
                </c:pt>
                <c:pt idx="232">
                  <c:v>89</c:v>
                </c:pt>
                <c:pt idx="233">
                  <c:v>89</c:v>
                </c:pt>
                <c:pt idx="234">
                  <c:v>89</c:v>
                </c:pt>
                <c:pt idx="235">
                  <c:v>89</c:v>
                </c:pt>
                <c:pt idx="236">
                  <c:v>89</c:v>
                </c:pt>
                <c:pt idx="237">
                  <c:v>89</c:v>
                </c:pt>
                <c:pt idx="238">
                  <c:v>89</c:v>
                </c:pt>
                <c:pt idx="239">
                  <c:v>89</c:v>
                </c:pt>
                <c:pt idx="240">
                  <c:v>89</c:v>
                </c:pt>
                <c:pt idx="241">
                  <c:v>89</c:v>
                </c:pt>
                <c:pt idx="242">
                  <c:v>90</c:v>
                </c:pt>
                <c:pt idx="243">
                  <c:v>91</c:v>
                </c:pt>
                <c:pt idx="244">
                  <c:v>92</c:v>
                </c:pt>
                <c:pt idx="245">
                  <c:v>96</c:v>
                </c:pt>
                <c:pt idx="246">
                  <c:v>103</c:v>
                </c:pt>
                <c:pt idx="247">
                  <c:v>119</c:v>
                </c:pt>
                <c:pt idx="248">
                  <c:v>163</c:v>
                </c:pt>
                <c:pt idx="249">
                  <c:v>208</c:v>
                </c:pt>
                <c:pt idx="250">
                  <c:v>321</c:v>
                </c:pt>
                <c:pt idx="251">
                  <c:v>532</c:v>
                </c:pt>
                <c:pt idx="252">
                  <c:v>913</c:v>
                </c:pt>
                <c:pt idx="253">
                  <c:v>1560</c:v>
                </c:pt>
                <c:pt idx="254">
                  <c:v>2767</c:v>
                </c:pt>
                <c:pt idx="255">
                  <c:v>3975</c:v>
                </c:pt>
                <c:pt idx="256">
                  <c:v>5669</c:v>
                </c:pt>
                <c:pt idx="257">
                  <c:v>7349</c:v>
                </c:pt>
                <c:pt idx="258">
                  <c:v>9029</c:v>
                </c:pt>
                <c:pt idx="259">
                  <c:v>10331</c:v>
                </c:pt>
                <c:pt idx="260">
                  <c:v>11169</c:v>
                </c:pt>
                <c:pt idx="261">
                  <c:v>12008</c:v>
                </c:pt>
                <c:pt idx="262">
                  <c:v>12481</c:v>
                </c:pt>
                <c:pt idx="263">
                  <c:v>12782</c:v>
                </c:pt>
                <c:pt idx="264">
                  <c:v>12955</c:v>
                </c:pt>
                <c:pt idx="265">
                  <c:v>13030</c:v>
                </c:pt>
                <c:pt idx="266">
                  <c:v>13000</c:v>
                </c:pt>
                <c:pt idx="267">
                  <c:v>12971</c:v>
                </c:pt>
                <c:pt idx="268">
                  <c:v>12866</c:v>
                </c:pt>
                <c:pt idx="269">
                  <c:v>12724</c:v>
                </c:pt>
                <c:pt idx="270">
                  <c:v>12553</c:v>
                </c:pt>
                <c:pt idx="271">
                  <c:v>12358</c:v>
                </c:pt>
                <c:pt idx="272">
                  <c:v>12137</c:v>
                </c:pt>
                <c:pt idx="273">
                  <c:v>11917</c:v>
                </c:pt>
                <c:pt idx="274">
                  <c:v>11677</c:v>
                </c:pt>
                <c:pt idx="275">
                  <c:v>11427</c:v>
                </c:pt>
                <c:pt idx="276">
                  <c:v>11171</c:v>
                </c:pt>
                <c:pt idx="277">
                  <c:v>10911</c:v>
                </c:pt>
                <c:pt idx="278">
                  <c:v>10645</c:v>
                </c:pt>
                <c:pt idx="279">
                  <c:v>10380</c:v>
                </c:pt>
                <c:pt idx="280">
                  <c:v>10112</c:v>
                </c:pt>
                <c:pt idx="281">
                  <c:v>9844</c:v>
                </c:pt>
                <c:pt idx="282">
                  <c:v>9576</c:v>
                </c:pt>
                <c:pt idx="283">
                  <c:v>9309</c:v>
                </c:pt>
                <c:pt idx="284">
                  <c:v>9045</c:v>
                </c:pt>
                <c:pt idx="285">
                  <c:v>8783</c:v>
                </c:pt>
                <c:pt idx="286">
                  <c:v>8521</c:v>
                </c:pt>
                <c:pt idx="287">
                  <c:v>8263</c:v>
                </c:pt>
                <c:pt idx="288">
                  <c:v>8045</c:v>
                </c:pt>
                <c:pt idx="289">
                  <c:v>7827</c:v>
                </c:pt>
                <c:pt idx="290">
                  <c:v>7756</c:v>
                </c:pt>
                <c:pt idx="291">
                  <c:v>7685</c:v>
                </c:pt>
                <c:pt idx="292">
                  <c:v>7625</c:v>
                </c:pt>
                <c:pt idx="293">
                  <c:v>7566</c:v>
                </c:pt>
                <c:pt idx="294">
                  <c:v>7444</c:v>
                </c:pt>
                <c:pt idx="295">
                  <c:v>7254</c:v>
                </c:pt>
                <c:pt idx="296">
                  <c:v>7004</c:v>
                </c:pt>
                <c:pt idx="297">
                  <c:v>6714</c:v>
                </c:pt>
                <c:pt idx="298">
                  <c:v>6424</c:v>
                </c:pt>
                <c:pt idx="299">
                  <c:v>6135</c:v>
                </c:pt>
                <c:pt idx="300">
                  <c:v>5862</c:v>
                </c:pt>
                <c:pt idx="301">
                  <c:v>5605</c:v>
                </c:pt>
                <c:pt idx="302">
                  <c:v>5367</c:v>
                </c:pt>
                <c:pt idx="303">
                  <c:v>5129</c:v>
                </c:pt>
                <c:pt idx="304">
                  <c:v>4902</c:v>
                </c:pt>
                <c:pt idx="305">
                  <c:v>4676</c:v>
                </c:pt>
                <c:pt idx="306">
                  <c:v>4452</c:v>
                </c:pt>
                <c:pt idx="307">
                  <c:v>4229</c:v>
                </c:pt>
                <c:pt idx="308">
                  <c:v>4007</c:v>
                </c:pt>
                <c:pt idx="309">
                  <c:v>3785</c:v>
                </c:pt>
                <c:pt idx="310">
                  <c:v>3567</c:v>
                </c:pt>
                <c:pt idx="311">
                  <c:v>3353</c:v>
                </c:pt>
                <c:pt idx="312">
                  <c:v>3144</c:v>
                </c:pt>
                <c:pt idx="313">
                  <c:v>2942</c:v>
                </c:pt>
                <c:pt idx="314">
                  <c:v>2749</c:v>
                </c:pt>
                <c:pt idx="315">
                  <c:v>2557</c:v>
                </c:pt>
                <c:pt idx="316">
                  <c:v>2376</c:v>
                </c:pt>
                <c:pt idx="317">
                  <c:v>2203</c:v>
                </c:pt>
                <c:pt idx="318">
                  <c:v>2042</c:v>
                </c:pt>
                <c:pt idx="319">
                  <c:v>1881</c:v>
                </c:pt>
                <c:pt idx="320">
                  <c:v>1738</c:v>
                </c:pt>
                <c:pt idx="321">
                  <c:v>1595</c:v>
                </c:pt>
                <c:pt idx="322">
                  <c:v>1465</c:v>
                </c:pt>
                <c:pt idx="323">
                  <c:v>1343</c:v>
                </c:pt>
                <c:pt idx="324">
                  <c:v>1230</c:v>
                </c:pt>
                <c:pt idx="325">
                  <c:v>1125</c:v>
                </c:pt>
                <c:pt idx="326">
                  <c:v>1032</c:v>
                </c:pt>
                <c:pt idx="327">
                  <c:v>939</c:v>
                </c:pt>
                <c:pt idx="328">
                  <c:v>856</c:v>
                </c:pt>
                <c:pt idx="329">
                  <c:v>783</c:v>
                </c:pt>
                <c:pt idx="330">
                  <c:v>711</c:v>
                </c:pt>
                <c:pt idx="331">
                  <c:v>647</c:v>
                </c:pt>
                <c:pt idx="332">
                  <c:v>589</c:v>
                </c:pt>
                <c:pt idx="333">
                  <c:v>536</c:v>
                </c:pt>
                <c:pt idx="334">
                  <c:v>490</c:v>
                </c:pt>
                <c:pt idx="335">
                  <c:v>445</c:v>
                </c:pt>
                <c:pt idx="336">
                  <c:v>406</c:v>
                </c:pt>
                <c:pt idx="337">
                  <c:v>371</c:v>
                </c:pt>
                <c:pt idx="338">
                  <c:v>341</c:v>
                </c:pt>
                <c:pt idx="339">
                  <c:v>311</c:v>
                </c:pt>
                <c:pt idx="340">
                  <c:v>287</c:v>
                </c:pt>
                <c:pt idx="341">
                  <c:v>265</c:v>
                </c:pt>
                <c:pt idx="342">
                  <c:v>245</c:v>
                </c:pt>
                <c:pt idx="343">
                  <c:v>228</c:v>
                </c:pt>
                <c:pt idx="344">
                  <c:v>213</c:v>
                </c:pt>
                <c:pt idx="345">
                  <c:v>199</c:v>
                </c:pt>
                <c:pt idx="346">
                  <c:v>186</c:v>
                </c:pt>
                <c:pt idx="347">
                  <c:v>176</c:v>
                </c:pt>
                <c:pt idx="348">
                  <c:v>167</c:v>
                </c:pt>
                <c:pt idx="349">
                  <c:v>160</c:v>
                </c:pt>
                <c:pt idx="350">
                  <c:v>153</c:v>
                </c:pt>
                <c:pt idx="351">
                  <c:v>147</c:v>
                </c:pt>
                <c:pt idx="352">
                  <c:v>143</c:v>
                </c:pt>
                <c:pt idx="353">
                  <c:v>139</c:v>
                </c:pt>
                <c:pt idx="354">
                  <c:v>136</c:v>
                </c:pt>
                <c:pt idx="355">
                  <c:v>133</c:v>
                </c:pt>
                <c:pt idx="356">
                  <c:v>131</c:v>
                </c:pt>
                <c:pt idx="357">
                  <c:v>128</c:v>
                </c:pt>
                <c:pt idx="358">
                  <c:v>127</c:v>
                </c:pt>
                <c:pt idx="359">
                  <c:v>127</c:v>
                </c:pt>
                <c:pt idx="360">
                  <c:v>128</c:v>
                </c:pt>
                <c:pt idx="361">
                  <c:v>131</c:v>
                </c:pt>
                <c:pt idx="362">
                  <c:v>134</c:v>
                </c:pt>
                <c:pt idx="363">
                  <c:v>139</c:v>
                </c:pt>
                <c:pt idx="364">
                  <c:v>143</c:v>
                </c:pt>
                <c:pt idx="365">
                  <c:v>147</c:v>
                </c:pt>
                <c:pt idx="366">
                  <c:v>152</c:v>
                </c:pt>
                <c:pt idx="367">
                  <c:v>159</c:v>
                </c:pt>
                <c:pt idx="368">
                  <c:v>165</c:v>
                </c:pt>
                <c:pt idx="369">
                  <c:v>167</c:v>
                </c:pt>
                <c:pt idx="370">
                  <c:v>163</c:v>
                </c:pt>
                <c:pt idx="371">
                  <c:v>156</c:v>
                </c:pt>
                <c:pt idx="372">
                  <c:v>157</c:v>
                </c:pt>
                <c:pt idx="373">
                  <c:v>300</c:v>
                </c:pt>
                <c:pt idx="374">
                  <c:v>1098</c:v>
                </c:pt>
                <c:pt idx="375">
                  <c:v>1897</c:v>
                </c:pt>
                <c:pt idx="376">
                  <c:v>3938</c:v>
                </c:pt>
                <c:pt idx="377">
                  <c:v>5197</c:v>
                </c:pt>
                <c:pt idx="378">
                  <c:v>6456</c:v>
                </c:pt>
                <c:pt idx="379">
                  <c:v>7006</c:v>
                </c:pt>
                <c:pt idx="380">
                  <c:v>7363</c:v>
                </c:pt>
                <c:pt idx="381">
                  <c:v>7720</c:v>
                </c:pt>
                <c:pt idx="382">
                  <c:v>8041</c:v>
                </c:pt>
                <c:pt idx="383">
                  <c:v>8363</c:v>
                </c:pt>
                <c:pt idx="384">
                  <c:v>8727</c:v>
                </c:pt>
                <c:pt idx="385">
                  <c:v>9085</c:v>
                </c:pt>
                <c:pt idx="386">
                  <c:v>9395</c:v>
                </c:pt>
                <c:pt idx="387">
                  <c:v>9638</c:v>
                </c:pt>
                <c:pt idx="388">
                  <c:v>9799</c:v>
                </c:pt>
                <c:pt idx="389">
                  <c:v>9788</c:v>
                </c:pt>
                <c:pt idx="390">
                  <c:v>9777</c:v>
                </c:pt>
                <c:pt idx="391">
                  <c:v>9522</c:v>
                </c:pt>
                <c:pt idx="392">
                  <c:v>8997</c:v>
                </c:pt>
                <c:pt idx="393">
                  <c:v>8473</c:v>
                </c:pt>
                <c:pt idx="394">
                  <c:v>7813</c:v>
                </c:pt>
                <c:pt idx="395">
                  <c:v>7175</c:v>
                </c:pt>
                <c:pt idx="396">
                  <c:v>6537</c:v>
                </c:pt>
                <c:pt idx="397">
                  <c:v>5785</c:v>
                </c:pt>
                <c:pt idx="398">
                  <c:v>4701</c:v>
                </c:pt>
                <c:pt idx="399">
                  <c:v>3567</c:v>
                </c:pt>
                <c:pt idx="400">
                  <c:v>2778</c:v>
                </c:pt>
                <c:pt idx="401">
                  <c:v>2301</c:v>
                </c:pt>
                <c:pt idx="402">
                  <c:v>1999</c:v>
                </c:pt>
                <c:pt idx="403">
                  <c:v>1811</c:v>
                </c:pt>
                <c:pt idx="404">
                  <c:v>1623</c:v>
                </c:pt>
                <c:pt idx="405">
                  <c:v>1483</c:v>
                </c:pt>
                <c:pt idx="406">
                  <c:v>1365</c:v>
                </c:pt>
                <c:pt idx="407">
                  <c:v>1248</c:v>
                </c:pt>
                <c:pt idx="408">
                  <c:v>1148</c:v>
                </c:pt>
                <c:pt idx="409">
                  <c:v>1049</c:v>
                </c:pt>
                <c:pt idx="410">
                  <c:v>962</c:v>
                </c:pt>
                <c:pt idx="411">
                  <c:v>883</c:v>
                </c:pt>
                <c:pt idx="412">
                  <c:v>816</c:v>
                </c:pt>
                <c:pt idx="413">
                  <c:v>749</c:v>
                </c:pt>
                <c:pt idx="414">
                  <c:v>692</c:v>
                </c:pt>
                <c:pt idx="415">
                  <c:v>644</c:v>
                </c:pt>
                <c:pt idx="416">
                  <c:v>597</c:v>
                </c:pt>
                <c:pt idx="417">
                  <c:v>557</c:v>
                </c:pt>
                <c:pt idx="418">
                  <c:v>522</c:v>
                </c:pt>
                <c:pt idx="419">
                  <c:v>490</c:v>
                </c:pt>
                <c:pt idx="420">
                  <c:v>462</c:v>
                </c:pt>
                <c:pt idx="421">
                  <c:v>440</c:v>
                </c:pt>
                <c:pt idx="422">
                  <c:v>418</c:v>
                </c:pt>
                <c:pt idx="423">
                  <c:v>401</c:v>
                </c:pt>
                <c:pt idx="424">
                  <c:v>385</c:v>
                </c:pt>
                <c:pt idx="425">
                  <c:v>371</c:v>
                </c:pt>
                <c:pt idx="426">
                  <c:v>358</c:v>
                </c:pt>
                <c:pt idx="427">
                  <c:v>346</c:v>
                </c:pt>
                <c:pt idx="428">
                  <c:v>334</c:v>
                </c:pt>
                <c:pt idx="429">
                  <c:v>323</c:v>
                </c:pt>
                <c:pt idx="430">
                  <c:v>312</c:v>
                </c:pt>
                <c:pt idx="431">
                  <c:v>302</c:v>
                </c:pt>
                <c:pt idx="432">
                  <c:v>293</c:v>
                </c:pt>
                <c:pt idx="433">
                  <c:v>285</c:v>
                </c:pt>
                <c:pt idx="434">
                  <c:v>278</c:v>
                </c:pt>
                <c:pt idx="435">
                  <c:v>272</c:v>
                </c:pt>
                <c:pt idx="436">
                  <c:v>266</c:v>
                </c:pt>
                <c:pt idx="437">
                  <c:v>261</c:v>
                </c:pt>
                <c:pt idx="438">
                  <c:v>256</c:v>
                </c:pt>
                <c:pt idx="439">
                  <c:v>250</c:v>
                </c:pt>
                <c:pt idx="440">
                  <c:v>245</c:v>
                </c:pt>
                <c:pt idx="441">
                  <c:v>240</c:v>
                </c:pt>
                <c:pt idx="442">
                  <c:v>235</c:v>
                </c:pt>
                <c:pt idx="443">
                  <c:v>230</c:v>
                </c:pt>
                <c:pt idx="444">
                  <c:v>225</c:v>
                </c:pt>
                <c:pt idx="445">
                  <c:v>221</c:v>
                </c:pt>
                <c:pt idx="446">
                  <c:v>217</c:v>
                </c:pt>
                <c:pt idx="447">
                  <c:v>213</c:v>
                </c:pt>
                <c:pt idx="448">
                  <c:v>210</c:v>
                </c:pt>
                <c:pt idx="449">
                  <c:v>207</c:v>
                </c:pt>
                <c:pt idx="450">
                  <c:v>205</c:v>
                </c:pt>
                <c:pt idx="451">
                  <c:v>202</c:v>
                </c:pt>
                <c:pt idx="452">
                  <c:v>200</c:v>
                </c:pt>
                <c:pt idx="453">
                  <c:v>197</c:v>
                </c:pt>
                <c:pt idx="454">
                  <c:v>195</c:v>
                </c:pt>
                <c:pt idx="455">
                  <c:v>192</c:v>
                </c:pt>
                <c:pt idx="456">
                  <c:v>190</c:v>
                </c:pt>
                <c:pt idx="457">
                  <c:v>187</c:v>
                </c:pt>
                <c:pt idx="458">
                  <c:v>183</c:v>
                </c:pt>
                <c:pt idx="459">
                  <c:v>200</c:v>
                </c:pt>
                <c:pt idx="460">
                  <c:v>169</c:v>
                </c:pt>
                <c:pt idx="461">
                  <c:v>139</c:v>
                </c:pt>
                <c:pt idx="462">
                  <c:v>129</c:v>
                </c:pt>
                <c:pt idx="463">
                  <c:v>128</c:v>
                </c:pt>
                <c:pt idx="464">
                  <c:v>124</c:v>
                </c:pt>
                <c:pt idx="465">
                  <c:v>116</c:v>
                </c:pt>
                <c:pt idx="466">
                  <c:v>112</c:v>
                </c:pt>
                <c:pt idx="467">
                  <c:v>110</c:v>
                </c:pt>
                <c:pt idx="468">
                  <c:v>108</c:v>
                </c:pt>
                <c:pt idx="469">
                  <c:v>107</c:v>
                </c:pt>
                <c:pt idx="470">
                  <c:v>106</c:v>
                </c:pt>
                <c:pt idx="471">
                  <c:v>105</c:v>
                </c:pt>
                <c:pt idx="472">
                  <c:v>105</c:v>
                </c:pt>
                <c:pt idx="473">
                  <c:v>104</c:v>
                </c:pt>
                <c:pt idx="474">
                  <c:v>104</c:v>
                </c:pt>
                <c:pt idx="475">
                  <c:v>103</c:v>
                </c:pt>
                <c:pt idx="476">
                  <c:v>103</c:v>
                </c:pt>
                <c:pt idx="477">
                  <c:v>102</c:v>
                </c:pt>
                <c:pt idx="478">
                  <c:v>102</c:v>
                </c:pt>
                <c:pt idx="479">
                  <c:v>102</c:v>
                </c:pt>
                <c:pt idx="480">
                  <c:v>101</c:v>
                </c:pt>
                <c:pt idx="481">
                  <c:v>101</c:v>
                </c:pt>
                <c:pt idx="482">
                  <c:v>100</c:v>
                </c:pt>
                <c:pt idx="483">
                  <c:v>100</c:v>
                </c:pt>
                <c:pt idx="484">
                  <c:v>100</c:v>
                </c:pt>
                <c:pt idx="485">
                  <c:v>100</c:v>
                </c:pt>
                <c:pt idx="486">
                  <c:v>99</c:v>
                </c:pt>
                <c:pt idx="487">
                  <c:v>99</c:v>
                </c:pt>
                <c:pt idx="488">
                  <c:v>99</c:v>
                </c:pt>
                <c:pt idx="489">
                  <c:v>99</c:v>
                </c:pt>
                <c:pt idx="490">
                  <c:v>99</c:v>
                </c:pt>
                <c:pt idx="491">
                  <c:v>99</c:v>
                </c:pt>
                <c:pt idx="492">
                  <c:v>98</c:v>
                </c:pt>
                <c:pt idx="493">
                  <c:v>98</c:v>
                </c:pt>
                <c:pt idx="494">
                  <c:v>98</c:v>
                </c:pt>
                <c:pt idx="495">
                  <c:v>98</c:v>
                </c:pt>
                <c:pt idx="496">
                  <c:v>98</c:v>
                </c:pt>
                <c:pt idx="497">
                  <c:v>97</c:v>
                </c:pt>
                <c:pt idx="498">
                  <c:v>97</c:v>
                </c:pt>
                <c:pt idx="499">
                  <c:v>97</c:v>
                </c:pt>
                <c:pt idx="500">
                  <c:v>97</c:v>
                </c:pt>
                <c:pt idx="501">
                  <c:v>97</c:v>
                </c:pt>
                <c:pt idx="502">
                  <c:v>58</c:v>
                </c:pt>
                <c:pt idx="503">
                  <c:v>77</c:v>
                </c:pt>
                <c:pt idx="504">
                  <c:v>96</c:v>
                </c:pt>
                <c:pt idx="505">
                  <c:v>95</c:v>
                </c:pt>
                <c:pt idx="506">
                  <c:v>95</c:v>
                </c:pt>
                <c:pt idx="507">
                  <c:v>95</c:v>
                </c:pt>
                <c:pt idx="508">
                  <c:v>95</c:v>
                </c:pt>
                <c:pt idx="509">
                  <c:v>95</c:v>
                </c:pt>
                <c:pt idx="510">
                  <c:v>95</c:v>
                </c:pt>
                <c:pt idx="511">
                  <c:v>95</c:v>
                </c:pt>
                <c:pt idx="512">
                  <c:v>94</c:v>
                </c:pt>
                <c:pt idx="513">
                  <c:v>95</c:v>
                </c:pt>
                <c:pt idx="514">
                  <c:v>94</c:v>
                </c:pt>
                <c:pt idx="515">
                  <c:v>94</c:v>
                </c:pt>
                <c:pt idx="516">
                  <c:v>94</c:v>
                </c:pt>
                <c:pt idx="517">
                  <c:v>94</c:v>
                </c:pt>
                <c:pt idx="518">
                  <c:v>94</c:v>
                </c:pt>
                <c:pt idx="519">
                  <c:v>94</c:v>
                </c:pt>
                <c:pt idx="520">
                  <c:v>94</c:v>
                </c:pt>
                <c:pt idx="521">
                  <c:v>94</c:v>
                </c:pt>
                <c:pt idx="522">
                  <c:v>94</c:v>
                </c:pt>
                <c:pt idx="523">
                  <c:v>93</c:v>
                </c:pt>
                <c:pt idx="524">
                  <c:v>93</c:v>
                </c:pt>
                <c:pt idx="525">
                  <c:v>93</c:v>
                </c:pt>
                <c:pt idx="526">
                  <c:v>94</c:v>
                </c:pt>
                <c:pt idx="527">
                  <c:v>94</c:v>
                </c:pt>
                <c:pt idx="528">
                  <c:v>94</c:v>
                </c:pt>
                <c:pt idx="529">
                  <c:v>94</c:v>
                </c:pt>
                <c:pt idx="530">
                  <c:v>94</c:v>
                </c:pt>
                <c:pt idx="531">
                  <c:v>94</c:v>
                </c:pt>
                <c:pt idx="532">
                  <c:v>94</c:v>
                </c:pt>
                <c:pt idx="533">
                  <c:v>94</c:v>
                </c:pt>
                <c:pt idx="534">
                  <c:v>95</c:v>
                </c:pt>
                <c:pt idx="535">
                  <c:v>96</c:v>
                </c:pt>
                <c:pt idx="536">
                  <c:v>96</c:v>
                </c:pt>
                <c:pt idx="537">
                  <c:v>97</c:v>
                </c:pt>
                <c:pt idx="538">
                  <c:v>98</c:v>
                </c:pt>
                <c:pt idx="539">
                  <c:v>98</c:v>
                </c:pt>
                <c:pt idx="540">
                  <c:v>99</c:v>
                </c:pt>
                <c:pt idx="541">
                  <c:v>99</c:v>
                </c:pt>
                <c:pt idx="542">
                  <c:v>98</c:v>
                </c:pt>
                <c:pt idx="543">
                  <c:v>98</c:v>
                </c:pt>
                <c:pt idx="544">
                  <c:v>98</c:v>
                </c:pt>
                <c:pt idx="545">
                  <c:v>97</c:v>
                </c:pt>
                <c:pt idx="546">
                  <c:v>97</c:v>
                </c:pt>
                <c:pt idx="547">
                  <c:v>97</c:v>
                </c:pt>
                <c:pt idx="548">
                  <c:v>97</c:v>
                </c:pt>
                <c:pt idx="549">
                  <c:v>97</c:v>
                </c:pt>
                <c:pt idx="550">
                  <c:v>97</c:v>
                </c:pt>
                <c:pt idx="551">
                  <c:v>97</c:v>
                </c:pt>
                <c:pt idx="552">
                  <c:v>98</c:v>
                </c:pt>
                <c:pt idx="553">
                  <c:v>99</c:v>
                </c:pt>
                <c:pt idx="554">
                  <c:v>100</c:v>
                </c:pt>
                <c:pt idx="555">
                  <c:v>103</c:v>
                </c:pt>
                <c:pt idx="556">
                  <c:v>130</c:v>
                </c:pt>
                <c:pt idx="557">
                  <c:v>204</c:v>
                </c:pt>
                <c:pt idx="558">
                  <c:v>538</c:v>
                </c:pt>
                <c:pt idx="559">
                  <c:v>1120</c:v>
                </c:pt>
                <c:pt idx="560">
                  <c:v>1476</c:v>
                </c:pt>
                <c:pt idx="561">
                  <c:v>1835</c:v>
                </c:pt>
                <c:pt idx="562">
                  <c:v>1992</c:v>
                </c:pt>
                <c:pt idx="563">
                  <c:v>2094</c:v>
                </c:pt>
                <c:pt idx="564">
                  <c:v>2193</c:v>
                </c:pt>
                <c:pt idx="565">
                  <c:v>2285</c:v>
                </c:pt>
                <c:pt idx="566">
                  <c:v>2378</c:v>
                </c:pt>
                <c:pt idx="567">
                  <c:v>2479</c:v>
                </c:pt>
                <c:pt idx="568">
                  <c:v>2583</c:v>
                </c:pt>
                <c:pt idx="569">
                  <c:v>2670</c:v>
                </c:pt>
                <c:pt idx="570">
                  <c:v>2740</c:v>
                </c:pt>
                <c:pt idx="571">
                  <c:v>2786</c:v>
                </c:pt>
                <c:pt idx="572">
                  <c:v>2783</c:v>
                </c:pt>
                <c:pt idx="573">
                  <c:v>2779</c:v>
                </c:pt>
                <c:pt idx="574">
                  <c:v>2708</c:v>
                </c:pt>
                <c:pt idx="575">
                  <c:v>2557</c:v>
                </c:pt>
                <c:pt idx="576">
                  <c:v>2408</c:v>
                </c:pt>
                <c:pt idx="577">
                  <c:v>2219</c:v>
                </c:pt>
                <c:pt idx="578">
                  <c:v>2038</c:v>
                </c:pt>
                <c:pt idx="579">
                  <c:v>1857</c:v>
                </c:pt>
                <c:pt idx="580">
                  <c:v>1643</c:v>
                </c:pt>
                <c:pt idx="581">
                  <c:v>1335</c:v>
                </c:pt>
                <c:pt idx="582">
                  <c:v>1013</c:v>
                </c:pt>
                <c:pt idx="583">
                  <c:v>788</c:v>
                </c:pt>
                <c:pt idx="584">
                  <c:v>651</c:v>
                </c:pt>
                <c:pt idx="585">
                  <c:v>568</c:v>
                </c:pt>
                <c:pt idx="586">
                  <c:v>508</c:v>
                </c:pt>
                <c:pt idx="587">
                  <c:v>460</c:v>
                </c:pt>
                <c:pt idx="588">
                  <c:v>421</c:v>
                </c:pt>
                <c:pt idx="589">
                  <c:v>387</c:v>
                </c:pt>
                <c:pt idx="590">
                  <c:v>353</c:v>
                </c:pt>
                <c:pt idx="591">
                  <c:v>312</c:v>
                </c:pt>
                <c:pt idx="592">
                  <c:v>300</c:v>
                </c:pt>
                <c:pt idx="593">
                  <c:v>272</c:v>
                </c:pt>
                <c:pt idx="594">
                  <c:v>250</c:v>
                </c:pt>
                <c:pt idx="595">
                  <c:v>230</c:v>
                </c:pt>
                <c:pt idx="596">
                  <c:v>224</c:v>
                </c:pt>
                <c:pt idx="597">
                  <c:v>217</c:v>
                </c:pt>
                <c:pt idx="598">
                  <c:v>113</c:v>
                </c:pt>
                <c:pt idx="599">
                  <c:v>113</c:v>
                </c:pt>
                <c:pt idx="600">
                  <c:v>113</c:v>
                </c:pt>
                <c:pt idx="601">
                  <c:v>113</c:v>
                </c:pt>
                <c:pt idx="602">
                  <c:v>111</c:v>
                </c:pt>
                <c:pt idx="603">
                  <c:v>111</c:v>
                </c:pt>
                <c:pt idx="604">
                  <c:v>111</c:v>
                </c:pt>
                <c:pt idx="605">
                  <c:v>111</c:v>
                </c:pt>
                <c:pt idx="606">
                  <c:v>111</c:v>
                </c:pt>
                <c:pt idx="607">
                  <c:v>111</c:v>
                </c:pt>
                <c:pt idx="608">
                  <c:v>101</c:v>
                </c:pt>
                <c:pt idx="609">
                  <c:v>100</c:v>
                </c:pt>
                <c:pt idx="610">
                  <c:v>100</c:v>
                </c:pt>
                <c:pt idx="611">
                  <c:v>100</c:v>
                </c:pt>
                <c:pt idx="612">
                  <c:v>99</c:v>
                </c:pt>
                <c:pt idx="613">
                  <c:v>99</c:v>
                </c:pt>
                <c:pt idx="614">
                  <c:v>99</c:v>
                </c:pt>
                <c:pt idx="615">
                  <c:v>99</c:v>
                </c:pt>
                <c:pt idx="616">
                  <c:v>98</c:v>
                </c:pt>
                <c:pt idx="617">
                  <c:v>98</c:v>
                </c:pt>
                <c:pt idx="618">
                  <c:v>98</c:v>
                </c:pt>
                <c:pt idx="619">
                  <c:v>98</c:v>
                </c:pt>
                <c:pt idx="620">
                  <c:v>98</c:v>
                </c:pt>
                <c:pt idx="621">
                  <c:v>98</c:v>
                </c:pt>
                <c:pt idx="622">
                  <c:v>98</c:v>
                </c:pt>
                <c:pt idx="623">
                  <c:v>98</c:v>
                </c:pt>
                <c:pt idx="624">
                  <c:v>98</c:v>
                </c:pt>
                <c:pt idx="625">
                  <c:v>98</c:v>
                </c:pt>
                <c:pt idx="626">
                  <c:v>97</c:v>
                </c:pt>
                <c:pt idx="627">
                  <c:v>97</c:v>
                </c:pt>
                <c:pt idx="628">
                  <c:v>97</c:v>
                </c:pt>
                <c:pt idx="629">
                  <c:v>97</c:v>
                </c:pt>
                <c:pt idx="630">
                  <c:v>96</c:v>
                </c:pt>
                <c:pt idx="631">
                  <c:v>96</c:v>
                </c:pt>
                <c:pt idx="632">
                  <c:v>96</c:v>
                </c:pt>
                <c:pt idx="633">
                  <c:v>96</c:v>
                </c:pt>
                <c:pt idx="634">
                  <c:v>96</c:v>
                </c:pt>
                <c:pt idx="635">
                  <c:v>95</c:v>
                </c:pt>
                <c:pt idx="636">
                  <c:v>95</c:v>
                </c:pt>
                <c:pt idx="637">
                  <c:v>95</c:v>
                </c:pt>
                <c:pt idx="638">
                  <c:v>95</c:v>
                </c:pt>
                <c:pt idx="639">
                  <c:v>94</c:v>
                </c:pt>
                <c:pt idx="640">
                  <c:v>94</c:v>
                </c:pt>
                <c:pt idx="641">
                  <c:v>94</c:v>
                </c:pt>
                <c:pt idx="642">
                  <c:v>94</c:v>
                </c:pt>
                <c:pt idx="643">
                  <c:v>94</c:v>
                </c:pt>
                <c:pt idx="644">
                  <c:v>94</c:v>
                </c:pt>
                <c:pt idx="645">
                  <c:v>94</c:v>
                </c:pt>
                <c:pt idx="646">
                  <c:v>93</c:v>
                </c:pt>
                <c:pt idx="647">
                  <c:v>93</c:v>
                </c:pt>
                <c:pt idx="648">
                  <c:v>93</c:v>
                </c:pt>
                <c:pt idx="649">
                  <c:v>93</c:v>
                </c:pt>
                <c:pt idx="650">
                  <c:v>93</c:v>
                </c:pt>
                <c:pt idx="651">
                  <c:v>93</c:v>
                </c:pt>
                <c:pt idx="652">
                  <c:v>92</c:v>
                </c:pt>
                <c:pt idx="653">
                  <c:v>92</c:v>
                </c:pt>
                <c:pt idx="654">
                  <c:v>92</c:v>
                </c:pt>
                <c:pt idx="655">
                  <c:v>92</c:v>
                </c:pt>
                <c:pt idx="656">
                  <c:v>92</c:v>
                </c:pt>
                <c:pt idx="657">
                  <c:v>92</c:v>
                </c:pt>
                <c:pt idx="658">
                  <c:v>92</c:v>
                </c:pt>
                <c:pt idx="659">
                  <c:v>92</c:v>
                </c:pt>
                <c:pt idx="660">
                  <c:v>92</c:v>
                </c:pt>
                <c:pt idx="661">
                  <c:v>92</c:v>
                </c:pt>
                <c:pt idx="662">
                  <c:v>92</c:v>
                </c:pt>
                <c:pt idx="663">
                  <c:v>91</c:v>
                </c:pt>
                <c:pt idx="664">
                  <c:v>92</c:v>
                </c:pt>
                <c:pt idx="665">
                  <c:v>91</c:v>
                </c:pt>
                <c:pt idx="666">
                  <c:v>91</c:v>
                </c:pt>
                <c:pt idx="667">
                  <c:v>91</c:v>
                </c:pt>
                <c:pt idx="668">
                  <c:v>91</c:v>
                </c:pt>
                <c:pt idx="669">
                  <c:v>89</c:v>
                </c:pt>
                <c:pt idx="670">
                  <c:v>93</c:v>
                </c:pt>
                <c:pt idx="671">
                  <c:v>98</c:v>
                </c:pt>
                <c:pt idx="672">
                  <c:v>102</c:v>
                </c:pt>
              </c:numCache>
            </c:numRef>
          </c:yVal>
          <c:smooth val="0"/>
          <c:extLst>
            <c:ext xmlns:c16="http://schemas.microsoft.com/office/drawing/2014/chart" uri="{C3380CC4-5D6E-409C-BE32-E72D297353CC}">
              <c16:uniqueId val="{00000000-C8BF-40D3-93D0-088DD2F79274}"/>
            </c:ext>
          </c:extLst>
        </c:ser>
        <c:dLbls>
          <c:showLegendKey val="0"/>
          <c:showVal val="0"/>
          <c:showCatName val="0"/>
          <c:showSerName val="0"/>
          <c:showPercent val="0"/>
          <c:showBubbleSize val="0"/>
        </c:dLbls>
        <c:axId val="1818242320"/>
        <c:axId val="1812324832"/>
      </c:scatterChart>
      <c:valAx>
        <c:axId val="1818242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2324832"/>
        <c:crosses val="autoZero"/>
        <c:crossBetween val="midCat"/>
      </c:valAx>
      <c:valAx>
        <c:axId val="1812324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8242320"/>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Feuil1!$L$6</c:f>
              <c:strCache>
                <c:ptCount val="1"/>
                <c:pt idx="0">
                  <c:v> n </c:v>
                </c:pt>
              </c:strCache>
            </c:strRef>
          </c:tx>
          <c:spPr>
            <a:ln w="19050" cap="rnd">
              <a:solidFill>
                <a:schemeClr val="accent1"/>
              </a:solidFill>
              <a:round/>
            </a:ln>
            <a:effectLst/>
          </c:spPr>
          <c:marker>
            <c:symbol val="none"/>
          </c:marker>
          <c:xVal>
            <c:numRef>
              <c:f>Feuil1!$C$7:$C$679</c:f>
              <c:numCache>
                <c:formatCode>General</c:formatCode>
                <c:ptCount val="67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numCache>
            </c:numRef>
          </c:xVal>
          <c:yVal>
            <c:numRef>
              <c:f>Feuil1!$L$7:$L$679</c:f>
              <c:numCache>
                <c:formatCode>General</c:formatCode>
                <c:ptCount val="673"/>
                <c:pt idx="0">
                  <c:v>99</c:v>
                </c:pt>
                <c:pt idx="1">
                  <c:v>99</c:v>
                </c:pt>
                <c:pt idx="2">
                  <c:v>99</c:v>
                </c:pt>
                <c:pt idx="3">
                  <c:v>54</c:v>
                </c:pt>
                <c:pt idx="4">
                  <c:v>9</c:v>
                </c:pt>
                <c:pt idx="5">
                  <c:v>0</c:v>
                </c:pt>
                <c:pt idx="6">
                  <c:v>0</c:v>
                </c:pt>
                <c:pt idx="7">
                  <c:v>0</c:v>
                </c:pt>
                <c:pt idx="8">
                  <c:v>0</c:v>
                </c:pt>
                <c:pt idx="9">
                  <c:v>0</c:v>
                </c:pt>
                <c:pt idx="10">
                  <c:v>0</c:v>
                </c:pt>
                <c:pt idx="11">
                  <c:v>0</c:v>
                </c:pt>
                <c:pt idx="12">
                  <c:v>0</c:v>
                </c:pt>
                <c:pt idx="13">
                  <c:v>0</c:v>
                </c:pt>
                <c:pt idx="14">
                  <c:v>0</c:v>
                </c:pt>
                <c:pt idx="15">
                  <c:v>43</c:v>
                </c:pt>
                <c:pt idx="16">
                  <c:v>86</c:v>
                </c:pt>
                <c:pt idx="17">
                  <c:v>94</c:v>
                </c:pt>
                <c:pt idx="18">
                  <c:v>94</c:v>
                </c:pt>
                <c:pt idx="19">
                  <c:v>94</c:v>
                </c:pt>
                <c:pt idx="20">
                  <c:v>93</c:v>
                </c:pt>
                <c:pt idx="21">
                  <c:v>93</c:v>
                </c:pt>
                <c:pt idx="22">
                  <c:v>92</c:v>
                </c:pt>
                <c:pt idx="23">
                  <c:v>92</c:v>
                </c:pt>
                <c:pt idx="24">
                  <c:v>92</c:v>
                </c:pt>
                <c:pt idx="25">
                  <c:v>91</c:v>
                </c:pt>
                <c:pt idx="26">
                  <c:v>90</c:v>
                </c:pt>
                <c:pt idx="27">
                  <c:v>90</c:v>
                </c:pt>
                <c:pt idx="28">
                  <c:v>90</c:v>
                </c:pt>
                <c:pt idx="29">
                  <c:v>90</c:v>
                </c:pt>
                <c:pt idx="30">
                  <c:v>90</c:v>
                </c:pt>
                <c:pt idx="31">
                  <c:v>89</c:v>
                </c:pt>
                <c:pt idx="32">
                  <c:v>88</c:v>
                </c:pt>
                <c:pt idx="33">
                  <c:v>88</c:v>
                </c:pt>
                <c:pt idx="34">
                  <c:v>88</c:v>
                </c:pt>
                <c:pt idx="35">
                  <c:v>88</c:v>
                </c:pt>
                <c:pt idx="36">
                  <c:v>88</c:v>
                </c:pt>
                <c:pt idx="37">
                  <c:v>86</c:v>
                </c:pt>
                <c:pt idx="38">
                  <c:v>86</c:v>
                </c:pt>
                <c:pt idx="39">
                  <c:v>86</c:v>
                </c:pt>
                <c:pt idx="40">
                  <c:v>87</c:v>
                </c:pt>
                <c:pt idx="41">
                  <c:v>86</c:v>
                </c:pt>
                <c:pt idx="42">
                  <c:v>86</c:v>
                </c:pt>
                <c:pt idx="43">
                  <c:v>85</c:v>
                </c:pt>
                <c:pt idx="44">
                  <c:v>85</c:v>
                </c:pt>
                <c:pt idx="45">
                  <c:v>85</c:v>
                </c:pt>
                <c:pt idx="46">
                  <c:v>85</c:v>
                </c:pt>
                <c:pt idx="47">
                  <c:v>85</c:v>
                </c:pt>
                <c:pt idx="48">
                  <c:v>85</c:v>
                </c:pt>
                <c:pt idx="49">
                  <c:v>85</c:v>
                </c:pt>
                <c:pt idx="50">
                  <c:v>84</c:v>
                </c:pt>
                <c:pt idx="51">
                  <c:v>84</c:v>
                </c:pt>
                <c:pt idx="52">
                  <c:v>84</c:v>
                </c:pt>
                <c:pt idx="53">
                  <c:v>84</c:v>
                </c:pt>
                <c:pt idx="54">
                  <c:v>84</c:v>
                </c:pt>
                <c:pt idx="55">
                  <c:v>83</c:v>
                </c:pt>
                <c:pt idx="56">
                  <c:v>83</c:v>
                </c:pt>
                <c:pt idx="57">
                  <c:v>83</c:v>
                </c:pt>
                <c:pt idx="58">
                  <c:v>83</c:v>
                </c:pt>
                <c:pt idx="59">
                  <c:v>82</c:v>
                </c:pt>
                <c:pt idx="60">
                  <c:v>82</c:v>
                </c:pt>
                <c:pt idx="61">
                  <c:v>83</c:v>
                </c:pt>
                <c:pt idx="62">
                  <c:v>82</c:v>
                </c:pt>
                <c:pt idx="63">
                  <c:v>82</c:v>
                </c:pt>
                <c:pt idx="64">
                  <c:v>82</c:v>
                </c:pt>
                <c:pt idx="65">
                  <c:v>81</c:v>
                </c:pt>
                <c:pt idx="66">
                  <c:v>81</c:v>
                </c:pt>
                <c:pt idx="67">
                  <c:v>81</c:v>
                </c:pt>
                <c:pt idx="68">
                  <c:v>81</c:v>
                </c:pt>
                <c:pt idx="69">
                  <c:v>80</c:v>
                </c:pt>
                <c:pt idx="70">
                  <c:v>80</c:v>
                </c:pt>
                <c:pt idx="71">
                  <c:v>80</c:v>
                </c:pt>
                <c:pt idx="72">
                  <c:v>79</c:v>
                </c:pt>
                <c:pt idx="73">
                  <c:v>79</c:v>
                </c:pt>
                <c:pt idx="74">
                  <c:v>80</c:v>
                </c:pt>
                <c:pt idx="75">
                  <c:v>80</c:v>
                </c:pt>
                <c:pt idx="76">
                  <c:v>80</c:v>
                </c:pt>
                <c:pt idx="77">
                  <c:v>79</c:v>
                </c:pt>
                <c:pt idx="78">
                  <c:v>80</c:v>
                </c:pt>
                <c:pt idx="79">
                  <c:v>79</c:v>
                </c:pt>
                <c:pt idx="80">
                  <c:v>78</c:v>
                </c:pt>
                <c:pt idx="81">
                  <c:v>78</c:v>
                </c:pt>
                <c:pt idx="82">
                  <c:v>78</c:v>
                </c:pt>
                <c:pt idx="83">
                  <c:v>77</c:v>
                </c:pt>
                <c:pt idx="84">
                  <c:v>77</c:v>
                </c:pt>
                <c:pt idx="85">
                  <c:v>76</c:v>
                </c:pt>
                <c:pt idx="86">
                  <c:v>76</c:v>
                </c:pt>
                <c:pt idx="87">
                  <c:v>76</c:v>
                </c:pt>
                <c:pt idx="88">
                  <c:v>76</c:v>
                </c:pt>
                <c:pt idx="89">
                  <c:v>76</c:v>
                </c:pt>
                <c:pt idx="90">
                  <c:v>77</c:v>
                </c:pt>
                <c:pt idx="91">
                  <c:v>77</c:v>
                </c:pt>
                <c:pt idx="92">
                  <c:v>77</c:v>
                </c:pt>
                <c:pt idx="93">
                  <c:v>77</c:v>
                </c:pt>
                <c:pt idx="94">
                  <c:v>76</c:v>
                </c:pt>
                <c:pt idx="95">
                  <c:v>76</c:v>
                </c:pt>
                <c:pt idx="96">
                  <c:v>76</c:v>
                </c:pt>
                <c:pt idx="97">
                  <c:v>76</c:v>
                </c:pt>
                <c:pt idx="98">
                  <c:v>75</c:v>
                </c:pt>
                <c:pt idx="99">
                  <c:v>75</c:v>
                </c:pt>
                <c:pt idx="100">
                  <c:v>75</c:v>
                </c:pt>
                <c:pt idx="101">
                  <c:v>74</c:v>
                </c:pt>
                <c:pt idx="102">
                  <c:v>74</c:v>
                </c:pt>
                <c:pt idx="103">
                  <c:v>74</c:v>
                </c:pt>
                <c:pt idx="104">
                  <c:v>74</c:v>
                </c:pt>
                <c:pt idx="105">
                  <c:v>74</c:v>
                </c:pt>
                <c:pt idx="106">
                  <c:v>74</c:v>
                </c:pt>
                <c:pt idx="107">
                  <c:v>74</c:v>
                </c:pt>
                <c:pt idx="108">
                  <c:v>74</c:v>
                </c:pt>
                <c:pt idx="109">
                  <c:v>75</c:v>
                </c:pt>
                <c:pt idx="110">
                  <c:v>77</c:v>
                </c:pt>
                <c:pt idx="111">
                  <c:v>80</c:v>
                </c:pt>
                <c:pt idx="112">
                  <c:v>84</c:v>
                </c:pt>
                <c:pt idx="113">
                  <c:v>91</c:v>
                </c:pt>
                <c:pt idx="114">
                  <c:v>102</c:v>
                </c:pt>
                <c:pt idx="115">
                  <c:v>119</c:v>
                </c:pt>
                <c:pt idx="116">
                  <c:v>136</c:v>
                </c:pt>
                <c:pt idx="117">
                  <c:v>160</c:v>
                </c:pt>
                <c:pt idx="118">
                  <c:v>189</c:v>
                </c:pt>
                <c:pt idx="119">
                  <c:v>223</c:v>
                </c:pt>
                <c:pt idx="120">
                  <c:v>262</c:v>
                </c:pt>
                <c:pt idx="121">
                  <c:v>307</c:v>
                </c:pt>
                <c:pt idx="122">
                  <c:v>358</c:v>
                </c:pt>
                <c:pt idx="123">
                  <c:v>415</c:v>
                </c:pt>
                <c:pt idx="124">
                  <c:v>475</c:v>
                </c:pt>
                <c:pt idx="125">
                  <c:v>525</c:v>
                </c:pt>
                <c:pt idx="126">
                  <c:v>575</c:v>
                </c:pt>
                <c:pt idx="127">
                  <c:v>609</c:v>
                </c:pt>
                <c:pt idx="128">
                  <c:v>628</c:v>
                </c:pt>
                <c:pt idx="129">
                  <c:v>647</c:v>
                </c:pt>
                <c:pt idx="130">
                  <c:v>653</c:v>
                </c:pt>
                <c:pt idx="131">
                  <c:v>648</c:v>
                </c:pt>
                <c:pt idx="132">
                  <c:v>643</c:v>
                </c:pt>
                <c:pt idx="133">
                  <c:v>622</c:v>
                </c:pt>
                <c:pt idx="134">
                  <c:v>602</c:v>
                </c:pt>
                <c:pt idx="135">
                  <c:v>572</c:v>
                </c:pt>
                <c:pt idx="136">
                  <c:v>539</c:v>
                </c:pt>
                <c:pt idx="137">
                  <c:v>506</c:v>
                </c:pt>
                <c:pt idx="138">
                  <c:v>471</c:v>
                </c:pt>
                <c:pt idx="139">
                  <c:v>437</c:v>
                </c:pt>
                <c:pt idx="140">
                  <c:v>405</c:v>
                </c:pt>
                <c:pt idx="141">
                  <c:v>373</c:v>
                </c:pt>
                <c:pt idx="142">
                  <c:v>342</c:v>
                </c:pt>
                <c:pt idx="143">
                  <c:v>312</c:v>
                </c:pt>
                <c:pt idx="144">
                  <c:v>284</c:v>
                </c:pt>
                <c:pt idx="145">
                  <c:v>259</c:v>
                </c:pt>
                <c:pt idx="146">
                  <c:v>238</c:v>
                </c:pt>
                <c:pt idx="147">
                  <c:v>217</c:v>
                </c:pt>
                <c:pt idx="148">
                  <c:v>201</c:v>
                </c:pt>
                <c:pt idx="149">
                  <c:v>190</c:v>
                </c:pt>
                <c:pt idx="150">
                  <c:v>182</c:v>
                </c:pt>
                <c:pt idx="151">
                  <c:v>175</c:v>
                </c:pt>
                <c:pt idx="152">
                  <c:v>165</c:v>
                </c:pt>
                <c:pt idx="153">
                  <c:v>157</c:v>
                </c:pt>
                <c:pt idx="154">
                  <c:v>149</c:v>
                </c:pt>
                <c:pt idx="155">
                  <c:v>142</c:v>
                </c:pt>
                <c:pt idx="156">
                  <c:v>135</c:v>
                </c:pt>
                <c:pt idx="157">
                  <c:v>130</c:v>
                </c:pt>
                <c:pt idx="158">
                  <c:v>126</c:v>
                </c:pt>
                <c:pt idx="159">
                  <c:v>122</c:v>
                </c:pt>
                <c:pt idx="160">
                  <c:v>118</c:v>
                </c:pt>
                <c:pt idx="161">
                  <c:v>113</c:v>
                </c:pt>
                <c:pt idx="162">
                  <c:v>109</c:v>
                </c:pt>
                <c:pt idx="163">
                  <c:v>105</c:v>
                </c:pt>
                <c:pt idx="164">
                  <c:v>52</c:v>
                </c:pt>
                <c:pt idx="165">
                  <c:v>0</c:v>
                </c:pt>
                <c:pt idx="166">
                  <c:v>0</c:v>
                </c:pt>
                <c:pt idx="167">
                  <c:v>43</c:v>
                </c:pt>
                <c:pt idx="168">
                  <c:v>86</c:v>
                </c:pt>
                <c:pt idx="169">
                  <c:v>95</c:v>
                </c:pt>
                <c:pt idx="170">
                  <c:v>94</c:v>
                </c:pt>
                <c:pt idx="171">
                  <c:v>94</c:v>
                </c:pt>
                <c:pt idx="172">
                  <c:v>94</c:v>
                </c:pt>
                <c:pt idx="173">
                  <c:v>93</c:v>
                </c:pt>
                <c:pt idx="174">
                  <c:v>93</c:v>
                </c:pt>
                <c:pt idx="175">
                  <c:v>93</c:v>
                </c:pt>
                <c:pt idx="176">
                  <c:v>92</c:v>
                </c:pt>
                <c:pt idx="177">
                  <c:v>92</c:v>
                </c:pt>
                <c:pt idx="178">
                  <c:v>92</c:v>
                </c:pt>
                <c:pt idx="179">
                  <c:v>92</c:v>
                </c:pt>
                <c:pt idx="180">
                  <c:v>92</c:v>
                </c:pt>
                <c:pt idx="181">
                  <c:v>92</c:v>
                </c:pt>
                <c:pt idx="182">
                  <c:v>92</c:v>
                </c:pt>
                <c:pt idx="183">
                  <c:v>91</c:v>
                </c:pt>
                <c:pt idx="184">
                  <c:v>91</c:v>
                </c:pt>
                <c:pt idx="185">
                  <c:v>91</c:v>
                </c:pt>
                <c:pt idx="186">
                  <c:v>91</c:v>
                </c:pt>
                <c:pt idx="187">
                  <c:v>91</c:v>
                </c:pt>
                <c:pt idx="188">
                  <c:v>91</c:v>
                </c:pt>
                <c:pt idx="189">
                  <c:v>91</c:v>
                </c:pt>
                <c:pt idx="190">
                  <c:v>91</c:v>
                </c:pt>
                <c:pt idx="191">
                  <c:v>91</c:v>
                </c:pt>
                <c:pt idx="192">
                  <c:v>91</c:v>
                </c:pt>
                <c:pt idx="193">
                  <c:v>91</c:v>
                </c:pt>
                <c:pt idx="194">
                  <c:v>91</c:v>
                </c:pt>
                <c:pt idx="195">
                  <c:v>91</c:v>
                </c:pt>
                <c:pt idx="196">
                  <c:v>91</c:v>
                </c:pt>
                <c:pt idx="197">
                  <c:v>91</c:v>
                </c:pt>
                <c:pt idx="198">
                  <c:v>91</c:v>
                </c:pt>
                <c:pt idx="199">
                  <c:v>90</c:v>
                </c:pt>
                <c:pt idx="200">
                  <c:v>90</c:v>
                </c:pt>
                <c:pt idx="201">
                  <c:v>90</c:v>
                </c:pt>
                <c:pt idx="202">
                  <c:v>90</c:v>
                </c:pt>
                <c:pt idx="203">
                  <c:v>90</c:v>
                </c:pt>
                <c:pt idx="204">
                  <c:v>90</c:v>
                </c:pt>
                <c:pt idx="205">
                  <c:v>90</c:v>
                </c:pt>
                <c:pt idx="206">
                  <c:v>90</c:v>
                </c:pt>
                <c:pt idx="207">
                  <c:v>90</c:v>
                </c:pt>
                <c:pt idx="208">
                  <c:v>90</c:v>
                </c:pt>
                <c:pt idx="209">
                  <c:v>90</c:v>
                </c:pt>
                <c:pt idx="210">
                  <c:v>90</c:v>
                </c:pt>
                <c:pt idx="211">
                  <c:v>90</c:v>
                </c:pt>
                <c:pt idx="212">
                  <c:v>89</c:v>
                </c:pt>
                <c:pt idx="213">
                  <c:v>89</c:v>
                </c:pt>
                <c:pt idx="214">
                  <c:v>89</c:v>
                </c:pt>
                <c:pt idx="215">
                  <c:v>89</c:v>
                </c:pt>
                <c:pt idx="216">
                  <c:v>89</c:v>
                </c:pt>
                <c:pt idx="217">
                  <c:v>89</c:v>
                </c:pt>
                <c:pt idx="218">
                  <c:v>89</c:v>
                </c:pt>
                <c:pt idx="219">
                  <c:v>89</c:v>
                </c:pt>
                <c:pt idx="220">
                  <c:v>89</c:v>
                </c:pt>
                <c:pt idx="221">
                  <c:v>89</c:v>
                </c:pt>
                <c:pt idx="222">
                  <c:v>89</c:v>
                </c:pt>
                <c:pt idx="223">
                  <c:v>89</c:v>
                </c:pt>
                <c:pt idx="224">
                  <c:v>89</c:v>
                </c:pt>
                <c:pt idx="225">
                  <c:v>89</c:v>
                </c:pt>
                <c:pt idx="226">
                  <c:v>89</c:v>
                </c:pt>
                <c:pt idx="227">
                  <c:v>89</c:v>
                </c:pt>
                <c:pt idx="228">
                  <c:v>89</c:v>
                </c:pt>
                <c:pt idx="229">
                  <c:v>89</c:v>
                </c:pt>
                <c:pt idx="230">
                  <c:v>89</c:v>
                </c:pt>
                <c:pt idx="231">
                  <c:v>89</c:v>
                </c:pt>
                <c:pt idx="232">
                  <c:v>89</c:v>
                </c:pt>
                <c:pt idx="233">
                  <c:v>89</c:v>
                </c:pt>
                <c:pt idx="234">
                  <c:v>89</c:v>
                </c:pt>
                <c:pt idx="235">
                  <c:v>89</c:v>
                </c:pt>
                <c:pt idx="236">
                  <c:v>89</c:v>
                </c:pt>
                <c:pt idx="237">
                  <c:v>89</c:v>
                </c:pt>
                <c:pt idx="238">
                  <c:v>89</c:v>
                </c:pt>
                <c:pt idx="239">
                  <c:v>89</c:v>
                </c:pt>
                <c:pt idx="240">
                  <c:v>89</c:v>
                </c:pt>
                <c:pt idx="241">
                  <c:v>89</c:v>
                </c:pt>
                <c:pt idx="242">
                  <c:v>90</c:v>
                </c:pt>
                <c:pt idx="243">
                  <c:v>91</c:v>
                </c:pt>
                <c:pt idx="244">
                  <c:v>92</c:v>
                </c:pt>
                <c:pt idx="245">
                  <c:v>96</c:v>
                </c:pt>
                <c:pt idx="246">
                  <c:v>103</c:v>
                </c:pt>
                <c:pt idx="247">
                  <c:v>119</c:v>
                </c:pt>
                <c:pt idx="248">
                  <c:v>163</c:v>
                </c:pt>
                <c:pt idx="249">
                  <c:v>208</c:v>
                </c:pt>
                <c:pt idx="250">
                  <c:v>321</c:v>
                </c:pt>
                <c:pt idx="251">
                  <c:v>532</c:v>
                </c:pt>
                <c:pt idx="252">
                  <c:v>913</c:v>
                </c:pt>
                <c:pt idx="253">
                  <c:v>1560</c:v>
                </c:pt>
                <c:pt idx="254">
                  <c:v>2767</c:v>
                </c:pt>
                <c:pt idx="255">
                  <c:v>3975</c:v>
                </c:pt>
                <c:pt idx="256">
                  <c:v>5669</c:v>
                </c:pt>
                <c:pt idx="257">
                  <c:v>7349</c:v>
                </c:pt>
                <c:pt idx="258">
                  <c:v>9029</c:v>
                </c:pt>
                <c:pt idx="259">
                  <c:v>10331</c:v>
                </c:pt>
                <c:pt idx="260">
                  <c:v>11169</c:v>
                </c:pt>
                <c:pt idx="261">
                  <c:v>12008</c:v>
                </c:pt>
                <c:pt idx="262">
                  <c:v>12481</c:v>
                </c:pt>
                <c:pt idx="263">
                  <c:v>12782</c:v>
                </c:pt>
                <c:pt idx="264">
                  <c:v>12955</c:v>
                </c:pt>
                <c:pt idx="265">
                  <c:v>13030</c:v>
                </c:pt>
                <c:pt idx="266">
                  <c:v>13000</c:v>
                </c:pt>
                <c:pt idx="267">
                  <c:v>12971</c:v>
                </c:pt>
                <c:pt idx="268">
                  <c:v>12866</c:v>
                </c:pt>
                <c:pt idx="269">
                  <c:v>12724</c:v>
                </c:pt>
                <c:pt idx="270">
                  <c:v>12553</c:v>
                </c:pt>
                <c:pt idx="271">
                  <c:v>12358</c:v>
                </c:pt>
                <c:pt idx="272">
                  <c:v>12137</c:v>
                </c:pt>
                <c:pt idx="273">
                  <c:v>11917</c:v>
                </c:pt>
                <c:pt idx="274">
                  <c:v>11677</c:v>
                </c:pt>
                <c:pt idx="275">
                  <c:v>11427</c:v>
                </c:pt>
                <c:pt idx="276">
                  <c:v>11171</c:v>
                </c:pt>
                <c:pt idx="277">
                  <c:v>10911</c:v>
                </c:pt>
                <c:pt idx="278">
                  <c:v>10645</c:v>
                </c:pt>
                <c:pt idx="279">
                  <c:v>10380</c:v>
                </c:pt>
                <c:pt idx="280">
                  <c:v>10112</c:v>
                </c:pt>
                <c:pt idx="281">
                  <c:v>9844</c:v>
                </c:pt>
                <c:pt idx="282">
                  <c:v>9576</c:v>
                </c:pt>
                <c:pt idx="283">
                  <c:v>9309</c:v>
                </c:pt>
                <c:pt idx="284">
                  <c:v>9045</c:v>
                </c:pt>
                <c:pt idx="285">
                  <c:v>8783</c:v>
                </c:pt>
                <c:pt idx="286">
                  <c:v>8521</c:v>
                </c:pt>
                <c:pt idx="287">
                  <c:v>8263</c:v>
                </c:pt>
                <c:pt idx="288">
                  <c:v>8045</c:v>
                </c:pt>
                <c:pt idx="289">
                  <c:v>7827</c:v>
                </c:pt>
                <c:pt idx="290">
                  <c:v>7756</c:v>
                </c:pt>
                <c:pt idx="291">
                  <c:v>7685</c:v>
                </c:pt>
                <c:pt idx="292">
                  <c:v>7625</c:v>
                </c:pt>
                <c:pt idx="293">
                  <c:v>7566</c:v>
                </c:pt>
                <c:pt idx="294">
                  <c:v>7444</c:v>
                </c:pt>
                <c:pt idx="295">
                  <c:v>7254</c:v>
                </c:pt>
                <c:pt idx="296">
                  <c:v>7004</c:v>
                </c:pt>
                <c:pt idx="297">
                  <c:v>6714</c:v>
                </c:pt>
                <c:pt idx="298">
                  <c:v>6424</c:v>
                </c:pt>
                <c:pt idx="299">
                  <c:v>6135</c:v>
                </c:pt>
                <c:pt idx="300">
                  <c:v>5862</c:v>
                </c:pt>
                <c:pt idx="301">
                  <c:v>5605</c:v>
                </c:pt>
                <c:pt idx="302">
                  <c:v>5367</c:v>
                </c:pt>
                <c:pt idx="303">
                  <c:v>5129</c:v>
                </c:pt>
                <c:pt idx="304">
                  <c:v>4902</c:v>
                </c:pt>
                <c:pt idx="305">
                  <c:v>4676</c:v>
                </c:pt>
                <c:pt idx="306">
                  <c:v>4452</c:v>
                </c:pt>
                <c:pt idx="307">
                  <c:v>4229</c:v>
                </c:pt>
                <c:pt idx="308">
                  <c:v>4007</c:v>
                </c:pt>
                <c:pt idx="309">
                  <c:v>3785</c:v>
                </c:pt>
                <c:pt idx="310">
                  <c:v>3567</c:v>
                </c:pt>
                <c:pt idx="311">
                  <c:v>3353</c:v>
                </c:pt>
                <c:pt idx="312">
                  <c:v>3144</c:v>
                </c:pt>
                <c:pt idx="313">
                  <c:v>2942</c:v>
                </c:pt>
                <c:pt idx="314">
                  <c:v>2749</c:v>
                </c:pt>
                <c:pt idx="315">
                  <c:v>2557</c:v>
                </c:pt>
                <c:pt idx="316">
                  <c:v>2376</c:v>
                </c:pt>
                <c:pt idx="317">
                  <c:v>2203</c:v>
                </c:pt>
                <c:pt idx="318">
                  <c:v>2042</c:v>
                </c:pt>
                <c:pt idx="319">
                  <c:v>1881</c:v>
                </c:pt>
                <c:pt idx="320">
                  <c:v>1738</c:v>
                </c:pt>
                <c:pt idx="321">
                  <c:v>1595</c:v>
                </c:pt>
                <c:pt idx="322">
                  <c:v>1465</c:v>
                </c:pt>
                <c:pt idx="323">
                  <c:v>1343</c:v>
                </c:pt>
                <c:pt idx="324">
                  <c:v>1230</c:v>
                </c:pt>
                <c:pt idx="325">
                  <c:v>1125</c:v>
                </c:pt>
                <c:pt idx="326">
                  <c:v>1032</c:v>
                </c:pt>
                <c:pt idx="327">
                  <c:v>939</c:v>
                </c:pt>
                <c:pt idx="328">
                  <c:v>856</c:v>
                </c:pt>
                <c:pt idx="329">
                  <c:v>783</c:v>
                </c:pt>
                <c:pt idx="330">
                  <c:v>711</c:v>
                </c:pt>
                <c:pt idx="331">
                  <c:v>647</c:v>
                </c:pt>
                <c:pt idx="332">
                  <c:v>589</c:v>
                </c:pt>
                <c:pt idx="333">
                  <c:v>536</c:v>
                </c:pt>
                <c:pt idx="334">
                  <c:v>490</c:v>
                </c:pt>
                <c:pt idx="335">
                  <c:v>445</c:v>
                </c:pt>
                <c:pt idx="336">
                  <c:v>406</c:v>
                </c:pt>
                <c:pt idx="337">
                  <c:v>371</c:v>
                </c:pt>
                <c:pt idx="338">
                  <c:v>341</c:v>
                </c:pt>
                <c:pt idx="339">
                  <c:v>311</c:v>
                </c:pt>
                <c:pt idx="340">
                  <c:v>287</c:v>
                </c:pt>
                <c:pt idx="341">
                  <c:v>265</c:v>
                </c:pt>
                <c:pt idx="342">
                  <c:v>245</c:v>
                </c:pt>
                <c:pt idx="343">
                  <c:v>228</c:v>
                </c:pt>
                <c:pt idx="344">
                  <c:v>213</c:v>
                </c:pt>
                <c:pt idx="345">
                  <c:v>199</c:v>
                </c:pt>
                <c:pt idx="346">
                  <c:v>186</c:v>
                </c:pt>
                <c:pt idx="347">
                  <c:v>176</c:v>
                </c:pt>
                <c:pt idx="348">
                  <c:v>167</c:v>
                </c:pt>
                <c:pt idx="349">
                  <c:v>160</c:v>
                </c:pt>
                <c:pt idx="350">
                  <c:v>153</c:v>
                </c:pt>
                <c:pt idx="351">
                  <c:v>147</c:v>
                </c:pt>
                <c:pt idx="352">
                  <c:v>143</c:v>
                </c:pt>
                <c:pt idx="353">
                  <c:v>139</c:v>
                </c:pt>
                <c:pt idx="354">
                  <c:v>136</c:v>
                </c:pt>
                <c:pt idx="355">
                  <c:v>133</c:v>
                </c:pt>
                <c:pt idx="356">
                  <c:v>131</c:v>
                </c:pt>
                <c:pt idx="357">
                  <c:v>128</c:v>
                </c:pt>
                <c:pt idx="358">
                  <c:v>127</c:v>
                </c:pt>
                <c:pt idx="359">
                  <c:v>127</c:v>
                </c:pt>
                <c:pt idx="360">
                  <c:v>128</c:v>
                </c:pt>
                <c:pt idx="361">
                  <c:v>131</c:v>
                </c:pt>
                <c:pt idx="362">
                  <c:v>134</c:v>
                </c:pt>
                <c:pt idx="363">
                  <c:v>139</c:v>
                </c:pt>
                <c:pt idx="364">
                  <c:v>143</c:v>
                </c:pt>
                <c:pt idx="365">
                  <c:v>147</c:v>
                </c:pt>
                <c:pt idx="366">
                  <c:v>152</c:v>
                </c:pt>
                <c:pt idx="367">
                  <c:v>159</c:v>
                </c:pt>
                <c:pt idx="368">
                  <c:v>165</c:v>
                </c:pt>
                <c:pt idx="369">
                  <c:v>167</c:v>
                </c:pt>
                <c:pt idx="370">
                  <c:v>163</c:v>
                </c:pt>
                <c:pt idx="371">
                  <c:v>156</c:v>
                </c:pt>
                <c:pt idx="372">
                  <c:v>157</c:v>
                </c:pt>
                <c:pt idx="373">
                  <c:v>300</c:v>
                </c:pt>
                <c:pt idx="374">
                  <c:v>1098</c:v>
                </c:pt>
                <c:pt idx="375">
                  <c:v>1897</c:v>
                </c:pt>
                <c:pt idx="376">
                  <c:v>3938</c:v>
                </c:pt>
                <c:pt idx="377">
                  <c:v>5197</c:v>
                </c:pt>
                <c:pt idx="378">
                  <c:v>6456</c:v>
                </c:pt>
                <c:pt idx="379">
                  <c:v>7006</c:v>
                </c:pt>
                <c:pt idx="380">
                  <c:v>7363</c:v>
                </c:pt>
                <c:pt idx="381">
                  <c:v>7720</c:v>
                </c:pt>
                <c:pt idx="382">
                  <c:v>8041</c:v>
                </c:pt>
                <c:pt idx="383">
                  <c:v>8363</c:v>
                </c:pt>
                <c:pt idx="384">
                  <c:v>8727</c:v>
                </c:pt>
                <c:pt idx="385">
                  <c:v>9085</c:v>
                </c:pt>
                <c:pt idx="386">
                  <c:v>9395</c:v>
                </c:pt>
                <c:pt idx="387">
                  <c:v>9638</c:v>
                </c:pt>
                <c:pt idx="388">
                  <c:v>9799</c:v>
                </c:pt>
                <c:pt idx="389">
                  <c:v>9788</c:v>
                </c:pt>
                <c:pt idx="390">
                  <c:v>9777</c:v>
                </c:pt>
                <c:pt idx="391">
                  <c:v>9522</c:v>
                </c:pt>
                <c:pt idx="392">
                  <c:v>8997</c:v>
                </c:pt>
                <c:pt idx="393">
                  <c:v>8473</c:v>
                </c:pt>
                <c:pt idx="394">
                  <c:v>7813</c:v>
                </c:pt>
                <c:pt idx="395">
                  <c:v>7175</c:v>
                </c:pt>
                <c:pt idx="396">
                  <c:v>6537</c:v>
                </c:pt>
                <c:pt idx="397">
                  <c:v>5785</c:v>
                </c:pt>
                <c:pt idx="398">
                  <c:v>4701</c:v>
                </c:pt>
                <c:pt idx="399">
                  <c:v>3567</c:v>
                </c:pt>
                <c:pt idx="400">
                  <c:v>2778</c:v>
                </c:pt>
                <c:pt idx="401">
                  <c:v>2301</c:v>
                </c:pt>
                <c:pt idx="402">
                  <c:v>1999</c:v>
                </c:pt>
                <c:pt idx="403">
                  <c:v>1811</c:v>
                </c:pt>
                <c:pt idx="404">
                  <c:v>1623</c:v>
                </c:pt>
                <c:pt idx="405">
                  <c:v>1483</c:v>
                </c:pt>
                <c:pt idx="406">
                  <c:v>1365</c:v>
                </c:pt>
                <c:pt idx="407">
                  <c:v>1248</c:v>
                </c:pt>
                <c:pt idx="408">
                  <c:v>1148</c:v>
                </c:pt>
                <c:pt idx="409">
                  <c:v>1049</c:v>
                </c:pt>
                <c:pt idx="410">
                  <c:v>962</c:v>
                </c:pt>
                <c:pt idx="411">
                  <c:v>883</c:v>
                </c:pt>
                <c:pt idx="412">
                  <c:v>816</c:v>
                </c:pt>
                <c:pt idx="413">
                  <c:v>749</c:v>
                </c:pt>
                <c:pt idx="414">
                  <c:v>692</c:v>
                </c:pt>
                <c:pt idx="415">
                  <c:v>644</c:v>
                </c:pt>
                <c:pt idx="416">
                  <c:v>597</c:v>
                </c:pt>
                <c:pt idx="417">
                  <c:v>557</c:v>
                </c:pt>
                <c:pt idx="418">
                  <c:v>522</c:v>
                </c:pt>
                <c:pt idx="419">
                  <c:v>490</c:v>
                </c:pt>
                <c:pt idx="420">
                  <c:v>462</c:v>
                </c:pt>
                <c:pt idx="421">
                  <c:v>440</c:v>
                </c:pt>
                <c:pt idx="422">
                  <c:v>418</c:v>
                </c:pt>
                <c:pt idx="423">
                  <c:v>401</c:v>
                </c:pt>
                <c:pt idx="424">
                  <c:v>385</c:v>
                </c:pt>
                <c:pt idx="425">
                  <c:v>371</c:v>
                </c:pt>
                <c:pt idx="426">
                  <c:v>358</c:v>
                </c:pt>
                <c:pt idx="427">
                  <c:v>346</c:v>
                </c:pt>
                <c:pt idx="428">
                  <c:v>334</c:v>
                </c:pt>
                <c:pt idx="429">
                  <c:v>323</c:v>
                </c:pt>
                <c:pt idx="430">
                  <c:v>312</c:v>
                </c:pt>
                <c:pt idx="431">
                  <c:v>302</c:v>
                </c:pt>
                <c:pt idx="432">
                  <c:v>293</c:v>
                </c:pt>
                <c:pt idx="433">
                  <c:v>285</c:v>
                </c:pt>
                <c:pt idx="434">
                  <c:v>278</c:v>
                </c:pt>
                <c:pt idx="435">
                  <c:v>272</c:v>
                </c:pt>
                <c:pt idx="436">
                  <c:v>266</c:v>
                </c:pt>
                <c:pt idx="437">
                  <c:v>261</c:v>
                </c:pt>
                <c:pt idx="438">
                  <c:v>256</c:v>
                </c:pt>
                <c:pt idx="439">
                  <c:v>250</c:v>
                </c:pt>
                <c:pt idx="440">
                  <c:v>245</c:v>
                </c:pt>
                <c:pt idx="441">
                  <c:v>240</c:v>
                </c:pt>
                <c:pt idx="442">
                  <c:v>235</c:v>
                </c:pt>
                <c:pt idx="443">
                  <c:v>230</c:v>
                </c:pt>
                <c:pt idx="444">
                  <c:v>225</c:v>
                </c:pt>
                <c:pt idx="445">
                  <c:v>221</c:v>
                </c:pt>
                <c:pt idx="446">
                  <c:v>217</c:v>
                </c:pt>
                <c:pt idx="447">
                  <c:v>213</c:v>
                </c:pt>
                <c:pt idx="448">
                  <c:v>210</c:v>
                </c:pt>
                <c:pt idx="449">
                  <c:v>207</c:v>
                </c:pt>
                <c:pt idx="450">
                  <c:v>205</c:v>
                </c:pt>
                <c:pt idx="451">
                  <c:v>202</c:v>
                </c:pt>
                <c:pt idx="452">
                  <c:v>200</c:v>
                </c:pt>
                <c:pt idx="453">
                  <c:v>197</c:v>
                </c:pt>
                <c:pt idx="454">
                  <c:v>195</c:v>
                </c:pt>
                <c:pt idx="455">
                  <c:v>192</c:v>
                </c:pt>
                <c:pt idx="456">
                  <c:v>190</c:v>
                </c:pt>
                <c:pt idx="457">
                  <c:v>187</c:v>
                </c:pt>
                <c:pt idx="458">
                  <c:v>183</c:v>
                </c:pt>
                <c:pt idx="459">
                  <c:v>200</c:v>
                </c:pt>
                <c:pt idx="460">
                  <c:v>169</c:v>
                </c:pt>
                <c:pt idx="461">
                  <c:v>139</c:v>
                </c:pt>
                <c:pt idx="462">
                  <c:v>129</c:v>
                </c:pt>
                <c:pt idx="463">
                  <c:v>128</c:v>
                </c:pt>
                <c:pt idx="464">
                  <c:v>124</c:v>
                </c:pt>
                <c:pt idx="465">
                  <c:v>116</c:v>
                </c:pt>
                <c:pt idx="466">
                  <c:v>112</c:v>
                </c:pt>
                <c:pt idx="467">
                  <c:v>110</c:v>
                </c:pt>
                <c:pt idx="468">
                  <c:v>108</c:v>
                </c:pt>
                <c:pt idx="469">
                  <c:v>107</c:v>
                </c:pt>
                <c:pt idx="470">
                  <c:v>106</c:v>
                </c:pt>
                <c:pt idx="471">
                  <c:v>105</c:v>
                </c:pt>
                <c:pt idx="472">
                  <c:v>105</c:v>
                </c:pt>
                <c:pt idx="473">
                  <c:v>104</c:v>
                </c:pt>
                <c:pt idx="474">
                  <c:v>104</c:v>
                </c:pt>
                <c:pt idx="475">
                  <c:v>103</c:v>
                </c:pt>
                <c:pt idx="476">
                  <c:v>103</c:v>
                </c:pt>
                <c:pt idx="477">
                  <c:v>102</c:v>
                </c:pt>
                <c:pt idx="478">
                  <c:v>102</c:v>
                </c:pt>
                <c:pt idx="479">
                  <c:v>102</c:v>
                </c:pt>
                <c:pt idx="480">
                  <c:v>101</c:v>
                </c:pt>
                <c:pt idx="481">
                  <c:v>101</c:v>
                </c:pt>
                <c:pt idx="482">
                  <c:v>100</c:v>
                </c:pt>
                <c:pt idx="483">
                  <c:v>100</c:v>
                </c:pt>
                <c:pt idx="484">
                  <c:v>100</c:v>
                </c:pt>
                <c:pt idx="485">
                  <c:v>100</c:v>
                </c:pt>
                <c:pt idx="486">
                  <c:v>99</c:v>
                </c:pt>
                <c:pt idx="487">
                  <c:v>99</c:v>
                </c:pt>
                <c:pt idx="488">
                  <c:v>99</c:v>
                </c:pt>
                <c:pt idx="489">
                  <c:v>99</c:v>
                </c:pt>
                <c:pt idx="490">
                  <c:v>99</c:v>
                </c:pt>
                <c:pt idx="491">
                  <c:v>99</c:v>
                </c:pt>
                <c:pt idx="492">
                  <c:v>98</c:v>
                </c:pt>
                <c:pt idx="493">
                  <c:v>98</c:v>
                </c:pt>
                <c:pt idx="494">
                  <c:v>98</c:v>
                </c:pt>
                <c:pt idx="495">
                  <c:v>98</c:v>
                </c:pt>
                <c:pt idx="496">
                  <c:v>98</c:v>
                </c:pt>
                <c:pt idx="497">
                  <c:v>97</c:v>
                </c:pt>
                <c:pt idx="498">
                  <c:v>97</c:v>
                </c:pt>
                <c:pt idx="499">
                  <c:v>97</c:v>
                </c:pt>
                <c:pt idx="500">
                  <c:v>97</c:v>
                </c:pt>
                <c:pt idx="501">
                  <c:v>97</c:v>
                </c:pt>
                <c:pt idx="502">
                  <c:v>58</c:v>
                </c:pt>
                <c:pt idx="503">
                  <c:v>77</c:v>
                </c:pt>
                <c:pt idx="504">
                  <c:v>96</c:v>
                </c:pt>
                <c:pt idx="505">
                  <c:v>95</c:v>
                </c:pt>
                <c:pt idx="506">
                  <c:v>95</c:v>
                </c:pt>
                <c:pt idx="507">
                  <c:v>95</c:v>
                </c:pt>
                <c:pt idx="508">
                  <c:v>95</c:v>
                </c:pt>
                <c:pt idx="509">
                  <c:v>95</c:v>
                </c:pt>
                <c:pt idx="510">
                  <c:v>95</c:v>
                </c:pt>
                <c:pt idx="511">
                  <c:v>95</c:v>
                </c:pt>
                <c:pt idx="512">
                  <c:v>94</c:v>
                </c:pt>
                <c:pt idx="513">
                  <c:v>95</c:v>
                </c:pt>
                <c:pt idx="514">
                  <c:v>94</c:v>
                </c:pt>
                <c:pt idx="515">
                  <c:v>94</c:v>
                </c:pt>
                <c:pt idx="516">
                  <c:v>94</c:v>
                </c:pt>
                <c:pt idx="517">
                  <c:v>94</c:v>
                </c:pt>
                <c:pt idx="518">
                  <c:v>94</c:v>
                </c:pt>
                <c:pt idx="519">
                  <c:v>94</c:v>
                </c:pt>
                <c:pt idx="520">
                  <c:v>94</c:v>
                </c:pt>
                <c:pt idx="521">
                  <c:v>94</c:v>
                </c:pt>
                <c:pt idx="522">
                  <c:v>94</c:v>
                </c:pt>
                <c:pt idx="523">
                  <c:v>93</c:v>
                </c:pt>
                <c:pt idx="524">
                  <c:v>93</c:v>
                </c:pt>
                <c:pt idx="525">
                  <c:v>93</c:v>
                </c:pt>
                <c:pt idx="526">
                  <c:v>94</c:v>
                </c:pt>
                <c:pt idx="527">
                  <c:v>94</c:v>
                </c:pt>
                <c:pt idx="528">
                  <c:v>94</c:v>
                </c:pt>
                <c:pt idx="529">
                  <c:v>94</c:v>
                </c:pt>
                <c:pt idx="530">
                  <c:v>94</c:v>
                </c:pt>
                <c:pt idx="531">
                  <c:v>94</c:v>
                </c:pt>
                <c:pt idx="532">
                  <c:v>94</c:v>
                </c:pt>
                <c:pt idx="533">
                  <c:v>94</c:v>
                </c:pt>
                <c:pt idx="534">
                  <c:v>95</c:v>
                </c:pt>
                <c:pt idx="535">
                  <c:v>96</c:v>
                </c:pt>
                <c:pt idx="536">
                  <c:v>96</c:v>
                </c:pt>
                <c:pt idx="537">
                  <c:v>97</c:v>
                </c:pt>
                <c:pt idx="538">
                  <c:v>98</c:v>
                </c:pt>
                <c:pt idx="539">
                  <c:v>98</c:v>
                </c:pt>
                <c:pt idx="540">
                  <c:v>99</c:v>
                </c:pt>
                <c:pt idx="541">
                  <c:v>99</c:v>
                </c:pt>
                <c:pt idx="542">
                  <c:v>98</c:v>
                </c:pt>
                <c:pt idx="543">
                  <c:v>98</c:v>
                </c:pt>
                <c:pt idx="544">
                  <c:v>98</c:v>
                </c:pt>
                <c:pt idx="545">
                  <c:v>97</c:v>
                </c:pt>
                <c:pt idx="546">
                  <c:v>97</c:v>
                </c:pt>
                <c:pt idx="547">
                  <c:v>97</c:v>
                </c:pt>
                <c:pt idx="548">
                  <c:v>97</c:v>
                </c:pt>
                <c:pt idx="549">
                  <c:v>97</c:v>
                </c:pt>
                <c:pt idx="550">
                  <c:v>97</c:v>
                </c:pt>
                <c:pt idx="551">
                  <c:v>97</c:v>
                </c:pt>
                <c:pt idx="552">
                  <c:v>98</c:v>
                </c:pt>
                <c:pt idx="553">
                  <c:v>99</c:v>
                </c:pt>
                <c:pt idx="554">
                  <c:v>100</c:v>
                </c:pt>
                <c:pt idx="555">
                  <c:v>103</c:v>
                </c:pt>
                <c:pt idx="556">
                  <c:v>257</c:v>
                </c:pt>
                <c:pt idx="557">
                  <c:v>419</c:v>
                </c:pt>
                <c:pt idx="558">
                  <c:v>724</c:v>
                </c:pt>
                <c:pt idx="559">
                  <c:v>1506</c:v>
                </c:pt>
                <c:pt idx="560">
                  <c:v>1986</c:v>
                </c:pt>
                <c:pt idx="561">
                  <c:v>2467</c:v>
                </c:pt>
                <c:pt idx="562">
                  <c:v>2679</c:v>
                </c:pt>
                <c:pt idx="563">
                  <c:v>2816</c:v>
                </c:pt>
                <c:pt idx="564">
                  <c:v>2950</c:v>
                </c:pt>
                <c:pt idx="565">
                  <c:v>3073</c:v>
                </c:pt>
                <c:pt idx="566">
                  <c:v>3198</c:v>
                </c:pt>
                <c:pt idx="567">
                  <c:v>3336</c:v>
                </c:pt>
                <c:pt idx="568">
                  <c:v>3473</c:v>
                </c:pt>
                <c:pt idx="569">
                  <c:v>3591</c:v>
                </c:pt>
                <c:pt idx="570">
                  <c:v>3684</c:v>
                </c:pt>
                <c:pt idx="571">
                  <c:v>3746</c:v>
                </c:pt>
                <c:pt idx="572">
                  <c:v>3742</c:v>
                </c:pt>
                <c:pt idx="573">
                  <c:v>3738</c:v>
                </c:pt>
                <c:pt idx="574">
                  <c:v>3641</c:v>
                </c:pt>
                <c:pt idx="575">
                  <c:v>3439</c:v>
                </c:pt>
                <c:pt idx="576">
                  <c:v>3237</c:v>
                </c:pt>
                <c:pt idx="577">
                  <c:v>2986</c:v>
                </c:pt>
                <c:pt idx="578">
                  <c:v>2742</c:v>
                </c:pt>
                <c:pt idx="579">
                  <c:v>2499</c:v>
                </c:pt>
                <c:pt idx="580">
                  <c:v>2210</c:v>
                </c:pt>
                <c:pt idx="581">
                  <c:v>1796</c:v>
                </c:pt>
                <c:pt idx="582">
                  <c:v>1363</c:v>
                </c:pt>
                <c:pt idx="583">
                  <c:v>1060</c:v>
                </c:pt>
                <c:pt idx="584">
                  <c:v>878</c:v>
                </c:pt>
                <c:pt idx="585">
                  <c:v>763</c:v>
                </c:pt>
                <c:pt idx="586">
                  <c:v>690</c:v>
                </c:pt>
                <c:pt idx="587">
                  <c:v>619</c:v>
                </c:pt>
                <c:pt idx="588">
                  <c:v>566</c:v>
                </c:pt>
                <c:pt idx="589">
                  <c:v>520</c:v>
                </c:pt>
                <c:pt idx="590">
                  <c:v>477</c:v>
                </c:pt>
                <c:pt idx="591">
                  <c:v>419</c:v>
                </c:pt>
                <c:pt idx="592">
                  <c:v>402</c:v>
                </c:pt>
                <c:pt idx="593">
                  <c:v>366</c:v>
                </c:pt>
                <c:pt idx="594">
                  <c:v>338</c:v>
                </c:pt>
                <c:pt idx="595">
                  <c:v>311</c:v>
                </c:pt>
                <c:pt idx="596">
                  <c:v>285</c:v>
                </c:pt>
                <c:pt idx="597">
                  <c:v>363</c:v>
                </c:pt>
                <c:pt idx="598">
                  <c:v>245</c:v>
                </c:pt>
                <c:pt idx="599">
                  <c:v>115</c:v>
                </c:pt>
                <c:pt idx="600">
                  <c:v>113</c:v>
                </c:pt>
                <c:pt idx="601">
                  <c:v>113</c:v>
                </c:pt>
                <c:pt idx="602">
                  <c:v>111</c:v>
                </c:pt>
                <c:pt idx="603">
                  <c:v>111</c:v>
                </c:pt>
                <c:pt idx="604">
                  <c:v>111</c:v>
                </c:pt>
                <c:pt idx="605">
                  <c:v>111</c:v>
                </c:pt>
                <c:pt idx="606">
                  <c:v>111</c:v>
                </c:pt>
                <c:pt idx="607">
                  <c:v>111</c:v>
                </c:pt>
                <c:pt idx="608">
                  <c:v>101</c:v>
                </c:pt>
                <c:pt idx="609">
                  <c:v>100</c:v>
                </c:pt>
                <c:pt idx="610">
                  <c:v>100</c:v>
                </c:pt>
                <c:pt idx="611">
                  <c:v>100</c:v>
                </c:pt>
                <c:pt idx="612">
                  <c:v>99</c:v>
                </c:pt>
                <c:pt idx="613">
                  <c:v>99</c:v>
                </c:pt>
                <c:pt idx="614">
                  <c:v>99</c:v>
                </c:pt>
                <c:pt idx="615">
                  <c:v>99</c:v>
                </c:pt>
                <c:pt idx="616">
                  <c:v>98</c:v>
                </c:pt>
                <c:pt idx="617">
                  <c:v>98</c:v>
                </c:pt>
                <c:pt idx="618">
                  <c:v>98</c:v>
                </c:pt>
                <c:pt idx="619">
                  <c:v>98</c:v>
                </c:pt>
                <c:pt idx="620">
                  <c:v>98</c:v>
                </c:pt>
                <c:pt idx="621">
                  <c:v>98</c:v>
                </c:pt>
                <c:pt idx="622">
                  <c:v>98</c:v>
                </c:pt>
                <c:pt idx="623">
                  <c:v>98</c:v>
                </c:pt>
                <c:pt idx="624">
                  <c:v>98</c:v>
                </c:pt>
                <c:pt idx="625">
                  <c:v>98</c:v>
                </c:pt>
                <c:pt idx="626">
                  <c:v>97</c:v>
                </c:pt>
                <c:pt idx="627">
                  <c:v>97</c:v>
                </c:pt>
                <c:pt idx="628">
                  <c:v>97</c:v>
                </c:pt>
                <c:pt idx="629">
                  <c:v>97</c:v>
                </c:pt>
                <c:pt idx="630">
                  <c:v>96</c:v>
                </c:pt>
                <c:pt idx="631">
                  <c:v>96</c:v>
                </c:pt>
                <c:pt idx="632">
                  <c:v>96</c:v>
                </c:pt>
                <c:pt idx="633">
                  <c:v>96</c:v>
                </c:pt>
                <c:pt idx="634">
                  <c:v>96</c:v>
                </c:pt>
                <c:pt idx="635">
                  <c:v>95</c:v>
                </c:pt>
                <c:pt idx="636">
                  <c:v>95</c:v>
                </c:pt>
                <c:pt idx="637">
                  <c:v>95</c:v>
                </c:pt>
                <c:pt idx="638">
                  <c:v>95</c:v>
                </c:pt>
                <c:pt idx="639">
                  <c:v>94</c:v>
                </c:pt>
                <c:pt idx="640">
                  <c:v>94</c:v>
                </c:pt>
                <c:pt idx="641">
                  <c:v>94</c:v>
                </c:pt>
                <c:pt idx="642">
                  <c:v>94</c:v>
                </c:pt>
                <c:pt idx="643">
                  <c:v>94</c:v>
                </c:pt>
                <c:pt idx="644">
                  <c:v>94</c:v>
                </c:pt>
                <c:pt idx="645">
                  <c:v>94</c:v>
                </c:pt>
                <c:pt idx="646">
                  <c:v>93</c:v>
                </c:pt>
                <c:pt idx="647">
                  <c:v>93</c:v>
                </c:pt>
                <c:pt idx="648">
                  <c:v>93</c:v>
                </c:pt>
                <c:pt idx="649">
                  <c:v>93</c:v>
                </c:pt>
                <c:pt idx="650">
                  <c:v>93</c:v>
                </c:pt>
                <c:pt idx="651">
                  <c:v>93</c:v>
                </c:pt>
                <c:pt idx="652">
                  <c:v>92</c:v>
                </c:pt>
                <c:pt idx="653">
                  <c:v>92</c:v>
                </c:pt>
                <c:pt idx="654">
                  <c:v>92</c:v>
                </c:pt>
                <c:pt idx="655">
                  <c:v>92</c:v>
                </c:pt>
                <c:pt idx="656">
                  <c:v>92</c:v>
                </c:pt>
                <c:pt idx="657">
                  <c:v>92</c:v>
                </c:pt>
                <c:pt idx="658">
                  <c:v>92</c:v>
                </c:pt>
                <c:pt idx="659">
                  <c:v>92</c:v>
                </c:pt>
                <c:pt idx="660">
                  <c:v>92</c:v>
                </c:pt>
                <c:pt idx="661">
                  <c:v>92</c:v>
                </c:pt>
                <c:pt idx="662">
                  <c:v>92</c:v>
                </c:pt>
                <c:pt idx="663">
                  <c:v>91</c:v>
                </c:pt>
                <c:pt idx="664">
                  <c:v>92</c:v>
                </c:pt>
                <c:pt idx="665">
                  <c:v>91</c:v>
                </c:pt>
                <c:pt idx="666">
                  <c:v>91</c:v>
                </c:pt>
                <c:pt idx="667">
                  <c:v>91</c:v>
                </c:pt>
                <c:pt idx="668">
                  <c:v>91</c:v>
                </c:pt>
                <c:pt idx="669">
                  <c:v>89</c:v>
                </c:pt>
                <c:pt idx="670">
                  <c:v>93</c:v>
                </c:pt>
                <c:pt idx="671">
                  <c:v>98</c:v>
                </c:pt>
                <c:pt idx="672">
                  <c:v>102</c:v>
                </c:pt>
              </c:numCache>
            </c:numRef>
          </c:yVal>
          <c:smooth val="0"/>
          <c:extLst>
            <c:ext xmlns:c16="http://schemas.microsoft.com/office/drawing/2014/chart" uri="{C3380CC4-5D6E-409C-BE32-E72D297353CC}">
              <c16:uniqueId val="{00000000-17F3-49C8-BD2D-B9915E4AC7C1}"/>
            </c:ext>
          </c:extLst>
        </c:ser>
        <c:dLbls>
          <c:showLegendKey val="0"/>
          <c:showVal val="0"/>
          <c:showCatName val="0"/>
          <c:showSerName val="0"/>
          <c:showPercent val="0"/>
          <c:showBubbleSize val="0"/>
        </c:dLbls>
        <c:axId val="1712474656"/>
        <c:axId val="1714743664"/>
      </c:scatterChart>
      <c:valAx>
        <c:axId val="1712474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4743664"/>
        <c:crosses val="autoZero"/>
        <c:crossBetween val="midCat"/>
      </c:valAx>
      <c:valAx>
        <c:axId val="171474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2474656"/>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Содержание ванадия (</a:t>
            </a:r>
            <a:r>
              <a:rPr lang="en-US" b="1"/>
              <a:t>V</a:t>
            </a:r>
            <a:r>
              <a:rPr lang="ru-RU" b="1"/>
              <a:t>) и никеля</a:t>
            </a:r>
            <a:r>
              <a:rPr lang="en-US" b="1"/>
              <a:t> </a:t>
            </a:r>
            <a:r>
              <a:rPr lang="ru-RU" b="1"/>
              <a:t>(</a:t>
            </a:r>
            <a:r>
              <a:rPr lang="en-US" b="1"/>
              <a:t>Ni</a:t>
            </a:r>
            <a:r>
              <a:rPr lang="ru-RU" b="1"/>
              <a:t>) в нефти до и после обработки </a:t>
            </a:r>
            <a:endParaRPr lang="ru-KZ" b="1"/>
          </a:p>
          <a:p>
            <a:pPr algn="ctr" rtl="0">
              <a:defRPr b="1"/>
            </a:pPr>
            <a:endParaRPr lang="ru-RU" b="1"/>
          </a:p>
        </c:rich>
      </c:tx>
      <c:overlay val="0"/>
      <c:spPr>
        <a:noFill/>
        <a:ln>
          <a:noFill/>
        </a:ln>
        <a:effectLst/>
      </c:spPr>
      <c:txPr>
        <a:bodyPr rot="0" spcFirstLastPara="1" vertOverflow="ellipsis" vert="horz" wrap="square" anchor="ctr" anchorCtr="1"/>
        <a:lstStyle/>
        <a:p>
          <a:pPr algn="ctr" rtl="0">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150481189851271E-2"/>
          <c:y val="0.22291666666666671"/>
          <c:w val="0.87129396325459318"/>
          <c:h val="0.54533136482939637"/>
        </c:manualLayout>
      </c:layout>
      <c:bar3DChart>
        <c:barDir val="col"/>
        <c:grouping val="clustered"/>
        <c:varyColors val="0"/>
        <c:ser>
          <c:idx val="0"/>
          <c:order val="0"/>
          <c:tx>
            <c:strRef>
              <c:f>'[Элементный анализ нефти до обр.xlsx]Лист1'!$S$12</c:f>
              <c:strCache>
                <c:ptCount val="1"/>
                <c:pt idx="0">
                  <c:v>V</c:v>
                </c:pt>
              </c:strCache>
            </c:strRef>
          </c:tx>
          <c:spPr>
            <a:solidFill>
              <a:schemeClr val="accent1"/>
            </a:solidFill>
            <a:ln>
              <a:noFill/>
            </a:ln>
            <a:effectLst/>
            <a:sp3d/>
          </c:spPr>
          <c:invertIfNegative val="0"/>
          <c:cat>
            <c:strRef>
              <c:f>'[Элементный анализ нефти до обр.xlsx]Лист1'!$T$10:$W$10</c:f>
              <c:strCache>
                <c:ptCount val="4"/>
                <c:pt idx="0">
                  <c:v>Содержание до обработки</c:v>
                </c:pt>
                <c:pt idx="1">
                  <c:v>после обработки толуолом и 0,75г Rau-85</c:v>
                </c:pt>
                <c:pt idx="2">
                  <c:v>после обработки ДА и 0,75г Rau-85</c:v>
                </c:pt>
                <c:pt idx="3">
                  <c:v>после обработки ЭА и 0,75г Rau-85</c:v>
                </c:pt>
              </c:strCache>
            </c:strRef>
          </c:cat>
          <c:val>
            <c:numRef>
              <c:f>'[Элементный анализ нефти до обр.xlsx]Лист1'!$T$12:$W$12</c:f>
              <c:numCache>
                <c:formatCode>General</c:formatCode>
                <c:ptCount val="4"/>
                <c:pt idx="0">
                  <c:v>1.9E-2</c:v>
                </c:pt>
                <c:pt idx="1">
                  <c:v>6.1000000000000004E-3</c:v>
                </c:pt>
                <c:pt idx="2">
                  <c:v>1.4E-2</c:v>
                </c:pt>
                <c:pt idx="3">
                  <c:v>1.7000000000000001E-2</c:v>
                </c:pt>
              </c:numCache>
            </c:numRef>
          </c:val>
          <c:extLst>
            <c:ext xmlns:c16="http://schemas.microsoft.com/office/drawing/2014/chart" uri="{C3380CC4-5D6E-409C-BE32-E72D297353CC}">
              <c16:uniqueId val="{00000000-2340-4CE1-AB42-A2730F2D2FFF}"/>
            </c:ext>
          </c:extLst>
        </c:ser>
        <c:ser>
          <c:idx val="1"/>
          <c:order val="1"/>
          <c:tx>
            <c:strRef>
              <c:f>'[Элементный анализ нефти до обр.xlsx]Лист1'!$S$13</c:f>
              <c:strCache>
                <c:ptCount val="1"/>
                <c:pt idx="0">
                  <c:v>Ni</c:v>
                </c:pt>
              </c:strCache>
            </c:strRef>
          </c:tx>
          <c:spPr>
            <a:solidFill>
              <a:schemeClr val="accent2"/>
            </a:solidFill>
            <a:ln>
              <a:noFill/>
            </a:ln>
            <a:effectLst/>
            <a:sp3d/>
          </c:spPr>
          <c:invertIfNegative val="0"/>
          <c:cat>
            <c:strRef>
              <c:f>'[Элементный анализ нефти до обр.xlsx]Лист1'!$T$10:$W$10</c:f>
              <c:strCache>
                <c:ptCount val="4"/>
                <c:pt idx="0">
                  <c:v>Содержание до обработки</c:v>
                </c:pt>
                <c:pt idx="1">
                  <c:v>после обработки толуолом и 0,75г Rau-85</c:v>
                </c:pt>
                <c:pt idx="2">
                  <c:v>после обработки ДА и 0,75г Rau-85</c:v>
                </c:pt>
                <c:pt idx="3">
                  <c:v>после обработки ЭА и 0,75г Rau-85</c:v>
                </c:pt>
              </c:strCache>
            </c:strRef>
          </c:cat>
          <c:val>
            <c:numRef>
              <c:f>'[Элементный анализ нефти до обр.xlsx]Лист1'!$T$13:$W$13</c:f>
              <c:numCache>
                <c:formatCode>General</c:formatCode>
                <c:ptCount val="4"/>
                <c:pt idx="0">
                  <c:v>1.6E-2</c:v>
                </c:pt>
                <c:pt idx="1">
                  <c:v>4.0000000000000001E-3</c:v>
                </c:pt>
                <c:pt idx="2">
                  <c:v>1.0999999999999999E-2</c:v>
                </c:pt>
                <c:pt idx="3">
                  <c:v>1.4E-2</c:v>
                </c:pt>
              </c:numCache>
            </c:numRef>
          </c:val>
          <c:extLst>
            <c:ext xmlns:c16="http://schemas.microsoft.com/office/drawing/2014/chart" uri="{C3380CC4-5D6E-409C-BE32-E72D297353CC}">
              <c16:uniqueId val="{00000001-2340-4CE1-AB42-A2730F2D2FFF}"/>
            </c:ext>
          </c:extLst>
        </c:ser>
        <c:dLbls>
          <c:showLegendKey val="0"/>
          <c:showVal val="0"/>
          <c:showCatName val="0"/>
          <c:showSerName val="0"/>
          <c:showPercent val="0"/>
          <c:showBubbleSize val="0"/>
        </c:dLbls>
        <c:gapWidth val="150"/>
        <c:shape val="box"/>
        <c:axId val="335587104"/>
        <c:axId val="335585856"/>
        <c:axId val="0"/>
      </c:bar3DChart>
      <c:catAx>
        <c:axId val="33558710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Методы</a:t>
                </a:r>
                <a:r>
                  <a:rPr lang="ru-RU" b="1" baseline="0"/>
                  <a:t> обработки</a:t>
                </a:r>
                <a:endParaRPr lang="ru-RU" b="1"/>
              </a:p>
            </c:rich>
          </c:tx>
          <c:layout>
            <c:manualLayout>
              <c:xMode val="edge"/>
              <c:yMode val="edge"/>
              <c:x val="0.42884000397964706"/>
              <c:y val="0.93020705745115195"/>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35585856"/>
        <c:crosses val="autoZero"/>
        <c:auto val="1"/>
        <c:lblAlgn val="ctr"/>
        <c:lblOffset val="100"/>
        <c:noMultiLvlLbl val="0"/>
      </c:catAx>
      <c:valAx>
        <c:axId val="335585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0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ru-RU">
                    <a:solidFill>
                      <a:schemeClr val="bg1">
                        <a:lumMod val="50000"/>
                      </a:schemeClr>
                    </a:solidFill>
                  </a:rPr>
                  <a:t>Содержание металлов в нефти,%</a:t>
                </a:r>
                <a:endParaRPr lang="ru-KZ">
                  <a:solidFill>
                    <a:schemeClr val="bg1">
                      <a:lumMod val="50000"/>
                    </a:schemeClr>
                  </a:solidFill>
                </a:endParaRPr>
              </a:p>
              <a:p>
                <a:pPr algn="ctr" rtl="0">
                  <a:defRPr>
                    <a:solidFill>
                      <a:schemeClr val="bg1">
                        <a:lumMod val="50000"/>
                      </a:schemeClr>
                    </a:solidFill>
                  </a:defRPr>
                </a:pPr>
                <a:endParaRPr lang="ru-RU">
                  <a:solidFill>
                    <a:schemeClr val="bg1">
                      <a:lumMod val="50000"/>
                    </a:schemeClr>
                  </a:solidFill>
                </a:endParaRPr>
              </a:p>
            </c:rich>
          </c:tx>
          <c:layout>
            <c:manualLayout>
              <c:xMode val="edge"/>
              <c:yMode val="edge"/>
              <c:x val="1.6666666666666666E-2"/>
              <c:y val="0.20439814814814811"/>
            </c:manualLayout>
          </c:layout>
          <c:overlay val="0"/>
          <c:spPr>
            <a:noFill/>
            <a:ln>
              <a:noFill/>
            </a:ln>
            <a:effectLst/>
          </c:spPr>
          <c:txPr>
            <a:bodyPr rot="-5400000" spcFirstLastPara="1" vertOverflow="ellipsis" vert="horz" wrap="square" anchor="ctr" anchorCtr="1"/>
            <a:lstStyle/>
            <a:p>
              <a:pPr algn="ctr" rtl="0">
                <a:defRPr sz="10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35587104"/>
        <c:crosses val="autoZero"/>
        <c:crossBetween val="between"/>
      </c:valAx>
      <c:spPr>
        <a:noFill/>
        <a:ln>
          <a:noFill/>
        </a:ln>
        <a:effectLst/>
      </c:spPr>
    </c:plotArea>
    <c:legend>
      <c:legendPos val="b"/>
      <c:layout>
        <c:manualLayout>
          <c:xMode val="edge"/>
          <c:yMode val="edge"/>
          <c:x val="1.9466169782212332E-2"/>
          <c:y val="0.91111644581012741"/>
          <c:w val="8.1678187173168243E-2"/>
          <c:h val="6.449331028743358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Содержание серы (</a:t>
            </a:r>
            <a:r>
              <a:rPr lang="en-US" b="1"/>
              <a:t>S</a:t>
            </a:r>
            <a:r>
              <a:rPr lang="ru-RU" b="1"/>
              <a:t>) в нефти до и после обработки</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03937007874016"/>
          <c:y val="5.6388888888888891E-2"/>
          <c:w val="0.83516185476815397"/>
          <c:h val="0.80850320793234176"/>
        </c:manualLayout>
      </c:layout>
      <c:bar3DChart>
        <c:barDir val="col"/>
        <c:grouping val="standard"/>
        <c:varyColors val="0"/>
        <c:ser>
          <c:idx val="0"/>
          <c:order val="0"/>
          <c:tx>
            <c:strRef>
              <c:f>'[Элементный анализ нефти до обр.xlsx]Лист1'!$S$11</c:f>
              <c:strCache>
                <c:ptCount val="1"/>
                <c:pt idx="0">
                  <c:v>S</c:v>
                </c:pt>
              </c:strCache>
            </c:strRef>
          </c:tx>
          <c:spPr>
            <a:solidFill>
              <a:schemeClr val="accent1"/>
            </a:solidFill>
            <a:ln>
              <a:noFill/>
            </a:ln>
            <a:effectLst/>
            <a:sp3d/>
          </c:spPr>
          <c:invertIfNegative val="0"/>
          <c:cat>
            <c:strRef>
              <c:f>'[Элементный анализ нефти до обр.xlsx]Лист1'!$T$10:$W$10</c:f>
              <c:strCache>
                <c:ptCount val="4"/>
                <c:pt idx="0">
                  <c:v>Содержание до обработки</c:v>
                </c:pt>
                <c:pt idx="1">
                  <c:v>после обработки толуолом и 0,75г Rau-85</c:v>
                </c:pt>
                <c:pt idx="2">
                  <c:v>после обработки ДА и 0,75г Rau-85</c:v>
                </c:pt>
                <c:pt idx="3">
                  <c:v>после обработки ЭА и 0,75г Rau-85</c:v>
                </c:pt>
              </c:strCache>
            </c:strRef>
          </c:cat>
          <c:val>
            <c:numRef>
              <c:f>'[Элементный анализ нефти до обр.xlsx]Лист1'!$T$11:$W$11</c:f>
              <c:numCache>
                <c:formatCode>General</c:formatCode>
                <c:ptCount val="4"/>
                <c:pt idx="0">
                  <c:v>2.2240000000000002</c:v>
                </c:pt>
                <c:pt idx="1">
                  <c:v>0.50600000000000001</c:v>
                </c:pt>
                <c:pt idx="2">
                  <c:v>1.44</c:v>
                </c:pt>
                <c:pt idx="3">
                  <c:v>1.946</c:v>
                </c:pt>
              </c:numCache>
            </c:numRef>
          </c:val>
          <c:extLst>
            <c:ext xmlns:c16="http://schemas.microsoft.com/office/drawing/2014/chart" uri="{C3380CC4-5D6E-409C-BE32-E72D297353CC}">
              <c16:uniqueId val="{00000000-D51F-4E1F-B41D-BC2DBFF67D93}"/>
            </c:ext>
          </c:extLst>
        </c:ser>
        <c:dLbls>
          <c:showLegendKey val="0"/>
          <c:showVal val="0"/>
          <c:showCatName val="0"/>
          <c:showSerName val="0"/>
          <c:showPercent val="0"/>
          <c:showBubbleSize val="0"/>
        </c:dLbls>
        <c:gapWidth val="150"/>
        <c:shape val="box"/>
        <c:axId val="125994112"/>
        <c:axId val="125996192"/>
        <c:axId val="111980384"/>
      </c:bar3DChart>
      <c:catAx>
        <c:axId val="12599411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Методы обработки</a:t>
                </a:r>
              </a:p>
            </c:rich>
          </c:tx>
          <c:layout>
            <c:manualLayout>
              <c:xMode val="edge"/>
              <c:yMode val="edge"/>
              <c:x val="0.38580429182463311"/>
              <c:y val="0.84111130758589125"/>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5996192"/>
        <c:crosses val="autoZero"/>
        <c:auto val="1"/>
        <c:lblAlgn val="ctr"/>
        <c:lblOffset val="100"/>
        <c:noMultiLvlLbl val="0"/>
      </c:catAx>
      <c:valAx>
        <c:axId val="125996192"/>
        <c:scaling>
          <c:orientation val="minMax"/>
          <c:max val="2.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r>
                  <a:rPr lang="ru-RU">
                    <a:solidFill>
                      <a:schemeClr val="bg1">
                        <a:lumMod val="50000"/>
                      </a:schemeClr>
                    </a:solidFill>
                  </a:rPr>
                  <a:t>Содержание серы, %</a:t>
                </a:r>
              </a:p>
            </c:rich>
          </c:tx>
          <c:layout>
            <c:manualLayout>
              <c:xMode val="edge"/>
              <c:yMode val="edge"/>
              <c:x val="1.5572834645669291E-2"/>
              <c:y val="0.283702974628171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bg1">
                      <a:lumMod val="50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5994112"/>
        <c:crosses val="autoZero"/>
        <c:crossBetween val="between"/>
        <c:majorUnit val="0.5"/>
        <c:minorUnit val="0.5"/>
      </c:valAx>
      <c:serAx>
        <c:axId val="111980384"/>
        <c:scaling>
          <c:orientation val="minMax"/>
        </c:scaling>
        <c:delete val="1"/>
        <c:axPos val="b"/>
        <c:majorTickMark val="none"/>
        <c:minorTickMark val="none"/>
        <c:tickLblPos val="nextTo"/>
        <c:crossAx val="125996192"/>
        <c:crosses val="autoZero"/>
      </c:ser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Степень</a:t>
            </a:r>
            <a:r>
              <a:rPr lang="ru-RU" baseline="0"/>
              <a:t> извлечения </a:t>
            </a:r>
            <a:r>
              <a:rPr lang="en-US" baseline="0"/>
              <a:t>V </a:t>
            </a:r>
            <a:r>
              <a:rPr lang="ru-RU" baseline="0"/>
              <a:t>из нефти</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Лист1!$B$1</c:f>
              <c:strCache>
                <c:ptCount val="1"/>
                <c:pt idx="0">
                  <c:v>толуол</c:v>
                </c:pt>
              </c:strCache>
            </c:strRef>
          </c:tx>
          <c:spPr>
            <a:ln w="19050" cap="rnd">
              <a:solidFill>
                <a:schemeClr val="accent1"/>
              </a:solidFill>
              <a:round/>
            </a:ln>
            <a:effectLst/>
          </c:spPr>
          <c:marker>
            <c:symbol val="none"/>
          </c:marker>
          <c:xVal>
            <c:numRef>
              <c:f>Лист1!$A$2:$A$6</c:f>
              <c:numCache>
                <c:formatCode>General</c:formatCode>
                <c:ptCount val="5"/>
                <c:pt idx="0">
                  <c:v>0</c:v>
                </c:pt>
                <c:pt idx="1">
                  <c:v>0.25</c:v>
                </c:pt>
                <c:pt idx="2">
                  <c:v>0.5</c:v>
                </c:pt>
                <c:pt idx="3">
                  <c:v>0.75</c:v>
                </c:pt>
                <c:pt idx="4">
                  <c:v>1</c:v>
                </c:pt>
              </c:numCache>
            </c:numRef>
          </c:xVal>
          <c:yVal>
            <c:numRef>
              <c:f>Лист1!$B$2:$B$6</c:f>
              <c:numCache>
                <c:formatCode>General</c:formatCode>
                <c:ptCount val="5"/>
                <c:pt idx="0">
                  <c:v>0</c:v>
                </c:pt>
                <c:pt idx="1">
                  <c:v>10.32</c:v>
                </c:pt>
                <c:pt idx="2">
                  <c:v>38.32</c:v>
                </c:pt>
                <c:pt idx="3">
                  <c:v>63.96</c:v>
                </c:pt>
                <c:pt idx="4">
                  <c:v>63.37</c:v>
                </c:pt>
              </c:numCache>
            </c:numRef>
          </c:yVal>
          <c:smooth val="1"/>
          <c:extLst>
            <c:ext xmlns:c16="http://schemas.microsoft.com/office/drawing/2014/chart" uri="{C3380CC4-5D6E-409C-BE32-E72D297353CC}">
              <c16:uniqueId val="{00000000-0BA1-4EF7-98C6-5C0489EC8309}"/>
            </c:ext>
          </c:extLst>
        </c:ser>
        <c:ser>
          <c:idx val="1"/>
          <c:order val="1"/>
          <c:tx>
            <c:strRef>
              <c:f>Лист1!$C$1</c:f>
              <c:strCache>
                <c:ptCount val="1"/>
                <c:pt idx="0">
                  <c:v>ДА</c:v>
                </c:pt>
              </c:strCache>
            </c:strRef>
          </c:tx>
          <c:spPr>
            <a:ln w="19050" cap="rnd">
              <a:solidFill>
                <a:schemeClr val="accent2"/>
              </a:solidFill>
              <a:round/>
            </a:ln>
            <a:effectLst/>
          </c:spPr>
          <c:marker>
            <c:symbol val="none"/>
          </c:marker>
          <c:xVal>
            <c:numRef>
              <c:f>Лист1!$A$2:$A$6</c:f>
              <c:numCache>
                <c:formatCode>General</c:formatCode>
                <c:ptCount val="5"/>
                <c:pt idx="0">
                  <c:v>0</c:v>
                </c:pt>
                <c:pt idx="1">
                  <c:v>0.25</c:v>
                </c:pt>
                <c:pt idx="2">
                  <c:v>0.5</c:v>
                </c:pt>
                <c:pt idx="3">
                  <c:v>0.75</c:v>
                </c:pt>
                <c:pt idx="4">
                  <c:v>1</c:v>
                </c:pt>
              </c:numCache>
            </c:numRef>
          </c:xVal>
          <c:yVal>
            <c:numRef>
              <c:f>Лист1!$C$2:$C$6</c:f>
              <c:numCache>
                <c:formatCode>General</c:formatCode>
                <c:ptCount val="5"/>
                <c:pt idx="0">
                  <c:v>0</c:v>
                </c:pt>
                <c:pt idx="1">
                  <c:v>5.26</c:v>
                </c:pt>
                <c:pt idx="2">
                  <c:v>13.68</c:v>
                </c:pt>
                <c:pt idx="3">
                  <c:v>24.2</c:v>
                </c:pt>
                <c:pt idx="4">
                  <c:v>23.32</c:v>
                </c:pt>
              </c:numCache>
            </c:numRef>
          </c:yVal>
          <c:smooth val="1"/>
          <c:extLst>
            <c:ext xmlns:c16="http://schemas.microsoft.com/office/drawing/2014/chart" uri="{C3380CC4-5D6E-409C-BE32-E72D297353CC}">
              <c16:uniqueId val="{00000001-0BA1-4EF7-98C6-5C0489EC8309}"/>
            </c:ext>
          </c:extLst>
        </c:ser>
        <c:ser>
          <c:idx val="2"/>
          <c:order val="2"/>
          <c:tx>
            <c:strRef>
              <c:f>Лист1!$D$1</c:f>
              <c:strCache>
                <c:ptCount val="1"/>
                <c:pt idx="0">
                  <c:v>ЭА</c:v>
                </c:pt>
              </c:strCache>
            </c:strRef>
          </c:tx>
          <c:spPr>
            <a:ln w="19050" cap="rnd">
              <a:solidFill>
                <a:schemeClr val="accent3"/>
              </a:solidFill>
              <a:round/>
            </a:ln>
            <a:effectLst/>
          </c:spPr>
          <c:marker>
            <c:symbol val="none"/>
          </c:marker>
          <c:xVal>
            <c:numRef>
              <c:f>Лист1!$A$2:$A$6</c:f>
              <c:numCache>
                <c:formatCode>General</c:formatCode>
                <c:ptCount val="5"/>
                <c:pt idx="0">
                  <c:v>0</c:v>
                </c:pt>
                <c:pt idx="1">
                  <c:v>0.25</c:v>
                </c:pt>
                <c:pt idx="2">
                  <c:v>0.5</c:v>
                </c:pt>
                <c:pt idx="3">
                  <c:v>0.75</c:v>
                </c:pt>
                <c:pt idx="4">
                  <c:v>1</c:v>
                </c:pt>
              </c:numCache>
            </c:numRef>
          </c:xVal>
          <c:yVal>
            <c:numRef>
              <c:f>Лист1!$D$2:$D$6</c:f>
              <c:numCache>
                <c:formatCode>General</c:formatCode>
                <c:ptCount val="5"/>
                <c:pt idx="0">
                  <c:v>0</c:v>
                </c:pt>
                <c:pt idx="1">
                  <c:v>2.63</c:v>
                </c:pt>
                <c:pt idx="2">
                  <c:v>6.32</c:v>
                </c:pt>
                <c:pt idx="3">
                  <c:v>7.37</c:v>
                </c:pt>
                <c:pt idx="4">
                  <c:v>7.95</c:v>
                </c:pt>
              </c:numCache>
            </c:numRef>
          </c:yVal>
          <c:smooth val="1"/>
          <c:extLst>
            <c:ext xmlns:c16="http://schemas.microsoft.com/office/drawing/2014/chart" uri="{C3380CC4-5D6E-409C-BE32-E72D297353CC}">
              <c16:uniqueId val="{00000002-0BA1-4EF7-98C6-5C0489EC8309}"/>
            </c:ext>
          </c:extLst>
        </c:ser>
        <c:dLbls>
          <c:showLegendKey val="0"/>
          <c:showVal val="0"/>
          <c:showCatName val="0"/>
          <c:showSerName val="0"/>
          <c:showPercent val="0"/>
          <c:showBubbleSize val="0"/>
        </c:dLbls>
        <c:axId val="419764720"/>
        <c:axId val="419765048"/>
      </c:scatterChart>
      <c:valAx>
        <c:axId val="419764720"/>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a:t>
                </a:r>
                <a:r>
                  <a:rPr lang="en-US" baseline="0"/>
                  <a:t>Rau-85</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765048"/>
        <c:crosses val="autoZero"/>
        <c:crossBetween val="midCat"/>
        <c:majorUnit val="0.25"/>
      </c:valAx>
      <c:valAx>
        <c:axId val="419765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Степень</a:t>
                </a:r>
                <a:r>
                  <a:rPr lang="ru-RU" baseline="0"/>
                  <a:t> деметаллизации</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7647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rPr>
              <a:t>Степень извлечения </a:t>
            </a:r>
            <a:r>
              <a:rPr lang="en-US" sz="1400" b="0" i="0" baseline="0">
                <a:effectLst/>
              </a:rPr>
              <a:t>Ni </a:t>
            </a:r>
            <a:r>
              <a:rPr lang="ru-RU" sz="1400" b="0" i="0" baseline="0">
                <a:effectLst/>
              </a:rPr>
              <a:t>из нефти</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Лист1!$N$1</c:f>
              <c:strCache>
                <c:ptCount val="1"/>
                <c:pt idx="0">
                  <c:v>толуол</c:v>
                </c:pt>
              </c:strCache>
            </c:strRef>
          </c:tx>
          <c:spPr>
            <a:ln w="19050" cap="rnd">
              <a:solidFill>
                <a:schemeClr val="accent1"/>
              </a:solidFill>
              <a:round/>
            </a:ln>
            <a:effectLst/>
          </c:spPr>
          <c:marker>
            <c:symbol val="none"/>
          </c:marker>
          <c:xVal>
            <c:numRef>
              <c:f>Лист1!$M$2:$M$6</c:f>
              <c:numCache>
                <c:formatCode>General</c:formatCode>
                <c:ptCount val="5"/>
                <c:pt idx="0">
                  <c:v>0</c:v>
                </c:pt>
                <c:pt idx="1">
                  <c:v>0.25</c:v>
                </c:pt>
                <c:pt idx="2">
                  <c:v>0.5</c:v>
                </c:pt>
                <c:pt idx="3">
                  <c:v>0.75</c:v>
                </c:pt>
                <c:pt idx="4">
                  <c:v>1</c:v>
                </c:pt>
              </c:numCache>
            </c:numRef>
          </c:xVal>
          <c:yVal>
            <c:numRef>
              <c:f>Лист1!$N$2:$N$6</c:f>
              <c:numCache>
                <c:formatCode>General</c:formatCode>
                <c:ptCount val="5"/>
                <c:pt idx="0">
                  <c:v>0</c:v>
                </c:pt>
                <c:pt idx="1">
                  <c:v>9.3699999999999992</c:v>
                </c:pt>
                <c:pt idx="2">
                  <c:v>37.5</c:v>
                </c:pt>
                <c:pt idx="3">
                  <c:v>71.2</c:v>
                </c:pt>
                <c:pt idx="4">
                  <c:v>70.599999999999994</c:v>
                </c:pt>
              </c:numCache>
            </c:numRef>
          </c:yVal>
          <c:smooth val="1"/>
          <c:extLst>
            <c:ext xmlns:c16="http://schemas.microsoft.com/office/drawing/2014/chart" uri="{C3380CC4-5D6E-409C-BE32-E72D297353CC}">
              <c16:uniqueId val="{00000000-F33F-4130-9E47-6993D62AA37E}"/>
            </c:ext>
          </c:extLst>
        </c:ser>
        <c:ser>
          <c:idx val="1"/>
          <c:order val="1"/>
          <c:tx>
            <c:strRef>
              <c:f>Лист1!$O$1</c:f>
              <c:strCache>
                <c:ptCount val="1"/>
                <c:pt idx="0">
                  <c:v>ДА</c:v>
                </c:pt>
              </c:strCache>
            </c:strRef>
          </c:tx>
          <c:spPr>
            <a:ln w="19050" cap="rnd">
              <a:solidFill>
                <a:schemeClr val="accent2"/>
              </a:solidFill>
              <a:round/>
            </a:ln>
            <a:effectLst/>
          </c:spPr>
          <c:marker>
            <c:symbol val="none"/>
          </c:marker>
          <c:xVal>
            <c:numRef>
              <c:f>Лист1!$M$2:$M$6</c:f>
              <c:numCache>
                <c:formatCode>General</c:formatCode>
                <c:ptCount val="5"/>
                <c:pt idx="0">
                  <c:v>0</c:v>
                </c:pt>
                <c:pt idx="1">
                  <c:v>0.25</c:v>
                </c:pt>
                <c:pt idx="2">
                  <c:v>0.5</c:v>
                </c:pt>
                <c:pt idx="3">
                  <c:v>0.75</c:v>
                </c:pt>
                <c:pt idx="4">
                  <c:v>1</c:v>
                </c:pt>
              </c:numCache>
            </c:numRef>
          </c:xVal>
          <c:yVal>
            <c:numRef>
              <c:f>Лист1!$O$2:$O$6</c:f>
              <c:numCache>
                <c:formatCode>General</c:formatCode>
                <c:ptCount val="5"/>
                <c:pt idx="0">
                  <c:v>0</c:v>
                </c:pt>
                <c:pt idx="1">
                  <c:v>4.9000000000000004</c:v>
                </c:pt>
                <c:pt idx="2">
                  <c:v>21.87</c:v>
                </c:pt>
                <c:pt idx="3">
                  <c:v>30</c:v>
                </c:pt>
                <c:pt idx="4">
                  <c:v>29.75</c:v>
                </c:pt>
              </c:numCache>
            </c:numRef>
          </c:yVal>
          <c:smooth val="1"/>
          <c:extLst>
            <c:ext xmlns:c16="http://schemas.microsoft.com/office/drawing/2014/chart" uri="{C3380CC4-5D6E-409C-BE32-E72D297353CC}">
              <c16:uniqueId val="{00000001-F33F-4130-9E47-6993D62AA37E}"/>
            </c:ext>
          </c:extLst>
        </c:ser>
        <c:ser>
          <c:idx val="2"/>
          <c:order val="2"/>
          <c:tx>
            <c:strRef>
              <c:f>Лист1!$P$1</c:f>
              <c:strCache>
                <c:ptCount val="1"/>
                <c:pt idx="0">
                  <c:v>ЭА</c:v>
                </c:pt>
              </c:strCache>
            </c:strRef>
          </c:tx>
          <c:spPr>
            <a:ln w="19050" cap="rnd">
              <a:solidFill>
                <a:schemeClr val="accent3"/>
              </a:solidFill>
              <a:round/>
            </a:ln>
            <a:effectLst/>
          </c:spPr>
          <c:marker>
            <c:symbol val="none"/>
          </c:marker>
          <c:xVal>
            <c:numRef>
              <c:f>Лист1!$M$2:$M$6</c:f>
              <c:numCache>
                <c:formatCode>General</c:formatCode>
                <c:ptCount val="5"/>
                <c:pt idx="0">
                  <c:v>0</c:v>
                </c:pt>
                <c:pt idx="1">
                  <c:v>0.25</c:v>
                </c:pt>
                <c:pt idx="2">
                  <c:v>0.5</c:v>
                </c:pt>
                <c:pt idx="3">
                  <c:v>0.75</c:v>
                </c:pt>
                <c:pt idx="4">
                  <c:v>1</c:v>
                </c:pt>
              </c:numCache>
            </c:numRef>
          </c:xVal>
          <c:yVal>
            <c:numRef>
              <c:f>Лист1!$P$2:$P$6</c:f>
              <c:numCache>
                <c:formatCode>General</c:formatCode>
                <c:ptCount val="5"/>
                <c:pt idx="0">
                  <c:v>0</c:v>
                </c:pt>
                <c:pt idx="1">
                  <c:v>3.85</c:v>
                </c:pt>
                <c:pt idx="2">
                  <c:v>10</c:v>
                </c:pt>
                <c:pt idx="3">
                  <c:v>10.63</c:v>
                </c:pt>
                <c:pt idx="4">
                  <c:v>11.56</c:v>
                </c:pt>
              </c:numCache>
            </c:numRef>
          </c:yVal>
          <c:smooth val="1"/>
          <c:extLst>
            <c:ext xmlns:c16="http://schemas.microsoft.com/office/drawing/2014/chart" uri="{C3380CC4-5D6E-409C-BE32-E72D297353CC}">
              <c16:uniqueId val="{00000002-F33F-4130-9E47-6993D62AA37E}"/>
            </c:ext>
          </c:extLst>
        </c:ser>
        <c:dLbls>
          <c:showLegendKey val="0"/>
          <c:showVal val="0"/>
          <c:showCatName val="0"/>
          <c:showSerName val="0"/>
          <c:showPercent val="0"/>
          <c:showBubbleSize val="0"/>
        </c:dLbls>
        <c:axId val="424809792"/>
        <c:axId val="424812744"/>
      </c:scatterChart>
      <c:valAx>
        <c:axId val="424809792"/>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a:t>
                </a:r>
                <a:r>
                  <a:rPr lang="en-US" baseline="0"/>
                  <a:t>Rau-85</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812744"/>
        <c:crosses val="autoZero"/>
        <c:crossBetween val="midCat"/>
        <c:majorUnit val="0.25"/>
      </c:valAx>
      <c:valAx>
        <c:axId val="424812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Степень деметаллизации</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8097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&lt;80нм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0</c:v>
                </c:pt>
                <c:pt idx="1">
                  <c:v>10</c:v>
                </c:pt>
                <c:pt idx="2">
                  <c:v>20</c:v>
                </c:pt>
                <c:pt idx="3">
                  <c:v>30</c:v>
                </c:pt>
                <c:pt idx="4">
                  <c:v>40</c:v>
                </c:pt>
                <c:pt idx="5">
                  <c:v>50</c:v>
                </c:pt>
                <c:pt idx="6">
                  <c:v>60</c:v>
                </c:pt>
              </c:numCache>
            </c:numRef>
          </c:cat>
          <c:val>
            <c:numRef>
              <c:f>Лист1!$B$2:$B$8</c:f>
              <c:numCache>
                <c:formatCode>General</c:formatCode>
                <c:ptCount val="7"/>
                <c:pt idx="0">
                  <c:v>0</c:v>
                </c:pt>
                <c:pt idx="1">
                  <c:v>280</c:v>
                </c:pt>
                <c:pt idx="2">
                  <c:v>850</c:v>
                </c:pt>
                <c:pt idx="3">
                  <c:v>960</c:v>
                </c:pt>
                <c:pt idx="4">
                  <c:v>970</c:v>
                </c:pt>
                <c:pt idx="5">
                  <c:v>980</c:v>
                </c:pt>
                <c:pt idx="6">
                  <c:v>980</c:v>
                </c:pt>
              </c:numCache>
            </c:numRef>
          </c:val>
          <c:smooth val="0"/>
          <c:extLst>
            <c:ext xmlns:c16="http://schemas.microsoft.com/office/drawing/2014/chart" uri="{C3380CC4-5D6E-409C-BE32-E72D297353CC}">
              <c16:uniqueId val="{00000000-DE9C-455F-B704-8EE8D6EB55B8}"/>
            </c:ext>
          </c:extLst>
        </c:ser>
        <c:ser>
          <c:idx val="1"/>
          <c:order val="1"/>
          <c:tx>
            <c:strRef>
              <c:f>Лист1!$C$1</c:f>
              <c:strCache>
                <c:ptCount val="1"/>
                <c:pt idx="0">
                  <c:v>80-140нм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Лист1!$A$2:$A$8</c:f>
              <c:numCache>
                <c:formatCode>General</c:formatCode>
                <c:ptCount val="7"/>
                <c:pt idx="0">
                  <c:v>0</c:v>
                </c:pt>
                <c:pt idx="1">
                  <c:v>10</c:v>
                </c:pt>
                <c:pt idx="2">
                  <c:v>20</c:v>
                </c:pt>
                <c:pt idx="3">
                  <c:v>30</c:v>
                </c:pt>
                <c:pt idx="4">
                  <c:v>40</c:v>
                </c:pt>
                <c:pt idx="5">
                  <c:v>50</c:v>
                </c:pt>
                <c:pt idx="6">
                  <c:v>60</c:v>
                </c:pt>
              </c:numCache>
            </c:numRef>
          </c:cat>
          <c:val>
            <c:numRef>
              <c:f>Лист1!$C$2:$C$8</c:f>
              <c:numCache>
                <c:formatCode>General</c:formatCode>
                <c:ptCount val="7"/>
                <c:pt idx="0">
                  <c:v>0</c:v>
                </c:pt>
                <c:pt idx="1">
                  <c:v>220</c:v>
                </c:pt>
                <c:pt idx="2">
                  <c:v>780</c:v>
                </c:pt>
                <c:pt idx="3">
                  <c:v>840</c:v>
                </c:pt>
                <c:pt idx="4">
                  <c:v>840</c:v>
                </c:pt>
                <c:pt idx="5">
                  <c:v>840</c:v>
                </c:pt>
                <c:pt idx="6">
                  <c:v>840</c:v>
                </c:pt>
              </c:numCache>
            </c:numRef>
          </c:val>
          <c:smooth val="0"/>
          <c:extLst>
            <c:ext xmlns:c16="http://schemas.microsoft.com/office/drawing/2014/chart" uri="{C3380CC4-5D6E-409C-BE32-E72D297353CC}">
              <c16:uniqueId val="{00000001-DE9C-455F-B704-8EE8D6EB55B8}"/>
            </c:ext>
          </c:extLst>
        </c:ser>
        <c:ser>
          <c:idx val="2"/>
          <c:order val="2"/>
          <c:tx>
            <c:strRef>
              <c:f>Лист1!$D$1</c:f>
              <c:strCache>
                <c:ptCount val="1"/>
                <c:pt idx="0">
                  <c:v>140-630нм</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Лист1!$A$2:$A$8</c:f>
              <c:numCache>
                <c:formatCode>General</c:formatCode>
                <c:ptCount val="7"/>
                <c:pt idx="0">
                  <c:v>0</c:v>
                </c:pt>
                <c:pt idx="1">
                  <c:v>10</c:v>
                </c:pt>
                <c:pt idx="2">
                  <c:v>20</c:v>
                </c:pt>
                <c:pt idx="3">
                  <c:v>30</c:v>
                </c:pt>
                <c:pt idx="4">
                  <c:v>40</c:v>
                </c:pt>
                <c:pt idx="5">
                  <c:v>50</c:v>
                </c:pt>
                <c:pt idx="6">
                  <c:v>60</c:v>
                </c:pt>
              </c:numCache>
            </c:numRef>
          </c:cat>
          <c:val>
            <c:numRef>
              <c:f>Лист1!$D$2:$D$8</c:f>
              <c:numCache>
                <c:formatCode>General</c:formatCode>
                <c:ptCount val="7"/>
                <c:pt idx="0">
                  <c:v>0</c:v>
                </c:pt>
                <c:pt idx="1">
                  <c:v>100</c:v>
                </c:pt>
                <c:pt idx="2">
                  <c:v>220</c:v>
                </c:pt>
                <c:pt idx="3">
                  <c:v>300</c:v>
                </c:pt>
                <c:pt idx="4">
                  <c:v>330</c:v>
                </c:pt>
                <c:pt idx="5">
                  <c:v>330</c:v>
                </c:pt>
                <c:pt idx="6">
                  <c:v>330</c:v>
                </c:pt>
              </c:numCache>
            </c:numRef>
          </c:val>
          <c:smooth val="0"/>
          <c:extLst>
            <c:ext xmlns:c16="http://schemas.microsoft.com/office/drawing/2014/chart" uri="{C3380CC4-5D6E-409C-BE32-E72D297353CC}">
              <c16:uniqueId val="{00000002-DE9C-455F-B704-8EE8D6EB55B8}"/>
            </c:ext>
          </c:extLst>
        </c:ser>
        <c:ser>
          <c:idx val="3"/>
          <c:order val="3"/>
          <c:tx>
            <c:strRef>
              <c:f>Лист1!$E$1</c:f>
              <c:strCache>
                <c:ptCount val="1"/>
                <c:pt idx="0">
                  <c:v>630-1250нм</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Лист1!$A$2:$A$8</c:f>
              <c:numCache>
                <c:formatCode>General</c:formatCode>
                <c:ptCount val="7"/>
                <c:pt idx="0">
                  <c:v>0</c:v>
                </c:pt>
                <c:pt idx="1">
                  <c:v>10</c:v>
                </c:pt>
                <c:pt idx="2">
                  <c:v>20</c:v>
                </c:pt>
                <c:pt idx="3">
                  <c:v>30</c:v>
                </c:pt>
                <c:pt idx="4">
                  <c:v>40</c:v>
                </c:pt>
                <c:pt idx="5">
                  <c:v>50</c:v>
                </c:pt>
                <c:pt idx="6">
                  <c:v>60</c:v>
                </c:pt>
              </c:numCache>
            </c:numRef>
          </c:cat>
          <c:val>
            <c:numRef>
              <c:f>Лист1!$E$2:$E$8</c:f>
              <c:numCache>
                <c:formatCode>General</c:formatCode>
                <c:ptCount val="7"/>
                <c:pt idx="0">
                  <c:v>0</c:v>
                </c:pt>
                <c:pt idx="1">
                  <c:v>30</c:v>
                </c:pt>
                <c:pt idx="2">
                  <c:v>80</c:v>
                </c:pt>
                <c:pt idx="3">
                  <c:v>100</c:v>
                </c:pt>
                <c:pt idx="4">
                  <c:v>105</c:v>
                </c:pt>
                <c:pt idx="5">
                  <c:v>110</c:v>
                </c:pt>
                <c:pt idx="6">
                  <c:v>110</c:v>
                </c:pt>
              </c:numCache>
            </c:numRef>
          </c:val>
          <c:smooth val="0"/>
          <c:extLst>
            <c:ext xmlns:c16="http://schemas.microsoft.com/office/drawing/2014/chart" uri="{C3380CC4-5D6E-409C-BE32-E72D297353CC}">
              <c16:uniqueId val="{00000003-DE9C-455F-B704-8EE8D6EB55B8}"/>
            </c:ext>
          </c:extLst>
        </c:ser>
        <c:ser>
          <c:idx val="4"/>
          <c:order val="4"/>
          <c:tx>
            <c:strRef>
              <c:f>Лист1!$F$1</c:f>
              <c:strCache>
                <c:ptCount val="1"/>
                <c:pt idx="0">
                  <c:v>1250нм&lt;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Лист1!$A$2:$A$8</c:f>
              <c:numCache>
                <c:formatCode>General</c:formatCode>
                <c:ptCount val="7"/>
                <c:pt idx="0">
                  <c:v>0</c:v>
                </c:pt>
                <c:pt idx="1">
                  <c:v>10</c:v>
                </c:pt>
                <c:pt idx="2">
                  <c:v>20</c:v>
                </c:pt>
                <c:pt idx="3">
                  <c:v>30</c:v>
                </c:pt>
                <c:pt idx="4">
                  <c:v>40</c:v>
                </c:pt>
                <c:pt idx="5">
                  <c:v>50</c:v>
                </c:pt>
                <c:pt idx="6">
                  <c:v>60</c:v>
                </c:pt>
              </c:numCache>
            </c:numRef>
          </c:cat>
          <c:val>
            <c:numRef>
              <c:f>Лист1!$F$2:$F$8</c:f>
              <c:numCache>
                <c:formatCode>General</c:formatCode>
                <c:ptCount val="7"/>
                <c:pt idx="0">
                  <c:v>0</c:v>
                </c:pt>
                <c:pt idx="1">
                  <c:v>11</c:v>
                </c:pt>
                <c:pt idx="2">
                  <c:v>20</c:v>
                </c:pt>
                <c:pt idx="3">
                  <c:v>21</c:v>
                </c:pt>
                <c:pt idx="4">
                  <c:v>22</c:v>
                </c:pt>
                <c:pt idx="5">
                  <c:v>23</c:v>
                </c:pt>
                <c:pt idx="6">
                  <c:v>30</c:v>
                </c:pt>
              </c:numCache>
            </c:numRef>
          </c:val>
          <c:smooth val="0"/>
          <c:extLst>
            <c:ext xmlns:c16="http://schemas.microsoft.com/office/drawing/2014/chart" uri="{C3380CC4-5D6E-409C-BE32-E72D297353CC}">
              <c16:uniqueId val="{00000004-DE9C-455F-B704-8EE8D6EB55B8}"/>
            </c:ext>
          </c:extLst>
        </c:ser>
        <c:dLbls>
          <c:showLegendKey val="0"/>
          <c:showVal val="0"/>
          <c:showCatName val="0"/>
          <c:showSerName val="0"/>
          <c:showPercent val="0"/>
          <c:showBubbleSize val="0"/>
        </c:dLbls>
        <c:marker val="1"/>
        <c:smooth val="0"/>
        <c:axId val="243185448"/>
        <c:axId val="243179872"/>
      </c:lineChart>
      <c:catAx>
        <c:axId val="243185448"/>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с</a:t>
                </a:r>
              </a:p>
            </c:rich>
          </c:tx>
          <c:layout>
            <c:manualLayout>
              <c:xMode val="edge"/>
              <c:yMode val="edge"/>
              <c:x val="0.49335557013706621"/>
              <c:y val="0.805237470316210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179872"/>
        <c:crosses val="autoZero"/>
        <c:auto val="1"/>
        <c:lblAlgn val="ctr"/>
        <c:lblOffset val="100"/>
        <c:noMultiLvlLbl val="0"/>
      </c:catAx>
      <c:valAx>
        <c:axId val="24317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a:t>Объем выделившегося газа, мл</a:t>
                </a:r>
                <a:endParaRPr lang="ru-RU" baseline="30000"/>
              </a:p>
            </c:rich>
          </c:tx>
          <c:layout>
            <c:manualLayout>
              <c:xMode val="edge"/>
              <c:yMode val="edge"/>
              <c:x val="3.0303030303030304E-2"/>
              <c:y val="9.2514481945263446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185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&lt;80нм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Лист1!$A$2:$A$12</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cat>
          <c:val>
            <c:numRef>
              <c:f>Лист1!$B$2:$B$12</c:f>
              <c:numCache>
                <c:formatCode>General</c:formatCode>
                <c:ptCount val="11"/>
                <c:pt idx="0">
                  <c:v>0</c:v>
                </c:pt>
                <c:pt idx="1">
                  <c:v>700</c:v>
                </c:pt>
                <c:pt idx="2">
                  <c:v>1000</c:v>
                </c:pt>
                <c:pt idx="3">
                  <c:v>1200</c:v>
                </c:pt>
                <c:pt idx="4">
                  <c:v>1400</c:v>
                </c:pt>
                <c:pt idx="5">
                  <c:v>1400</c:v>
                </c:pt>
                <c:pt idx="6">
                  <c:v>1400</c:v>
                </c:pt>
                <c:pt idx="7">
                  <c:v>1400</c:v>
                </c:pt>
                <c:pt idx="8">
                  <c:v>1400</c:v>
                </c:pt>
                <c:pt idx="9">
                  <c:v>1400</c:v>
                </c:pt>
                <c:pt idx="10">
                  <c:v>1400</c:v>
                </c:pt>
              </c:numCache>
            </c:numRef>
          </c:val>
          <c:smooth val="0"/>
          <c:extLst>
            <c:ext xmlns:c16="http://schemas.microsoft.com/office/drawing/2014/chart" uri="{C3380CC4-5D6E-409C-BE32-E72D297353CC}">
              <c16:uniqueId val="{00000000-B20B-46B1-BB39-3858885A009D}"/>
            </c:ext>
          </c:extLst>
        </c:ser>
        <c:ser>
          <c:idx val="1"/>
          <c:order val="1"/>
          <c:tx>
            <c:strRef>
              <c:f>Лист1!$C$1</c:f>
              <c:strCache>
                <c:ptCount val="1"/>
                <c:pt idx="0">
                  <c:v>80-140нм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Лист1!$A$2:$A$12</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cat>
          <c:val>
            <c:numRef>
              <c:f>Лист1!$C$2:$C$12</c:f>
              <c:numCache>
                <c:formatCode>General</c:formatCode>
                <c:ptCount val="11"/>
                <c:pt idx="0">
                  <c:v>0</c:v>
                </c:pt>
                <c:pt idx="1">
                  <c:v>600</c:v>
                </c:pt>
                <c:pt idx="2">
                  <c:v>900</c:v>
                </c:pt>
                <c:pt idx="3">
                  <c:v>1000</c:v>
                </c:pt>
                <c:pt idx="4">
                  <c:v>1100</c:v>
                </c:pt>
                <c:pt idx="5">
                  <c:v>1150</c:v>
                </c:pt>
                <c:pt idx="6">
                  <c:v>1200</c:v>
                </c:pt>
                <c:pt idx="7">
                  <c:v>1250</c:v>
                </c:pt>
                <c:pt idx="8">
                  <c:v>1300</c:v>
                </c:pt>
                <c:pt idx="9">
                  <c:v>1300</c:v>
                </c:pt>
                <c:pt idx="10">
                  <c:v>1300</c:v>
                </c:pt>
              </c:numCache>
            </c:numRef>
          </c:val>
          <c:smooth val="0"/>
          <c:extLst>
            <c:ext xmlns:c16="http://schemas.microsoft.com/office/drawing/2014/chart" uri="{C3380CC4-5D6E-409C-BE32-E72D297353CC}">
              <c16:uniqueId val="{00000001-B20B-46B1-BB39-3858885A009D}"/>
            </c:ext>
          </c:extLst>
        </c:ser>
        <c:ser>
          <c:idx val="2"/>
          <c:order val="2"/>
          <c:tx>
            <c:strRef>
              <c:f>Лист1!$D$1</c:f>
              <c:strCache>
                <c:ptCount val="1"/>
                <c:pt idx="0">
                  <c:v>140-630нм</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Лист1!$A$2:$A$12</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cat>
          <c:val>
            <c:numRef>
              <c:f>Лист1!$D$2:$D$12</c:f>
              <c:numCache>
                <c:formatCode>General</c:formatCode>
                <c:ptCount val="11"/>
                <c:pt idx="0">
                  <c:v>0</c:v>
                </c:pt>
                <c:pt idx="1">
                  <c:v>380</c:v>
                </c:pt>
                <c:pt idx="2">
                  <c:v>520</c:v>
                </c:pt>
                <c:pt idx="3">
                  <c:v>680</c:v>
                </c:pt>
                <c:pt idx="4">
                  <c:v>860</c:v>
                </c:pt>
                <c:pt idx="5">
                  <c:v>950</c:v>
                </c:pt>
                <c:pt idx="6">
                  <c:v>1040</c:v>
                </c:pt>
                <c:pt idx="7">
                  <c:v>1100</c:v>
                </c:pt>
                <c:pt idx="8">
                  <c:v>1160</c:v>
                </c:pt>
                <c:pt idx="9">
                  <c:v>1195</c:v>
                </c:pt>
                <c:pt idx="10">
                  <c:v>1230</c:v>
                </c:pt>
              </c:numCache>
            </c:numRef>
          </c:val>
          <c:smooth val="0"/>
          <c:extLst>
            <c:ext xmlns:c16="http://schemas.microsoft.com/office/drawing/2014/chart" uri="{C3380CC4-5D6E-409C-BE32-E72D297353CC}">
              <c16:uniqueId val="{00000002-B20B-46B1-BB39-3858885A009D}"/>
            </c:ext>
          </c:extLst>
        </c:ser>
        <c:ser>
          <c:idx val="3"/>
          <c:order val="3"/>
          <c:tx>
            <c:strRef>
              <c:f>Лист1!$E$1</c:f>
              <c:strCache>
                <c:ptCount val="1"/>
                <c:pt idx="0">
                  <c:v>630-1250нм</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Лист1!$A$2:$A$12</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cat>
          <c:val>
            <c:numRef>
              <c:f>Лист1!$E$2:$E$12</c:f>
              <c:numCache>
                <c:formatCode>General</c:formatCode>
                <c:ptCount val="11"/>
                <c:pt idx="0">
                  <c:v>0</c:v>
                </c:pt>
                <c:pt idx="1">
                  <c:v>150</c:v>
                </c:pt>
                <c:pt idx="2">
                  <c:v>300</c:v>
                </c:pt>
                <c:pt idx="3">
                  <c:v>550</c:v>
                </c:pt>
                <c:pt idx="4">
                  <c:v>800</c:v>
                </c:pt>
                <c:pt idx="5">
                  <c:v>910</c:v>
                </c:pt>
                <c:pt idx="6">
                  <c:v>1020</c:v>
                </c:pt>
                <c:pt idx="7">
                  <c:v>1040</c:v>
                </c:pt>
                <c:pt idx="8">
                  <c:v>1060</c:v>
                </c:pt>
                <c:pt idx="9">
                  <c:v>1060</c:v>
                </c:pt>
                <c:pt idx="10">
                  <c:v>1060</c:v>
                </c:pt>
              </c:numCache>
            </c:numRef>
          </c:val>
          <c:smooth val="0"/>
          <c:extLst>
            <c:ext xmlns:c16="http://schemas.microsoft.com/office/drawing/2014/chart" uri="{C3380CC4-5D6E-409C-BE32-E72D297353CC}">
              <c16:uniqueId val="{00000003-B20B-46B1-BB39-3858885A009D}"/>
            </c:ext>
          </c:extLst>
        </c:ser>
        <c:ser>
          <c:idx val="4"/>
          <c:order val="4"/>
          <c:tx>
            <c:strRef>
              <c:f>Лист1!$F$1</c:f>
              <c:strCache>
                <c:ptCount val="1"/>
                <c:pt idx="0">
                  <c:v>1250нм&lt;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Лист1!$A$2:$A$12</c:f>
              <c:numCache>
                <c:formatCode>General</c:formatCode>
                <c:ptCount val="11"/>
                <c:pt idx="0">
                  <c:v>0</c:v>
                </c:pt>
                <c:pt idx="1">
                  <c:v>30</c:v>
                </c:pt>
                <c:pt idx="2">
                  <c:v>60</c:v>
                </c:pt>
                <c:pt idx="3">
                  <c:v>90</c:v>
                </c:pt>
                <c:pt idx="4">
                  <c:v>120</c:v>
                </c:pt>
                <c:pt idx="5">
                  <c:v>150</c:v>
                </c:pt>
                <c:pt idx="6">
                  <c:v>180</c:v>
                </c:pt>
                <c:pt idx="7">
                  <c:v>210</c:v>
                </c:pt>
                <c:pt idx="8">
                  <c:v>240</c:v>
                </c:pt>
                <c:pt idx="9">
                  <c:v>270</c:v>
                </c:pt>
                <c:pt idx="10">
                  <c:v>300</c:v>
                </c:pt>
              </c:numCache>
            </c:numRef>
          </c:cat>
          <c:val>
            <c:numRef>
              <c:f>Лист1!$F$2:$F$12</c:f>
              <c:numCache>
                <c:formatCode>General</c:formatCode>
                <c:ptCount val="11"/>
                <c:pt idx="0">
                  <c:v>0</c:v>
                </c:pt>
                <c:pt idx="1">
                  <c:v>130</c:v>
                </c:pt>
                <c:pt idx="2">
                  <c:v>260</c:v>
                </c:pt>
                <c:pt idx="3">
                  <c:v>400</c:v>
                </c:pt>
                <c:pt idx="4">
                  <c:v>540</c:v>
                </c:pt>
                <c:pt idx="5">
                  <c:v>640</c:v>
                </c:pt>
                <c:pt idx="6">
                  <c:v>740</c:v>
                </c:pt>
                <c:pt idx="7">
                  <c:v>820</c:v>
                </c:pt>
                <c:pt idx="8">
                  <c:v>900</c:v>
                </c:pt>
                <c:pt idx="9">
                  <c:v>950</c:v>
                </c:pt>
                <c:pt idx="10">
                  <c:v>1000</c:v>
                </c:pt>
              </c:numCache>
            </c:numRef>
          </c:val>
          <c:smooth val="0"/>
          <c:extLst>
            <c:ext xmlns:c16="http://schemas.microsoft.com/office/drawing/2014/chart" uri="{C3380CC4-5D6E-409C-BE32-E72D297353CC}">
              <c16:uniqueId val="{00000004-B20B-46B1-BB39-3858885A009D}"/>
            </c:ext>
          </c:extLst>
        </c:ser>
        <c:dLbls>
          <c:showLegendKey val="0"/>
          <c:showVal val="0"/>
          <c:showCatName val="0"/>
          <c:showSerName val="0"/>
          <c:showPercent val="0"/>
          <c:showBubbleSize val="0"/>
        </c:dLbls>
        <c:marker val="1"/>
        <c:smooth val="0"/>
        <c:axId val="243185448"/>
        <c:axId val="243179872"/>
      </c:lineChart>
      <c:catAx>
        <c:axId val="243185448"/>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179872"/>
        <c:crosses val="autoZero"/>
        <c:auto val="1"/>
        <c:lblAlgn val="ctr"/>
        <c:lblOffset val="100"/>
        <c:noMultiLvlLbl val="0"/>
      </c:catAx>
      <c:valAx>
        <c:axId val="24317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Объем</a:t>
                </a:r>
                <a:r>
                  <a:rPr lang="ru-RU" baseline="0"/>
                  <a:t> выделившегося газа, мл</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185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Лист1!$B$1</c:f>
              <c:strCache>
                <c:ptCount val="1"/>
                <c:pt idx="0">
                  <c:v>obt</c:v>
                </c:pt>
              </c:strCache>
            </c:strRef>
          </c:tx>
          <c:spPr>
            <a:ln w="19050" cap="rnd">
              <a:solidFill>
                <a:schemeClr val="accent1"/>
              </a:solidFill>
              <a:round/>
            </a:ln>
            <a:effectLst/>
          </c:spPr>
          <c:marker>
            <c:symbol val="none"/>
          </c:marker>
          <c:xVal>
            <c:numRef>
              <c:f>Лист1!$A$2:$A$2560</c:f>
              <c:numCache>
                <c:formatCode>General</c:formatCode>
                <c:ptCount val="2559"/>
                <c:pt idx="0">
                  <c:v>3997.38456</c:v>
                </c:pt>
                <c:pt idx="1">
                  <c:v>3995.9680499999999</c:v>
                </c:pt>
                <c:pt idx="2">
                  <c:v>3994.5515500000001</c:v>
                </c:pt>
                <c:pt idx="3">
                  <c:v>3993.1350400000001</c:v>
                </c:pt>
                <c:pt idx="4">
                  <c:v>3991.7185300000001</c:v>
                </c:pt>
                <c:pt idx="5">
                  <c:v>3990.3020200000001</c:v>
                </c:pt>
                <c:pt idx="6">
                  <c:v>3988.8855199999998</c:v>
                </c:pt>
                <c:pt idx="7">
                  <c:v>3987.4690099999998</c:v>
                </c:pt>
                <c:pt idx="8">
                  <c:v>3986.0524999999998</c:v>
                </c:pt>
                <c:pt idx="9">
                  <c:v>3984.6359900000002</c:v>
                </c:pt>
                <c:pt idx="10">
                  <c:v>3983.21949</c:v>
                </c:pt>
                <c:pt idx="11">
                  <c:v>3981.8029799999999</c:v>
                </c:pt>
                <c:pt idx="12">
                  <c:v>3980.3864699999999</c:v>
                </c:pt>
                <c:pt idx="13">
                  <c:v>3978.9699599999999</c:v>
                </c:pt>
                <c:pt idx="14">
                  <c:v>3977.5534499999999</c:v>
                </c:pt>
                <c:pt idx="15">
                  <c:v>3976.1369500000001</c:v>
                </c:pt>
                <c:pt idx="16">
                  <c:v>3974.7204400000001</c:v>
                </c:pt>
                <c:pt idx="17">
                  <c:v>3973.30393</c:v>
                </c:pt>
                <c:pt idx="18">
                  <c:v>3971.88742</c:v>
                </c:pt>
                <c:pt idx="19">
                  <c:v>3970.4709200000002</c:v>
                </c:pt>
                <c:pt idx="20">
                  <c:v>3969.0544100000002</c:v>
                </c:pt>
                <c:pt idx="21">
                  <c:v>3967.6379000000002</c:v>
                </c:pt>
                <c:pt idx="22">
                  <c:v>3966.2213900000002</c:v>
                </c:pt>
                <c:pt idx="23">
                  <c:v>3964.8048899999999</c:v>
                </c:pt>
                <c:pt idx="24">
                  <c:v>3963.3883799999999</c:v>
                </c:pt>
                <c:pt idx="25">
                  <c:v>3961.9718699999999</c:v>
                </c:pt>
                <c:pt idx="26">
                  <c:v>3960.5553599999998</c:v>
                </c:pt>
                <c:pt idx="27">
                  <c:v>3959.13886</c:v>
                </c:pt>
                <c:pt idx="28">
                  <c:v>3957.72235</c:v>
                </c:pt>
                <c:pt idx="29">
                  <c:v>3956.30584</c:v>
                </c:pt>
                <c:pt idx="30">
                  <c:v>3954.88933</c:v>
                </c:pt>
                <c:pt idx="31">
                  <c:v>3953.47282</c:v>
                </c:pt>
                <c:pt idx="32">
                  <c:v>3952.0563200000001</c:v>
                </c:pt>
                <c:pt idx="33">
                  <c:v>3950.6398100000001</c:v>
                </c:pt>
                <c:pt idx="34">
                  <c:v>3949.2233000000001</c:v>
                </c:pt>
                <c:pt idx="35">
                  <c:v>3947.8067900000001</c:v>
                </c:pt>
                <c:pt idx="36">
                  <c:v>3946.3902899999998</c:v>
                </c:pt>
                <c:pt idx="37">
                  <c:v>3944.9737799999998</c:v>
                </c:pt>
                <c:pt idx="38">
                  <c:v>3943.5572699999998</c:v>
                </c:pt>
                <c:pt idx="39">
                  <c:v>3942.1407599999998</c:v>
                </c:pt>
                <c:pt idx="40">
                  <c:v>3940.72426</c:v>
                </c:pt>
                <c:pt idx="41">
                  <c:v>3939.3077499999999</c:v>
                </c:pt>
                <c:pt idx="42">
                  <c:v>3937.8912399999999</c:v>
                </c:pt>
                <c:pt idx="43">
                  <c:v>3936.4747299999999</c:v>
                </c:pt>
                <c:pt idx="44">
                  <c:v>3935.0582300000001</c:v>
                </c:pt>
                <c:pt idx="45">
                  <c:v>3933.6417200000001</c:v>
                </c:pt>
                <c:pt idx="46">
                  <c:v>3932.2252100000001</c:v>
                </c:pt>
                <c:pt idx="47">
                  <c:v>3930.8087</c:v>
                </c:pt>
                <c:pt idx="48">
                  <c:v>3929.3921999999998</c:v>
                </c:pt>
                <c:pt idx="49">
                  <c:v>3927.9756900000002</c:v>
                </c:pt>
                <c:pt idx="50">
                  <c:v>3926.5591800000002</c:v>
                </c:pt>
                <c:pt idx="51">
                  <c:v>3925.1426700000002</c:v>
                </c:pt>
                <c:pt idx="52">
                  <c:v>3923.7261600000002</c:v>
                </c:pt>
                <c:pt idx="53">
                  <c:v>3922.3096599999999</c:v>
                </c:pt>
                <c:pt idx="54">
                  <c:v>3920.8931499999999</c:v>
                </c:pt>
                <c:pt idx="55">
                  <c:v>3919.4766399999999</c:v>
                </c:pt>
                <c:pt idx="56">
                  <c:v>3918.0601299999998</c:v>
                </c:pt>
                <c:pt idx="57">
                  <c:v>3916.64363</c:v>
                </c:pt>
                <c:pt idx="58">
                  <c:v>3915.22712</c:v>
                </c:pt>
                <c:pt idx="59">
                  <c:v>3913.81061</c:v>
                </c:pt>
                <c:pt idx="60">
                  <c:v>3912.3941</c:v>
                </c:pt>
                <c:pt idx="61">
                  <c:v>3910.9776000000002</c:v>
                </c:pt>
                <c:pt idx="62">
                  <c:v>3909.5610900000001</c:v>
                </c:pt>
                <c:pt idx="63">
                  <c:v>3908.1445800000001</c:v>
                </c:pt>
                <c:pt idx="64">
                  <c:v>3906.7280700000001</c:v>
                </c:pt>
                <c:pt idx="65">
                  <c:v>3905.3115699999998</c:v>
                </c:pt>
                <c:pt idx="66">
                  <c:v>3903.8950599999998</c:v>
                </c:pt>
                <c:pt idx="67">
                  <c:v>3902.4785499999998</c:v>
                </c:pt>
                <c:pt idx="68">
                  <c:v>3901.0620399999998</c:v>
                </c:pt>
                <c:pt idx="69">
                  <c:v>3899.6455299999998</c:v>
                </c:pt>
                <c:pt idx="70">
                  <c:v>3898.22903</c:v>
                </c:pt>
                <c:pt idx="71">
                  <c:v>3896.8125199999999</c:v>
                </c:pt>
                <c:pt idx="72">
                  <c:v>3895.3960099999999</c:v>
                </c:pt>
                <c:pt idx="73">
                  <c:v>3893.9794999999999</c:v>
                </c:pt>
                <c:pt idx="74">
                  <c:v>3892.5630000000001</c:v>
                </c:pt>
                <c:pt idx="75">
                  <c:v>3891.1464900000001</c:v>
                </c:pt>
                <c:pt idx="76">
                  <c:v>3889.7299800000001</c:v>
                </c:pt>
                <c:pt idx="77">
                  <c:v>3888.3134700000001</c:v>
                </c:pt>
                <c:pt idx="78">
                  <c:v>3886.8969699999998</c:v>
                </c:pt>
                <c:pt idx="79">
                  <c:v>3885.4804600000002</c:v>
                </c:pt>
                <c:pt idx="80">
                  <c:v>3884.0639500000002</c:v>
                </c:pt>
                <c:pt idx="81">
                  <c:v>3882.6474400000002</c:v>
                </c:pt>
                <c:pt idx="82">
                  <c:v>3881.2309399999999</c:v>
                </c:pt>
                <c:pt idx="83">
                  <c:v>3879.8144299999999</c:v>
                </c:pt>
                <c:pt idx="84">
                  <c:v>3878.3979199999999</c:v>
                </c:pt>
                <c:pt idx="85">
                  <c:v>3876.9814099999999</c:v>
                </c:pt>
                <c:pt idx="86">
                  <c:v>3875.5648999999999</c:v>
                </c:pt>
                <c:pt idx="87">
                  <c:v>3874.1484</c:v>
                </c:pt>
                <c:pt idx="88">
                  <c:v>3872.73189</c:v>
                </c:pt>
                <c:pt idx="89">
                  <c:v>3871.31538</c:v>
                </c:pt>
                <c:pt idx="90">
                  <c:v>3869.89887</c:v>
                </c:pt>
                <c:pt idx="91">
                  <c:v>3868.4823700000002</c:v>
                </c:pt>
                <c:pt idx="92">
                  <c:v>3867.0658600000002</c:v>
                </c:pt>
                <c:pt idx="93">
                  <c:v>3865.6493500000001</c:v>
                </c:pt>
                <c:pt idx="94">
                  <c:v>3864.2328400000001</c:v>
                </c:pt>
                <c:pt idx="95">
                  <c:v>3862.8163399999999</c:v>
                </c:pt>
                <c:pt idx="96">
                  <c:v>3861.3998299999998</c:v>
                </c:pt>
                <c:pt idx="97">
                  <c:v>3859.9833199999998</c:v>
                </c:pt>
                <c:pt idx="98">
                  <c:v>3858.5668099999998</c:v>
                </c:pt>
                <c:pt idx="99">
                  <c:v>3857.15031</c:v>
                </c:pt>
                <c:pt idx="100">
                  <c:v>3855.7338</c:v>
                </c:pt>
                <c:pt idx="101">
                  <c:v>3854.31729</c:v>
                </c:pt>
                <c:pt idx="102">
                  <c:v>3852.9007799999999</c:v>
                </c:pt>
                <c:pt idx="103">
                  <c:v>3851.4842699999999</c:v>
                </c:pt>
                <c:pt idx="104">
                  <c:v>3850.0677700000001</c:v>
                </c:pt>
                <c:pt idx="105">
                  <c:v>3848.6512600000001</c:v>
                </c:pt>
                <c:pt idx="106">
                  <c:v>3847.2347500000001</c:v>
                </c:pt>
                <c:pt idx="107">
                  <c:v>3845.8182400000001</c:v>
                </c:pt>
                <c:pt idx="108">
                  <c:v>3844.4017399999998</c:v>
                </c:pt>
                <c:pt idx="109">
                  <c:v>3842.9852299999998</c:v>
                </c:pt>
                <c:pt idx="110">
                  <c:v>3841.5687200000002</c:v>
                </c:pt>
                <c:pt idx="111">
                  <c:v>3840.1522100000002</c:v>
                </c:pt>
                <c:pt idx="112">
                  <c:v>3838.7357099999999</c:v>
                </c:pt>
                <c:pt idx="113">
                  <c:v>3837.3191999999999</c:v>
                </c:pt>
                <c:pt idx="114">
                  <c:v>3835.9026899999999</c:v>
                </c:pt>
                <c:pt idx="115">
                  <c:v>3834.4861799999999</c:v>
                </c:pt>
                <c:pt idx="116">
                  <c:v>3833.0696800000001</c:v>
                </c:pt>
                <c:pt idx="117">
                  <c:v>3831.65317</c:v>
                </c:pt>
                <c:pt idx="118">
                  <c:v>3830.23666</c:v>
                </c:pt>
                <c:pt idx="119">
                  <c:v>3828.82015</c:v>
                </c:pt>
                <c:pt idx="120">
                  <c:v>3827.40364</c:v>
                </c:pt>
                <c:pt idx="121">
                  <c:v>3825.9871400000002</c:v>
                </c:pt>
                <c:pt idx="122">
                  <c:v>3824.5706300000002</c:v>
                </c:pt>
                <c:pt idx="123">
                  <c:v>3823.1541200000001</c:v>
                </c:pt>
                <c:pt idx="124">
                  <c:v>3821.7376100000001</c:v>
                </c:pt>
                <c:pt idx="125">
                  <c:v>3820.3211099999999</c:v>
                </c:pt>
                <c:pt idx="126">
                  <c:v>3818.9045999999998</c:v>
                </c:pt>
                <c:pt idx="127">
                  <c:v>3817.4880899999998</c:v>
                </c:pt>
                <c:pt idx="128">
                  <c:v>3816.0715799999998</c:v>
                </c:pt>
                <c:pt idx="129">
                  <c:v>3814.65508</c:v>
                </c:pt>
                <c:pt idx="130">
                  <c:v>3813.23857</c:v>
                </c:pt>
                <c:pt idx="131">
                  <c:v>3811.82206</c:v>
                </c:pt>
                <c:pt idx="132">
                  <c:v>3810.4055499999999</c:v>
                </c:pt>
                <c:pt idx="133">
                  <c:v>3808.9890500000001</c:v>
                </c:pt>
                <c:pt idx="134">
                  <c:v>3807.5725400000001</c:v>
                </c:pt>
                <c:pt idx="135">
                  <c:v>3806.1560300000001</c:v>
                </c:pt>
                <c:pt idx="136">
                  <c:v>3804.7395200000001</c:v>
                </c:pt>
                <c:pt idx="137">
                  <c:v>3803.3230199999998</c:v>
                </c:pt>
                <c:pt idx="138">
                  <c:v>3801.9065099999998</c:v>
                </c:pt>
                <c:pt idx="139">
                  <c:v>3800.49</c:v>
                </c:pt>
                <c:pt idx="140">
                  <c:v>3799.0734900000002</c:v>
                </c:pt>
                <c:pt idx="141">
                  <c:v>3797.6569800000002</c:v>
                </c:pt>
                <c:pt idx="142">
                  <c:v>3796.2404799999999</c:v>
                </c:pt>
                <c:pt idx="143">
                  <c:v>3794.8239699999999</c:v>
                </c:pt>
                <c:pt idx="144">
                  <c:v>3793.4074599999999</c:v>
                </c:pt>
                <c:pt idx="145">
                  <c:v>3791.9909499999999</c:v>
                </c:pt>
                <c:pt idx="146">
                  <c:v>3790.5744500000001</c:v>
                </c:pt>
                <c:pt idx="147">
                  <c:v>3789.1579400000001</c:v>
                </c:pt>
                <c:pt idx="148">
                  <c:v>3787.74143</c:v>
                </c:pt>
                <c:pt idx="149">
                  <c:v>3786.32492</c:v>
                </c:pt>
                <c:pt idx="150">
                  <c:v>3784.9084200000002</c:v>
                </c:pt>
                <c:pt idx="151">
                  <c:v>3783.4919100000002</c:v>
                </c:pt>
                <c:pt idx="152">
                  <c:v>3782.0754000000002</c:v>
                </c:pt>
                <c:pt idx="153">
                  <c:v>3780.6588900000002</c:v>
                </c:pt>
                <c:pt idx="154">
                  <c:v>3779.2423899999999</c:v>
                </c:pt>
                <c:pt idx="155">
                  <c:v>3777.8258799999999</c:v>
                </c:pt>
                <c:pt idx="156">
                  <c:v>3776.4093699999999</c:v>
                </c:pt>
                <c:pt idx="157">
                  <c:v>3774.9928599999998</c:v>
                </c:pt>
                <c:pt idx="158">
                  <c:v>3773.5763499999998</c:v>
                </c:pt>
                <c:pt idx="159">
                  <c:v>3772.15985</c:v>
                </c:pt>
                <c:pt idx="160">
                  <c:v>3770.74334</c:v>
                </c:pt>
                <c:pt idx="161">
                  <c:v>3769.32683</c:v>
                </c:pt>
                <c:pt idx="162">
                  <c:v>3767.91032</c:v>
                </c:pt>
                <c:pt idx="163">
                  <c:v>3766.4938200000001</c:v>
                </c:pt>
                <c:pt idx="164">
                  <c:v>3765.0773100000001</c:v>
                </c:pt>
                <c:pt idx="165">
                  <c:v>3763.6608000000001</c:v>
                </c:pt>
                <c:pt idx="166">
                  <c:v>3762.2442900000001</c:v>
                </c:pt>
                <c:pt idx="167">
                  <c:v>3760.8277899999998</c:v>
                </c:pt>
                <c:pt idx="168">
                  <c:v>3759.4112799999998</c:v>
                </c:pt>
                <c:pt idx="169">
                  <c:v>3757.9947699999998</c:v>
                </c:pt>
                <c:pt idx="170">
                  <c:v>3756.5782599999998</c:v>
                </c:pt>
                <c:pt idx="171">
                  <c:v>3755.16176</c:v>
                </c:pt>
                <c:pt idx="172">
                  <c:v>3753.7452499999999</c:v>
                </c:pt>
                <c:pt idx="173">
                  <c:v>3752.3287399999999</c:v>
                </c:pt>
                <c:pt idx="174">
                  <c:v>3750.9122299999999</c:v>
                </c:pt>
                <c:pt idx="175">
                  <c:v>3749.4957199999999</c:v>
                </c:pt>
                <c:pt idx="176">
                  <c:v>3748.0792200000001</c:v>
                </c:pt>
                <c:pt idx="177">
                  <c:v>3746.6627100000001</c:v>
                </c:pt>
                <c:pt idx="178">
                  <c:v>3745.2462</c:v>
                </c:pt>
                <c:pt idx="179">
                  <c:v>3743.82969</c:v>
                </c:pt>
                <c:pt idx="180">
                  <c:v>3742.4131900000002</c:v>
                </c:pt>
                <c:pt idx="181">
                  <c:v>3740.9966800000002</c:v>
                </c:pt>
                <c:pt idx="182">
                  <c:v>3739.5801700000002</c:v>
                </c:pt>
                <c:pt idx="183">
                  <c:v>3738.1636600000002</c:v>
                </c:pt>
                <c:pt idx="184">
                  <c:v>3736.7471599999999</c:v>
                </c:pt>
                <c:pt idx="185">
                  <c:v>3735.3306499999999</c:v>
                </c:pt>
                <c:pt idx="186">
                  <c:v>3733.9141399999999</c:v>
                </c:pt>
                <c:pt idx="187">
                  <c:v>3732.4976299999998</c:v>
                </c:pt>
                <c:pt idx="188">
                  <c:v>3731.08113</c:v>
                </c:pt>
                <c:pt idx="189">
                  <c:v>3729.66462</c:v>
                </c:pt>
                <c:pt idx="190">
                  <c:v>3728.24811</c:v>
                </c:pt>
                <c:pt idx="191">
                  <c:v>3726.8316</c:v>
                </c:pt>
                <c:pt idx="192">
                  <c:v>3725.41509</c:v>
                </c:pt>
                <c:pt idx="193">
                  <c:v>3723.9985900000001</c:v>
                </c:pt>
                <c:pt idx="194">
                  <c:v>3722.5820800000001</c:v>
                </c:pt>
                <c:pt idx="195">
                  <c:v>3721.1655700000001</c:v>
                </c:pt>
                <c:pt idx="196">
                  <c:v>3719.7490600000001</c:v>
                </c:pt>
                <c:pt idx="197">
                  <c:v>3718.3325599999998</c:v>
                </c:pt>
                <c:pt idx="198">
                  <c:v>3716.9160499999998</c:v>
                </c:pt>
                <c:pt idx="199">
                  <c:v>3715.4995399999998</c:v>
                </c:pt>
                <c:pt idx="200">
                  <c:v>3714.0830299999998</c:v>
                </c:pt>
                <c:pt idx="201">
                  <c:v>3712.66653</c:v>
                </c:pt>
                <c:pt idx="202">
                  <c:v>3711.2500199999999</c:v>
                </c:pt>
                <c:pt idx="203">
                  <c:v>3709.8335099999999</c:v>
                </c:pt>
                <c:pt idx="204">
                  <c:v>3708.4169999999999</c:v>
                </c:pt>
                <c:pt idx="205">
                  <c:v>3707.0005000000001</c:v>
                </c:pt>
                <c:pt idx="206">
                  <c:v>3705.5839900000001</c:v>
                </c:pt>
                <c:pt idx="207">
                  <c:v>3704.1674800000001</c:v>
                </c:pt>
                <c:pt idx="208">
                  <c:v>3702.7509700000001</c:v>
                </c:pt>
                <c:pt idx="209">
                  <c:v>3701.33446</c:v>
                </c:pt>
                <c:pt idx="210">
                  <c:v>3699.9179600000002</c:v>
                </c:pt>
                <c:pt idx="211">
                  <c:v>3698.5014500000002</c:v>
                </c:pt>
                <c:pt idx="212">
                  <c:v>3697.0849400000002</c:v>
                </c:pt>
                <c:pt idx="213">
                  <c:v>3695.6684300000002</c:v>
                </c:pt>
                <c:pt idx="214">
                  <c:v>3694.2519299999999</c:v>
                </c:pt>
                <c:pt idx="215">
                  <c:v>3692.8354199999999</c:v>
                </c:pt>
                <c:pt idx="216">
                  <c:v>3691.4189099999999</c:v>
                </c:pt>
                <c:pt idx="217">
                  <c:v>3690.0023999999999</c:v>
                </c:pt>
                <c:pt idx="218">
                  <c:v>3688.5859</c:v>
                </c:pt>
                <c:pt idx="219">
                  <c:v>3687.16939</c:v>
                </c:pt>
                <c:pt idx="220">
                  <c:v>3685.75288</c:v>
                </c:pt>
                <c:pt idx="221">
                  <c:v>3684.33637</c:v>
                </c:pt>
                <c:pt idx="222">
                  <c:v>3682.9198700000002</c:v>
                </c:pt>
                <c:pt idx="223">
                  <c:v>3681.5033600000002</c:v>
                </c:pt>
                <c:pt idx="224">
                  <c:v>3680.0868500000001</c:v>
                </c:pt>
                <c:pt idx="225">
                  <c:v>3678.6703400000001</c:v>
                </c:pt>
                <c:pt idx="226">
                  <c:v>3677.2538399999999</c:v>
                </c:pt>
                <c:pt idx="227">
                  <c:v>3675.8373299999998</c:v>
                </c:pt>
                <c:pt idx="228">
                  <c:v>3674.4208199999998</c:v>
                </c:pt>
                <c:pt idx="229">
                  <c:v>3673.0043099999998</c:v>
                </c:pt>
                <c:pt idx="230">
                  <c:v>3671.5877999999998</c:v>
                </c:pt>
                <c:pt idx="231">
                  <c:v>3670.1713</c:v>
                </c:pt>
                <c:pt idx="232">
                  <c:v>3668.75479</c:v>
                </c:pt>
                <c:pt idx="233">
                  <c:v>3667.3382799999999</c:v>
                </c:pt>
                <c:pt idx="234">
                  <c:v>3665.9217699999999</c:v>
                </c:pt>
                <c:pt idx="235">
                  <c:v>3664.5052700000001</c:v>
                </c:pt>
                <c:pt idx="236">
                  <c:v>3663.0887600000001</c:v>
                </c:pt>
                <c:pt idx="237">
                  <c:v>3661.6722500000001</c:v>
                </c:pt>
                <c:pt idx="238">
                  <c:v>3660.2557400000001</c:v>
                </c:pt>
                <c:pt idx="239">
                  <c:v>3658.8392399999998</c:v>
                </c:pt>
                <c:pt idx="240">
                  <c:v>3657.4227299999998</c:v>
                </c:pt>
                <c:pt idx="241">
                  <c:v>3656.0062200000002</c:v>
                </c:pt>
                <c:pt idx="242">
                  <c:v>3654.5897100000002</c:v>
                </c:pt>
                <c:pt idx="243">
                  <c:v>3653.1732099999999</c:v>
                </c:pt>
                <c:pt idx="244">
                  <c:v>3651.7566999999999</c:v>
                </c:pt>
                <c:pt idx="245">
                  <c:v>3650.3401899999999</c:v>
                </c:pt>
                <c:pt idx="246">
                  <c:v>3648.9236799999999</c:v>
                </c:pt>
                <c:pt idx="247">
                  <c:v>3647.5071699999999</c:v>
                </c:pt>
                <c:pt idx="248">
                  <c:v>3646.09067</c:v>
                </c:pt>
                <c:pt idx="249">
                  <c:v>3644.67416</c:v>
                </c:pt>
                <c:pt idx="250">
                  <c:v>3643.25765</c:v>
                </c:pt>
                <c:pt idx="251">
                  <c:v>3641.84114</c:v>
                </c:pt>
                <c:pt idx="252">
                  <c:v>3640.4246400000002</c:v>
                </c:pt>
                <c:pt idx="253">
                  <c:v>3639.0081300000002</c:v>
                </c:pt>
                <c:pt idx="254">
                  <c:v>3637.5916200000001</c:v>
                </c:pt>
                <c:pt idx="255">
                  <c:v>3636.1751100000001</c:v>
                </c:pt>
                <c:pt idx="256">
                  <c:v>3634.7586099999999</c:v>
                </c:pt>
                <c:pt idx="257">
                  <c:v>3633.3420999999998</c:v>
                </c:pt>
                <c:pt idx="258">
                  <c:v>3631.9255899999998</c:v>
                </c:pt>
                <c:pt idx="259">
                  <c:v>3630.5090799999998</c:v>
                </c:pt>
                <c:pt idx="260">
                  <c:v>3629.09258</c:v>
                </c:pt>
                <c:pt idx="261">
                  <c:v>3627.67607</c:v>
                </c:pt>
                <c:pt idx="262">
                  <c:v>3626.25956</c:v>
                </c:pt>
                <c:pt idx="263">
                  <c:v>3624.8430499999999</c:v>
                </c:pt>
                <c:pt idx="264">
                  <c:v>3623.4265399999999</c:v>
                </c:pt>
                <c:pt idx="265">
                  <c:v>3622.0100400000001</c:v>
                </c:pt>
                <c:pt idx="266">
                  <c:v>3620.5935300000001</c:v>
                </c:pt>
                <c:pt idx="267">
                  <c:v>3619.1770200000001</c:v>
                </c:pt>
                <c:pt idx="268">
                  <c:v>3617.7605100000001</c:v>
                </c:pt>
                <c:pt idx="269">
                  <c:v>3616.3440099999998</c:v>
                </c:pt>
                <c:pt idx="270">
                  <c:v>3614.9274999999998</c:v>
                </c:pt>
                <c:pt idx="271">
                  <c:v>3613.5109900000002</c:v>
                </c:pt>
                <c:pt idx="272">
                  <c:v>3612.0944800000002</c:v>
                </c:pt>
                <c:pt idx="273">
                  <c:v>3610.6779799999999</c:v>
                </c:pt>
                <c:pt idx="274">
                  <c:v>3609.2614699999999</c:v>
                </c:pt>
                <c:pt idx="275">
                  <c:v>3607.8449599999999</c:v>
                </c:pt>
                <c:pt idx="276">
                  <c:v>3606.4284499999999</c:v>
                </c:pt>
                <c:pt idx="277">
                  <c:v>3605.0119500000001</c:v>
                </c:pt>
                <c:pt idx="278">
                  <c:v>3603.5954400000001</c:v>
                </c:pt>
                <c:pt idx="279">
                  <c:v>3602.17893</c:v>
                </c:pt>
                <c:pt idx="280">
                  <c:v>3600.76242</c:v>
                </c:pt>
                <c:pt idx="281">
                  <c:v>3599.34591</c:v>
                </c:pt>
                <c:pt idx="282">
                  <c:v>3597.9294100000002</c:v>
                </c:pt>
                <c:pt idx="283">
                  <c:v>3596.5129000000002</c:v>
                </c:pt>
                <c:pt idx="284">
                  <c:v>3595.0963900000002</c:v>
                </c:pt>
                <c:pt idx="285">
                  <c:v>3593.6798800000001</c:v>
                </c:pt>
                <c:pt idx="286">
                  <c:v>3592.2633799999999</c:v>
                </c:pt>
                <c:pt idx="287">
                  <c:v>3590.8468699999999</c:v>
                </c:pt>
                <c:pt idx="288">
                  <c:v>3589.4303599999998</c:v>
                </c:pt>
                <c:pt idx="289">
                  <c:v>3588.0138499999998</c:v>
                </c:pt>
                <c:pt idx="290">
                  <c:v>3586.59735</c:v>
                </c:pt>
                <c:pt idx="291">
                  <c:v>3585.18084</c:v>
                </c:pt>
                <c:pt idx="292">
                  <c:v>3583.76433</c:v>
                </c:pt>
                <c:pt idx="293">
                  <c:v>3582.34782</c:v>
                </c:pt>
                <c:pt idx="294">
                  <c:v>3580.9313200000001</c:v>
                </c:pt>
                <c:pt idx="295">
                  <c:v>3579.5148100000001</c:v>
                </c:pt>
                <c:pt idx="296">
                  <c:v>3578.0983000000001</c:v>
                </c:pt>
                <c:pt idx="297">
                  <c:v>3576.6817900000001</c:v>
                </c:pt>
                <c:pt idx="298">
                  <c:v>3575.2652800000001</c:v>
                </c:pt>
                <c:pt idx="299">
                  <c:v>3573.8487799999998</c:v>
                </c:pt>
                <c:pt idx="300">
                  <c:v>3572.4322699999998</c:v>
                </c:pt>
                <c:pt idx="301">
                  <c:v>3571.0157599999998</c:v>
                </c:pt>
                <c:pt idx="302">
                  <c:v>3569.5992500000002</c:v>
                </c:pt>
                <c:pt idx="303">
                  <c:v>3568.1827499999999</c:v>
                </c:pt>
                <c:pt idx="304">
                  <c:v>3566.7662399999999</c:v>
                </c:pt>
                <c:pt idx="305">
                  <c:v>3565.3497299999999</c:v>
                </c:pt>
                <c:pt idx="306">
                  <c:v>3563.9332199999999</c:v>
                </c:pt>
                <c:pt idx="307">
                  <c:v>3562.5167200000001</c:v>
                </c:pt>
                <c:pt idx="308">
                  <c:v>3561.1002100000001</c:v>
                </c:pt>
                <c:pt idx="309">
                  <c:v>3559.6837</c:v>
                </c:pt>
                <c:pt idx="310">
                  <c:v>3558.26719</c:v>
                </c:pt>
                <c:pt idx="311">
                  <c:v>3556.8506900000002</c:v>
                </c:pt>
                <c:pt idx="312">
                  <c:v>3555.4341800000002</c:v>
                </c:pt>
                <c:pt idx="313">
                  <c:v>3554.0176700000002</c:v>
                </c:pt>
                <c:pt idx="314">
                  <c:v>3552.6011600000002</c:v>
                </c:pt>
                <c:pt idx="315">
                  <c:v>3551.1846599999999</c:v>
                </c:pt>
                <c:pt idx="316">
                  <c:v>3549.7681499999999</c:v>
                </c:pt>
                <c:pt idx="317">
                  <c:v>3548.3516399999999</c:v>
                </c:pt>
                <c:pt idx="318">
                  <c:v>3546.9351299999998</c:v>
                </c:pt>
                <c:pt idx="319">
                  <c:v>3545.5186199999998</c:v>
                </c:pt>
                <c:pt idx="320">
                  <c:v>3544.10212</c:v>
                </c:pt>
                <c:pt idx="321">
                  <c:v>3542.68561</c:v>
                </c:pt>
                <c:pt idx="322">
                  <c:v>3541.2691</c:v>
                </c:pt>
                <c:pt idx="323">
                  <c:v>3539.85259</c:v>
                </c:pt>
                <c:pt idx="324">
                  <c:v>3538.4360900000001</c:v>
                </c:pt>
                <c:pt idx="325">
                  <c:v>3537.0195800000001</c:v>
                </c:pt>
                <c:pt idx="326">
                  <c:v>3535.6030700000001</c:v>
                </c:pt>
                <c:pt idx="327">
                  <c:v>3534.1865600000001</c:v>
                </c:pt>
                <c:pt idx="328">
                  <c:v>3532.7700599999998</c:v>
                </c:pt>
                <c:pt idx="329">
                  <c:v>3531.3535499999998</c:v>
                </c:pt>
                <c:pt idx="330">
                  <c:v>3529.9370399999998</c:v>
                </c:pt>
                <c:pt idx="331">
                  <c:v>3528.5205299999998</c:v>
                </c:pt>
                <c:pt idx="332">
                  <c:v>3527.10403</c:v>
                </c:pt>
                <c:pt idx="333">
                  <c:v>3525.6875199999999</c:v>
                </c:pt>
                <c:pt idx="334">
                  <c:v>3524.2710099999999</c:v>
                </c:pt>
                <c:pt idx="335">
                  <c:v>3522.8544999999999</c:v>
                </c:pt>
                <c:pt idx="336">
                  <c:v>3521.4379899999999</c:v>
                </c:pt>
                <c:pt idx="337">
                  <c:v>3520.0214900000001</c:v>
                </c:pt>
                <c:pt idx="338">
                  <c:v>3518.6049800000001</c:v>
                </c:pt>
                <c:pt idx="339">
                  <c:v>3517.1884700000001</c:v>
                </c:pt>
                <c:pt idx="340">
                  <c:v>3515.77196</c:v>
                </c:pt>
                <c:pt idx="341">
                  <c:v>3514.3554600000002</c:v>
                </c:pt>
                <c:pt idx="342">
                  <c:v>3512.9389500000002</c:v>
                </c:pt>
                <c:pt idx="343">
                  <c:v>3511.5224400000002</c:v>
                </c:pt>
                <c:pt idx="344">
                  <c:v>3510.1059300000002</c:v>
                </c:pt>
                <c:pt idx="345">
                  <c:v>3508.6894299999999</c:v>
                </c:pt>
                <c:pt idx="346">
                  <c:v>3507.2729199999999</c:v>
                </c:pt>
                <c:pt idx="347">
                  <c:v>3505.8564099999999</c:v>
                </c:pt>
                <c:pt idx="348">
                  <c:v>3504.4398999999999</c:v>
                </c:pt>
                <c:pt idx="349">
                  <c:v>3503.0234</c:v>
                </c:pt>
                <c:pt idx="350">
                  <c:v>3501.60689</c:v>
                </c:pt>
                <c:pt idx="351">
                  <c:v>3500.19038</c:v>
                </c:pt>
                <c:pt idx="352">
                  <c:v>3498.77387</c:v>
                </c:pt>
                <c:pt idx="353">
                  <c:v>3497.35736</c:v>
                </c:pt>
                <c:pt idx="354">
                  <c:v>3495.9408600000002</c:v>
                </c:pt>
                <c:pt idx="355">
                  <c:v>3494.5243500000001</c:v>
                </c:pt>
                <c:pt idx="356">
                  <c:v>3493.1078400000001</c:v>
                </c:pt>
                <c:pt idx="357">
                  <c:v>3491.6913300000001</c:v>
                </c:pt>
                <c:pt idx="358">
                  <c:v>3490.2748299999998</c:v>
                </c:pt>
                <c:pt idx="359">
                  <c:v>3488.8583199999998</c:v>
                </c:pt>
                <c:pt idx="360">
                  <c:v>3487.4418099999998</c:v>
                </c:pt>
                <c:pt idx="361">
                  <c:v>3486.0252999999998</c:v>
                </c:pt>
                <c:pt idx="362">
                  <c:v>3484.6088</c:v>
                </c:pt>
                <c:pt idx="363">
                  <c:v>3483.19229</c:v>
                </c:pt>
                <c:pt idx="364">
                  <c:v>3481.7757799999999</c:v>
                </c:pt>
                <c:pt idx="365">
                  <c:v>3480.3592699999999</c:v>
                </c:pt>
                <c:pt idx="366">
                  <c:v>3478.9427700000001</c:v>
                </c:pt>
                <c:pt idx="367">
                  <c:v>3477.5262600000001</c:v>
                </c:pt>
                <c:pt idx="368">
                  <c:v>3476.1097500000001</c:v>
                </c:pt>
                <c:pt idx="369">
                  <c:v>3474.6932400000001</c:v>
                </c:pt>
                <c:pt idx="370">
                  <c:v>3473.27673</c:v>
                </c:pt>
                <c:pt idx="371">
                  <c:v>3471.8602299999998</c:v>
                </c:pt>
                <c:pt idx="372">
                  <c:v>3470.4437200000002</c:v>
                </c:pt>
                <c:pt idx="373">
                  <c:v>3469.0272100000002</c:v>
                </c:pt>
                <c:pt idx="374">
                  <c:v>3467.6107000000002</c:v>
                </c:pt>
                <c:pt idx="375">
                  <c:v>3466.1941999999999</c:v>
                </c:pt>
                <c:pt idx="376">
                  <c:v>3464.7776899999999</c:v>
                </c:pt>
                <c:pt idx="377">
                  <c:v>3463.3611799999999</c:v>
                </c:pt>
                <c:pt idx="378">
                  <c:v>3461.9446699999999</c:v>
                </c:pt>
                <c:pt idx="379">
                  <c:v>3460.52817</c:v>
                </c:pt>
                <c:pt idx="380">
                  <c:v>3459.11166</c:v>
                </c:pt>
                <c:pt idx="381">
                  <c:v>3457.69515</c:v>
                </c:pt>
                <c:pt idx="382">
                  <c:v>3456.27864</c:v>
                </c:pt>
                <c:pt idx="383">
                  <c:v>3454.8621400000002</c:v>
                </c:pt>
                <c:pt idx="384">
                  <c:v>3453.4456300000002</c:v>
                </c:pt>
                <c:pt idx="385">
                  <c:v>3452.0291200000001</c:v>
                </c:pt>
                <c:pt idx="386">
                  <c:v>3450.6126100000001</c:v>
                </c:pt>
                <c:pt idx="387">
                  <c:v>3449.1961000000001</c:v>
                </c:pt>
                <c:pt idx="388">
                  <c:v>3447.7795999999998</c:v>
                </c:pt>
                <c:pt idx="389">
                  <c:v>3446.3630899999998</c:v>
                </c:pt>
                <c:pt idx="390">
                  <c:v>3444.9465799999998</c:v>
                </c:pt>
                <c:pt idx="391">
                  <c:v>3443.5300699999998</c:v>
                </c:pt>
                <c:pt idx="392">
                  <c:v>3442.11357</c:v>
                </c:pt>
                <c:pt idx="393">
                  <c:v>3440.69706</c:v>
                </c:pt>
                <c:pt idx="394">
                  <c:v>3439.2805499999999</c:v>
                </c:pt>
                <c:pt idx="395">
                  <c:v>3437.8640399999999</c:v>
                </c:pt>
                <c:pt idx="396">
                  <c:v>3436.4475400000001</c:v>
                </c:pt>
                <c:pt idx="397">
                  <c:v>3435.0310300000001</c:v>
                </c:pt>
                <c:pt idx="398">
                  <c:v>3433.6145200000001</c:v>
                </c:pt>
                <c:pt idx="399">
                  <c:v>3432.1980100000001</c:v>
                </c:pt>
                <c:pt idx="400">
                  <c:v>3430.7815099999998</c:v>
                </c:pt>
                <c:pt idx="401">
                  <c:v>3429.3649999999998</c:v>
                </c:pt>
                <c:pt idx="402">
                  <c:v>3427.9484900000002</c:v>
                </c:pt>
                <c:pt idx="403">
                  <c:v>3426.5319800000002</c:v>
                </c:pt>
                <c:pt idx="404">
                  <c:v>3425.1154799999999</c:v>
                </c:pt>
                <c:pt idx="405">
                  <c:v>3423.6989699999999</c:v>
                </c:pt>
                <c:pt idx="406">
                  <c:v>3422.2824599999999</c:v>
                </c:pt>
                <c:pt idx="407">
                  <c:v>3420.8659499999999</c:v>
                </c:pt>
                <c:pt idx="408">
                  <c:v>3419.4494399999999</c:v>
                </c:pt>
                <c:pt idx="409">
                  <c:v>3418.0329400000001</c:v>
                </c:pt>
                <c:pt idx="410">
                  <c:v>3416.61643</c:v>
                </c:pt>
                <c:pt idx="411">
                  <c:v>3415.19992</c:v>
                </c:pt>
                <c:pt idx="412">
                  <c:v>3413.78341</c:v>
                </c:pt>
                <c:pt idx="413">
                  <c:v>3412.3669100000002</c:v>
                </c:pt>
                <c:pt idx="414">
                  <c:v>3410.9504000000002</c:v>
                </c:pt>
                <c:pt idx="415">
                  <c:v>3409.5338900000002</c:v>
                </c:pt>
                <c:pt idx="416">
                  <c:v>3408.1173800000001</c:v>
                </c:pt>
                <c:pt idx="417">
                  <c:v>3406.7008799999999</c:v>
                </c:pt>
                <c:pt idx="418">
                  <c:v>3405.2843699999999</c:v>
                </c:pt>
                <c:pt idx="419">
                  <c:v>3403.8678599999998</c:v>
                </c:pt>
                <c:pt idx="420">
                  <c:v>3402.4513499999998</c:v>
                </c:pt>
                <c:pt idx="421">
                  <c:v>3401.03485</c:v>
                </c:pt>
                <c:pt idx="422">
                  <c:v>3399.61834</c:v>
                </c:pt>
                <c:pt idx="423">
                  <c:v>3398.20183</c:v>
                </c:pt>
                <c:pt idx="424">
                  <c:v>3396.78532</c:v>
                </c:pt>
                <c:pt idx="425">
                  <c:v>3395.3688099999999</c:v>
                </c:pt>
                <c:pt idx="426">
                  <c:v>3393.9523100000001</c:v>
                </c:pt>
                <c:pt idx="427">
                  <c:v>3392.5358000000001</c:v>
                </c:pt>
                <c:pt idx="428">
                  <c:v>3391.1192900000001</c:v>
                </c:pt>
                <c:pt idx="429">
                  <c:v>3389.7027800000001</c:v>
                </c:pt>
                <c:pt idx="430">
                  <c:v>3388.2862799999998</c:v>
                </c:pt>
                <c:pt idx="431">
                  <c:v>3386.8697699999998</c:v>
                </c:pt>
                <c:pt idx="432">
                  <c:v>3385.4532599999998</c:v>
                </c:pt>
                <c:pt idx="433">
                  <c:v>3384.0367500000002</c:v>
                </c:pt>
                <c:pt idx="434">
                  <c:v>3382.6202499999999</c:v>
                </c:pt>
                <c:pt idx="435">
                  <c:v>3381.2037399999999</c:v>
                </c:pt>
                <c:pt idx="436">
                  <c:v>3379.7872299999999</c:v>
                </c:pt>
                <c:pt idx="437">
                  <c:v>3378.3707199999999</c:v>
                </c:pt>
                <c:pt idx="438">
                  <c:v>3376.9542200000001</c:v>
                </c:pt>
                <c:pt idx="439">
                  <c:v>3375.5377100000001</c:v>
                </c:pt>
                <c:pt idx="440">
                  <c:v>3374.1212</c:v>
                </c:pt>
                <c:pt idx="441">
                  <c:v>3372.70469</c:v>
                </c:pt>
                <c:pt idx="442">
                  <c:v>3371.28818</c:v>
                </c:pt>
                <c:pt idx="443">
                  <c:v>3369.8716800000002</c:v>
                </c:pt>
                <c:pt idx="444">
                  <c:v>3368.4551700000002</c:v>
                </c:pt>
                <c:pt idx="445">
                  <c:v>3367.0386600000002</c:v>
                </c:pt>
                <c:pt idx="446">
                  <c:v>3365.6221500000001</c:v>
                </c:pt>
                <c:pt idx="447">
                  <c:v>3364.2056499999999</c:v>
                </c:pt>
                <c:pt idx="448">
                  <c:v>3362.7891399999999</c:v>
                </c:pt>
                <c:pt idx="449">
                  <c:v>3361.3726299999998</c:v>
                </c:pt>
                <c:pt idx="450">
                  <c:v>3359.9561199999998</c:v>
                </c:pt>
                <c:pt idx="451">
                  <c:v>3358.53962</c:v>
                </c:pt>
                <c:pt idx="452">
                  <c:v>3357.12311</c:v>
                </c:pt>
                <c:pt idx="453">
                  <c:v>3355.7066</c:v>
                </c:pt>
                <c:pt idx="454">
                  <c:v>3354.29009</c:v>
                </c:pt>
                <c:pt idx="455">
                  <c:v>3352.8735900000001</c:v>
                </c:pt>
                <c:pt idx="456">
                  <c:v>3351.4570800000001</c:v>
                </c:pt>
                <c:pt idx="457">
                  <c:v>3350.0405700000001</c:v>
                </c:pt>
                <c:pt idx="458">
                  <c:v>3348.6240600000001</c:v>
                </c:pt>
                <c:pt idx="459">
                  <c:v>3347.2075500000001</c:v>
                </c:pt>
                <c:pt idx="460">
                  <c:v>3345.7910499999998</c:v>
                </c:pt>
                <c:pt idx="461">
                  <c:v>3344.3745399999998</c:v>
                </c:pt>
                <c:pt idx="462">
                  <c:v>3342.9580299999998</c:v>
                </c:pt>
                <c:pt idx="463">
                  <c:v>3341.5415200000002</c:v>
                </c:pt>
                <c:pt idx="464">
                  <c:v>3340.1250199999999</c:v>
                </c:pt>
                <c:pt idx="465">
                  <c:v>3338.7085099999999</c:v>
                </c:pt>
                <c:pt idx="466">
                  <c:v>3337.2919999999999</c:v>
                </c:pt>
                <c:pt idx="467">
                  <c:v>3335.8754899999999</c:v>
                </c:pt>
                <c:pt idx="468">
                  <c:v>3334.4589900000001</c:v>
                </c:pt>
                <c:pt idx="469">
                  <c:v>3333.0424800000001</c:v>
                </c:pt>
                <c:pt idx="470">
                  <c:v>3331.6259700000001</c:v>
                </c:pt>
                <c:pt idx="471">
                  <c:v>3330.20946</c:v>
                </c:pt>
                <c:pt idx="472">
                  <c:v>3328.7929600000002</c:v>
                </c:pt>
                <c:pt idx="473">
                  <c:v>3327.3764500000002</c:v>
                </c:pt>
                <c:pt idx="474">
                  <c:v>3325.9599400000002</c:v>
                </c:pt>
                <c:pt idx="475">
                  <c:v>3324.5434300000002</c:v>
                </c:pt>
                <c:pt idx="476">
                  <c:v>3323.1269200000002</c:v>
                </c:pt>
                <c:pt idx="477">
                  <c:v>3321.7104199999999</c:v>
                </c:pt>
                <c:pt idx="478">
                  <c:v>3320.2939099999999</c:v>
                </c:pt>
                <c:pt idx="479">
                  <c:v>3318.8773999999999</c:v>
                </c:pt>
                <c:pt idx="480">
                  <c:v>3317.4608899999998</c:v>
                </c:pt>
                <c:pt idx="481">
                  <c:v>3316.04439</c:v>
                </c:pt>
                <c:pt idx="482">
                  <c:v>3314.62788</c:v>
                </c:pt>
                <c:pt idx="483">
                  <c:v>3313.21137</c:v>
                </c:pt>
                <c:pt idx="484">
                  <c:v>3311.79486</c:v>
                </c:pt>
                <c:pt idx="485">
                  <c:v>3310.3783600000002</c:v>
                </c:pt>
                <c:pt idx="486">
                  <c:v>3308.9618500000001</c:v>
                </c:pt>
                <c:pt idx="487">
                  <c:v>3307.5453400000001</c:v>
                </c:pt>
                <c:pt idx="488">
                  <c:v>3306.1288300000001</c:v>
                </c:pt>
                <c:pt idx="489">
                  <c:v>3304.7123299999998</c:v>
                </c:pt>
                <c:pt idx="490">
                  <c:v>3303.2958199999998</c:v>
                </c:pt>
                <c:pt idx="491">
                  <c:v>3301.8793099999998</c:v>
                </c:pt>
                <c:pt idx="492">
                  <c:v>3300.4627999999998</c:v>
                </c:pt>
                <c:pt idx="493">
                  <c:v>3299.0463</c:v>
                </c:pt>
                <c:pt idx="494">
                  <c:v>3297.62979</c:v>
                </c:pt>
                <c:pt idx="495">
                  <c:v>3296.2132799999999</c:v>
                </c:pt>
                <c:pt idx="496">
                  <c:v>3294.7967699999999</c:v>
                </c:pt>
                <c:pt idx="497">
                  <c:v>3293.3802599999999</c:v>
                </c:pt>
                <c:pt idx="498">
                  <c:v>3291.9637600000001</c:v>
                </c:pt>
                <c:pt idx="499">
                  <c:v>3290.5472500000001</c:v>
                </c:pt>
                <c:pt idx="500">
                  <c:v>3289.1307400000001</c:v>
                </c:pt>
                <c:pt idx="501">
                  <c:v>3287.71423</c:v>
                </c:pt>
                <c:pt idx="502">
                  <c:v>3286.2977299999998</c:v>
                </c:pt>
                <c:pt idx="503">
                  <c:v>3284.8812200000002</c:v>
                </c:pt>
                <c:pt idx="504">
                  <c:v>3283.4647100000002</c:v>
                </c:pt>
                <c:pt idx="505">
                  <c:v>3282.0482000000002</c:v>
                </c:pt>
                <c:pt idx="506">
                  <c:v>3280.6316999999999</c:v>
                </c:pt>
                <c:pt idx="507">
                  <c:v>3279.2151899999999</c:v>
                </c:pt>
                <c:pt idx="508">
                  <c:v>3277.7986799999999</c:v>
                </c:pt>
                <c:pt idx="509">
                  <c:v>3276.3821699999999</c:v>
                </c:pt>
                <c:pt idx="510">
                  <c:v>3274.96567</c:v>
                </c:pt>
                <c:pt idx="511">
                  <c:v>3273.54916</c:v>
                </c:pt>
                <c:pt idx="512">
                  <c:v>3272.13265</c:v>
                </c:pt>
                <c:pt idx="513">
                  <c:v>3270.71614</c:v>
                </c:pt>
                <c:pt idx="514">
                  <c:v>3269.29963</c:v>
                </c:pt>
                <c:pt idx="515">
                  <c:v>3267.8831300000002</c:v>
                </c:pt>
                <c:pt idx="516">
                  <c:v>3266.4666200000001</c:v>
                </c:pt>
                <c:pt idx="517">
                  <c:v>3265.0501100000001</c:v>
                </c:pt>
                <c:pt idx="518">
                  <c:v>3263.6336000000001</c:v>
                </c:pt>
                <c:pt idx="519">
                  <c:v>3262.2170999999998</c:v>
                </c:pt>
                <c:pt idx="520">
                  <c:v>3260.8005899999998</c:v>
                </c:pt>
                <c:pt idx="521">
                  <c:v>3259.3840799999998</c:v>
                </c:pt>
                <c:pt idx="522">
                  <c:v>3257.9675699999998</c:v>
                </c:pt>
                <c:pt idx="523">
                  <c:v>3256.55107</c:v>
                </c:pt>
                <c:pt idx="524">
                  <c:v>3255.13456</c:v>
                </c:pt>
                <c:pt idx="525">
                  <c:v>3253.7180499999999</c:v>
                </c:pt>
                <c:pt idx="526">
                  <c:v>3252.3015399999999</c:v>
                </c:pt>
                <c:pt idx="527">
                  <c:v>3250.8850400000001</c:v>
                </c:pt>
                <c:pt idx="528">
                  <c:v>3249.4685300000001</c:v>
                </c:pt>
                <c:pt idx="529">
                  <c:v>3248.0520200000001</c:v>
                </c:pt>
                <c:pt idx="530">
                  <c:v>3246.6355100000001</c:v>
                </c:pt>
                <c:pt idx="531">
                  <c:v>3245.2190000000001</c:v>
                </c:pt>
                <c:pt idx="532">
                  <c:v>3243.8024999999998</c:v>
                </c:pt>
                <c:pt idx="533">
                  <c:v>3242.3859900000002</c:v>
                </c:pt>
                <c:pt idx="534">
                  <c:v>3240.9694800000002</c:v>
                </c:pt>
                <c:pt idx="535">
                  <c:v>3239.5529700000002</c:v>
                </c:pt>
                <c:pt idx="536">
                  <c:v>3238.1364699999999</c:v>
                </c:pt>
                <c:pt idx="537">
                  <c:v>3236.7199599999999</c:v>
                </c:pt>
                <c:pt idx="538">
                  <c:v>3235.3034499999999</c:v>
                </c:pt>
                <c:pt idx="539">
                  <c:v>3233.8869399999999</c:v>
                </c:pt>
                <c:pt idx="540">
                  <c:v>3232.4704400000001</c:v>
                </c:pt>
                <c:pt idx="541">
                  <c:v>3231.05393</c:v>
                </c:pt>
                <c:pt idx="542">
                  <c:v>3229.63742</c:v>
                </c:pt>
                <c:pt idx="543">
                  <c:v>3228.22091</c:v>
                </c:pt>
                <c:pt idx="544">
                  <c:v>3226.8044100000002</c:v>
                </c:pt>
                <c:pt idx="545">
                  <c:v>3225.3879000000002</c:v>
                </c:pt>
                <c:pt idx="546">
                  <c:v>3223.9713900000002</c:v>
                </c:pt>
                <c:pt idx="547">
                  <c:v>3222.5548800000001</c:v>
                </c:pt>
                <c:pt idx="548">
                  <c:v>3221.1383700000001</c:v>
                </c:pt>
                <c:pt idx="549">
                  <c:v>3219.7218699999999</c:v>
                </c:pt>
                <c:pt idx="550">
                  <c:v>3218.3053599999998</c:v>
                </c:pt>
                <c:pt idx="551">
                  <c:v>3216.8888499999998</c:v>
                </c:pt>
                <c:pt idx="552">
                  <c:v>3215.4723399999998</c:v>
                </c:pt>
                <c:pt idx="553">
                  <c:v>3214.05584</c:v>
                </c:pt>
                <c:pt idx="554">
                  <c:v>3212.63933</c:v>
                </c:pt>
                <c:pt idx="555">
                  <c:v>3211.22282</c:v>
                </c:pt>
                <c:pt idx="556">
                  <c:v>3209.8063099999999</c:v>
                </c:pt>
                <c:pt idx="557">
                  <c:v>3208.3898100000001</c:v>
                </c:pt>
                <c:pt idx="558">
                  <c:v>3206.9733000000001</c:v>
                </c:pt>
                <c:pt idx="559">
                  <c:v>3205.5567900000001</c:v>
                </c:pt>
                <c:pt idx="560">
                  <c:v>3204.1402800000001</c:v>
                </c:pt>
                <c:pt idx="561">
                  <c:v>3202.7237799999998</c:v>
                </c:pt>
                <c:pt idx="562">
                  <c:v>3201.3072699999998</c:v>
                </c:pt>
                <c:pt idx="563">
                  <c:v>3199.8907599999998</c:v>
                </c:pt>
                <c:pt idx="564">
                  <c:v>3198.4742500000002</c:v>
                </c:pt>
                <c:pt idx="565">
                  <c:v>3197.0577400000002</c:v>
                </c:pt>
                <c:pt idx="566">
                  <c:v>3195.6412399999999</c:v>
                </c:pt>
                <c:pt idx="567">
                  <c:v>3194.2247299999999</c:v>
                </c:pt>
                <c:pt idx="568">
                  <c:v>3192.8082199999999</c:v>
                </c:pt>
                <c:pt idx="569">
                  <c:v>3191.3917099999999</c:v>
                </c:pt>
                <c:pt idx="570">
                  <c:v>3189.9752100000001</c:v>
                </c:pt>
                <c:pt idx="571">
                  <c:v>3188.5587</c:v>
                </c:pt>
                <c:pt idx="572">
                  <c:v>3187.14219</c:v>
                </c:pt>
                <c:pt idx="573">
                  <c:v>3185.72568</c:v>
                </c:pt>
                <c:pt idx="574">
                  <c:v>3184.3091800000002</c:v>
                </c:pt>
                <c:pt idx="575">
                  <c:v>3182.8926700000002</c:v>
                </c:pt>
                <c:pt idx="576">
                  <c:v>3181.4761600000002</c:v>
                </c:pt>
                <c:pt idx="577">
                  <c:v>3180.0596500000001</c:v>
                </c:pt>
                <c:pt idx="578">
                  <c:v>3178.6431499999999</c:v>
                </c:pt>
                <c:pt idx="579">
                  <c:v>3177.2266399999999</c:v>
                </c:pt>
                <c:pt idx="580">
                  <c:v>3175.8101299999998</c:v>
                </c:pt>
                <c:pt idx="581">
                  <c:v>3174.3936199999998</c:v>
                </c:pt>
                <c:pt idx="582">
                  <c:v>3172.97712</c:v>
                </c:pt>
                <c:pt idx="583">
                  <c:v>3171.56061</c:v>
                </c:pt>
                <c:pt idx="584">
                  <c:v>3170.1441</c:v>
                </c:pt>
                <c:pt idx="585">
                  <c:v>3168.72759</c:v>
                </c:pt>
                <c:pt idx="586">
                  <c:v>3167.3110799999999</c:v>
                </c:pt>
                <c:pt idx="587">
                  <c:v>3165.8945800000001</c:v>
                </c:pt>
                <c:pt idx="588">
                  <c:v>3164.4780700000001</c:v>
                </c:pt>
                <c:pt idx="589">
                  <c:v>3163.0615600000001</c:v>
                </c:pt>
                <c:pt idx="590">
                  <c:v>3161.6450500000001</c:v>
                </c:pt>
                <c:pt idx="591">
                  <c:v>3160.2285499999998</c:v>
                </c:pt>
                <c:pt idx="592">
                  <c:v>3158.8120399999998</c:v>
                </c:pt>
                <c:pt idx="593">
                  <c:v>3157.3955299999998</c:v>
                </c:pt>
                <c:pt idx="594">
                  <c:v>3155.9790200000002</c:v>
                </c:pt>
                <c:pt idx="595">
                  <c:v>3154.5625199999999</c:v>
                </c:pt>
                <c:pt idx="596">
                  <c:v>3153.1460099999999</c:v>
                </c:pt>
                <c:pt idx="597">
                  <c:v>3151.7294999999999</c:v>
                </c:pt>
                <c:pt idx="598">
                  <c:v>3150.3129899999999</c:v>
                </c:pt>
                <c:pt idx="599">
                  <c:v>3148.8964900000001</c:v>
                </c:pt>
                <c:pt idx="600">
                  <c:v>3147.4799800000001</c:v>
                </c:pt>
                <c:pt idx="601">
                  <c:v>3146.0634700000001</c:v>
                </c:pt>
                <c:pt idx="602">
                  <c:v>3144.64696</c:v>
                </c:pt>
                <c:pt idx="603">
                  <c:v>3143.23045</c:v>
                </c:pt>
                <c:pt idx="604">
                  <c:v>3141.8139500000002</c:v>
                </c:pt>
                <c:pt idx="605">
                  <c:v>3140.3974400000002</c:v>
                </c:pt>
                <c:pt idx="606">
                  <c:v>3138.9809300000002</c:v>
                </c:pt>
                <c:pt idx="607">
                  <c:v>3137.5644200000002</c:v>
                </c:pt>
                <c:pt idx="608">
                  <c:v>3136.1479199999999</c:v>
                </c:pt>
                <c:pt idx="609">
                  <c:v>3134.7314099999999</c:v>
                </c:pt>
                <c:pt idx="610">
                  <c:v>3133.3148999999999</c:v>
                </c:pt>
                <c:pt idx="611">
                  <c:v>3131.8983899999998</c:v>
                </c:pt>
                <c:pt idx="612">
                  <c:v>3130.48189</c:v>
                </c:pt>
                <c:pt idx="613">
                  <c:v>3129.06538</c:v>
                </c:pt>
                <c:pt idx="614">
                  <c:v>3127.64887</c:v>
                </c:pt>
                <c:pt idx="615">
                  <c:v>3126.23236</c:v>
                </c:pt>
                <c:pt idx="616">
                  <c:v>3124.8158600000002</c:v>
                </c:pt>
                <c:pt idx="617">
                  <c:v>3123.3993500000001</c:v>
                </c:pt>
                <c:pt idx="618">
                  <c:v>3121.9828400000001</c:v>
                </c:pt>
                <c:pt idx="619">
                  <c:v>3120.5663300000001</c:v>
                </c:pt>
                <c:pt idx="620">
                  <c:v>3119.1498200000001</c:v>
                </c:pt>
                <c:pt idx="621">
                  <c:v>3117.7333199999998</c:v>
                </c:pt>
                <c:pt idx="622">
                  <c:v>3116.3168099999998</c:v>
                </c:pt>
                <c:pt idx="623">
                  <c:v>3114.9002999999998</c:v>
                </c:pt>
                <c:pt idx="624">
                  <c:v>3113.4837900000002</c:v>
                </c:pt>
                <c:pt idx="625">
                  <c:v>3112.06729</c:v>
                </c:pt>
                <c:pt idx="626">
                  <c:v>3110.6507799999999</c:v>
                </c:pt>
                <c:pt idx="627">
                  <c:v>3109.2342699999999</c:v>
                </c:pt>
                <c:pt idx="628">
                  <c:v>3107.8177599999999</c:v>
                </c:pt>
                <c:pt idx="629">
                  <c:v>3106.4012600000001</c:v>
                </c:pt>
                <c:pt idx="630">
                  <c:v>3104.9847500000001</c:v>
                </c:pt>
                <c:pt idx="631">
                  <c:v>3103.5682400000001</c:v>
                </c:pt>
                <c:pt idx="632">
                  <c:v>3102.15173</c:v>
                </c:pt>
                <c:pt idx="633">
                  <c:v>3100.7352299999998</c:v>
                </c:pt>
                <c:pt idx="634">
                  <c:v>3099.3187200000002</c:v>
                </c:pt>
                <c:pt idx="635">
                  <c:v>3097.9022100000002</c:v>
                </c:pt>
                <c:pt idx="636">
                  <c:v>3096.4857000000002</c:v>
                </c:pt>
                <c:pt idx="637">
                  <c:v>3095.0691900000002</c:v>
                </c:pt>
                <c:pt idx="638">
                  <c:v>3093.6526899999999</c:v>
                </c:pt>
                <c:pt idx="639">
                  <c:v>3092.2361799999999</c:v>
                </c:pt>
                <c:pt idx="640">
                  <c:v>3090.8196699999999</c:v>
                </c:pt>
                <c:pt idx="641">
                  <c:v>3089.4031599999998</c:v>
                </c:pt>
                <c:pt idx="642">
                  <c:v>3087.98666</c:v>
                </c:pt>
                <c:pt idx="643">
                  <c:v>3086.57015</c:v>
                </c:pt>
                <c:pt idx="644">
                  <c:v>3085.15364</c:v>
                </c:pt>
                <c:pt idx="645">
                  <c:v>3083.73713</c:v>
                </c:pt>
                <c:pt idx="646">
                  <c:v>3082.3206300000002</c:v>
                </c:pt>
                <c:pt idx="647">
                  <c:v>3080.9041200000001</c:v>
                </c:pt>
                <c:pt idx="648">
                  <c:v>3079.4876100000001</c:v>
                </c:pt>
                <c:pt idx="649">
                  <c:v>3078.0711000000001</c:v>
                </c:pt>
                <c:pt idx="650">
                  <c:v>3076.6545999999998</c:v>
                </c:pt>
                <c:pt idx="651">
                  <c:v>3075.2380899999998</c:v>
                </c:pt>
                <c:pt idx="652">
                  <c:v>3073.8215799999998</c:v>
                </c:pt>
                <c:pt idx="653">
                  <c:v>3072.4050699999998</c:v>
                </c:pt>
                <c:pt idx="654">
                  <c:v>3070.9885599999998</c:v>
                </c:pt>
                <c:pt idx="655">
                  <c:v>3069.57206</c:v>
                </c:pt>
                <c:pt idx="656">
                  <c:v>3068.1555499999999</c:v>
                </c:pt>
                <c:pt idx="657">
                  <c:v>3066.7390399999999</c:v>
                </c:pt>
                <c:pt idx="658">
                  <c:v>3065.3225299999999</c:v>
                </c:pt>
                <c:pt idx="659">
                  <c:v>3063.9060300000001</c:v>
                </c:pt>
                <c:pt idx="660">
                  <c:v>3062.4895200000001</c:v>
                </c:pt>
                <c:pt idx="661">
                  <c:v>3061.0730100000001</c:v>
                </c:pt>
                <c:pt idx="662">
                  <c:v>3059.6565000000001</c:v>
                </c:pt>
                <c:pt idx="663">
                  <c:v>3058.24</c:v>
                </c:pt>
                <c:pt idx="664">
                  <c:v>3056.8234900000002</c:v>
                </c:pt>
                <c:pt idx="665">
                  <c:v>3055.4069800000002</c:v>
                </c:pt>
                <c:pt idx="666">
                  <c:v>3053.9904700000002</c:v>
                </c:pt>
                <c:pt idx="667">
                  <c:v>3052.5739699999999</c:v>
                </c:pt>
                <c:pt idx="668">
                  <c:v>3051.1574599999999</c:v>
                </c:pt>
                <c:pt idx="669">
                  <c:v>3049.7409499999999</c:v>
                </c:pt>
                <c:pt idx="670">
                  <c:v>3048.3244399999999</c:v>
                </c:pt>
                <c:pt idx="671">
                  <c:v>3046.9079299999999</c:v>
                </c:pt>
                <c:pt idx="672">
                  <c:v>3045.49143</c:v>
                </c:pt>
                <c:pt idx="673">
                  <c:v>3044.07492</c:v>
                </c:pt>
                <c:pt idx="674">
                  <c:v>3042.65841</c:v>
                </c:pt>
                <c:pt idx="675">
                  <c:v>3041.2419</c:v>
                </c:pt>
                <c:pt idx="676">
                  <c:v>3039.8254000000002</c:v>
                </c:pt>
                <c:pt idx="677">
                  <c:v>3038.4088900000002</c:v>
                </c:pt>
                <c:pt idx="678">
                  <c:v>3036.9923800000001</c:v>
                </c:pt>
                <c:pt idx="679">
                  <c:v>3035.5758700000001</c:v>
                </c:pt>
                <c:pt idx="680">
                  <c:v>3034.1593699999999</c:v>
                </c:pt>
                <c:pt idx="681">
                  <c:v>3032.7428599999998</c:v>
                </c:pt>
                <c:pt idx="682">
                  <c:v>3031.3263499999998</c:v>
                </c:pt>
                <c:pt idx="683">
                  <c:v>3029.9098399999998</c:v>
                </c:pt>
                <c:pt idx="684">
                  <c:v>3028.49334</c:v>
                </c:pt>
                <c:pt idx="685">
                  <c:v>3027.07683</c:v>
                </c:pt>
                <c:pt idx="686">
                  <c:v>3025.66032</c:v>
                </c:pt>
                <c:pt idx="687">
                  <c:v>3024.2438099999999</c:v>
                </c:pt>
                <c:pt idx="688">
                  <c:v>3022.8273100000001</c:v>
                </c:pt>
                <c:pt idx="689">
                  <c:v>3021.4108000000001</c:v>
                </c:pt>
                <c:pt idx="690">
                  <c:v>3019.9942900000001</c:v>
                </c:pt>
                <c:pt idx="691">
                  <c:v>3018.5777800000001</c:v>
                </c:pt>
                <c:pt idx="692">
                  <c:v>3017.1612700000001</c:v>
                </c:pt>
                <c:pt idx="693">
                  <c:v>3015.7447699999998</c:v>
                </c:pt>
                <c:pt idx="694">
                  <c:v>3014.3282599999998</c:v>
                </c:pt>
                <c:pt idx="695">
                  <c:v>3012.9117500000002</c:v>
                </c:pt>
                <c:pt idx="696">
                  <c:v>3011.4952400000002</c:v>
                </c:pt>
                <c:pt idx="697">
                  <c:v>3010.0787399999999</c:v>
                </c:pt>
                <c:pt idx="698">
                  <c:v>3008.6622299999999</c:v>
                </c:pt>
                <c:pt idx="699">
                  <c:v>3007.2457199999999</c:v>
                </c:pt>
                <c:pt idx="700">
                  <c:v>3005.8292099999999</c:v>
                </c:pt>
                <c:pt idx="701">
                  <c:v>3004.4127100000001</c:v>
                </c:pt>
                <c:pt idx="702">
                  <c:v>3002.9962</c:v>
                </c:pt>
                <c:pt idx="703">
                  <c:v>3001.57969</c:v>
                </c:pt>
                <c:pt idx="704">
                  <c:v>3000.16318</c:v>
                </c:pt>
                <c:pt idx="705">
                  <c:v>2998.7466800000002</c:v>
                </c:pt>
                <c:pt idx="706">
                  <c:v>2997.3301700000002</c:v>
                </c:pt>
                <c:pt idx="707">
                  <c:v>2995.9136600000002</c:v>
                </c:pt>
                <c:pt idx="708">
                  <c:v>2994.4971500000001</c:v>
                </c:pt>
                <c:pt idx="709">
                  <c:v>2993.0806400000001</c:v>
                </c:pt>
                <c:pt idx="710">
                  <c:v>2991.6641399999999</c:v>
                </c:pt>
                <c:pt idx="711">
                  <c:v>2990.2476299999998</c:v>
                </c:pt>
                <c:pt idx="712">
                  <c:v>2988.8311199999998</c:v>
                </c:pt>
                <c:pt idx="713">
                  <c:v>2987.4146099999998</c:v>
                </c:pt>
                <c:pt idx="714">
                  <c:v>2985.99811</c:v>
                </c:pt>
                <c:pt idx="715">
                  <c:v>2984.5816</c:v>
                </c:pt>
                <c:pt idx="716">
                  <c:v>2983.16509</c:v>
                </c:pt>
                <c:pt idx="717">
                  <c:v>2981.7485799999999</c:v>
                </c:pt>
                <c:pt idx="718">
                  <c:v>2980.3320800000001</c:v>
                </c:pt>
                <c:pt idx="719">
                  <c:v>2978.9155700000001</c:v>
                </c:pt>
                <c:pt idx="720">
                  <c:v>2977.4990600000001</c:v>
                </c:pt>
                <c:pt idx="721">
                  <c:v>2976.0825500000001</c:v>
                </c:pt>
                <c:pt idx="722">
                  <c:v>2974.6660499999998</c:v>
                </c:pt>
                <c:pt idx="723">
                  <c:v>2973.2495399999998</c:v>
                </c:pt>
                <c:pt idx="724">
                  <c:v>2971.8330299999998</c:v>
                </c:pt>
                <c:pt idx="725">
                  <c:v>2970.4165200000002</c:v>
                </c:pt>
                <c:pt idx="726">
                  <c:v>2969.0000100000002</c:v>
                </c:pt>
                <c:pt idx="727">
                  <c:v>2967.5835099999999</c:v>
                </c:pt>
                <c:pt idx="728">
                  <c:v>2966.1669999999999</c:v>
                </c:pt>
                <c:pt idx="729">
                  <c:v>2964.7504899999999</c:v>
                </c:pt>
                <c:pt idx="730">
                  <c:v>2963.3339799999999</c:v>
                </c:pt>
                <c:pt idx="731">
                  <c:v>2961.9174800000001</c:v>
                </c:pt>
                <c:pt idx="732">
                  <c:v>2960.5009700000001</c:v>
                </c:pt>
                <c:pt idx="733">
                  <c:v>2959.08446</c:v>
                </c:pt>
                <c:pt idx="734">
                  <c:v>2957.66795</c:v>
                </c:pt>
                <c:pt idx="735">
                  <c:v>2956.2514500000002</c:v>
                </c:pt>
                <c:pt idx="736">
                  <c:v>2954.8349400000002</c:v>
                </c:pt>
                <c:pt idx="737">
                  <c:v>2953.4184300000002</c:v>
                </c:pt>
                <c:pt idx="738">
                  <c:v>2952.0019200000002</c:v>
                </c:pt>
                <c:pt idx="739">
                  <c:v>2950.5854199999999</c:v>
                </c:pt>
                <c:pt idx="740">
                  <c:v>2949.1689099999999</c:v>
                </c:pt>
                <c:pt idx="741">
                  <c:v>2947.7523999999999</c:v>
                </c:pt>
                <c:pt idx="742">
                  <c:v>2946.3358899999998</c:v>
                </c:pt>
                <c:pt idx="743">
                  <c:v>2944.9193799999998</c:v>
                </c:pt>
                <c:pt idx="744">
                  <c:v>2943.50288</c:v>
                </c:pt>
                <c:pt idx="745">
                  <c:v>2942.08637</c:v>
                </c:pt>
                <c:pt idx="746">
                  <c:v>2940.66986</c:v>
                </c:pt>
                <c:pt idx="747">
                  <c:v>2939.25335</c:v>
                </c:pt>
                <c:pt idx="748">
                  <c:v>2937.8368500000001</c:v>
                </c:pt>
                <c:pt idx="749">
                  <c:v>2936.4203400000001</c:v>
                </c:pt>
                <c:pt idx="750">
                  <c:v>2935.0038300000001</c:v>
                </c:pt>
                <c:pt idx="751">
                  <c:v>2933.5873200000001</c:v>
                </c:pt>
                <c:pt idx="752">
                  <c:v>2932.1708199999998</c:v>
                </c:pt>
                <c:pt idx="753">
                  <c:v>2930.7543099999998</c:v>
                </c:pt>
                <c:pt idx="754">
                  <c:v>2929.3377999999998</c:v>
                </c:pt>
                <c:pt idx="755">
                  <c:v>2927.9212900000002</c:v>
                </c:pt>
                <c:pt idx="756">
                  <c:v>2926.50479</c:v>
                </c:pt>
                <c:pt idx="757">
                  <c:v>2925.0882799999999</c:v>
                </c:pt>
                <c:pt idx="758">
                  <c:v>2923.6717699999999</c:v>
                </c:pt>
                <c:pt idx="759">
                  <c:v>2922.2552599999999</c:v>
                </c:pt>
                <c:pt idx="760">
                  <c:v>2920.8387499999999</c:v>
                </c:pt>
                <c:pt idx="761">
                  <c:v>2919.4222500000001</c:v>
                </c:pt>
                <c:pt idx="762">
                  <c:v>2918.0057400000001</c:v>
                </c:pt>
                <c:pt idx="763">
                  <c:v>2916.58923</c:v>
                </c:pt>
                <c:pt idx="764">
                  <c:v>2915.17272</c:v>
                </c:pt>
                <c:pt idx="765">
                  <c:v>2913.7562200000002</c:v>
                </c:pt>
                <c:pt idx="766">
                  <c:v>2912.3397100000002</c:v>
                </c:pt>
                <c:pt idx="767">
                  <c:v>2910.9232000000002</c:v>
                </c:pt>
                <c:pt idx="768">
                  <c:v>2909.5066900000002</c:v>
                </c:pt>
                <c:pt idx="769">
                  <c:v>2908.0901899999999</c:v>
                </c:pt>
                <c:pt idx="770">
                  <c:v>2906.6736799999999</c:v>
                </c:pt>
                <c:pt idx="771">
                  <c:v>2905.2571699999999</c:v>
                </c:pt>
                <c:pt idx="772">
                  <c:v>2903.8406599999998</c:v>
                </c:pt>
                <c:pt idx="773">
                  <c:v>2902.42416</c:v>
                </c:pt>
                <c:pt idx="774">
                  <c:v>2901.00765</c:v>
                </c:pt>
                <c:pt idx="775">
                  <c:v>2899.59114</c:v>
                </c:pt>
                <c:pt idx="776">
                  <c:v>2898.17463</c:v>
                </c:pt>
                <c:pt idx="777">
                  <c:v>2896.7581300000002</c:v>
                </c:pt>
                <c:pt idx="778">
                  <c:v>2895.3416200000001</c:v>
                </c:pt>
                <c:pt idx="779">
                  <c:v>2893.9251100000001</c:v>
                </c:pt>
                <c:pt idx="780">
                  <c:v>2892.5086000000001</c:v>
                </c:pt>
                <c:pt idx="781">
                  <c:v>2891.0920900000001</c:v>
                </c:pt>
                <c:pt idx="782">
                  <c:v>2889.6755899999998</c:v>
                </c:pt>
                <c:pt idx="783">
                  <c:v>2888.2590799999998</c:v>
                </c:pt>
                <c:pt idx="784">
                  <c:v>2886.8425699999998</c:v>
                </c:pt>
                <c:pt idx="785">
                  <c:v>2885.4260599999998</c:v>
                </c:pt>
                <c:pt idx="786">
                  <c:v>2884.00956</c:v>
                </c:pt>
                <c:pt idx="787">
                  <c:v>2882.5930499999999</c:v>
                </c:pt>
                <c:pt idx="788">
                  <c:v>2881.1765399999999</c:v>
                </c:pt>
                <c:pt idx="789">
                  <c:v>2879.7600299999999</c:v>
                </c:pt>
                <c:pt idx="790">
                  <c:v>2878.3435300000001</c:v>
                </c:pt>
                <c:pt idx="791">
                  <c:v>2876.9270200000001</c:v>
                </c:pt>
                <c:pt idx="792">
                  <c:v>2875.5105100000001</c:v>
                </c:pt>
                <c:pt idx="793">
                  <c:v>2874.0940000000001</c:v>
                </c:pt>
                <c:pt idx="794">
                  <c:v>2872.6774999999998</c:v>
                </c:pt>
                <c:pt idx="795">
                  <c:v>2871.2609900000002</c:v>
                </c:pt>
                <c:pt idx="796">
                  <c:v>2869.8444800000002</c:v>
                </c:pt>
                <c:pt idx="797">
                  <c:v>2868.4279700000002</c:v>
                </c:pt>
                <c:pt idx="798">
                  <c:v>2867.0114600000002</c:v>
                </c:pt>
                <c:pt idx="799">
                  <c:v>2865.5949599999999</c:v>
                </c:pt>
                <c:pt idx="800">
                  <c:v>2864.1784499999999</c:v>
                </c:pt>
                <c:pt idx="801">
                  <c:v>2862.7619399999999</c:v>
                </c:pt>
                <c:pt idx="802">
                  <c:v>2861.3454299999999</c:v>
                </c:pt>
                <c:pt idx="803">
                  <c:v>2859.92893</c:v>
                </c:pt>
                <c:pt idx="804">
                  <c:v>2858.51242</c:v>
                </c:pt>
                <c:pt idx="805">
                  <c:v>2857.09591</c:v>
                </c:pt>
                <c:pt idx="806">
                  <c:v>2855.6794</c:v>
                </c:pt>
                <c:pt idx="807">
                  <c:v>2854.2629000000002</c:v>
                </c:pt>
                <c:pt idx="808">
                  <c:v>2852.8463900000002</c:v>
                </c:pt>
                <c:pt idx="809">
                  <c:v>2851.4298800000001</c:v>
                </c:pt>
                <c:pt idx="810">
                  <c:v>2850.0133700000001</c:v>
                </c:pt>
                <c:pt idx="811">
                  <c:v>2848.5968699999999</c:v>
                </c:pt>
                <c:pt idx="812">
                  <c:v>2847.1803599999998</c:v>
                </c:pt>
                <c:pt idx="813">
                  <c:v>2845.7638499999998</c:v>
                </c:pt>
                <c:pt idx="814">
                  <c:v>2844.3473399999998</c:v>
                </c:pt>
                <c:pt idx="815">
                  <c:v>2842.9308299999998</c:v>
                </c:pt>
                <c:pt idx="816">
                  <c:v>2841.51433</c:v>
                </c:pt>
                <c:pt idx="817">
                  <c:v>2840.09782</c:v>
                </c:pt>
                <c:pt idx="818">
                  <c:v>2838.6813099999999</c:v>
                </c:pt>
                <c:pt idx="819">
                  <c:v>2837.2647999999999</c:v>
                </c:pt>
                <c:pt idx="820">
                  <c:v>2835.8483000000001</c:v>
                </c:pt>
                <c:pt idx="821">
                  <c:v>2834.4317900000001</c:v>
                </c:pt>
                <c:pt idx="822">
                  <c:v>2833.0152800000001</c:v>
                </c:pt>
                <c:pt idx="823">
                  <c:v>2831.5987700000001</c:v>
                </c:pt>
                <c:pt idx="824">
                  <c:v>2830.1822699999998</c:v>
                </c:pt>
                <c:pt idx="825">
                  <c:v>2828.7657599999998</c:v>
                </c:pt>
                <c:pt idx="826">
                  <c:v>2827.3492500000002</c:v>
                </c:pt>
                <c:pt idx="827">
                  <c:v>2825.9327400000002</c:v>
                </c:pt>
                <c:pt idx="828">
                  <c:v>2824.5162399999999</c:v>
                </c:pt>
                <c:pt idx="829">
                  <c:v>2823.0997299999999</c:v>
                </c:pt>
                <c:pt idx="830">
                  <c:v>2821.6832199999999</c:v>
                </c:pt>
                <c:pt idx="831">
                  <c:v>2820.2667099999999</c:v>
                </c:pt>
                <c:pt idx="832">
                  <c:v>2818.8501999999999</c:v>
                </c:pt>
                <c:pt idx="833">
                  <c:v>2817.4337</c:v>
                </c:pt>
                <c:pt idx="834">
                  <c:v>2816.01719</c:v>
                </c:pt>
                <c:pt idx="835">
                  <c:v>2814.60068</c:v>
                </c:pt>
                <c:pt idx="836">
                  <c:v>2813.18417</c:v>
                </c:pt>
                <c:pt idx="837">
                  <c:v>2811.7676700000002</c:v>
                </c:pt>
                <c:pt idx="838">
                  <c:v>2810.3511600000002</c:v>
                </c:pt>
                <c:pt idx="839">
                  <c:v>2808.9346500000001</c:v>
                </c:pt>
                <c:pt idx="840">
                  <c:v>2807.5181400000001</c:v>
                </c:pt>
                <c:pt idx="841">
                  <c:v>2806.1016399999999</c:v>
                </c:pt>
                <c:pt idx="842">
                  <c:v>2804.6851299999998</c:v>
                </c:pt>
                <c:pt idx="843">
                  <c:v>2803.2686199999998</c:v>
                </c:pt>
                <c:pt idx="844">
                  <c:v>2801.8521099999998</c:v>
                </c:pt>
                <c:pt idx="845">
                  <c:v>2800.43561</c:v>
                </c:pt>
                <c:pt idx="846">
                  <c:v>2799.0191</c:v>
                </c:pt>
                <c:pt idx="847">
                  <c:v>2797.60259</c:v>
                </c:pt>
                <c:pt idx="848">
                  <c:v>2796.1860799999999</c:v>
                </c:pt>
                <c:pt idx="849">
                  <c:v>2794.7695699999999</c:v>
                </c:pt>
                <c:pt idx="850">
                  <c:v>2793.3530700000001</c:v>
                </c:pt>
                <c:pt idx="851">
                  <c:v>2791.9365600000001</c:v>
                </c:pt>
                <c:pt idx="852">
                  <c:v>2790.5200500000001</c:v>
                </c:pt>
                <c:pt idx="853">
                  <c:v>2789.1035400000001</c:v>
                </c:pt>
                <c:pt idx="854">
                  <c:v>2787.6870399999998</c:v>
                </c:pt>
                <c:pt idx="855">
                  <c:v>2786.2705299999998</c:v>
                </c:pt>
                <c:pt idx="856">
                  <c:v>2784.8540200000002</c:v>
                </c:pt>
                <c:pt idx="857">
                  <c:v>2783.4375100000002</c:v>
                </c:pt>
                <c:pt idx="858">
                  <c:v>2782.0210099999999</c:v>
                </c:pt>
                <c:pt idx="859">
                  <c:v>2780.6044999999999</c:v>
                </c:pt>
                <c:pt idx="860">
                  <c:v>2779.1879899999999</c:v>
                </c:pt>
                <c:pt idx="861">
                  <c:v>2777.7714799999999</c:v>
                </c:pt>
                <c:pt idx="862">
                  <c:v>2776.3549800000001</c:v>
                </c:pt>
                <c:pt idx="863">
                  <c:v>2774.9384700000001</c:v>
                </c:pt>
                <c:pt idx="864">
                  <c:v>2773.52196</c:v>
                </c:pt>
                <c:pt idx="865">
                  <c:v>2772.10545</c:v>
                </c:pt>
                <c:pt idx="866">
                  <c:v>2770.6889500000002</c:v>
                </c:pt>
                <c:pt idx="867">
                  <c:v>2769.2724400000002</c:v>
                </c:pt>
                <c:pt idx="868">
                  <c:v>2767.8559300000002</c:v>
                </c:pt>
                <c:pt idx="869">
                  <c:v>2766.4394200000002</c:v>
                </c:pt>
                <c:pt idx="870">
                  <c:v>2765.0229100000001</c:v>
                </c:pt>
                <c:pt idx="871">
                  <c:v>2763.6064099999999</c:v>
                </c:pt>
                <c:pt idx="872">
                  <c:v>2762.1898999999999</c:v>
                </c:pt>
                <c:pt idx="873">
                  <c:v>2760.7733899999998</c:v>
                </c:pt>
                <c:pt idx="874">
                  <c:v>2759.3568799999998</c:v>
                </c:pt>
                <c:pt idx="875">
                  <c:v>2757.94038</c:v>
                </c:pt>
                <c:pt idx="876">
                  <c:v>2756.52387</c:v>
                </c:pt>
                <c:pt idx="877">
                  <c:v>2755.10736</c:v>
                </c:pt>
                <c:pt idx="878">
                  <c:v>2753.69085</c:v>
                </c:pt>
                <c:pt idx="879">
                  <c:v>2752.2743500000001</c:v>
                </c:pt>
                <c:pt idx="880">
                  <c:v>2750.8578400000001</c:v>
                </c:pt>
                <c:pt idx="881">
                  <c:v>2749.4413300000001</c:v>
                </c:pt>
                <c:pt idx="882">
                  <c:v>2748.0248200000001</c:v>
                </c:pt>
                <c:pt idx="883">
                  <c:v>2746.6083199999998</c:v>
                </c:pt>
                <c:pt idx="884">
                  <c:v>2745.1918099999998</c:v>
                </c:pt>
                <c:pt idx="885">
                  <c:v>2743.7752999999998</c:v>
                </c:pt>
                <c:pt idx="886">
                  <c:v>2742.3587900000002</c:v>
                </c:pt>
                <c:pt idx="887">
                  <c:v>2740.9422800000002</c:v>
                </c:pt>
                <c:pt idx="888">
                  <c:v>2739.5257799999999</c:v>
                </c:pt>
                <c:pt idx="889">
                  <c:v>2738.1092699999999</c:v>
                </c:pt>
                <c:pt idx="890">
                  <c:v>2736.6927599999999</c:v>
                </c:pt>
                <c:pt idx="891">
                  <c:v>2735.2762499999999</c:v>
                </c:pt>
                <c:pt idx="892">
                  <c:v>2733.8597500000001</c:v>
                </c:pt>
                <c:pt idx="893">
                  <c:v>2732.4432400000001</c:v>
                </c:pt>
                <c:pt idx="894">
                  <c:v>2731.02673</c:v>
                </c:pt>
                <c:pt idx="895">
                  <c:v>2729.61022</c:v>
                </c:pt>
                <c:pt idx="896">
                  <c:v>2728.1937200000002</c:v>
                </c:pt>
                <c:pt idx="897">
                  <c:v>2726.7772100000002</c:v>
                </c:pt>
                <c:pt idx="898">
                  <c:v>2725.3607000000002</c:v>
                </c:pt>
                <c:pt idx="899">
                  <c:v>2723.9441900000002</c:v>
                </c:pt>
                <c:pt idx="900">
                  <c:v>2722.5276899999999</c:v>
                </c:pt>
                <c:pt idx="901">
                  <c:v>2721.1111799999999</c:v>
                </c:pt>
                <c:pt idx="902">
                  <c:v>2719.6946699999999</c:v>
                </c:pt>
                <c:pt idx="903">
                  <c:v>2718.2781599999998</c:v>
                </c:pt>
                <c:pt idx="904">
                  <c:v>2716.8616499999998</c:v>
                </c:pt>
                <c:pt idx="905">
                  <c:v>2715.44515</c:v>
                </c:pt>
                <c:pt idx="906">
                  <c:v>2714.02864</c:v>
                </c:pt>
                <c:pt idx="907">
                  <c:v>2712.61213</c:v>
                </c:pt>
                <c:pt idx="908">
                  <c:v>2711.19562</c:v>
                </c:pt>
                <c:pt idx="909">
                  <c:v>2709.7791200000001</c:v>
                </c:pt>
                <c:pt idx="910">
                  <c:v>2708.3626100000001</c:v>
                </c:pt>
                <c:pt idx="911">
                  <c:v>2706.9461000000001</c:v>
                </c:pt>
                <c:pt idx="912">
                  <c:v>2705.5295900000001</c:v>
                </c:pt>
                <c:pt idx="913">
                  <c:v>2704.1130899999998</c:v>
                </c:pt>
                <c:pt idx="914">
                  <c:v>2702.6965799999998</c:v>
                </c:pt>
                <c:pt idx="915">
                  <c:v>2701.2800699999998</c:v>
                </c:pt>
                <c:pt idx="916">
                  <c:v>2699.8635599999998</c:v>
                </c:pt>
                <c:pt idx="917">
                  <c:v>2698.44706</c:v>
                </c:pt>
                <c:pt idx="918">
                  <c:v>2697.0305499999999</c:v>
                </c:pt>
                <c:pt idx="919">
                  <c:v>2695.6140399999999</c:v>
                </c:pt>
                <c:pt idx="920">
                  <c:v>2694.1975299999999</c:v>
                </c:pt>
                <c:pt idx="921">
                  <c:v>2692.7810199999999</c:v>
                </c:pt>
                <c:pt idx="922">
                  <c:v>2691.3645200000001</c:v>
                </c:pt>
                <c:pt idx="923">
                  <c:v>2689.9480100000001</c:v>
                </c:pt>
                <c:pt idx="924">
                  <c:v>2688.5315000000001</c:v>
                </c:pt>
                <c:pt idx="925">
                  <c:v>2687.11499</c:v>
                </c:pt>
                <c:pt idx="926">
                  <c:v>2685.6984900000002</c:v>
                </c:pt>
                <c:pt idx="927">
                  <c:v>2684.2819800000002</c:v>
                </c:pt>
                <c:pt idx="928">
                  <c:v>2682.8654700000002</c:v>
                </c:pt>
                <c:pt idx="929">
                  <c:v>2681.4489600000002</c:v>
                </c:pt>
                <c:pt idx="930">
                  <c:v>2680.0324599999999</c:v>
                </c:pt>
                <c:pt idx="931">
                  <c:v>2678.6159499999999</c:v>
                </c:pt>
                <c:pt idx="932">
                  <c:v>2677.1994399999999</c:v>
                </c:pt>
                <c:pt idx="933">
                  <c:v>2675.7829299999999</c:v>
                </c:pt>
                <c:pt idx="934">
                  <c:v>2674.36643</c:v>
                </c:pt>
                <c:pt idx="935">
                  <c:v>2672.94992</c:v>
                </c:pt>
                <c:pt idx="936">
                  <c:v>2671.53341</c:v>
                </c:pt>
                <c:pt idx="937">
                  <c:v>2670.1169</c:v>
                </c:pt>
                <c:pt idx="938">
                  <c:v>2668.70039</c:v>
                </c:pt>
                <c:pt idx="939">
                  <c:v>2667.2838900000002</c:v>
                </c:pt>
                <c:pt idx="940">
                  <c:v>2665.8673800000001</c:v>
                </c:pt>
                <c:pt idx="941">
                  <c:v>2664.4508700000001</c:v>
                </c:pt>
                <c:pt idx="942">
                  <c:v>2663.0343600000001</c:v>
                </c:pt>
                <c:pt idx="943">
                  <c:v>2661.6178599999998</c:v>
                </c:pt>
                <c:pt idx="944">
                  <c:v>2660.2013499999998</c:v>
                </c:pt>
                <c:pt idx="945">
                  <c:v>2658.7848399999998</c:v>
                </c:pt>
                <c:pt idx="946">
                  <c:v>2657.3683299999998</c:v>
                </c:pt>
                <c:pt idx="947">
                  <c:v>2655.95183</c:v>
                </c:pt>
                <c:pt idx="948">
                  <c:v>2654.53532</c:v>
                </c:pt>
                <c:pt idx="949">
                  <c:v>2653.1188099999999</c:v>
                </c:pt>
                <c:pt idx="950">
                  <c:v>2651.7022999999999</c:v>
                </c:pt>
                <c:pt idx="951">
                  <c:v>2650.2858000000001</c:v>
                </c:pt>
                <c:pt idx="952">
                  <c:v>2648.8692900000001</c:v>
                </c:pt>
                <c:pt idx="953">
                  <c:v>2647.4527800000001</c:v>
                </c:pt>
                <c:pt idx="954">
                  <c:v>2646.0362700000001</c:v>
                </c:pt>
                <c:pt idx="955">
                  <c:v>2644.6197699999998</c:v>
                </c:pt>
                <c:pt idx="956">
                  <c:v>2643.2032599999998</c:v>
                </c:pt>
                <c:pt idx="957">
                  <c:v>2641.7867500000002</c:v>
                </c:pt>
                <c:pt idx="958">
                  <c:v>2640.3702400000002</c:v>
                </c:pt>
                <c:pt idx="959">
                  <c:v>2638.9537300000002</c:v>
                </c:pt>
                <c:pt idx="960">
                  <c:v>2637.5372299999999</c:v>
                </c:pt>
                <c:pt idx="961">
                  <c:v>2636.1207199999999</c:v>
                </c:pt>
                <c:pt idx="962">
                  <c:v>2634.7042099999999</c:v>
                </c:pt>
                <c:pt idx="963">
                  <c:v>2633.2876999999999</c:v>
                </c:pt>
                <c:pt idx="964">
                  <c:v>2631.8712</c:v>
                </c:pt>
                <c:pt idx="965">
                  <c:v>2630.45469</c:v>
                </c:pt>
                <c:pt idx="966">
                  <c:v>2629.03818</c:v>
                </c:pt>
                <c:pt idx="967">
                  <c:v>2627.62167</c:v>
                </c:pt>
                <c:pt idx="968">
                  <c:v>2626.2051700000002</c:v>
                </c:pt>
                <c:pt idx="969">
                  <c:v>2624.7886600000002</c:v>
                </c:pt>
                <c:pt idx="970">
                  <c:v>2623.3721500000001</c:v>
                </c:pt>
                <c:pt idx="971">
                  <c:v>2621.9556400000001</c:v>
                </c:pt>
                <c:pt idx="972">
                  <c:v>2620.5391399999999</c:v>
                </c:pt>
                <c:pt idx="973">
                  <c:v>2619.1226299999998</c:v>
                </c:pt>
                <c:pt idx="974">
                  <c:v>2617.7061199999998</c:v>
                </c:pt>
                <c:pt idx="975">
                  <c:v>2616.2896099999998</c:v>
                </c:pt>
                <c:pt idx="976">
                  <c:v>2614.8730999999998</c:v>
                </c:pt>
                <c:pt idx="977">
                  <c:v>2613.4566</c:v>
                </c:pt>
                <c:pt idx="978">
                  <c:v>2612.04009</c:v>
                </c:pt>
                <c:pt idx="979">
                  <c:v>2610.6235799999999</c:v>
                </c:pt>
                <c:pt idx="980">
                  <c:v>2609.2070699999999</c:v>
                </c:pt>
                <c:pt idx="981">
                  <c:v>2607.7905700000001</c:v>
                </c:pt>
                <c:pt idx="982">
                  <c:v>2606.3740600000001</c:v>
                </c:pt>
                <c:pt idx="983">
                  <c:v>2604.9575500000001</c:v>
                </c:pt>
                <c:pt idx="984">
                  <c:v>2603.5410400000001</c:v>
                </c:pt>
                <c:pt idx="985">
                  <c:v>2602.1245399999998</c:v>
                </c:pt>
                <c:pt idx="986">
                  <c:v>2600.7080299999998</c:v>
                </c:pt>
                <c:pt idx="987">
                  <c:v>2599.2915200000002</c:v>
                </c:pt>
                <c:pt idx="988">
                  <c:v>2597.8750100000002</c:v>
                </c:pt>
                <c:pt idx="989">
                  <c:v>2596.4585099999999</c:v>
                </c:pt>
                <c:pt idx="990">
                  <c:v>2595.0419999999999</c:v>
                </c:pt>
                <c:pt idx="991">
                  <c:v>2593.6254899999999</c:v>
                </c:pt>
                <c:pt idx="992">
                  <c:v>2592.2089799999999</c:v>
                </c:pt>
                <c:pt idx="993">
                  <c:v>2590.7924699999999</c:v>
                </c:pt>
                <c:pt idx="994">
                  <c:v>2589.3759700000001</c:v>
                </c:pt>
                <c:pt idx="995">
                  <c:v>2587.95946</c:v>
                </c:pt>
                <c:pt idx="996">
                  <c:v>2586.54295</c:v>
                </c:pt>
                <c:pt idx="997">
                  <c:v>2585.12644</c:v>
                </c:pt>
                <c:pt idx="998">
                  <c:v>2583.7099400000002</c:v>
                </c:pt>
                <c:pt idx="999">
                  <c:v>2582.2934300000002</c:v>
                </c:pt>
                <c:pt idx="1000">
                  <c:v>2580.8769200000002</c:v>
                </c:pt>
                <c:pt idx="1001">
                  <c:v>2579.4604100000001</c:v>
                </c:pt>
                <c:pt idx="1002">
                  <c:v>2578.0439099999999</c:v>
                </c:pt>
                <c:pt idx="1003">
                  <c:v>2576.6273999999999</c:v>
                </c:pt>
                <c:pt idx="1004">
                  <c:v>2575.2108899999998</c:v>
                </c:pt>
                <c:pt idx="1005">
                  <c:v>2573.7943799999998</c:v>
                </c:pt>
                <c:pt idx="1006">
                  <c:v>2572.37788</c:v>
                </c:pt>
                <c:pt idx="1007">
                  <c:v>2570.96137</c:v>
                </c:pt>
                <c:pt idx="1008">
                  <c:v>2569.54486</c:v>
                </c:pt>
                <c:pt idx="1009">
                  <c:v>2568.12835</c:v>
                </c:pt>
                <c:pt idx="1010">
                  <c:v>2566.7118399999999</c:v>
                </c:pt>
                <c:pt idx="1011">
                  <c:v>2565.2953400000001</c:v>
                </c:pt>
                <c:pt idx="1012">
                  <c:v>2563.8788300000001</c:v>
                </c:pt>
                <c:pt idx="1013">
                  <c:v>2562.4623200000001</c:v>
                </c:pt>
                <c:pt idx="1014">
                  <c:v>2561.0458100000001</c:v>
                </c:pt>
                <c:pt idx="1015">
                  <c:v>2559.6293099999998</c:v>
                </c:pt>
                <c:pt idx="1016">
                  <c:v>2558.2127999999998</c:v>
                </c:pt>
                <c:pt idx="1017">
                  <c:v>2556.7962900000002</c:v>
                </c:pt>
                <c:pt idx="1018">
                  <c:v>2555.3797800000002</c:v>
                </c:pt>
                <c:pt idx="1019">
                  <c:v>2553.9632799999999</c:v>
                </c:pt>
                <c:pt idx="1020">
                  <c:v>2552.5467699999999</c:v>
                </c:pt>
                <c:pt idx="1021">
                  <c:v>2551.1302599999999</c:v>
                </c:pt>
                <c:pt idx="1022">
                  <c:v>2549.7137499999999</c:v>
                </c:pt>
                <c:pt idx="1023">
                  <c:v>2548.2972500000001</c:v>
                </c:pt>
                <c:pt idx="1024">
                  <c:v>2546.8807400000001</c:v>
                </c:pt>
                <c:pt idx="1025">
                  <c:v>2545.46423</c:v>
                </c:pt>
                <c:pt idx="1026">
                  <c:v>2544.04772</c:v>
                </c:pt>
                <c:pt idx="1027">
                  <c:v>2542.63121</c:v>
                </c:pt>
                <c:pt idx="1028">
                  <c:v>2541.2147100000002</c:v>
                </c:pt>
                <c:pt idx="1029">
                  <c:v>2539.7982000000002</c:v>
                </c:pt>
                <c:pt idx="1030">
                  <c:v>2538.3816900000002</c:v>
                </c:pt>
                <c:pt idx="1031">
                  <c:v>2536.9651800000001</c:v>
                </c:pt>
                <c:pt idx="1032">
                  <c:v>2535.5486799999999</c:v>
                </c:pt>
                <c:pt idx="1033">
                  <c:v>2534.1321699999999</c:v>
                </c:pt>
                <c:pt idx="1034">
                  <c:v>2532.7156599999998</c:v>
                </c:pt>
                <c:pt idx="1035">
                  <c:v>2531.2991499999998</c:v>
                </c:pt>
                <c:pt idx="1036">
                  <c:v>2529.88265</c:v>
                </c:pt>
                <c:pt idx="1037">
                  <c:v>2528.46614</c:v>
                </c:pt>
                <c:pt idx="1038">
                  <c:v>2527.04963</c:v>
                </c:pt>
                <c:pt idx="1039">
                  <c:v>2525.63312</c:v>
                </c:pt>
                <c:pt idx="1040">
                  <c:v>2524.2166200000001</c:v>
                </c:pt>
                <c:pt idx="1041">
                  <c:v>2522.8001100000001</c:v>
                </c:pt>
                <c:pt idx="1042">
                  <c:v>2521.3836000000001</c:v>
                </c:pt>
                <c:pt idx="1043">
                  <c:v>2519.9670900000001</c:v>
                </c:pt>
                <c:pt idx="1044">
                  <c:v>2518.5505899999998</c:v>
                </c:pt>
                <c:pt idx="1045">
                  <c:v>2517.1340799999998</c:v>
                </c:pt>
                <c:pt idx="1046">
                  <c:v>2515.7175699999998</c:v>
                </c:pt>
                <c:pt idx="1047">
                  <c:v>2514.3010599999998</c:v>
                </c:pt>
                <c:pt idx="1048">
                  <c:v>2512.8845500000002</c:v>
                </c:pt>
                <c:pt idx="1049">
                  <c:v>2511.4680499999999</c:v>
                </c:pt>
                <c:pt idx="1050">
                  <c:v>2510.0515399999999</c:v>
                </c:pt>
                <c:pt idx="1051">
                  <c:v>2508.6350299999999</c:v>
                </c:pt>
                <c:pt idx="1052">
                  <c:v>2507.2185199999999</c:v>
                </c:pt>
                <c:pt idx="1053">
                  <c:v>2505.8020200000001</c:v>
                </c:pt>
                <c:pt idx="1054">
                  <c:v>2504.3855100000001</c:v>
                </c:pt>
                <c:pt idx="1055">
                  <c:v>2502.9690000000001</c:v>
                </c:pt>
                <c:pt idx="1056">
                  <c:v>2501.55249</c:v>
                </c:pt>
                <c:pt idx="1057">
                  <c:v>2500.1359900000002</c:v>
                </c:pt>
                <c:pt idx="1058">
                  <c:v>2498.7194800000002</c:v>
                </c:pt>
                <c:pt idx="1059">
                  <c:v>2497.3029700000002</c:v>
                </c:pt>
                <c:pt idx="1060">
                  <c:v>2495.8864600000002</c:v>
                </c:pt>
                <c:pt idx="1061">
                  <c:v>2494.4699599999999</c:v>
                </c:pt>
                <c:pt idx="1062">
                  <c:v>2493.0534499999999</c:v>
                </c:pt>
                <c:pt idx="1063">
                  <c:v>2491.6369399999999</c:v>
                </c:pt>
                <c:pt idx="1064">
                  <c:v>2490.2204299999999</c:v>
                </c:pt>
                <c:pt idx="1065">
                  <c:v>2488.8039199999998</c:v>
                </c:pt>
                <c:pt idx="1066">
                  <c:v>2487.38742</c:v>
                </c:pt>
                <c:pt idx="1067">
                  <c:v>2485.97091</c:v>
                </c:pt>
                <c:pt idx="1068">
                  <c:v>2484.5544</c:v>
                </c:pt>
                <c:pt idx="1069">
                  <c:v>2483.13789</c:v>
                </c:pt>
                <c:pt idx="1070">
                  <c:v>2481.7213900000002</c:v>
                </c:pt>
                <c:pt idx="1071">
                  <c:v>2480.3048800000001</c:v>
                </c:pt>
                <c:pt idx="1072">
                  <c:v>2478.8883700000001</c:v>
                </c:pt>
                <c:pt idx="1073">
                  <c:v>2477.4718600000001</c:v>
                </c:pt>
                <c:pt idx="1074">
                  <c:v>2476.0553599999998</c:v>
                </c:pt>
                <c:pt idx="1075">
                  <c:v>2474.6388499999998</c:v>
                </c:pt>
                <c:pt idx="1076">
                  <c:v>2473.2223399999998</c:v>
                </c:pt>
                <c:pt idx="1077">
                  <c:v>2471.8058299999998</c:v>
                </c:pt>
                <c:pt idx="1078">
                  <c:v>2470.38933</c:v>
                </c:pt>
                <c:pt idx="1079">
                  <c:v>2468.97282</c:v>
                </c:pt>
                <c:pt idx="1080">
                  <c:v>2467.5563099999999</c:v>
                </c:pt>
                <c:pt idx="1081">
                  <c:v>2466.1397999999999</c:v>
                </c:pt>
                <c:pt idx="1082">
                  <c:v>2464.7232899999999</c:v>
                </c:pt>
                <c:pt idx="1083">
                  <c:v>2463.3067900000001</c:v>
                </c:pt>
                <c:pt idx="1084">
                  <c:v>2461.8902800000001</c:v>
                </c:pt>
                <c:pt idx="1085">
                  <c:v>2460.4737700000001</c:v>
                </c:pt>
                <c:pt idx="1086">
                  <c:v>2459.05726</c:v>
                </c:pt>
                <c:pt idx="1087">
                  <c:v>2457.6407599999998</c:v>
                </c:pt>
                <c:pt idx="1088">
                  <c:v>2456.2242500000002</c:v>
                </c:pt>
                <c:pt idx="1089">
                  <c:v>2454.8077400000002</c:v>
                </c:pt>
                <c:pt idx="1090">
                  <c:v>2453.3912300000002</c:v>
                </c:pt>
                <c:pt idx="1091">
                  <c:v>2451.9747299999999</c:v>
                </c:pt>
                <c:pt idx="1092">
                  <c:v>2450.5582199999999</c:v>
                </c:pt>
                <c:pt idx="1093">
                  <c:v>2449.1417099999999</c:v>
                </c:pt>
                <c:pt idx="1094">
                  <c:v>2447.7251999999999</c:v>
                </c:pt>
                <c:pt idx="1095">
                  <c:v>2446.3087</c:v>
                </c:pt>
                <c:pt idx="1096">
                  <c:v>2444.89219</c:v>
                </c:pt>
                <c:pt idx="1097">
                  <c:v>2443.47568</c:v>
                </c:pt>
                <c:pt idx="1098">
                  <c:v>2442.05917</c:v>
                </c:pt>
                <c:pt idx="1099">
                  <c:v>2440.64266</c:v>
                </c:pt>
                <c:pt idx="1100">
                  <c:v>2439.2261600000002</c:v>
                </c:pt>
                <c:pt idx="1101">
                  <c:v>2437.8096500000001</c:v>
                </c:pt>
                <c:pt idx="1102">
                  <c:v>2436.3931400000001</c:v>
                </c:pt>
                <c:pt idx="1103">
                  <c:v>2434.9766300000001</c:v>
                </c:pt>
                <c:pt idx="1104">
                  <c:v>2433.5601299999998</c:v>
                </c:pt>
                <c:pt idx="1105">
                  <c:v>2432.1436199999998</c:v>
                </c:pt>
                <c:pt idx="1106">
                  <c:v>2430.7271099999998</c:v>
                </c:pt>
                <c:pt idx="1107">
                  <c:v>2429.3105999999998</c:v>
                </c:pt>
                <c:pt idx="1108">
                  <c:v>2427.8941</c:v>
                </c:pt>
                <c:pt idx="1109">
                  <c:v>2426.47759</c:v>
                </c:pt>
                <c:pt idx="1110">
                  <c:v>2425.0610799999999</c:v>
                </c:pt>
                <c:pt idx="1111">
                  <c:v>2423.6445699999999</c:v>
                </c:pt>
                <c:pt idx="1112">
                  <c:v>2422.2280700000001</c:v>
                </c:pt>
                <c:pt idx="1113">
                  <c:v>2420.8115600000001</c:v>
                </c:pt>
                <c:pt idx="1114">
                  <c:v>2419.3950500000001</c:v>
                </c:pt>
                <c:pt idx="1115">
                  <c:v>2417.9785400000001</c:v>
                </c:pt>
                <c:pt idx="1116">
                  <c:v>2416.56203</c:v>
                </c:pt>
                <c:pt idx="1117">
                  <c:v>2415.1455299999998</c:v>
                </c:pt>
                <c:pt idx="1118">
                  <c:v>2413.7290200000002</c:v>
                </c:pt>
                <c:pt idx="1119">
                  <c:v>2412.3125100000002</c:v>
                </c:pt>
                <c:pt idx="1120">
                  <c:v>2410.8960000000002</c:v>
                </c:pt>
                <c:pt idx="1121">
                  <c:v>2409.4794999999999</c:v>
                </c:pt>
                <c:pt idx="1122">
                  <c:v>2408.0629899999999</c:v>
                </c:pt>
                <c:pt idx="1123">
                  <c:v>2406.6464799999999</c:v>
                </c:pt>
                <c:pt idx="1124">
                  <c:v>2405.2299699999999</c:v>
                </c:pt>
                <c:pt idx="1125">
                  <c:v>2403.8134700000001</c:v>
                </c:pt>
                <c:pt idx="1126">
                  <c:v>2402.39696</c:v>
                </c:pt>
                <c:pt idx="1127">
                  <c:v>2400.98045</c:v>
                </c:pt>
                <c:pt idx="1128">
                  <c:v>2399.56394</c:v>
                </c:pt>
                <c:pt idx="1129">
                  <c:v>2398.1474400000002</c:v>
                </c:pt>
                <c:pt idx="1130">
                  <c:v>2396.7309300000002</c:v>
                </c:pt>
                <c:pt idx="1131">
                  <c:v>2395.3144200000002</c:v>
                </c:pt>
                <c:pt idx="1132">
                  <c:v>2393.8979100000001</c:v>
                </c:pt>
                <c:pt idx="1133">
                  <c:v>2392.4814099999999</c:v>
                </c:pt>
                <c:pt idx="1134">
                  <c:v>2391.0648999999999</c:v>
                </c:pt>
                <c:pt idx="1135">
                  <c:v>2389.6483899999998</c:v>
                </c:pt>
                <c:pt idx="1136">
                  <c:v>2388.2318799999998</c:v>
                </c:pt>
                <c:pt idx="1137">
                  <c:v>2386.8153699999998</c:v>
                </c:pt>
                <c:pt idx="1138">
                  <c:v>2385.39887</c:v>
                </c:pt>
                <c:pt idx="1139">
                  <c:v>2383.98236</c:v>
                </c:pt>
                <c:pt idx="1140">
                  <c:v>2382.56585</c:v>
                </c:pt>
                <c:pt idx="1141">
                  <c:v>2381.1493399999999</c:v>
                </c:pt>
                <c:pt idx="1142">
                  <c:v>2379.7328400000001</c:v>
                </c:pt>
                <c:pt idx="1143">
                  <c:v>2378.3163300000001</c:v>
                </c:pt>
                <c:pt idx="1144">
                  <c:v>2376.8998200000001</c:v>
                </c:pt>
                <c:pt idx="1145">
                  <c:v>2375.4833100000001</c:v>
                </c:pt>
                <c:pt idx="1146">
                  <c:v>2374.0668099999998</c:v>
                </c:pt>
                <c:pt idx="1147">
                  <c:v>2372.6502999999998</c:v>
                </c:pt>
                <c:pt idx="1148">
                  <c:v>2371.2337900000002</c:v>
                </c:pt>
                <c:pt idx="1149">
                  <c:v>2369.8172800000002</c:v>
                </c:pt>
                <c:pt idx="1150">
                  <c:v>2368.4007799999999</c:v>
                </c:pt>
                <c:pt idx="1151">
                  <c:v>2366.9842699999999</c:v>
                </c:pt>
                <c:pt idx="1152">
                  <c:v>2365.5677599999999</c:v>
                </c:pt>
                <c:pt idx="1153">
                  <c:v>2364.1512499999999</c:v>
                </c:pt>
                <c:pt idx="1154">
                  <c:v>2362.7347399999999</c:v>
                </c:pt>
                <c:pt idx="1155">
                  <c:v>2361.3182400000001</c:v>
                </c:pt>
                <c:pt idx="1156">
                  <c:v>2359.90173</c:v>
                </c:pt>
                <c:pt idx="1157">
                  <c:v>2358.48522</c:v>
                </c:pt>
                <c:pt idx="1158">
                  <c:v>2357.06871</c:v>
                </c:pt>
                <c:pt idx="1159">
                  <c:v>2355.6522100000002</c:v>
                </c:pt>
                <c:pt idx="1160">
                  <c:v>2354.2357000000002</c:v>
                </c:pt>
                <c:pt idx="1161">
                  <c:v>2352.8191900000002</c:v>
                </c:pt>
                <c:pt idx="1162">
                  <c:v>2351.4026800000001</c:v>
                </c:pt>
                <c:pt idx="1163">
                  <c:v>2349.9861799999999</c:v>
                </c:pt>
                <c:pt idx="1164">
                  <c:v>2348.5696699999999</c:v>
                </c:pt>
                <c:pt idx="1165">
                  <c:v>2347.1531599999998</c:v>
                </c:pt>
                <c:pt idx="1166">
                  <c:v>2345.7366499999998</c:v>
                </c:pt>
                <c:pt idx="1167">
                  <c:v>2344.32015</c:v>
                </c:pt>
                <c:pt idx="1168">
                  <c:v>2342.90364</c:v>
                </c:pt>
                <c:pt idx="1169">
                  <c:v>2341.48713</c:v>
                </c:pt>
                <c:pt idx="1170">
                  <c:v>2340.07062</c:v>
                </c:pt>
                <c:pt idx="1171">
                  <c:v>2338.6541099999999</c:v>
                </c:pt>
                <c:pt idx="1172">
                  <c:v>2337.2376100000001</c:v>
                </c:pt>
                <c:pt idx="1173">
                  <c:v>2335.8211000000001</c:v>
                </c:pt>
                <c:pt idx="1174">
                  <c:v>2334.4045900000001</c:v>
                </c:pt>
                <c:pt idx="1175">
                  <c:v>2332.9880800000001</c:v>
                </c:pt>
                <c:pt idx="1176">
                  <c:v>2331.5715799999998</c:v>
                </c:pt>
                <c:pt idx="1177">
                  <c:v>2330.1550699999998</c:v>
                </c:pt>
                <c:pt idx="1178">
                  <c:v>2328.7385599999998</c:v>
                </c:pt>
                <c:pt idx="1179">
                  <c:v>2327.3220500000002</c:v>
                </c:pt>
                <c:pt idx="1180">
                  <c:v>2325.9055499999999</c:v>
                </c:pt>
                <c:pt idx="1181">
                  <c:v>2324.4890399999999</c:v>
                </c:pt>
                <c:pt idx="1182">
                  <c:v>2323.0725299999999</c:v>
                </c:pt>
                <c:pt idx="1183">
                  <c:v>2321.6560199999999</c:v>
                </c:pt>
                <c:pt idx="1184">
                  <c:v>2320.2395200000001</c:v>
                </c:pt>
                <c:pt idx="1185">
                  <c:v>2318.8230100000001</c:v>
                </c:pt>
                <c:pt idx="1186">
                  <c:v>2317.4065000000001</c:v>
                </c:pt>
                <c:pt idx="1187">
                  <c:v>2315.98999</c:v>
                </c:pt>
                <c:pt idx="1188">
                  <c:v>2314.57348</c:v>
                </c:pt>
                <c:pt idx="1189">
                  <c:v>2313.1569800000002</c:v>
                </c:pt>
                <c:pt idx="1190">
                  <c:v>2311.7404700000002</c:v>
                </c:pt>
                <c:pt idx="1191">
                  <c:v>2310.3239600000002</c:v>
                </c:pt>
                <c:pt idx="1192">
                  <c:v>2308.9074500000002</c:v>
                </c:pt>
                <c:pt idx="1193">
                  <c:v>2307.4909499999999</c:v>
                </c:pt>
                <c:pt idx="1194">
                  <c:v>2306.0744399999999</c:v>
                </c:pt>
                <c:pt idx="1195">
                  <c:v>2304.6579299999999</c:v>
                </c:pt>
                <c:pt idx="1196">
                  <c:v>2303.2414199999998</c:v>
                </c:pt>
                <c:pt idx="1197">
                  <c:v>2301.82492</c:v>
                </c:pt>
                <c:pt idx="1198">
                  <c:v>2300.40841</c:v>
                </c:pt>
                <c:pt idx="1199">
                  <c:v>2298.9919</c:v>
                </c:pt>
                <c:pt idx="1200">
                  <c:v>2297.57539</c:v>
                </c:pt>
                <c:pt idx="1201">
                  <c:v>2296.1588900000002</c:v>
                </c:pt>
                <c:pt idx="1202">
                  <c:v>2294.7423800000001</c:v>
                </c:pt>
                <c:pt idx="1203">
                  <c:v>2293.3258700000001</c:v>
                </c:pt>
                <c:pt idx="1204">
                  <c:v>2291.9093600000001</c:v>
                </c:pt>
                <c:pt idx="1205">
                  <c:v>2290.4928500000001</c:v>
                </c:pt>
                <c:pt idx="1206">
                  <c:v>2289.0763499999998</c:v>
                </c:pt>
                <c:pt idx="1207">
                  <c:v>2287.6598399999998</c:v>
                </c:pt>
                <c:pt idx="1208">
                  <c:v>2286.2433299999998</c:v>
                </c:pt>
                <c:pt idx="1209">
                  <c:v>2284.8268200000002</c:v>
                </c:pt>
                <c:pt idx="1210">
                  <c:v>2283.41032</c:v>
                </c:pt>
                <c:pt idx="1211">
                  <c:v>2281.9938099999999</c:v>
                </c:pt>
                <c:pt idx="1212">
                  <c:v>2280.5772999999999</c:v>
                </c:pt>
                <c:pt idx="1213">
                  <c:v>2279.1607899999999</c:v>
                </c:pt>
                <c:pt idx="1214">
                  <c:v>2277.7442900000001</c:v>
                </c:pt>
                <c:pt idx="1215">
                  <c:v>2276.3277800000001</c:v>
                </c:pt>
                <c:pt idx="1216">
                  <c:v>2274.9112700000001</c:v>
                </c:pt>
                <c:pt idx="1217">
                  <c:v>2273.49476</c:v>
                </c:pt>
                <c:pt idx="1218">
                  <c:v>2272.0782599999998</c:v>
                </c:pt>
                <c:pt idx="1219">
                  <c:v>2270.6617500000002</c:v>
                </c:pt>
                <c:pt idx="1220">
                  <c:v>2269.2452400000002</c:v>
                </c:pt>
                <c:pt idx="1221">
                  <c:v>2267.8287300000002</c:v>
                </c:pt>
                <c:pt idx="1222">
                  <c:v>2266.4122299999999</c:v>
                </c:pt>
                <c:pt idx="1223">
                  <c:v>2264.9957199999999</c:v>
                </c:pt>
                <c:pt idx="1224">
                  <c:v>2263.5792099999999</c:v>
                </c:pt>
                <c:pt idx="1225">
                  <c:v>2262.1626999999999</c:v>
                </c:pt>
                <c:pt idx="1226">
                  <c:v>2260.7461899999998</c:v>
                </c:pt>
                <c:pt idx="1227">
                  <c:v>2259.32969</c:v>
                </c:pt>
                <c:pt idx="1228">
                  <c:v>2257.91318</c:v>
                </c:pt>
                <c:pt idx="1229">
                  <c:v>2256.49667</c:v>
                </c:pt>
                <c:pt idx="1230">
                  <c:v>2255.08016</c:v>
                </c:pt>
                <c:pt idx="1231">
                  <c:v>2253.6636600000002</c:v>
                </c:pt>
                <c:pt idx="1232">
                  <c:v>2252.2471500000001</c:v>
                </c:pt>
                <c:pt idx="1233">
                  <c:v>2250.8306400000001</c:v>
                </c:pt>
                <c:pt idx="1234">
                  <c:v>2249.4141300000001</c:v>
                </c:pt>
                <c:pt idx="1235">
                  <c:v>2247.9976299999998</c:v>
                </c:pt>
                <c:pt idx="1236">
                  <c:v>2246.5811199999998</c:v>
                </c:pt>
                <c:pt idx="1237">
                  <c:v>2245.1646099999998</c:v>
                </c:pt>
                <c:pt idx="1238">
                  <c:v>2243.7480999999998</c:v>
                </c:pt>
                <c:pt idx="1239">
                  <c:v>2242.3316</c:v>
                </c:pt>
                <c:pt idx="1240">
                  <c:v>2240.91509</c:v>
                </c:pt>
                <c:pt idx="1241">
                  <c:v>2239.4985799999999</c:v>
                </c:pt>
                <c:pt idx="1242">
                  <c:v>2238.0820699999999</c:v>
                </c:pt>
                <c:pt idx="1243">
                  <c:v>2236.6655599999999</c:v>
                </c:pt>
                <c:pt idx="1244">
                  <c:v>2235.2490600000001</c:v>
                </c:pt>
                <c:pt idx="1245">
                  <c:v>2233.8325500000001</c:v>
                </c:pt>
                <c:pt idx="1246">
                  <c:v>2232.4160400000001</c:v>
                </c:pt>
                <c:pt idx="1247">
                  <c:v>2230.99953</c:v>
                </c:pt>
                <c:pt idx="1248">
                  <c:v>2229.5830299999998</c:v>
                </c:pt>
                <c:pt idx="1249">
                  <c:v>2228.1665200000002</c:v>
                </c:pt>
                <c:pt idx="1250">
                  <c:v>2226.7500100000002</c:v>
                </c:pt>
                <c:pt idx="1251">
                  <c:v>2225.3335000000002</c:v>
                </c:pt>
                <c:pt idx="1252">
                  <c:v>2223.9169999999999</c:v>
                </c:pt>
                <c:pt idx="1253">
                  <c:v>2222.5004899999999</c:v>
                </c:pt>
                <c:pt idx="1254">
                  <c:v>2221.0839799999999</c:v>
                </c:pt>
                <c:pt idx="1255">
                  <c:v>2219.6674699999999</c:v>
                </c:pt>
                <c:pt idx="1256">
                  <c:v>2218.2509700000001</c:v>
                </c:pt>
                <c:pt idx="1257">
                  <c:v>2216.83446</c:v>
                </c:pt>
                <c:pt idx="1258">
                  <c:v>2215.41795</c:v>
                </c:pt>
                <c:pt idx="1259">
                  <c:v>2214.00144</c:v>
                </c:pt>
                <c:pt idx="1260">
                  <c:v>2212.58493</c:v>
                </c:pt>
                <c:pt idx="1261">
                  <c:v>2211.1684300000002</c:v>
                </c:pt>
                <c:pt idx="1262">
                  <c:v>2209.7519200000002</c:v>
                </c:pt>
                <c:pt idx="1263">
                  <c:v>2208.3354100000001</c:v>
                </c:pt>
                <c:pt idx="1264">
                  <c:v>2206.9189000000001</c:v>
                </c:pt>
                <c:pt idx="1265">
                  <c:v>2205.5023999999999</c:v>
                </c:pt>
                <c:pt idx="1266">
                  <c:v>2204.0858899999998</c:v>
                </c:pt>
                <c:pt idx="1267">
                  <c:v>2202.6693799999998</c:v>
                </c:pt>
                <c:pt idx="1268">
                  <c:v>2201.2528699999998</c:v>
                </c:pt>
                <c:pt idx="1269">
                  <c:v>2199.83637</c:v>
                </c:pt>
                <c:pt idx="1270">
                  <c:v>2198.41986</c:v>
                </c:pt>
                <c:pt idx="1271">
                  <c:v>2197.00335</c:v>
                </c:pt>
                <c:pt idx="1272">
                  <c:v>2195.5868399999999</c:v>
                </c:pt>
                <c:pt idx="1273">
                  <c:v>2194.1703400000001</c:v>
                </c:pt>
                <c:pt idx="1274">
                  <c:v>2192.7538300000001</c:v>
                </c:pt>
                <c:pt idx="1275">
                  <c:v>2191.3373200000001</c:v>
                </c:pt>
                <c:pt idx="1276">
                  <c:v>2189.9208100000001</c:v>
                </c:pt>
                <c:pt idx="1277">
                  <c:v>2188.5043000000001</c:v>
                </c:pt>
                <c:pt idx="1278">
                  <c:v>2187.0877999999998</c:v>
                </c:pt>
                <c:pt idx="1279">
                  <c:v>2185.6712900000002</c:v>
                </c:pt>
                <c:pt idx="1280">
                  <c:v>2184.2547800000002</c:v>
                </c:pt>
                <c:pt idx="1281">
                  <c:v>2182.8382700000002</c:v>
                </c:pt>
                <c:pt idx="1282">
                  <c:v>2181.4217699999999</c:v>
                </c:pt>
                <c:pt idx="1283">
                  <c:v>2180.0052599999999</c:v>
                </c:pt>
                <c:pt idx="1284">
                  <c:v>2178.5887499999999</c:v>
                </c:pt>
                <c:pt idx="1285">
                  <c:v>2177.1722399999999</c:v>
                </c:pt>
                <c:pt idx="1286">
                  <c:v>2175.7557400000001</c:v>
                </c:pt>
                <c:pt idx="1287">
                  <c:v>2174.33923</c:v>
                </c:pt>
                <c:pt idx="1288">
                  <c:v>2172.92272</c:v>
                </c:pt>
                <c:pt idx="1289">
                  <c:v>2171.50621</c:v>
                </c:pt>
                <c:pt idx="1290">
                  <c:v>2170.0897100000002</c:v>
                </c:pt>
                <c:pt idx="1291">
                  <c:v>2168.6732000000002</c:v>
                </c:pt>
                <c:pt idx="1292">
                  <c:v>2167.2566900000002</c:v>
                </c:pt>
                <c:pt idx="1293">
                  <c:v>2165.8401800000001</c:v>
                </c:pt>
                <c:pt idx="1294">
                  <c:v>2164.4236700000001</c:v>
                </c:pt>
                <c:pt idx="1295">
                  <c:v>2163.0071699999999</c:v>
                </c:pt>
                <c:pt idx="1296">
                  <c:v>2161.5906599999998</c:v>
                </c:pt>
                <c:pt idx="1297">
                  <c:v>2160.1741499999998</c:v>
                </c:pt>
                <c:pt idx="1298">
                  <c:v>2158.7576399999998</c:v>
                </c:pt>
                <c:pt idx="1299">
                  <c:v>2157.34114</c:v>
                </c:pt>
                <c:pt idx="1300">
                  <c:v>2155.92463</c:v>
                </c:pt>
                <c:pt idx="1301">
                  <c:v>2154.50812</c:v>
                </c:pt>
                <c:pt idx="1302">
                  <c:v>2153.0916099999999</c:v>
                </c:pt>
                <c:pt idx="1303">
                  <c:v>2151.6751100000001</c:v>
                </c:pt>
                <c:pt idx="1304">
                  <c:v>2150.2586000000001</c:v>
                </c:pt>
                <c:pt idx="1305">
                  <c:v>2148.8420900000001</c:v>
                </c:pt>
                <c:pt idx="1306">
                  <c:v>2147.4255800000001</c:v>
                </c:pt>
                <c:pt idx="1307">
                  <c:v>2146.0090799999998</c:v>
                </c:pt>
                <c:pt idx="1308">
                  <c:v>2144.5925699999998</c:v>
                </c:pt>
                <c:pt idx="1309">
                  <c:v>2143.1760599999998</c:v>
                </c:pt>
                <c:pt idx="1310">
                  <c:v>2141.7595500000002</c:v>
                </c:pt>
                <c:pt idx="1311">
                  <c:v>2140.3430400000002</c:v>
                </c:pt>
                <c:pt idx="1312">
                  <c:v>2138.9265399999999</c:v>
                </c:pt>
                <c:pt idx="1313">
                  <c:v>2137.5100299999999</c:v>
                </c:pt>
                <c:pt idx="1314">
                  <c:v>2136.0935199999999</c:v>
                </c:pt>
                <c:pt idx="1315">
                  <c:v>2134.6770099999999</c:v>
                </c:pt>
                <c:pt idx="1316">
                  <c:v>2133.2605100000001</c:v>
                </c:pt>
                <c:pt idx="1317">
                  <c:v>2131.8440000000001</c:v>
                </c:pt>
                <c:pt idx="1318">
                  <c:v>2130.42749</c:v>
                </c:pt>
                <c:pt idx="1319">
                  <c:v>2129.01098</c:v>
                </c:pt>
                <c:pt idx="1320">
                  <c:v>2127.5944800000002</c:v>
                </c:pt>
                <c:pt idx="1321">
                  <c:v>2126.1779700000002</c:v>
                </c:pt>
                <c:pt idx="1322">
                  <c:v>2124.7614600000002</c:v>
                </c:pt>
                <c:pt idx="1323">
                  <c:v>2123.3449500000002</c:v>
                </c:pt>
                <c:pt idx="1324">
                  <c:v>2121.9284499999999</c:v>
                </c:pt>
                <c:pt idx="1325">
                  <c:v>2120.5119399999999</c:v>
                </c:pt>
                <c:pt idx="1326">
                  <c:v>2119.0954299999999</c:v>
                </c:pt>
                <c:pt idx="1327">
                  <c:v>2117.6789199999998</c:v>
                </c:pt>
                <c:pt idx="1328">
                  <c:v>2116.26242</c:v>
                </c:pt>
                <c:pt idx="1329">
                  <c:v>2114.84591</c:v>
                </c:pt>
                <c:pt idx="1330">
                  <c:v>2113.4294</c:v>
                </c:pt>
                <c:pt idx="1331">
                  <c:v>2112.01289</c:v>
                </c:pt>
                <c:pt idx="1332">
                  <c:v>2110.59638</c:v>
                </c:pt>
                <c:pt idx="1333">
                  <c:v>2109.1798800000001</c:v>
                </c:pt>
                <c:pt idx="1334">
                  <c:v>2107.7633700000001</c:v>
                </c:pt>
                <c:pt idx="1335">
                  <c:v>2106.3468600000001</c:v>
                </c:pt>
                <c:pt idx="1336">
                  <c:v>2104.9303500000001</c:v>
                </c:pt>
                <c:pt idx="1337">
                  <c:v>2103.5138499999998</c:v>
                </c:pt>
                <c:pt idx="1338">
                  <c:v>2102.0973399999998</c:v>
                </c:pt>
                <c:pt idx="1339">
                  <c:v>2100.6808299999998</c:v>
                </c:pt>
                <c:pt idx="1340">
                  <c:v>2099.2643200000002</c:v>
                </c:pt>
                <c:pt idx="1341">
                  <c:v>2097.84782</c:v>
                </c:pt>
                <c:pt idx="1342">
                  <c:v>2096.4313099999999</c:v>
                </c:pt>
                <c:pt idx="1343">
                  <c:v>2095.0147999999999</c:v>
                </c:pt>
                <c:pt idx="1344">
                  <c:v>2093.5982899999999</c:v>
                </c:pt>
                <c:pt idx="1345">
                  <c:v>2092.1817900000001</c:v>
                </c:pt>
                <c:pt idx="1346">
                  <c:v>2090.7652800000001</c:v>
                </c:pt>
                <c:pt idx="1347">
                  <c:v>2089.3487700000001</c:v>
                </c:pt>
                <c:pt idx="1348">
                  <c:v>2087.93226</c:v>
                </c:pt>
                <c:pt idx="1349">
                  <c:v>2086.51575</c:v>
                </c:pt>
                <c:pt idx="1350">
                  <c:v>2085.0992500000002</c:v>
                </c:pt>
                <c:pt idx="1351">
                  <c:v>2083.6827400000002</c:v>
                </c:pt>
                <c:pt idx="1352">
                  <c:v>2082.2662300000002</c:v>
                </c:pt>
                <c:pt idx="1353">
                  <c:v>2080.8497200000002</c:v>
                </c:pt>
                <c:pt idx="1354">
                  <c:v>2079.4332199999999</c:v>
                </c:pt>
                <c:pt idx="1355">
                  <c:v>2078.0167099999999</c:v>
                </c:pt>
                <c:pt idx="1356">
                  <c:v>2076.6001999999999</c:v>
                </c:pt>
                <c:pt idx="1357">
                  <c:v>2075.1836899999998</c:v>
                </c:pt>
                <c:pt idx="1358">
                  <c:v>2073.76719</c:v>
                </c:pt>
                <c:pt idx="1359">
                  <c:v>2072.35068</c:v>
                </c:pt>
                <c:pt idx="1360">
                  <c:v>2070.93417</c:v>
                </c:pt>
                <c:pt idx="1361">
                  <c:v>2069.51766</c:v>
                </c:pt>
                <c:pt idx="1362">
                  <c:v>2068.1011600000002</c:v>
                </c:pt>
                <c:pt idx="1363">
                  <c:v>2066.6846500000001</c:v>
                </c:pt>
                <c:pt idx="1364">
                  <c:v>2065.2681400000001</c:v>
                </c:pt>
                <c:pt idx="1365">
                  <c:v>2063.8516300000001</c:v>
                </c:pt>
                <c:pt idx="1366">
                  <c:v>2062.4351200000001</c:v>
                </c:pt>
                <c:pt idx="1367">
                  <c:v>2061.0186199999998</c:v>
                </c:pt>
                <c:pt idx="1368">
                  <c:v>2059.6021099999998</c:v>
                </c:pt>
                <c:pt idx="1369">
                  <c:v>2058.1855999999998</c:v>
                </c:pt>
                <c:pt idx="1370">
                  <c:v>2056.7690899999998</c:v>
                </c:pt>
                <c:pt idx="1371">
                  <c:v>2055.35259</c:v>
                </c:pt>
                <c:pt idx="1372">
                  <c:v>2053.9360799999999</c:v>
                </c:pt>
                <c:pt idx="1373">
                  <c:v>2052.5195699999999</c:v>
                </c:pt>
                <c:pt idx="1374">
                  <c:v>2051.1030599999999</c:v>
                </c:pt>
                <c:pt idx="1375">
                  <c:v>2049.6865600000001</c:v>
                </c:pt>
                <c:pt idx="1376">
                  <c:v>2048.2700500000001</c:v>
                </c:pt>
                <c:pt idx="1377">
                  <c:v>2046.8535400000001</c:v>
                </c:pt>
                <c:pt idx="1378">
                  <c:v>2045.43703</c:v>
                </c:pt>
                <c:pt idx="1379">
                  <c:v>2044.02053</c:v>
                </c:pt>
                <c:pt idx="1380">
                  <c:v>2042.60402</c:v>
                </c:pt>
                <c:pt idx="1381">
                  <c:v>2041.18751</c:v>
                </c:pt>
                <c:pt idx="1382">
                  <c:v>2039.771</c:v>
                </c:pt>
                <c:pt idx="1383">
                  <c:v>2038.3544899999999</c:v>
                </c:pt>
                <c:pt idx="1384">
                  <c:v>2036.9379899999999</c:v>
                </c:pt>
                <c:pt idx="1385">
                  <c:v>2035.5214800000001</c:v>
                </c:pt>
                <c:pt idx="1386">
                  <c:v>2034.1049700000001</c:v>
                </c:pt>
                <c:pt idx="1387">
                  <c:v>2032.6884600000001</c:v>
                </c:pt>
                <c:pt idx="1388">
                  <c:v>2031.27196</c:v>
                </c:pt>
                <c:pt idx="1389">
                  <c:v>2029.85545</c:v>
                </c:pt>
                <c:pt idx="1390">
                  <c:v>2028.43894</c:v>
                </c:pt>
                <c:pt idx="1391">
                  <c:v>2027.02243</c:v>
                </c:pt>
                <c:pt idx="1392">
                  <c:v>2025.6059299999999</c:v>
                </c:pt>
                <c:pt idx="1393">
                  <c:v>2024.1894199999999</c:v>
                </c:pt>
                <c:pt idx="1394">
                  <c:v>2022.7729099999999</c:v>
                </c:pt>
                <c:pt idx="1395">
                  <c:v>2021.3563999999999</c:v>
                </c:pt>
                <c:pt idx="1396">
                  <c:v>2019.9399000000001</c:v>
                </c:pt>
                <c:pt idx="1397">
                  <c:v>2018.5233900000001</c:v>
                </c:pt>
                <c:pt idx="1398">
                  <c:v>2017.10688</c:v>
                </c:pt>
                <c:pt idx="1399">
                  <c:v>2015.69037</c:v>
                </c:pt>
                <c:pt idx="1400">
                  <c:v>2014.27386</c:v>
                </c:pt>
                <c:pt idx="1401">
                  <c:v>2012.85736</c:v>
                </c:pt>
                <c:pt idx="1402">
                  <c:v>2011.44085</c:v>
                </c:pt>
                <c:pt idx="1403">
                  <c:v>2010.0243399999999</c:v>
                </c:pt>
                <c:pt idx="1404">
                  <c:v>2008.6078299999999</c:v>
                </c:pt>
                <c:pt idx="1405">
                  <c:v>2007.1913300000001</c:v>
                </c:pt>
                <c:pt idx="1406">
                  <c:v>2005.7748200000001</c:v>
                </c:pt>
                <c:pt idx="1407">
                  <c:v>2004.3583100000001</c:v>
                </c:pt>
                <c:pt idx="1408">
                  <c:v>2002.9418000000001</c:v>
                </c:pt>
                <c:pt idx="1409">
                  <c:v>2001.5253</c:v>
                </c:pt>
                <c:pt idx="1410">
                  <c:v>2000.10879</c:v>
                </c:pt>
                <c:pt idx="1411">
                  <c:v>1998.69228</c:v>
                </c:pt>
                <c:pt idx="1412">
                  <c:v>1997.27577</c:v>
                </c:pt>
                <c:pt idx="1413">
                  <c:v>1995.8592699999999</c:v>
                </c:pt>
                <c:pt idx="1414">
                  <c:v>1994.4427599999999</c:v>
                </c:pt>
                <c:pt idx="1415">
                  <c:v>1993.0262499999999</c:v>
                </c:pt>
                <c:pt idx="1416">
                  <c:v>1991.6097400000001</c:v>
                </c:pt>
                <c:pt idx="1417">
                  <c:v>1990.1932400000001</c:v>
                </c:pt>
                <c:pt idx="1418">
                  <c:v>1988.77673</c:v>
                </c:pt>
                <c:pt idx="1419">
                  <c:v>1987.36022</c:v>
                </c:pt>
                <c:pt idx="1420">
                  <c:v>1985.94371</c:v>
                </c:pt>
                <c:pt idx="1421">
                  <c:v>1984.5272</c:v>
                </c:pt>
                <c:pt idx="1422">
                  <c:v>1983.1107</c:v>
                </c:pt>
                <c:pt idx="1423">
                  <c:v>1981.6941899999999</c:v>
                </c:pt>
                <c:pt idx="1424">
                  <c:v>1980.2776799999999</c:v>
                </c:pt>
                <c:pt idx="1425">
                  <c:v>1978.8611699999999</c:v>
                </c:pt>
                <c:pt idx="1426">
                  <c:v>1977.4446700000001</c:v>
                </c:pt>
                <c:pt idx="1427">
                  <c:v>1976.0281600000001</c:v>
                </c:pt>
                <c:pt idx="1428">
                  <c:v>1974.6116500000001</c:v>
                </c:pt>
                <c:pt idx="1429">
                  <c:v>1973.19514</c:v>
                </c:pt>
                <c:pt idx="1430">
                  <c:v>1971.77864</c:v>
                </c:pt>
                <c:pt idx="1431">
                  <c:v>1970.36213</c:v>
                </c:pt>
                <c:pt idx="1432">
                  <c:v>1968.94562</c:v>
                </c:pt>
                <c:pt idx="1433">
                  <c:v>1967.5291099999999</c:v>
                </c:pt>
                <c:pt idx="1434">
                  <c:v>1966.1126099999999</c:v>
                </c:pt>
                <c:pt idx="1435">
                  <c:v>1964.6960999999999</c:v>
                </c:pt>
                <c:pt idx="1436">
                  <c:v>1963.2795900000001</c:v>
                </c:pt>
                <c:pt idx="1437">
                  <c:v>1961.8630800000001</c:v>
                </c:pt>
                <c:pt idx="1438">
                  <c:v>1960.4465700000001</c:v>
                </c:pt>
                <c:pt idx="1439">
                  <c:v>1959.03007</c:v>
                </c:pt>
                <c:pt idx="1440">
                  <c:v>1957.61356</c:v>
                </c:pt>
                <c:pt idx="1441">
                  <c:v>1956.19705</c:v>
                </c:pt>
                <c:pt idx="1442">
                  <c:v>1954.78054</c:v>
                </c:pt>
                <c:pt idx="1443">
                  <c:v>1953.3640399999999</c:v>
                </c:pt>
                <c:pt idx="1444">
                  <c:v>1951.9475299999999</c:v>
                </c:pt>
                <c:pt idx="1445">
                  <c:v>1950.5310199999999</c:v>
                </c:pt>
                <c:pt idx="1446">
                  <c:v>1949.1145100000001</c:v>
                </c:pt>
                <c:pt idx="1447">
                  <c:v>1947.6980100000001</c:v>
                </c:pt>
                <c:pt idx="1448">
                  <c:v>1946.2815000000001</c:v>
                </c:pt>
                <c:pt idx="1449">
                  <c:v>1944.86499</c:v>
                </c:pt>
                <c:pt idx="1450">
                  <c:v>1943.44848</c:v>
                </c:pt>
                <c:pt idx="1451">
                  <c:v>1942.03198</c:v>
                </c:pt>
                <c:pt idx="1452">
                  <c:v>1940.61547</c:v>
                </c:pt>
                <c:pt idx="1453">
                  <c:v>1939.1989599999999</c:v>
                </c:pt>
                <c:pt idx="1454">
                  <c:v>1937.7824499999999</c:v>
                </c:pt>
                <c:pt idx="1455">
                  <c:v>1936.3659399999999</c:v>
                </c:pt>
                <c:pt idx="1456">
                  <c:v>1934.9494400000001</c:v>
                </c:pt>
                <c:pt idx="1457">
                  <c:v>1933.5329300000001</c:v>
                </c:pt>
                <c:pt idx="1458">
                  <c:v>1932.1164200000001</c:v>
                </c:pt>
                <c:pt idx="1459">
                  <c:v>1930.69991</c:v>
                </c:pt>
                <c:pt idx="1460">
                  <c:v>1929.28341</c:v>
                </c:pt>
                <c:pt idx="1461">
                  <c:v>1927.8669</c:v>
                </c:pt>
                <c:pt idx="1462">
                  <c:v>1926.45039</c:v>
                </c:pt>
                <c:pt idx="1463">
                  <c:v>1925.03388</c:v>
                </c:pt>
                <c:pt idx="1464">
                  <c:v>1923.6173799999999</c:v>
                </c:pt>
                <c:pt idx="1465">
                  <c:v>1922.2008699999999</c:v>
                </c:pt>
                <c:pt idx="1466">
                  <c:v>1920.7843600000001</c:v>
                </c:pt>
                <c:pt idx="1467">
                  <c:v>1919.3678500000001</c:v>
                </c:pt>
                <c:pt idx="1468">
                  <c:v>1917.95135</c:v>
                </c:pt>
                <c:pt idx="1469">
                  <c:v>1916.53484</c:v>
                </c:pt>
                <c:pt idx="1470">
                  <c:v>1915.11833</c:v>
                </c:pt>
                <c:pt idx="1471">
                  <c:v>1913.70182</c:v>
                </c:pt>
                <c:pt idx="1472">
                  <c:v>1912.28531</c:v>
                </c:pt>
                <c:pt idx="1473">
                  <c:v>1910.8688099999999</c:v>
                </c:pt>
                <c:pt idx="1474">
                  <c:v>1909.4522999999999</c:v>
                </c:pt>
                <c:pt idx="1475">
                  <c:v>1908.0357899999999</c:v>
                </c:pt>
                <c:pt idx="1476">
                  <c:v>1906.6192799999999</c:v>
                </c:pt>
                <c:pt idx="1477">
                  <c:v>1905.2027800000001</c:v>
                </c:pt>
                <c:pt idx="1478">
                  <c:v>1903.7862700000001</c:v>
                </c:pt>
                <c:pt idx="1479">
                  <c:v>1902.36976</c:v>
                </c:pt>
                <c:pt idx="1480">
                  <c:v>1900.95325</c:v>
                </c:pt>
                <c:pt idx="1481">
                  <c:v>1899.53675</c:v>
                </c:pt>
                <c:pt idx="1482">
                  <c:v>1898.12024</c:v>
                </c:pt>
                <c:pt idx="1483">
                  <c:v>1896.70373</c:v>
                </c:pt>
                <c:pt idx="1484">
                  <c:v>1895.2872199999999</c:v>
                </c:pt>
                <c:pt idx="1485">
                  <c:v>1893.8707199999999</c:v>
                </c:pt>
                <c:pt idx="1486">
                  <c:v>1892.4542100000001</c:v>
                </c:pt>
                <c:pt idx="1487">
                  <c:v>1891.0377000000001</c:v>
                </c:pt>
                <c:pt idx="1488">
                  <c:v>1889.6211900000001</c:v>
                </c:pt>
                <c:pt idx="1489">
                  <c:v>1888.2046800000001</c:v>
                </c:pt>
                <c:pt idx="1490">
                  <c:v>1886.78818</c:v>
                </c:pt>
                <c:pt idx="1491">
                  <c:v>1885.37167</c:v>
                </c:pt>
                <c:pt idx="1492">
                  <c:v>1883.95516</c:v>
                </c:pt>
                <c:pt idx="1493">
                  <c:v>1882.53865</c:v>
                </c:pt>
                <c:pt idx="1494">
                  <c:v>1881.1221499999999</c:v>
                </c:pt>
                <c:pt idx="1495">
                  <c:v>1879.7056399999999</c:v>
                </c:pt>
                <c:pt idx="1496">
                  <c:v>1878.2891299999999</c:v>
                </c:pt>
                <c:pt idx="1497">
                  <c:v>1876.8726200000001</c:v>
                </c:pt>
                <c:pt idx="1498">
                  <c:v>1875.4561200000001</c:v>
                </c:pt>
                <c:pt idx="1499">
                  <c:v>1874.03961</c:v>
                </c:pt>
                <c:pt idx="1500">
                  <c:v>1872.6231</c:v>
                </c:pt>
                <c:pt idx="1501">
                  <c:v>1871.20659</c:v>
                </c:pt>
                <c:pt idx="1502">
                  <c:v>1869.79009</c:v>
                </c:pt>
                <c:pt idx="1503">
                  <c:v>1868.3735799999999</c:v>
                </c:pt>
                <c:pt idx="1504">
                  <c:v>1866.9570699999999</c:v>
                </c:pt>
                <c:pt idx="1505">
                  <c:v>1865.5405599999999</c:v>
                </c:pt>
                <c:pt idx="1506">
                  <c:v>1864.1240600000001</c:v>
                </c:pt>
                <c:pt idx="1507">
                  <c:v>1862.7075500000001</c:v>
                </c:pt>
                <c:pt idx="1508">
                  <c:v>1861.2910400000001</c:v>
                </c:pt>
                <c:pt idx="1509">
                  <c:v>1859.87453</c:v>
                </c:pt>
                <c:pt idx="1510">
                  <c:v>1858.45802</c:v>
                </c:pt>
                <c:pt idx="1511">
                  <c:v>1857.04152</c:v>
                </c:pt>
                <c:pt idx="1512">
                  <c:v>1855.62501</c:v>
                </c:pt>
                <c:pt idx="1513">
                  <c:v>1854.2085</c:v>
                </c:pt>
                <c:pt idx="1514">
                  <c:v>1852.7919899999999</c:v>
                </c:pt>
                <c:pt idx="1515">
                  <c:v>1851.3754899999999</c:v>
                </c:pt>
                <c:pt idx="1516">
                  <c:v>1849.9589800000001</c:v>
                </c:pt>
                <c:pt idx="1517">
                  <c:v>1848.5424700000001</c:v>
                </c:pt>
                <c:pt idx="1518">
                  <c:v>1847.1259600000001</c:v>
                </c:pt>
                <c:pt idx="1519">
                  <c:v>1845.70946</c:v>
                </c:pt>
                <c:pt idx="1520">
                  <c:v>1844.29295</c:v>
                </c:pt>
                <c:pt idx="1521">
                  <c:v>1842.87644</c:v>
                </c:pt>
                <c:pt idx="1522">
                  <c:v>1841.45993</c:v>
                </c:pt>
                <c:pt idx="1523">
                  <c:v>1840.0434299999999</c:v>
                </c:pt>
                <c:pt idx="1524">
                  <c:v>1838.6269199999999</c:v>
                </c:pt>
                <c:pt idx="1525">
                  <c:v>1837.2104099999999</c:v>
                </c:pt>
                <c:pt idx="1526">
                  <c:v>1835.7938999999999</c:v>
                </c:pt>
                <c:pt idx="1527">
                  <c:v>1834.3773900000001</c:v>
                </c:pt>
                <c:pt idx="1528">
                  <c:v>1832.9608900000001</c:v>
                </c:pt>
                <c:pt idx="1529">
                  <c:v>1831.54438</c:v>
                </c:pt>
                <c:pt idx="1530">
                  <c:v>1830.12787</c:v>
                </c:pt>
                <c:pt idx="1531">
                  <c:v>1828.71136</c:v>
                </c:pt>
                <c:pt idx="1532">
                  <c:v>1827.29486</c:v>
                </c:pt>
                <c:pt idx="1533">
                  <c:v>1825.87835</c:v>
                </c:pt>
                <c:pt idx="1534">
                  <c:v>1824.4618399999999</c:v>
                </c:pt>
                <c:pt idx="1535">
                  <c:v>1823.0453299999999</c:v>
                </c:pt>
                <c:pt idx="1536">
                  <c:v>1821.6288300000001</c:v>
                </c:pt>
                <c:pt idx="1537">
                  <c:v>1820.2123200000001</c:v>
                </c:pt>
                <c:pt idx="1538">
                  <c:v>1818.7958100000001</c:v>
                </c:pt>
                <c:pt idx="1539">
                  <c:v>1817.3793000000001</c:v>
                </c:pt>
                <c:pt idx="1540">
                  <c:v>1815.9628</c:v>
                </c:pt>
                <c:pt idx="1541">
                  <c:v>1814.54629</c:v>
                </c:pt>
                <c:pt idx="1542">
                  <c:v>1813.12978</c:v>
                </c:pt>
                <c:pt idx="1543">
                  <c:v>1811.71327</c:v>
                </c:pt>
                <c:pt idx="1544">
                  <c:v>1810.2967599999999</c:v>
                </c:pt>
                <c:pt idx="1545">
                  <c:v>1808.8802599999999</c:v>
                </c:pt>
                <c:pt idx="1546">
                  <c:v>1807.4637499999999</c:v>
                </c:pt>
                <c:pt idx="1547">
                  <c:v>1806.0472400000001</c:v>
                </c:pt>
                <c:pt idx="1548">
                  <c:v>1804.6307300000001</c:v>
                </c:pt>
                <c:pt idx="1549">
                  <c:v>1803.21423</c:v>
                </c:pt>
                <c:pt idx="1550">
                  <c:v>1801.79772</c:v>
                </c:pt>
                <c:pt idx="1551">
                  <c:v>1800.38121</c:v>
                </c:pt>
                <c:pt idx="1552">
                  <c:v>1798.9647</c:v>
                </c:pt>
                <c:pt idx="1553">
                  <c:v>1797.5482</c:v>
                </c:pt>
                <c:pt idx="1554">
                  <c:v>1796.1316899999999</c:v>
                </c:pt>
                <c:pt idx="1555">
                  <c:v>1794.7151799999999</c:v>
                </c:pt>
                <c:pt idx="1556">
                  <c:v>1793.2986699999999</c:v>
                </c:pt>
                <c:pt idx="1557">
                  <c:v>1791.8821700000001</c:v>
                </c:pt>
                <c:pt idx="1558">
                  <c:v>1790.4656600000001</c:v>
                </c:pt>
                <c:pt idx="1559">
                  <c:v>1789.0491500000001</c:v>
                </c:pt>
                <c:pt idx="1560">
                  <c:v>1787.63264</c:v>
                </c:pt>
                <c:pt idx="1561">
                  <c:v>1786.21613</c:v>
                </c:pt>
                <c:pt idx="1562">
                  <c:v>1784.79963</c:v>
                </c:pt>
                <c:pt idx="1563">
                  <c:v>1783.38312</c:v>
                </c:pt>
                <c:pt idx="1564">
                  <c:v>1781.9666099999999</c:v>
                </c:pt>
                <c:pt idx="1565">
                  <c:v>1780.5500999999999</c:v>
                </c:pt>
                <c:pt idx="1566">
                  <c:v>1779.1335999999999</c:v>
                </c:pt>
                <c:pt idx="1567">
                  <c:v>1777.7170900000001</c:v>
                </c:pt>
                <c:pt idx="1568">
                  <c:v>1776.3005800000001</c:v>
                </c:pt>
                <c:pt idx="1569">
                  <c:v>1774.8840700000001</c:v>
                </c:pt>
                <c:pt idx="1570">
                  <c:v>1773.46757</c:v>
                </c:pt>
                <c:pt idx="1571">
                  <c:v>1772.05106</c:v>
                </c:pt>
                <c:pt idx="1572">
                  <c:v>1770.63455</c:v>
                </c:pt>
                <c:pt idx="1573">
                  <c:v>1769.21804</c:v>
                </c:pt>
                <c:pt idx="1574">
                  <c:v>1767.8015399999999</c:v>
                </c:pt>
                <c:pt idx="1575">
                  <c:v>1766.3850299999999</c:v>
                </c:pt>
                <c:pt idx="1576">
                  <c:v>1764.9685199999999</c:v>
                </c:pt>
                <c:pt idx="1577">
                  <c:v>1763.5520100000001</c:v>
                </c:pt>
                <c:pt idx="1578">
                  <c:v>1762.1355000000001</c:v>
                </c:pt>
                <c:pt idx="1579">
                  <c:v>1760.7190000000001</c:v>
                </c:pt>
                <c:pt idx="1580">
                  <c:v>1759.30249</c:v>
                </c:pt>
                <c:pt idx="1581">
                  <c:v>1757.88598</c:v>
                </c:pt>
                <c:pt idx="1582">
                  <c:v>1756.46947</c:v>
                </c:pt>
                <c:pt idx="1583">
                  <c:v>1755.05297</c:v>
                </c:pt>
                <c:pt idx="1584">
                  <c:v>1753.6364599999999</c:v>
                </c:pt>
                <c:pt idx="1585">
                  <c:v>1752.2199499999999</c:v>
                </c:pt>
                <c:pt idx="1586">
                  <c:v>1750.8034399999999</c:v>
                </c:pt>
                <c:pt idx="1587">
                  <c:v>1749.3869400000001</c:v>
                </c:pt>
                <c:pt idx="1588">
                  <c:v>1747.9704300000001</c:v>
                </c:pt>
                <c:pt idx="1589">
                  <c:v>1746.5539200000001</c:v>
                </c:pt>
                <c:pt idx="1590">
                  <c:v>1745.13741</c:v>
                </c:pt>
                <c:pt idx="1591">
                  <c:v>1743.72091</c:v>
                </c:pt>
                <c:pt idx="1592">
                  <c:v>1742.3044</c:v>
                </c:pt>
                <c:pt idx="1593">
                  <c:v>1740.88789</c:v>
                </c:pt>
                <c:pt idx="1594">
                  <c:v>1739.47138</c:v>
                </c:pt>
                <c:pt idx="1595">
                  <c:v>1738.0548799999999</c:v>
                </c:pt>
                <c:pt idx="1596">
                  <c:v>1736.6383699999999</c:v>
                </c:pt>
                <c:pt idx="1597">
                  <c:v>1735.2218600000001</c:v>
                </c:pt>
                <c:pt idx="1598">
                  <c:v>1733.8053500000001</c:v>
                </c:pt>
                <c:pt idx="1599">
                  <c:v>1732.3888400000001</c:v>
                </c:pt>
                <c:pt idx="1600">
                  <c:v>1730.97234</c:v>
                </c:pt>
                <c:pt idx="1601">
                  <c:v>1729.55583</c:v>
                </c:pt>
                <c:pt idx="1602">
                  <c:v>1728.13932</c:v>
                </c:pt>
                <c:pt idx="1603">
                  <c:v>1726.72281</c:v>
                </c:pt>
                <c:pt idx="1604">
                  <c:v>1725.3063099999999</c:v>
                </c:pt>
                <c:pt idx="1605">
                  <c:v>1723.8897999999999</c:v>
                </c:pt>
                <c:pt idx="1606">
                  <c:v>1722.4732899999999</c:v>
                </c:pt>
                <c:pt idx="1607">
                  <c:v>1721.0567799999999</c:v>
                </c:pt>
                <c:pt idx="1608">
                  <c:v>1719.6402800000001</c:v>
                </c:pt>
                <c:pt idx="1609">
                  <c:v>1718.2237700000001</c:v>
                </c:pt>
                <c:pt idx="1610">
                  <c:v>1716.80726</c:v>
                </c:pt>
                <c:pt idx="1611">
                  <c:v>1715.39075</c:v>
                </c:pt>
                <c:pt idx="1612">
                  <c:v>1713.97425</c:v>
                </c:pt>
                <c:pt idx="1613">
                  <c:v>1712.55774</c:v>
                </c:pt>
                <c:pt idx="1614">
                  <c:v>1711.14123</c:v>
                </c:pt>
                <c:pt idx="1615">
                  <c:v>1709.7247199999999</c:v>
                </c:pt>
                <c:pt idx="1616">
                  <c:v>1708.3082099999999</c:v>
                </c:pt>
                <c:pt idx="1617">
                  <c:v>1706.8917100000001</c:v>
                </c:pt>
                <c:pt idx="1618">
                  <c:v>1705.4752000000001</c:v>
                </c:pt>
                <c:pt idx="1619">
                  <c:v>1704.0586900000001</c:v>
                </c:pt>
                <c:pt idx="1620">
                  <c:v>1702.6421800000001</c:v>
                </c:pt>
                <c:pt idx="1621">
                  <c:v>1701.22568</c:v>
                </c:pt>
                <c:pt idx="1622">
                  <c:v>1699.80917</c:v>
                </c:pt>
                <c:pt idx="1623">
                  <c:v>1698.39266</c:v>
                </c:pt>
                <c:pt idx="1624">
                  <c:v>1696.97615</c:v>
                </c:pt>
                <c:pt idx="1625">
                  <c:v>1695.5596499999999</c:v>
                </c:pt>
                <c:pt idx="1626">
                  <c:v>1694.1431399999999</c:v>
                </c:pt>
                <c:pt idx="1627">
                  <c:v>1692.7266299999999</c:v>
                </c:pt>
                <c:pt idx="1628">
                  <c:v>1691.3101200000001</c:v>
                </c:pt>
                <c:pt idx="1629">
                  <c:v>1689.8936200000001</c:v>
                </c:pt>
                <c:pt idx="1630">
                  <c:v>1688.47711</c:v>
                </c:pt>
                <c:pt idx="1631">
                  <c:v>1687.0606</c:v>
                </c:pt>
                <c:pt idx="1632">
                  <c:v>1685.64409</c:v>
                </c:pt>
                <c:pt idx="1633">
                  <c:v>1684.22758</c:v>
                </c:pt>
                <c:pt idx="1634">
                  <c:v>1682.8110799999999</c:v>
                </c:pt>
                <c:pt idx="1635">
                  <c:v>1681.3945699999999</c:v>
                </c:pt>
                <c:pt idx="1636">
                  <c:v>1679.9780599999999</c:v>
                </c:pt>
                <c:pt idx="1637">
                  <c:v>1678.5615499999999</c:v>
                </c:pt>
                <c:pt idx="1638">
                  <c:v>1677.1450500000001</c:v>
                </c:pt>
                <c:pt idx="1639">
                  <c:v>1675.7285400000001</c:v>
                </c:pt>
                <c:pt idx="1640">
                  <c:v>1674.31203</c:v>
                </c:pt>
                <c:pt idx="1641">
                  <c:v>1672.89552</c:v>
                </c:pt>
                <c:pt idx="1642">
                  <c:v>1671.47902</c:v>
                </c:pt>
                <c:pt idx="1643">
                  <c:v>1670.06251</c:v>
                </c:pt>
                <c:pt idx="1644">
                  <c:v>1668.646</c:v>
                </c:pt>
                <c:pt idx="1645">
                  <c:v>1667.2294899999999</c:v>
                </c:pt>
                <c:pt idx="1646">
                  <c:v>1665.8129899999999</c:v>
                </c:pt>
                <c:pt idx="1647">
                  <c:v>1664.3964800000001</c:v>
                </c:pt>
                <c:pt idx="1648">
                  <c:v>1662.9799700000001</c:v>
                </c:pt>
                <c:pt idx="1649">
                  <c:v>1661.5634600000001</c:v>
                </c:pt>
                <c:pt idx="1650">
                  <c:v>1660.1469500000001</c:v>
                </c:pt>
                <c:pt idx="1651">
                  <c:v>1658.73045</c:v>
                </c:pt>
                <c:pt idx="1652">
                  <c:v>1657.31394</c:v>
                </c:pt>
                <c:pt idx="1653">
                  <c:v>1655.89743</c:v>
                </c:pt>
                <c:pt idx="1654">
                  <c:v>1654.48092</c:v>
                </c:pt>
                <c:pt idx="1655">
                  <c:v>1653.0644199999999</c:v>
                </c:pt>
                <c:pt idx="1656">
                  <c:v>1651.6479099999999</c:v>
                </c:pt>
                <c:pt idx="1657">
                  <c:v>1650.2313999999999</c:v>
                </c:pt>
                <c:pt idx="1658">
                  <c:v>1648.8148900000001</c:v>
                </c:pt>
                <c:pt idx="1659">
                  <c:v>1647.3983900000001</c:v>
                </c:pt>
                <c:pt idx="1660">
                  <c:v>1645.98188</c:v>
                </c:pt>
                <c:pt idx="1661">
                  <c:v>1644.56537</c:v>
                </c:pt>
                <c:pt idx="1662">
                  <c:v>1643.14886</c:v>
                </c:pt>
                <c:pt idx="1663">
                  <c:v>1641.73236</c:v>
                </c:pt>
                <c:pt idx="1664">
                  <c:v>1640.31585</c:v>
                </c:pt>
                <c:pt idx="1665">
                  <c:v>1638.8993399999999</c:v>
                </c:pt>
                <c:pt idx="1666">
                  <c:v>1637.4828299999999</c:v>
                </c:pt>
                <c:pt idx="1667">
                  <c:v>1636.0663199999999</c:v>
                </c:pt>
                <c:pt idx="1668">
                  <c:v>1634.6498200000001</c:v>
                </c:pt>
                <c:pt idx="1669">
                  <c:v>1633.2333100000001</c:v>
                </c:pt>
                <c:pt idx="1670">
                  <c:v>1631.8168000000001</c:v>
                </c:pt>
                <c:pt idx="1671">
                  <c:v>1630.40029</c:v>
                </c:pt>
                <c:pt idx="1672">
                  <c:v>1628.98379</c:v>
                </c:pt>
                <c:pt idx="1673">
                  <c:v>1627.56728</c:v>
                </c:pt>
                <c:pt idx="1674">
                  <c:v>1626.15077</c:v>
                </c:pt>
                <c:pt idx="1675">
                  <c:v>1624.7342599999999</c:v>
                </c:pt>
                <c:pt idx="1676">
                  <c:v>1623.3177599999999</c:v>
                </c:pt>
                <c:pt idx="1677">
                  <c:v>1621.9012499999999</c:v>
                </c:pt>
                <c:pt idx="1678">
                  <c:v>1620.4847400000001</c:v>
                </c:pt>
                <c:pt idx="1679">
                  <c:v>1619.0682300000001</c:v>
                </c:pt>
                <c:pt idx="1680">
                  <c:v>1617.65173</c:v>
                </c:pt>
                <c:pt idx="1681">
                  <c:v>1616.23522</c:v>
                </c:pt>
                <c:pt idx="1682">
                  <c:v>1614.81871</c:v>
                </c:pt>
                <c:pt idx="1683">
                  <c:v>1613.4022</c:v>
                </c:pt>
                <c:pt idx="1684">
                  <c:v>1611.9857</c:v>
                </c:pt>
                <c:pt idx="1685">
                  <c:v>1610.5691899999999</c:v>
                </c:pt>
                <c:pt idx="1686">
                  <c:v>1609.1526799999999</c:v>
                </c:pt>
                <c:pt idx="1687">
                  <c:v>1607.7361699999999</c:v>
                </c:pt>
                <c:pt idx="1688">
                  <c:v>1606.3196600000001</c:v>
                </c:pt>
                <c:pt idx="1689">
                  <c:v>1604.9031600000001</c:v>
                </c:pt>
                <c:pt idx="1690">
                  <c:v>1603.4866500000001</c:v>
                </c:pt>
                <c:pt idx="1691">
                  <c:v>1602.07014</c:v>
                </c:pt>
                <c:pt idx="1692">
                  <c:v>1600.65363</c:v>
                </c:pt>
                <c:pt idx="1693">
                  <c:v>1599.23713</c:v>
                </c:pt>
                <c:pt idx="1694">
                  <c:v>1597.82062</c:v>
                </c:pt>
                <c:pt idx="1695">
                  <c:v>1596.4041099999999</c:v>
                </c:pt>
                <c:pt idx="1696">
                  <c:v>1594.9875999999999</c:v>
                </c:pt>
                <c:pt idx="1697">
                  <c:v>1593.5710999999999</c:v>
                </c:pt>
                <c:pt idx="1698">
                  <c:v>1592.1545900000001</c:v>
                </c:pt>
                <c:pt idx="1699">
                  <c:v>1590.7380800000001</c:v>
                </c:pt>
                <c:pt idx="1700">
                  <c:v>1589.3215700000001</c:v>
                </c:pt>
                <c:pt idx="1701">
                  <c:v>1587.90507</c:v>
                </c:pt>
                <c:pt idx="1702">
                  <c:v>1586.48856</c:v>
                </c:pt>
                <c:pt idx="1703">
                  <c:v>1585.07205</c:v>
                </c:pt>
                <c:pt idx="1704">
                  <c:v>1583.65554</c:v>
                </c:pt>
                <c:pt idx="1705">
                  <c:v>1582.23903</c:v>
                </c:pt>
                <c:pt idx="1706">
                  <c:v>1580.8225299999999</c:v>
                </c:pt>
                <c:pt idx="1707">
                  <c:v>1579.4060199999999</c:v>
                </c:pt>
                <c:pt idx="1708">
                  <c:v>1577.9895100000001</c:v>
                </c:pt>
                <c:pt idx="1709">
                  <c:v>1576.5730000000001</c:v>
                </c:pt>
                <c:pt idx="1710">
                  <c:v>1575.1565000000001</c:v>
                </c:pt>
                <c:pt idx="1711">
                  <c:v>1573.73999</c:v>
                </c:pt>
                <c:pt idx="1712">
                  <c:v>1572.32348</c:v>
                </c:pt>
                <c:pt idx="1713">
                  <c:v>1570.90697</c:v>
                </c:pt>
                <c:pt idx="1714">
                  <c:v>1569.49047</c:v>
                </c:pt>
                <c:pt idx="1715">
                  <c:v>1568.0739599999999</c:v>
                </c:pt>
                <c:pt idx="1716">
                  <c:v>1566.6574499999999</c:v>
                </c:pt>
                <c:pt idx="1717">
                  <c:v>1565.2409399999999</c:v>
                </c:pt>
                <c:pt idx="1718">
                  <c:v>1563.8244400000001</c:v>
                </c:pt>
                <c:pt idx="1719">
                  <c:v>1562.4079300000001</c:v>
                </c:pt>
                <c:pt idx="1720">
                  <c:v>1560.9914200000001</c:v>
                </c:pt>
                <c:pt idx="1721">
                  <c:v>1559.57491</c:v>
                </c:pt>
                <c:pt idx="1722">
                  <c:v>1558.1584</c:v>
                </c:pt>
                <c:pt idx="1723">
                  <c:v>1556.7419</c:v>
                </c:pt>
                <c:pt idx="1724">
                  <c:v>1555.32539</c:v>
                </c:pt>
                <c:pt idx="1725">
                  <c:v>1553.90888</c:v>
                </c:pt>
                <c:pt idx="1726">
                  <c:v>1552.4923699999999</c:v>
                </c:pt>
                <c:pt idx="1727">
                  <c:v>1551.0758699999999</c:v>
                </c:pt>
                <c:pt idx="1728">
                  <c:v>1549.6593600000001</c:v>
                </c:pt>
                <c:pt idx="1729">
                  <c:v>1548.2428500000001</c:v>
                </c:pt>
                <c:pt idx="1730">
                  <c:v>1546.8263400000001</c:v>
                </c:pt>
                <c:pt idx="1731">
                  <c:v>1545.40984</c:v>
                </c:pt>
                <c:pt idx="1732">
                  <c:v>1543.99333</c:v>
                </c:pt>
                <c:pt idx="1733">
                  <c:v>1542.57682</c:v>
                </c:pt>
                <c:pt idx="1734">
                  <c:v>1541.16031</c:v>
                </c:pt>
                <c:pt idx="1735">
                  <c:v>1539.7438099999999</c:v>
                </c:pt>
                <c:pt idx="1736">
                  <c:v>1538.3272999999999</c:v>
                </c:pt>
                <c:pt idx="1737">
                  <c:v>1536.9107899999999</c:v>
                </c:pt>
                <c:pt idx="1738">
                  <c:v>1535.4942799999999</c:v>
                </c:pt>
                <c:pt idx="1739">
                  <c:v>1534.0777700000001</c:v>
                </c:pt>
                <c:pt idx="1740">
                  <c:v>1532.6612700000001</c:v>
                </c:pt>
                <c:pt idx="1741">
                  <c:v>1531.24476</c:v>
                </c:pt>
                <c:pt idx="1742">
                  <c:v>1529.82825</c:v>
                </c:pt>
                <c:pt idx="1743">
                  <c:v>1528.41174</c:v>
                </c:pt>
                <c:pt idx="1744">
                  <c:v>1526.99524</c:v>
                </c:pt>
                <c:pt idx="1745">
                  <c:v>1525.57873</c:v>
                </c:pt>
                <c:pt idx="1746">
                  <c:v>1524.1622199999999</c:v>
                </c:pt>
                <c:pt idx="1747">
                  <c:v>1522.7457099999999</c:v>
                </c:pt>
                <c:pt idx="1748">
                  <c:v>1521.3292100000001</c:v>
                </c:pt>
                <c:pt idx="1749">
                  <c:v>1519.9127000000001</c:v>
                </c:pt>
                <c:pt idx="1750">
                  <c:v>1518.4961900000001</c:v>
                </c:pt>
                <c:pt idx="1751">
                  <c:v>1517.0796800000001</c:v>
                </c:pt>
                <c:pt idx="1752">
                  <c:v>1515.66318</c:v>
                </c:pt>
                <c:pt idx="1753">
                  <c:v>1514.24667</c:v>
                </c:pt>
                <c:pt idx="1754">
                  <c:v>1512.83016</c:v>
                </c:pt>
                <c:pt idx="1755">
                  <c:v>1511.41365</c:v>
                </c:pt>
                <c:pt idx="1756">
                  <c:v>1509.9971399999999</c:v>
                </c:pt>
                <c:pt idx="1757">
                  <c:v>1508.5806399999999</c:v>
                </c:pt>
                <c:pt idx="1758">
                  <c:v>1507.1641299999999</c:v>
                </c:pt>
                <c:pt idx="1759">
                  <c:v>1505.7476200000001</c:v>
                </c:pt>
                <c:pt idx="1760">
                  <c:v>1504.3311100000001</c:v>
                </c:pt>
                <c:pt idx="1761">
                  <c:v>1502.91461</c:v>
                </c:pt>
                <c:pt idx="1762">
                  <c:v>1501.4981</c:v>
                </c:pt>
                <c:pt idx="1763">
                  <c:v>1500.08159</c:v>
                </c:pt>
                <c:pt idx="1764">
                  <c:v>1498.66508</c:v>
                </c:pt>
                <c:pt idx="1765">
                  <c:v>1497.2485799999999</c:v>
                </c:pt>
                <c:pt idx="1766">
                  <c:v>1495.8320699999999</c:v>
                </c:pt>
                <c:pt idx="1767">
                  <c:v>1494.4155599999999</c:v>
                </c:pt>
                <c:pt idx="1768">
                  <c:v>1492.9990499999999</c:v>
                </c:pt>
                <c:pt idx="1769">
                  <c:v>1491.5825500000001</c:v>
                </c:pt>
                <c:pt idx="1770">
                  <c:v>1490.1660400000001</c:v>
                </c:pt>
                <c:pt idx="1771">
                  <c:v>1488.74953</c:v>
                </c:pt>
                <c:pt idx="1772">
                  <c:v>1487.33302</c:v>
                </c:pt>
                <c:pt idx="1773">
                  <c:v>1485.91652</c:v>
                </c:pt>
                <c:pt idx="1774">
                  <c:v>1484.50001</c:v>
                </c:pt>
                <c:pt idx="1775">
                  <c:v>1483.0835</c:v>
                </c:pt>
                <c:pt idx="1776">
                  <c:v>1481.6669899999999</c:v>
                </c:pt>
                <c:pt idx="1777">
                  <c:v>1480.2504799999999</c:v>
                </c:pt>
                <c:pt idx="1778">
                  <c:v>1478.8339800000001</c:v>
                </c:pt>
                <c:pt idx="1779">
                  <c:v>1477.4174700000001</c:v>
                </c:pt>
                <c:pt idx="1780">
                  <c:v>1476.0009600000001</c:v>
                </c:pt>
                <c:pt idx="1781">
                  <c:v>1474.5844500000001</c:v>
                </c:pt>
                <c:pt idx="1782">
                  <c:v>1473.16795</c:v>
                </c:pt>
                <c:pt idx="1783">
                  <c:v>1471.75144</c:v>
                </c:pt>
                <c:pt idx="1784">
                  <c:v>1470.33493</c:v>
                </c:pt>
                <c:pt idx="1785">
                  <c:v>1468.91842</c:v>
                </c:pt>
                <c:pt idx="1786">
                  <c:v>1467.5019199999999</c:v>
                </c:pt>
                <c:pt idx="1787">
                  <c:v>1466.0854099999999</c:v>
                </c:pt>
                <c:pt idx="1788">
                  <c:v>1464.6688999999999</c:v>
                </c:pt>
                <c:pt idx="1789">
                  <c:v>1463.2523900000001</c:v>
                </c:pt>
                <c:pt idx="1790">
                  <c:v>1461.8358900000001</c:v>
                </c:pt>
                <c:pt idx="1791">
                  <c:v>1460.41938</c:v>
                </c:pt>
                <c:pt idx="1792">
                  <c:v>1459.00287</c:v>
                </c:pt>
                <c:pt idx="1793">
                  <c:v>1457.58636</c:v>
                </c:pt>
                <c:pt idx="1794">
                  <c:v>1456.16985</c:v>
                </c:pt>
                <c:pt idx="1795">
                  <c:v>1454.75335</c:v>
                </c:pt>
                <c:pt idx="1796">
                  <c:v>1453.3368399999999</c:v>
                </c:pt>
                <c:pt idx="1797">
                  <c:v>1451.9203299999999</c:v>
                </c:pt>
                <c:pt idx="1798">
                  <c:v>1450.5038199999999</c:v>
                </c:pt>
                <c:pt idx="1799">
                  <c:v>1449.0873200000001</c:v>
                </c:pt>
                <c:pt idx="1800">
                  <c:v>1447.6708100000001</c:v>
                </c:pt>
                <c:pt idx="1801">
                  <c:v>1446.2543000000001</c:v>
                </c:pt>
                <c:pt idx="1802">
                  <c:v>1444.83779</c:v>
                </c:pt>
                <c:pt idx="1803">
                  <c:v>1443.42129</c:v>
                </c:pt>
                <c:pt idx="1804">
                  <c:v>1442.00478</c:v>
                </c:pt>
                <c:pt idx="1805">
                  <c:v>1440.58827</c:v>
                </c:pt>
                <c:pt idx="1806">
                  <c:v>1439.1717599999999</c:v>
                </c:pt>
                <c:pt idx="1807">
                  <c:v>1437.7552599999999</c:v>
                </c:pt>
                <c:pt idx="1808">
                  <c:v>1436.3387499999999</c:v>
                </c:pt>
                <c:pt idx="1809">
                  <c:v>1434.9222400000001</c:v>
                </c:pt>
                <c:pt idx="1810">
                  <c:v>1433.5057300000001</c:v>
                </c:pt>
                <c:pt idx="1811">
                  <c:v>1432.0892200000001</c:v>
                </c:pt>
                <c:pt idx="1812">
                  <c:v>1430.67272</c:v>
                </c:pt>
                <c:pt idx="1813">
                  <c:v>1429.25621</c:v>
                </c:pt>
                <c:pt idx="1814">
                  <c:v>1427.8397</c:v>
                </c:pt>
                <c:pt idx="1815">
                  <c:v>1426.42319</c:v>
                </c:pt>
                <c:pt idx="1816">
                  <c:v>1425.0066899999999</c:v>
                </c:pt>
                <c:pt idx="1817">
                  <c:v>1423.5901799999999</c:v>
                </c:pt>
                <c:pt idx="1818">
                  <c:v>1422.1736699999999</c:v>
                </c:pt>
                <c:pt idx="1819">
                  <c:v>1420.7571600000001</c:v>
                </c:pt>
                <c:pt idx="1820">
                  <c:v>1419.3406600000001</c:v>
                </c:pt>
                <c:pt idx="1821">
                  <c:v>1417.9241500000001</c:v>
                </c:pt>
                <c:pt idx="1822">
                  <c:v>1416.50764</c:v>
                </c:pt>
                <c:pt idx="1823">
                  <c:v>1415.09113</c:v>
                </c:pt>
                <c:pt idx="1824">
                  <c:v>1413.67463</c:v>
                </c:pt>
                <c:pt idx="1825">
                  <c:v>1412.25812</c:v>
                </c:pt>
                <c:pt idx="1826">
                  <c:v>1410.8416099999999</c:v>
                </c:pt>
                <c:pt idx="1827">
                  <c:v>1409.4250999999999</c:v>
                </c:pt>
                <c:pt idx="1828">
                  <c:v>1408.0085899999999</c:v>
                </c:pt>
                <c:pt idx="1829">
                  <c:v>1406.5920900000001</c:v>
                </c:pt>
                <c:pt idx="1830">
                  <c:v>1405.1755800000001</c:v>
                </c:pt>
                <c:pt idx="1831">
                  <c:v>1403.7590700000001</c:v>
                </c:pt>
                <c:pt idx="1832">
                  <c:v>1402.34256</c:v>
                </c:pt>
                <c:pt idx="1833">
                  <c:v>1400.92606</c:v>
                </c:pt>
                <c:pt idx="1834">
                  <c:v>1399.50955</c:v>
                </c:pt>
                <c:pt idx="1835">
                  <c:v>1398.09304</c:v>
                </c:pt>
                <c:pt idx="1836">
                  <c:v>1396.67653</c:v>
                </c:pt>
                <c:pt idx="1837">
                  <c:v>1395.2600299999999</c:v>
                </c:pt>
                <c:pt idx="1838">
                  <c:v>1393.8435199999999</c:v>
                </c:pt>
                <c:pt idx="1839">
                  <c:v>1392.4270100000001</c:v>
                </c:pt>
                <c:pt idx="1840">
                  <c:v>1391.0105000000001</c:v>
                </c:pt>
                <c:pt idx="1841">
                  <c:v>1389.5940000000001</c:v>
                </c:pt>
                <c:pt idx="1842">
                  <c:v>1388.17749</c:v>
                </c:pt>
                <c:pt idx="1843">
                  <c:v>1386.76098</c:v>
                </c:pt>
                <c:pt idx="1844">
                  <c:v>1385.34447</c:v>
                </c:pt>
                <c:pt idx="1845">
                  <c:v>1383.92796</c:v>
                </c:pt>
                <c:pt idx="1846">
                  <c:v>1382.5114599999999</c:v>
                </c:pt>
                <c:pt idx="1847">
                  <c:v>1381.0949499999999</c:v>
                </c:pt>
                <c:pt idx="1848">
                  <c:v>1379.6784399999999</c:v>
                </c:pt>
                <c:pt idx="1849">
                  <c:v>1378.2619299999999</c:v>
                </c:pt>
                <c:pt idx="1850">
                  <c:v>1376.8454300000001</c:v>
                </c:pt>
                <c:pt idx="1851">
                  <c:v>1375.4289200000001</c:v>
                </c:pt>
                <c:pt idx="1852">
                  <c:v>1374.01241</c:v>
                </c:pt>
                <c:pt idx="1853">
                  <c:v>1372.5959</c:v>
                </c:pt>
                <c:pt idx="1854">
                  <c:v>1371.1794</c:v>
                </c:pt>
                <c:pt idx="1855">
                  <c:v>1369.76289</c:v>
                </c:pt>
                <c:pt idx="1856">
                  <c:v>1368.34638</c:v>
                </c:pt>
                <c:pt idx="1857">
                  <c:v>1366.9298699999999</c:v>
                </c:pt>
                <c:pt idx="1858">
                  <c:v>1365.5133699999999</c:v>
                </c:pt>
                <c:pt idx="1859">
                  <c:v>1364.0968600000001</c:v>
                </c:pt>
                <c:pt idx="1860">
                  <c:v>1362.6803500000001</c:v>
                </c:pt>
                <c:pt idx="1861">
                  <c:v>1361.2638400000001</c:v>
                </c:pt>
                <c:pt idx="1862">
                  <c:v>1359.84734</c:v>
                </c:pt>
                <c:pt idx="1863">
                  <c:v>1358.43083</c:v>
                </c:pt>
                <c:pt idx="1864">
                  <c:v>1357.01432</c:v>
                </c:pt>
                <c:pt idx="1865">
                  <c:v>1355.59781</c:v>
                </c:pt>
                <c:pt idx="1866">
                  <c:v>1354.1813</c:v>
                </c:pt>
                <c:pt idx="1867">
                  <c:v>1352.7647999999999</c:v>
                </c:pt>
                <c:pt idx="1868">
                  <c:v>1351.3482899999999</c:v>
                </c:pt>
                <c:pt idx="1869">
                  <c:v>1349.9317799999999</c:v>
                </c:pt>
                <c:pt idx="1870">
                  <c:v>1348.5152700000001</c:v>
                </c:pt>
                <c:pt idx="1871">
                  <c:v>1347.0987700000001</c:v>
                </c:pt>
                <c:pt idx="1872">
                  <c:v>1345.68226</c:v>
                </c:pt>
                <c:pt idx="1873">
                  <c:v>1344.26575</c:v>
                </c:pt>
                <c:pt idx="1874">
                  <c:v>1342.84924</c:v>
                </c:pt>
                <c:pt idx="1875">
                  <c:v>1341.43274</c:v>
                </c:pt>
                <c:pt idx="1876">
                  <c:v>1340.01623</c:v>
                </c:pt>
                <c:pt idx="1877">
                  <c:v>1338.5997199999999</c:v>
                </c:pt>
                <c:pt idx="1878">
                  <c:v>1337.1832099999999</c:v>
                </c:pt>
                <c:pt idx="1879">
                  <c:v>1335.7667100000001</c:v>
                </c:pt>
                <c:pt idx="1880">
                  <c:v>1334.3502000000001</c:v>
                </c:pt>
                <c:pt idx="1881">
                  <c:v>1332.9336900000001</c:v>
                </c:pt>
                <c:pt idx="1882">
                  <c:v>1331.5171800000001</c:v>
                </c:pt>
                <c:pt idx="1883">
                  <c:v>1330.10067</c:v>
                </c:pt>
                <c:pt idx="1884">
                  <c:v>1328.68417</c:v>
                </c:pt>
                <c:pt idx="1885">
                  <c:v>1327.26766</c:v>
                </c:pt>
                <c:pt idx="1886">
                  <c:v>1325.85115</c:v>
                </c:pt>
                <c:pt idx="1887">
                  <c:v>1324.4346399999999</c:v>
                </c:pt>
                <c:pt idx="1888">
                  <c:v>1323.0181399999999</c:v>
                </c:pt>
                <c:pt idx="1889">
                  <c:v>1321.6016299999999</c:v>
                </c:pt>
                <c:pt idx="1890">
                  <c:v>1320.1851200000001</c:v>
                </c:pt>
                <c:pt idx="1891">
                  <c:v>1318.7686100000001</c:v>
                </c:pt>
                <c:pt idx="1892">
                  <c:v>1317.35211</c:v>
                </c:pt>
                <c:pt idx="1893">
                  <c:v>1315.9356</c:v>
                </c:pt>
                <c:pt idx="1894">
                  <c:v>1314.51909</c:v>
                </c:pt>
                <c:pt idx="1895">
                  <c:v>1313.10258</c:v>
                </c:pt>
                <c:pt idx="1896">
                  <c:v>1311.6860799999999</c:v>
                </c:pt>
                <c:pt idx="1897">
                  <c:v>1310.2695699999999</c:v>
                </c:pt>
                <c:pt idx="1898">
                  <c:v>1308.8530599999999</c:v>
                </c:pt>
                <c:pt idx="1899">
                  <c:v>1307.4365499999999</c:v>
                </c:pt>
                <c:pt idx="1900">
                  <c:v>1306.0200400000001</c:v>
                </c:pt>
                <c:pt idx="1901">
                  <c:v>1304.6035400000001</c:v>
                </c:pt>
                <c:pt idx="1902">
                  <c:v>1303.18703</c:v>
                </c:pt>
                <c:pt idx="1903">
                  <c:v>1301.77052</c:v>
                </c:pt>
                <c:pt idx="1904">
                  <c:v>1300.35401</c:v>
                </c:pt>
                <c:pt idx="1905">
                  <c:v>1298.93751</c:v>
                </c:pt>
                <c:pt idx="1906">
                  <c:v>1297.521</c:v>
                </c:pt>
                <c:pt idx="1907">
                  <c:v>1296.1044899999999</c:v>
                </c:pt>
                <c:pt idx="1908">
                  <c:v>1294.6879799999999</c:v>
                </c:pt>
                <c:pt idx="1909">
                  <c:v>1293.2714800000001</c:v>
                </c:pt>
                <c:pt idx="1910">
                  <c:v>1291.8549700000001</c:v>
                </c:pt>
                <c:pt idx="1911">
                  <c:v>1290.4384600000001</c:v>
                </c:pt>
                <c:pt idx="1912">
                  <c:v>1289.0219500000001</c:v>
                </c:pt>
                <c:pt idx="1913">
                  <c:v>1287.60545</c:v>
                </c:pt>
                <c:pt idx="1914">
                  <c:v>1286.18894</c:v>
                </c:pt>
                <c:pt idx="1915">
                  <c:v>1284.77243</c:v>
                </c:pt>
                <c:pt idx="1916">
                  <c:v>1283.35592</c:v>
                </c:pt>
                <c:pt idx="1917">
                  <c:v>1281.93941</c:v>
                </c:pt>
                <c:pt idx="1918">
                  <c:v>1280.5229099999999</c:v>
                </c:pt>
                <c:pt idx="1919">
                  <c:v>1279.1063999999999</c:v>
                </c:pt>
                <c:pt idx="1920">
                  <c:v>1277.6898900000001</c:v>
                </c:pt>
                <c:pt idx="1921">
                  <c:v>1276.2733800000001</c:v>
                </c:pt>
                <c:pt idx="1922">
                  <c:v>1274.85688</c:v>
                </c:pt>
                <c:pt idx="1923">
                  <c:v>1273.44037</c:v>
                </c:pt>
                <c:pt idx="1924">
                  <c:v>1272.02386</c:v>
                </c:pt>
                <c:pt idx="1925">
                  <c:v>1270.60735</c:v>
                </c:pt>
                <c:pt idx="1926">
                  <c:v>1269.19085</c:v>
                </c:pt>
                <c:pt idx="1927">
                  <c:v>1267.7743399999999</c:v>
                </c:pt>
                <c:pt idx="1928">
                  <c:v>1266.3578299999999</c:v>
                </c:pt>
                <c:pt idx="1929">
                  <c:v>1264.9413199999999</c:v>
                </c:pt>
                <c:pt idx="1930">
                  <c:v>1263.5248200000001</c:v>
                </c:pt>
                <c:pt idx="1931">
                  <c:v>1262.1083100000001</c:v>
                </c:pt>
                <c:pt idx="1932">
                  <c:v>1260.6918000000001</c:v>
                </c:pt>
                <c:pt idx="1933">
                  <c:v>1259.27529</c:v>
                </c:pt>
                <c:pt idx="1934">
                  <c:v>1257.85878</c:v>
                </c:pt>
                <c:pt idx="1935">
                  <c:v>1256.44228</c:v>
                </c:pt>
                <c:pt idx="1936">
                  <c:v>1255.02577</c:v>
                </c:pt>
                <c:pt idx="1937">
                  <c:v>1253.6092599999999</c:v>
                </c:pt>
                <c:pt idx="1938">
                  <c:v>1252.1927499999999</c:v>
                </c:pt>
                <c:pt idx="1939">
                  <c:v>1250.7762499999999</c:v>
                </c:pt>
                <c:pt idx="1940">
                  <c:v>1249.3597400000001</c:v>
                </c:pt>
                <c:pt idx="1941">
                  <c:v>1247.9432300000001</c:v>
                </c:pt>
                <c:pt idx="1942">
                  <c:v>1246.5267200000001</c:v>
                </c:pt>
                <c:pt idx="1943">
                  <c:v>1245.11022</c:v>
                </c:pt>
                <c:pt idx="1944">
                  <c:v>1243.69371</c:v>
                </c:pt>
                <c:pt idx="1945">
                  <c:v>1242.2772</c:v>
                </c:pt>
                <c:pt idx="1946">
                  <c:v>1240.86069</c:v>
                </c:pt>
                <c:pt idx="1947">
                  <c:v>1239.4441899999999</c:v>
                </c:pt>
                <c:pt idx="1948">
                  <c:v>1238.0276799999999</c:v>
                </c:pt>
                <c:pt idx="1949">
                  <c:v>1236.6111699999999</c:v>
                </c:pt>
                <c:pt idx="1950">
                  <c:v>1235.1946600000001</c:v>
                </c:pt>
                <c:pt idx="1951">
                  <c:v>1233.7781500000001</c:v>
                </c:pt>
                <c:pt idx="1952">
                  <c:v>1232.3616500000001</c:v>
                </c:pt>
                <c:pt idx="1953">
                  <c:v>1230.94514</c:v>
                </c:pt>
                <c:pt idx="1954">
                  <c:v>1229.52863</c:v>
                </c:pt>
                <c:pt idx="1955">
                  <c:v>1228.11212</c:v>
                </c:pt>
                <c:pt idx="1956">
                  <c:v>1226.69562</c:v>
                </c:pt>
                <c:pt idx="1957">
                  <c:v>1225.2791099999999</c:v>
                </c:pt>
                <c:pt idx="1958">
                  <c:v>1223.8625999999999</c:v>
                </c:pt>
                <c:pt idx="1959">
                  <c:v>1222.4460899999999</c:v>
                </c:pt>
                <c:pt idx="1960">
                  <c:v>1221.0295900000001</c:v>
                </c:pt>
                <c:pt idx="1961">
                  <c:v>1219.6130800000001</c:v>
                </c:pt>
                <c:pt idx="1962">
                  <c:v>1218.1965700000001</c:v>
                </c:pt>
                <c:pt idx="1963">
                  <c:v>1216.78006</c:v>
                </c:pt>
                <c:pt idx="1964">
                  <c:v>1215.36356</c:v>
                </c:pt>
                <c:pt idx="1965">
                  <c:v>1213.94705</c:v>
                </c:pt>
                <c:pt idx="1966">
                  <c:v>1212.53054</c:v>
                </c:pt>
                <c:pt idx="1967">
                  <c:v>1211.11403</c:v>
                </c:pt>
                <c:pt idx="1968">
                  <c:v>1209.6975299999999</c:v>
                </c:pt>
                <c:pt idx="1969">
                  <c:v>1208.2810199999999</c:v>
                </c:pt>
                <c:pt idx="1970">
                  <c:v>1206.8645100000001</c:v>
                </c:pt>
                <c:pt idx="1971">
                  <c:v>1205.4480000000001</c:v>
                </c:pt>
                <c:pt idx="1972">
                  <c:v>1204.0314900000001</c:v>
                </c:pt>
                <c:pt idx="1973">
                  <c:v>1202.61499</c:v>
                </c:pt>
                <c:pt idx="1974">
                  <c:v>1201.19848</c:v>
                </c:pt>
                <c:pt idx="1975">
                  <c:v>1199.78197</c:v>
                </c:pt>
                <c:pt idx="1976">
                  <c:v>1198.36546</c:v>
                </c:pt>
                <c:pt idx="1977">
                  <c:v>1196.9489599999999</c:v>
                </c:pt>
                <c:pt idx="1978">
                  <c:v>1195.5324499999999</c:v>
                </c:pt>
                <c:pt idx="1979">
                  <c:v>1194.1159399999999</c:v>
                </c:pt>
                <c:pt idx="1980">
                  <c:v>1192.6994299999999</c:v>
                </c:pt>
                <c:pt idx="1981">
                  <c:v>1191.2829300000001</c:v>
                </c:pt>
                <c:pt idx="1982">
                  <c:v>1189.8664200000001</c:v>
                </c:pt>
                <c:pt idx="1983">
                  <c:v>1188.44991</c:v>
                </c:pt>
                <c:pt idx="1984">
                  <c:v>1187.0334</c:v>
                </c:pt>
                <c:pt idx="1985">
                  <c:v>1185.6169</c:v>
                </c:pt>
                <c:pt idx="1986">
                  <c:v>1184.20039</c:v>
                </c:pt>
                <c:pt idx="1987">
                  <c:v>1182.78388</c:v>
                </c:pt>
                <c:pt idx="1988">
                  <c:v>1181.3673699999999</c:v>
                </c:pt>
                <c:pt idx="1989">
                  <c:v>1179.9508599999999</c:v>
                </c:pt>
                <c:pt idx="1990">
                  <c:v>1178.5343600000001</c:v>
                </c:pt>
                <c:pt idx="1991">
                  <c:v>1177.1178500000001</c:v>
                </c:pt>
                <c:pt idx="1992">
                  <c:v>1175.7013400000001</c:v>
                </c:pt>
                <c:pt idx="1993">
                  <c:v>1174.2848300000001</c:v>
                </c:pt>
                <c:pt idx="1994">
                  <c:v>1172.86833</c:v>
                </c:pt>
                <c:pt idx="1995">
                  <c:v>1171.45182</c:v>
                </c:pt>
                <c:pt idx="1996">
                  <c:v>1170.03531</c:v>
                </c:pt>
                <c:pt idx="1997">
                  <c:v>1168.6188</c:v>
                </c:pt>
                <c:pt idx="1998">
                  <c:v>1167.2022999999999</c:v>
                </c:pt>
                <c:pt idx="1999">
                  <c:v>1165.7857899999999</c:v>
                </c:pt>
                <c:pt idx="2000">
                  <c:v>1164.3692799999999</c:v>
                </c:pt>
                <c:pt idx="2001">
                  <c:v>1162.9527700000001</c:v>
                </c:pt>
                <c:pt idx="2002">
                  <c:v>1161.5362700000001</c:v>
                </c:pt>
                <c:pt idx="2003">
                  <c:v>1160.11976</c:v>
                </c:pt>
                <c:pt idx="2004">
                  <c:v>1158.70325</c:v>
                </c:pt>
                <c:pt idx="2005">
                  <c:v>1157.28674</c:v>
                </c:pt>
                <c:pt idx="2006">
                  <c:v>1155.87023</c:v>
                </c:pt>
                <c:pt idx="2007">
                  <c:v>1154.45373</c:v>
                </c:pt>
                <c:pt idx="2008">
                  <c:v>1153.0372199999999</c:v>
                </c:pt>
                <c:pt idx="2009">
                  <c:v>1151.6207099999999</c:v>
                </c:pt>
                <c:pt idx="2010">
                  <c:v>1150.2041999999999</c:v>
                </c:pt>
                <c:pt idx="2011">
                  <c:v>1148.7877000000001</c:v>
                </c:pt>
                <c:pt idx="2012">
                  <c:v>1147.3711900000001</c:v>
                </c:pt>
                <c:pt idx="2013">
                  <c:v>1145.9546800000001</c:v>
                </c:pt>
                <c:pt idx="2014">
                  <c:v>1144.53817</c:v>
                </c:pt>
                <c:pt idx="2015">
                  <c:v>1143.12167</c:v>
                </c:pt>
                <c:pt idx="2016">
                  <c:v>1141.70516</c:v>
                </c:pt>
                <c:pt idx="2017">
                  <c:v>1140.28865</c:v>
                </c:pt>
                <c:pt idx="2018">
                  <c:v>1138.8721399999999</c:v>
                </c:pt>
                <c:pt idx="2019">
                  <c:v>1137.4556399999999</c:v>
                </c:pt>
                <c:pt idx="2020">
                  <c:v>1136.0391299999999</c:v>
                </c:pt>
                <c:pt idx="2021">
                  <c:v>1134.6226200000001</c:v>
                </c:pt>
                <c:pt idx="2022">
                  <c:v>1133.2061100000001</c:v>
                </c:pt>
                <c:pt idx="2023">
                  <c:v>1131.7896000000001</c:v>
                </c:pt>
                <c:pt idx="2024">
                  <c:v>1130.3731</c:v>
                </c:pt>
                <c:pt idx="2025">
                  <c:v>1128.95659</c:v>
                </c:pt>
                <c:pt idx="2026">
                  <c:v>1127.54008</c:v>
                </c:pt>
                <c:pt idx="2027">
                  <c:v>1126.12357</c:v>
                </c:pt>
                <c:pt idx="2028">
                  <c:v>1124.7070699999999</c:v>
                </c:pt>
                <c:pt idx="2029">
                  <c:v>1123.2905599999999</c:v>
                </c:pt>
                <c:pt idx="2030">
                  <c:v>1121.8740499999999</c:v>
                </c:pt>
                <c:pt idx="2031">
                  <c:v>1120.4575400000001</c:v>
                </c:pt>
                <c:pt idx="2032">
                  <c:v>1119.0410400000001</c:v>
                </c:pt>
                <c:pt idx="2033">
                  <c:v>1117.62453</c:v>
                </c:pt>
                <c:pt idx="2034">
                  <c:v>1116.20802</c:v>
                </c:pt>
                <c:pt idx="2035">
                  <c:v>1114.79151</c:v>
                </c:pt>
                <c:pt idx="2036">
                  <c:v>1113.37501</c:v>
                </c:pt>
                <c:pt idx="2037">
                  <c:v>1111.9585</c:v>
                </c:pt>
                <c:pt idx="2038">
                  <c:v>1110.5419899999999</c:v>
                </c:pt>
                <c:pt idx="2039">
                  <c:v>1109.1254799999999</c:v>
                </c:pt>
                <c:pt idx="2040">
                  <c:v>1107.7089699999999</c:v>
                </c:pt>
                <c:pt idx="2041">
                  <c:v>1106.2924700000001</c:v>
                </c:pt>
                <c:pt idx="2042">
                  <c:v>1104.8759600000001</c:v>
                </c:pt>
                <c:pt idx="2043">
                  <c:v>1103.4594500000001</c:v>
                </c:pt>
                <c:pt idx="2044">
                  <c:v>1102.04294</c:v>
                </c:pt>
                <c:pt idx="2045">
                  <c:v>1100.62644</c:v>
                </c:pt>
                <c:pt idx="2046">
                  <c:v>1099.20993</c:v>
                </c:pt>
                <c:pt idx="2047">
                  <c:v>1097.79342</c:v>
                </c:pt>
                <c:pt idx="2048">
                  <c:v>1096.37691</c:v>
                </c:pt>
                <c:pt idx="2049">
                  <c:v>1094.9604099999999</c:v>
                </c:pt>
                <c:pt idx="2050">
                  <c:v>1093.5438999999999</c:v>
                </c:pt>
                <c:pt idx="2051">
                  <c:v>1092.1273900000001</c:v>
                </c:pt>
                <c:pt idx="2052">
                  <c:v>1090.7108800000001</c:v>
                </c:pt>
                <c:pt idx="2053">
                  <c:v>1089.29438</c:v>
                </c:pt>
                <c:pt idx="2054">
                  <c:v>1087.87787</c:v>
                </c:pt>
                <c:pt idx="2055">
                  <c:v>1086.46136</c:v>
                </c:pt>
                <c:pt idx="2056">
                  <c:v>1085.04485</c:v>
                </c:pt>
                <c:pt idx="2057">
                  <c:v>1083.62835</c:v>
                </c:pt>
                <c:pt idx="2058">
                  <c:v>1082.2118399999999</c:v>
                </c:pt>
                <c:pt idx="2059">
                  <c:v>1080.7953299999999</c:v>
                </c:pt>
                <c:pt idx="2060">
                  <c:v>1079.3788199999999</c:v>
                </c:pt>
                <c:pt idx="2061">
                  <c:v>1077.9623099999999</c:v>
                </c:pt>
                <c:pt idx="2062">
                  <c:v>1076.5458100000001</c:v>
                </c:pt>
                <c:pt idx="2063">
                  <c:v>1075.1293000000001</c:v>
                </c:pt>
                <c:pt idx="2064">
                  <c:v>1073.71279</c:v>
                </c:pt>
                <c:pt idx="2065">
                  <c:v>1072.29628</c:v>
                </c:pt>
                <c:pt idx="2066">
                  <c:v>1070.87978</c:v>
                </c:pt>
                <c:pt idx="2067">
                  <c:v>1069.46327</c:v>
                </c:pt>
                <c:pt idx="2068">
                  <c:v>1068.0467599999999</c:v>
                </c:pt>
                <c:pt idx="2069">
                  <c:v>1066.6302499999999</c:v>
                </c:pt>
                <c:pt idx="2070">
                  <c:v>1065.2137499999999</c:v>
                </c:pt>
                <c:pt idx="2071">
                  <c:v>1063.7972400000001</c:v>
                </c:pt>
                <c:pt idx="2072">
                  <c:v>1062.3807300000001</c:v>
                </c:pt>
                <c:pt idx="2073">
                  <c:v>1060.9642200000001</c:v>
                </c:pt>
                <c:pt idx="2074">
                  <c:v>1059.54772</c:v>
                </c:pt>
                <c:pt idx="2075">
                  <c:v>1058.13121</c:v>
                </c:pt>
                <c:pt idx="2076">
                  <c:v>1056.7147</c:v>
                </c:pt>
                <c:pt idx="2077">
                  <c:v>1055.29819</c:v>
                </c:pt>
                <c:pt idx="2078">
                  <c:v>1053.88168</c:v>
                </c:pt>
                <c:pt idx="2079">
                  <c:v>1052.4651799999999</c:v>
                </c:pt>
                <c:pt idx="2080">
                  <c:v>1051.0486699999999</c:v>
                </c:pt>
                <c:pt idx="2081">
                  <c:v>1049.6321600000001</c:v>
                </c:pt>
                <c:pt idx="2082">
                  <c:v>1048.2156500000001</c:v>
                </c:pt>
                <c:pt idx="2083">
                  <c:v>1046.7991500000001</c:v>
                </c:pt>
                <c:pt idx="2084">
                  <c:v>1045.38264</c:v>
                </c:pt>
                <c:pt idx="2085">
                  <c:v>1043.96613</c:v>
                </c:pt>
                <c:pt idx="2086">
                  <c:v>1042.54962</c:v>
                </c:pt>
                <c:pt idx="2087">
                  <c:v>1041.13312</c:v>
                </c:pt>
                <c:pt idx="2088">
                  <c:v>1039.7166099999999</c:v>
                </c:pt>
                <c:pt idx="2089">
                  <c:v>1038.3000999999999</c:v>
                </c:pt>
                <c:pt idx="2090">
                  <c:v>1036.8835899999999</c:v>
                </c:pt>
                <c:pt idx="2091">
                  <c:v>1035.4670900000001</c:v>
                </c:pt>
                <c:pt idx="2092">
                  <c:v>1034.0505800000001</c:v>
                </c:pt>
                <c:pt idx="2093">
                  <c:v>1032.6340700000001</c:v>
                </c:pt>
                <c:pt idx="2094">
                  <c:v>1031.21756</c:v>
                </c:pt>
                <c:pt idx="2095">
                  <c:v>1029.80105</c:v>
                </c:pt>
                <c:pt idx="2096">
                  <c:v>1028.38455</c:v>
                </c:pt>
                <c:pt idx="2097">
                  <c:v>1026.96804</c:v>
                </c:pt>
                <c:pt idx="2098">
                  <c:v>1025.55153</c:v>
                </c:pt>
                <c:pt idx="2099">
                  <c:v>1024.1350199999999</c:v>
                </c:pt>
                <c:pt idx="2100">
                  <c:v>1022.71852</c:v>
                </c:pt>
                <c:pt idx="2101">
                  <c:v>1021.30201</c:v>
                </c:pt>
                <c:pt idx="2102">
                  <c:v>1019.8855</c:v>
                </c:pt>
                <c:pt idx="2103">
                  <c:v>1018.46899</c:v>
                </c:pt>
                <c:pt idx="2104">
                  <c:v>1017.05249</c:v>
                </c:pt>
                <c:pt idx="2105">
                  <c:v>1015.63598</c:v>
                </c:pt>
                <c:pt idx="2106">
                  <c:v>1014.21947</c:v>
                </c:pt>
                <c:pt idx="2107">
                  <c:v>1012.80296</c:v>
                </c:pt>
                <c:pt idx="2108">
                  <c:v>1011.3864600000001</c:v>
                </c:pt>
                <c:pt idx="2109">
                  <c:v>1009.96995</c:v>
                </c:pt>
                <c:pt idx="2110">
                  <c:v>1008.55344</c:v>
                </c:pt>
                <c:pt idx="2111">
                  <c:v>1007.13693</c:v>
                </c:pt>
                <c:pt idx="2112">
                  <c:v>1005.72042</c:v>
                </c:pt>
                <c:pt idx="2113">
                  <c:v>1004.3039199999999</c:v>
                </c:pt>
                <c:pt idx="2114">
                  <c:v>1002.88741</c:v>
                </c:pt>
                <c:pt idx="2115">
                  <c:v>1001.4709</c:v>
                </c:pt>
                <c:pt idx="2116">
                  <c:v>1000.05439</c:v>
                </c:pt>
                <c:pt idx="2117">
                  <c:v>998.63788999999997</c:v>
                </c:pt>
                <c:pt idx="2118">
                  <c:v>997.22137999999995</c:v>
                </c:pt>
                <c:pt idx="2119">
                  <c:v>995.80487000000005</c:v>
                </c:pt>
                <c:pt idx="2120">
                  <c:v>994.38836000000003</c:v>
                </c:pt>
                <c:pt idx="2121">
                  <c:v>992.97185999999999</c:v>
                </c:pt>
                <c:pt idx="2122">
                  <c:v>991.55534999999998</c:v>
                </c:pt>
                <c:pt idx="2123">
                  <c:v>990.13883999999996</c:v>
                </c:pt>
                <c:pt idx="2124">
                  <c:v>988.72233000000006</c:v>
                </c:pt>
                <c:pt idx="2125">
                  <c:v>987.30583000000001</c:v>
                </c:pt>
                <c:pt idx="2126">
                  <c:v>985.88932</c:v>
                </c:pt>
                <c:pt idx="2127">
                  <c:v>984.47280999999998</c:v>
                </c:pt>
                <c:pt idx="2128">
                  <c:v>983.05629999999996</c:v>
                </c:pt>
                <c:pt idx="2129">
                  <c:v>981.63978999999995</c:v>
                </c:pt>
                <c:pt idx="2130">
                  <c:v>980.22329000000002</c:v>
                </c:pt>
                <c:pt idx="2131">
                  <c:v>978.80678</c:v>
                </c:pt>
                <c:pt idx="2132">
                  <c:v>977.39026999999999</c:v>
                </c:pt>
                <c:pt idx="2133">
                  <c:v>975.97375999999997</c:v>
                </c:pt>
                <c:pt idx="2134">
                  <c:v>974.55726000000004</c:v>
                </c:pt>
                <c:pt idx="2135">
                  <c:v>973.14075000000003</c:v>
                </c:pt>
                <c:pt idx="2136">
                  <c:v>971.72424000000001</c:v>
                </c:pt>
                <c:pt idx="2137">
                  <c:v>970.30772999999999</c:v>
                </c:pt>
                <c:pt idx="2138">
                  <c:v>968.89122999999995</c:v>
                </c:pt>
                <c:pt idx="2139">
                  <c:v>967.47472000000005</c:v>
                </c:pt>
                <c:pt idx="2140">
                  <c:v>966.05821000000003</c:v>
                </c:pt>
                <c:pt idx="2141">
                  <c:v>964.64170000000001</c:v>
                </c:pt>
                <c:pt idx="2142">
                  <c:v>963.22519999999997</c:v>
                </c:pt>
                <c:pt idx="2143">
                  <c:v>961.80868999999996</c:v>
                </c:pt>
                <c:pt idx="2144">
                  <c:v>960.39218000000005</c:v>
                </c:pt>
                <c:pt idx="2145">
                  <c:v>958.97567000000004</c:v>
                </c:pt>
                <c:pt idx="2146">
                  <c:v>957.55916999999999</c:v>
                </c:pt>
                <c:pt idx="2147">
                  <c:v>956.14265999999998</c:v>
                </c:pt>
                <c:pt idx="2148">
                  <c:v>954.72614999999996</c:v>
                </c:pt>
                <c:pt idx="2149">
                  <c:v>953.30963999999994</c:v>
                </c:pt>
                <c:pt idx="2150">
                  <c:v>951.89313000000004</c:v>
                </c:pt>
                <c:pt idx="2151">
                  <c:v>950.47663</c:v>
                </c:pt>
                <c:pt idx="2152">
                  <c:v>949.06011999999998</c:v>
                </c:pt>
                <c:pt idx="2153">
                  <c:v>947.64360999999997</c:v>
                </c:pt>
                <c:pt idx="2154">
                  <c:v>946.22709999999995</c:v>
                </c:pt>
                <c:pt idx="2155">
                  <c:v>944.81060000000002</c:v>
                </c:pt>
                <c:pt idx="2156">
                  <c:v>943.39409000000001</c:v>
                </c:pt>
                <c:pt idx="2157">
                  <c:v>941.97757999999999</c:v>
                </c:pt>
                <c:pt idx="2158">
                  <c:v>940.56106999999997</c:v>
                </c:pt>
                <c:pt idx="2159">
                  <c:v>939.14457000000004</c:v>
                </c:pt>
                <c:pt idx="2160">
                  <c:v>937.72806000000003</c:v>
                </c:pt>
                <c:pt idx="2161">
                  <c:v>936.31155000000001</c:v>
                </c:pt>
                <c:pt idx="2162">
                  <c:v>934.89503999999999</c:v>
                </c:pt>
                <c:pt idx="2163">
                  <c:v>933.47853999999995</c:v>
                </c:pt>
                <c:pt idx="2164">
                  <c:v>932.06203000000005</c:v>
                </c:pt>
                <c:pt idx="2165">
                  <c:v>930.64552000000003</c:v>
                </c:pt>
                <c:pt idx="2166">
                  <c:v>929.22901000000002</c:v>
                </c:pt>
                <c:pt idx="2167">
                  <c:v>927.8125</c:v>
                </c:pt>
                <c:pt idx="2168">
                  <c:v>926.39599999999996</c:v>
                </c:pt>
                <c:pt idx="2169">
                  <c:v>924.97949000000006</c:v>
                </c:pt>
                <c:pt idx="2170">
                  <c:v>923.56298000000004</c:v>
                </c:pt>
                <c:pt idx="2171">
                  <c:v>922.14647000000002</c:v>
                </c:pt>
                <c:pt idx="2172">
                  <c:v>920.72996999999998</c:v>
                </c:pt>
                <c:pt idx="2173">
                  <c:v>919.31345999999996</c:v>
                </c:pt>
                <c:pt idx="2174">
                  <c:v>917.89694999999995</c:v>
                </c:pt>
                <c:pt idx="2175">
                  <c:v>916.48044000000004</c:v>
                </c:pt>
                <c:pt idx="2176">
                  <c:v>915.06394</c:v>
                </c:pt>
                <c:pt idx="2177">
                  <c:v>913.64742999999999</c:v>
                </c:pt>
                <c:pt idx="2178">
                  <c:v>912.23091999999997</c:v>
                </c:pt>
                <c:pt idx="2179">
                  <c:v>910.81440999999995</c:v>
                </c:pt>
                <c:pt idx="2180">
                  <c:v>909.39791000000002</c:v>
                </c:pt>
                <c:pt idx="2181">
                  <c:v>907.98140000000001</c:v>
                </c:pt>
                <c:pt idx="2182">
                  <c:v>906.56488999999999</c:v>
                </c:pt>
                <c:pt idx="2183">
                  <c:v>905.14837999999997</c:v>
                </c:pt>
                <c:pt idx="2184">
                  <c:v>903.73186999999996</c:v>
                </c:pt>
                <c:pt idx="2185">
                  <c:v>902.31537000000003</c:v>
                </c:pt>
                <c:pt idx="2186">
                  <c:v>900.89886000000001</c:v>
                </c:pt>
                <c:pt idx="2187">
                  <c:v>899.48235</c:v>
                </c:pt>
                <c:pt idx="2188">
                  <c:v>898.06583999999998</c:v>
                </c:pt>
                <c:pt idx="2189">
                  <c:v>896.64934000000005</c:v>
                </c:pt>
                <c:pt idx="2190">
                  <c:v>895.23283000000004</c:v>
                </c:pt>
                <c:pt idx="2191">
                  <c:v>893.81632000000002</c:v>
                </c:pt>
                <c:pt idx="2192">
                  <c:v>892.39981</c:v>
                </c:pt>
                <c:pt idx="2193">
                  <c:v>890.98330999999996</c:v>
                </c:pt>
                <c:pt idx="2194">
                  <c:v>889.56679999999994</c:v>
                </c:pt>
                <c:pt idx="2195">
                  <c:v>888.15029000000004</c:v>
                </c:pt>
                <c:pt idx="2196">
                  <c:v>886.73378000000002</c:v>
                </c:pt>
                <c:pt idx="2197">
                  <c:v>885.31727999999998</c:v>
                </c:pt>
                <c:pt idx="2198">
                  <c:v>883.90076999999997</c:v>
                </c:pt>
                <c:pt idx="2199">
                  <c:v>882.48425999999995</c:v>
                </c:pt>
                <c:pt idx="2200">
                  <c:v>881.06775000000005</c:v>
                </c:pt>
                <c:pt idx="2201">
                  <c:v>879.65124000000003</c:v>
                </c:pt>
                <c:pt idx="2202">
                  <c:v>878.23473999999999</c:v>
                </c:pt>
                <c:pt idx="2203">
                  <c:v>876.81822999999997</c:v>
                </c:pt>
                <c:pt idx="2204">
                  <c:v>875.40171999999995</c:v>
                </c:pt>
                <c:pt idx="2205">
                  <c:v>873.98521000000005</c:v>
                </c:pt>
                <c:pt idx="2206">
                  <c:v>872.56871000000001</c:v>
                </c:pt>
                <c:pt idx="2207">
                  <c:v>871.15219999999999</c:v>
                </c:pt>
                <c:pt idx="2208">
                  <c:v>869.73568999999998</c:v>
                </c:pt>
                <c:pt idx="2209">
                  <c:v>868.31917999999996</c:v>
                </c:pt>
                <c:pt idx="2210">
                  <c:v>866.90268000000003</c:v>
                </c:pt>
                <c:pt idx="2211">
                  <c:v>865.48617000000002</c:v>
                </c:pt>
                <c:pt idx="2212">
                  <c:v>864.06966</c:v>
                </c:pt>
                <c:pt idx="2213">
                  <c:v>862.65314999999998</c:v>
                </c:pt>
                <c:pt idx="2214">
                  <c:v>861.23665000000005</c:v>
                </c:pt>
                <c:pt idx="2215">
                  <c:v>859.82014000000004</c:v>
                </c:pt>
                <c:pt idx="2216">
                  <c:v>858.40363000000002</c:v>
                </c:pt>
                <c:pt idx="2217">
                  <c:v>856.98712</c:v>
                </c:pt>
                <c:pt idx="2218">
                  <c:v>855.57060999999999</c:v>
                </c:pt>
                <c:pt idx="2219">
                  <c:v>854.15410999999995</c:v>
                </c:pt>
                <c:pt idx="2220">
                  <c:v>852.73760000000004</c:v>
                </c:pt>
                <c:pt idx="2221">
                  <c:v>851.32109000000003</c:v>
                </c:pt>
                <c:pt idx="2222">
                  <c:v>849.90458000000001</c:v>
                </c:pt>
                <c:pt idx="2223">
                  <c:v>848.48807999999997</c:v>
                </c:pt>
                <c:pt idx="2224">
                  <c:v>847.07156999999995</c:v>
                </c:pt>
                <c:pt idx="2225">
                  <c:v>845.65506000000005</c:v>
                </c:pt>
                <c:pt idx="2226">
                  <c:v>844.23855000000003</c:v>
                </c:pt>
                <c:pt idx="2227">
                  <c:v>842.82204999999999</c:v>
                </c:pt>
                <c:pt idx="2228">
                  <c:v>841.40553999999997</c:v>
                </c:pt>
                <c:pt idx="2229">
                  <c:v>839.98902999999996</c:v>
                </c:pt>
                <c:pt idx="2230">
                  <c:v>838.57252000000005</c:v>
                </c:pt>
                <c:pt idx="2231">
                  <c:v>837.15602000000001</c:v>
                </c:pt>
                <c:pt idx="2232">
                  <c:v>835.73951</c:v>
                </c:pt>
                <c:pt idx="2233">
                  <c:v>834.32299999999998</c:v>
                </c:pt>
                <c:pt idx="2234">
                  <c:v>832.90648999999996</c:v>
                </c:pt>
                <c:pt idx="2235">
                  <c:v>831.48999000000003</c:v>
                </c:pt>
                <c:pt idx="2236">
                  <c:v>830.07348000000002</c:v>
                </c:pt>
                <c:pt idx="2237">
                  <c:v>828.65697</c:v>
                </c:pt>
                <c:pt idx="2238">
                  <c:v>827.24045999999998</c:v>
                </c:pt>
                <c:pt idx="2239">
                  <c:v>825.82394999999997</c:v>
                </c:pt>
                <c:pt idx="2240">
                  <c:v>824.40745000000004</c:v>
                </c:pt>
                <c:pt idx="2241">
                  <c:v>822.99094000000002</c:v>
                </c:pt>
                <c:pt idx="2242">
                  <c:v>821.57443000000001</c:v>
                </c:pt>
                <c:pt idx="2243">
                  <c:v>820.15791999999999</c:v>
                </c:pt>
                <c:pt idx="2244">
                  <c:v>818.74141999999995</c:v>
                </c:pt>
                <c:pt idx="2245">
                  <c:v>817.32491000000005</c:v>
                </c:pt>
                <c:pt idx="2246">
                  <c:v>815.90840000000003</c:v>
                </c:pt>
                <c:pt idx="2247">
                  <c:v>814.49189000000001</c:v>
                </c:pt>
                <c:pt idx="2248">
                  <c:v>813.07538999999997</c:v>
                </c:pt>
                <c:pt idx="2249">
                  <c:v>811.65887999999995</c:v>
                </c:pt>
                <c:pt idx="2250">
                  <c:v>810.24237000000005</c:v>
                </c:pt>
                <c:pt idx="2251">
                  <c:v>808.82586000000003</c:v>
                </c:pt>
                <c:pt idx="2252">
                  <c:v>807.40935999999999</c:v>
                </c:pt>
                <c:pt idx="2253">
                  <c:v>805.99284999999998</c:v>
                </c:pt>
                <c:pt idx="2254">
                  <c:v>804.57633999999996</c:v>
                </c:pt>
                <c:pt idx="2255">
                  <c:v>803.15983000000006</c:v>
                </c:pt>
                <c:pt idx="2256">
                  <c:v>801.74332000000004</c:v>
                </c:pt>
                <c:pt idx="2257">
                  <c:v>800.32682</c:v>
                </c:pt>
                <c:pt idx="2258">
                  <c:v>798.91030999999998</c:v>
                </c:pt>
                <c:pt idx="2259">
                  <c:v>797.49379999999996</c:v>
                </c:pt>
                <c:pt idx="2260">
                  <c:v>796.07728999999995</c:v>
                </c:pt>
                <c:pt idx="2261">
                  <c:v>794.66079000000002</c:v>
                </c:pt>
                <c:pt idx="2262">
                  <c:v>793.24428</c:v>
                </c:pt>
                <c:pt idx="2263">
                  <c:v>791.82776999999999</c:v>
                </c:pt>
                <c:pt idx="2264">
                  <c:v>790.41125999999997</c:v>
                </c:pt>
                <c:pt idx="2265">
                  <c:v>788.99476000000004</c:v>
                </c:pt>
                <c:pt idx="2266">
                  <c:v>787.57825000000003</c:v>
                </c:pt>
                <c:pt idx="2267">
                  <c:v>786.16174000000001</c:v>
                </c:pt>
                <c:pt idx="2268">
                  <c:v>784.74522999999999</c:v>
                </c:pt>
                <c:pt idx="2269">
                  <c:v>783.32872999999995</c:v>
                </c:pt>
                <c:pt idx="2270">
                  <c:v>781.91222000000005</c:v>
                </c:pt>
                <c:pt idx="2271">
                  <c:v>780.49571000000003</c:v>
                </c:pt>
                <c:pt idx="2272">
                  <c:v>779.07920000000001</c:v>
                </c:pt>
                <c:pt idx="2273">
                  <c:v>777.66269</c:v>
                </c:pt>
                <c:pt idx="2274">
                  <c:v>776.24618999999996</c:v>
                </c:pt>
                <c:pt idx="2275">
                  <c:v>774.82968000000005</c:v>
                </c:pt>
                <c:pt idx="2276">
                  <c:v>773.41317000000004</c:v>
                </c:pt>
                <c:pt idx="2277">
                  <c:v>771.99666000000002</c:v>
                </c:pt>
                <c:pt idx="2278">
                  <c:v>770.58015999999998</c:v>
                </c:pt>
                <c:pt idx="2279">
                  <c:v>769.16364999999996</c:v>
                </c:pt>
                <c:pt idx="2280">
                  <c:v>767.74713999999994</c:v>
                </c:pt>
                <c:pt idx="2281">
                  <c:v>766.33063000000004</c:v>
                </c:pt>
                <c:pt idx="2282">
                  <c:v>764.91413</c:v>
                </c:pt>
                <c:pt idx="2283">
                  <c:v>763.49761999999998</c:v>
                </c:pt>
                <c:pt idx="2284">
                  <c:v>762.08110999999997</c:v>
                </c:pt>
                <c:pt idx="2285">
                  <c:v>760.66459999999995</c:v>
                </c:pt>
                <c:pt idx="2286">
                  <c:v>759.24810000000002</c:v>
                </c:pt>
                <c:pt idx="2287">
                  <c:v>757.83159000000001</c:v>
                </c:pt>
                <c:pt idx="2288">
                  <c:v>756.41507999999999</c:v>
                </c:pt>
                <c:pt idx="2289">
                  <c:v>754.99856999999997</c:v>
                </c:pt>
                <c:pt idx="2290">
                  <c:v>753.58205999999996</c:v>
                </c:pt>
                <c:pt idx="2291">
                  <c:v>752.16556000000003</c:v>
                </c:pt>
                <c:pt idx="2292">
                  <c:v>750.74905000000001</c:v>
                </c:pt>
                <c:pt idx="2293">
                  <c:v>749.33253999999999</c:v>
                </c:pt>
                <c:pt idx="2294">
                  <c:v>747.91602999999998</c:v>
                </c:pt>
                <c:pt idx="2295">
                  <c:v>746.49953000000005</c:v>
                </c:pt>
                <c:pt idx="2296">
                  <c:v>745.08302000000003</c:v>
                </c:pt>
                <c:pt idx="2297">
                  <c:v>743.66651000000002</c:v>
                </c:pt>
                <c:pt idx="2298">
                  <c:v>742.25</c:v>
                </c:pt>
                <c:pt idx="2299">
                  <c:v>740.83349999999996</c:v>
                </c:pt>
                <c:pt idx="2300">
                  <c:v>739.41699000000006</c:v>
                </c:pt>
                <c:pt idx="2301">
                  <c:v>738.00048000000004</c:v>
                </c:pt>
                <c:pt idx="2302">
                  <c:v>736.58397000000002</c:v>
                </c:pt>
                <c:pt idx="2303">
                  <c:v>735.16746999999998</c:v>
                </c:pt>
                <c:pt idx="2304">
                  <c:v>733.75095999999996</c:v>
                </c:pt>
                <c:pt idx="2305">
                  <c:v>732.33444999999995</c:v>
                </c:pt>
                <c:pt idx="2306">
                  <c:v>730.91794000000004</c:v>
                </c:pt>
                <c:pt idx="2307">
                  <c:v>729.50143000000003</c:v>
                </c:pt>
                <c:pt idx="2308">
                  <c:v>728.08492999999999</c:v>
                </c:pt>
                <c:pt idx="2309">
                  <c:v>726.66841999999997</c:v>
                </c:pt>
                <c:pt idx="2310">
                  <c:v>725.25190999999995</c:v>
                </c:pt>
                <c:pt idx="2311">
                  <c:v>723.83540000000005</c:v>
                </c:pt>
                <c:pt idx="2312">
                  <c:v>722.41890000000001</c:v>
                </c:pt>
                <c:pt idx="2313">
                  <c:v>721.00238999999999</c:v>
                </c:pt>
                <c:pt idx="2314">
                  <c:v>719.58587999999997</c:v>
                </c:pt>
                <c:pt idx="2315">
                  <c:v>718.16936999999996</c:v>
                </c:pt>
                <c:pt idx="2316">
                  <c:v>716.75287000000003</c:v>
                </c:pt>
                <c:pt idx="2317">
                  <c:v>715.33636000000001</c:v>
                </c:pt>
                <c:pt idx="2318">
                  <c:v>713.91985</c:v>
                </c:pt>
                <c:pt idx="2319">
                  <c:v>712.50333999999998</c:v>
                </c:pt>
                <c:pt idx="2320">
                  <c:v>711.08684000000005</c:v>
                </c:pt>
                <c:pt idx="2321">
                  <c:v>709.67033000000004</c:v>
                </c:pt>
                <c:pt idx="2322">
                  <c:v>708.25382000000002</c:v>
                </c:pt>
                <c:pt idx="2323">
                  <c:v>706.83731</c:v>
                </c:pt>
                <c:pt idx="2324">
                  <c:v>705.42080999999996</c:v>
                </c:pt>
                <c:pt idx="2325">
                  <c:v>704.00429999999994</c:v>
                </c:pt>
                <c:pt idx="2326">
                  <c:v>702.58779000000004</c:v>
                </c:pt>
                <c:pt idx="2327">
                  <c:v>701.17128000000002</c:v>
                </c:pt>
                <c:pt idx="2328">
                  <c:v>699.75477000000001</c:v>
                </c:pt>
                <c:pt idx="2329">
                  <c:v>698.33826999999997</c:v>
                </c:pt>
                <c:pt idx="2330">
                  <c:v>696.92175999999995</c:v>
                </c:pt>
                <c:pt idx="2331">
                  <c:v>695.50525000000005</c:v>
                </c:pt>
                <c:pt idx="2332">
                  <c:v>694.08874000000003</c:v>
                </c:pt>
                <c:pt idx="2333">
                  <c:v>692.67223999999999</c:v>
                </c:pt>
                <c:pt idx="2334">
                  <c:v>691.25572999999997</c:v>
                </c:pt>
                <c:pt idx="2335">
                  <c:v>689.83921999999995</c:v>
                </c:pt>
                <c:pt idx="2336">
                  <c:v>688.42271000000005</c:v>
                </c:pt>
                <c:pt idx="2337">
                  <c:v>687.00621000000001</c:v>
                </c:pt>
                <c:pt idx="2338">
                  <c:v>685.58969999999999</c:v>
                </c:pt>
                <c:pt idx="2339">
                  <c:v>684.17318999999998</c:v>
                </c:pt>
                <c:pt idx="2340">
                  <c:v>682.75667999999996</c:v>
                </c:pt>
                <c:pt idx="2341">
                  <c:v>681.34018000000003</c:v>
                </c:pt>
                <c:pt idx="2342">
                  <c:v>679.92367000000002</c:v>
                </c:pt>
                <c:pt idx="2343">
                  <c:v>678.50716</c:v>
                </c:pt>
                <c:pt idx="2344">
                  <c:v>677.09064999999998</c:v>
                </c:pt>
                <c:pt idx="2345">
                  <c:v>675.67413999999997</c:v>
                </c:pt>
                <c:pt idx="2346">
                  <c:v>674.25764000000004</c:v>
                </c:pt>
                <c:pt idx="2347">
                  <c:v>672.84113000000002</c:v>
                </c:pt>
                <c:pt idx="2348">
                  <c:v>671.42462</c:v>
                </c:pt>
                <c:pt idx="2349">
                  <c:v>670.00810999999999</c:v>
                </c:pt>
                <c:pt idx="2350">
                  <c:v>668.59160999999995</c:v>
                </c:pt>
                <c:pt idx="2351">
                  <c:v>667.17510000000004</c:v>
                </c:pt>
                <c:pt idx="2352">
                  <c:v>665.75859000000003</c:v>
                </c:pt>
                <c:pt idx="2353">
                  <c:v>664.34208000000001</c:v>
                </c:pt>
                <c:pt idx="2354">
                  <c:v>662.92557999999997</c:v>
                </c:pt>
                <c:pt idx="2355">
                  <c:v>661.50906999999995</c:v>
                </c:pt>
                <c:pt idx="2356">
                  <c:v>660.09256000000005</c:v>
                </c:pt>
                <c:pt idx="2357">
                  <c:v>658.67605000000003</c:v>
                </c:pt>
                <c:pt idx="2358">
                  <c:v>657.25954999999999</c:v>
                </c:pt>
                <c:pt idx="2359">
                  <c:v>655.84303999999997</c:v>
                </c:pt>
                <c:pt idx="2360">
                  <c:v>654.42652999999996</c:v>
                </c:pt>
                <c:pt idx="2361">
                  <c:v>653.01002000000005</c:v>
                </c:pt>
                <c:pt idx="2362">
                  <c:v>651.59351000000004</c:v>
                </c:pt>
                <c:pt idx="2363">
                  <c:v>650.17701</c:v>
                </c:pt>
                <c:pt idx="2364">
                  <c:v>648.76049999999998</c:v>
                </c:pt>
                <c:pt idx="2365">
                  <c:v>647.34398999999996</c:v>
                </c:pt>
                <c:pt idx="2366">
                  <c:v>645.92747999999995</c:v>
                </c:pt>
                <c:pt idx="2367">
                  <c:v>644.51098000000002</c:v>
                </c:pt>
                <c:pt idx="2368">
                  <c:v>643.09447</c:v>
                </c:pt>
                <c:pt idx="2369">
                  <c:v>641.67795999999998</c:v>
                </c:pt>
                <c:pt idx="2370">
                  <c:v>640.26144999999997</c:v>
                </c:pt>
                <c:pt idx="2371">
                  <c:v>638.84495000000004</c:v>
                </c:pt>
                <c:pt idx="2372">
                  <c:v>637.42844000000002</c:v>
                </c:pt>
                <c:pt idx="2373">
                  <c:v>636.01193000000001</c:v>
                </c:pt>
                <c:pt idx="2374">
                  <c:v>634.59541999999999</c:v>
                </c:pt>
                <c:pt idx="2375">
                  <c:v>633.17891999999995</c:v>
                </c:pt>
                <c:pt idx="2376">
                  <c:v>631.76241000000005</c:v>
                </c:pt>
                <c:pt idx="2377">
                  <c:v>630.34590000000003</c:v>
                </c:pt>
                <c:pt idx="2378">
                  <c:v>628.92939000000001</c:v>
                </c:pt>
                <c:pt idx="2379">
                  <c:v>627.51288</c:v>
                </c:pt>
                <c:pt idx="2380">
                  <c:v>626.09637999999995</c:v>
                </c:pt>
                <c:pt idx="2381">
                  <c:v>624.67987000000005</c:v>
                </c:pt>
                <c:pt idx="2382">
                  <c:v>623.26336000000003</c:v>
                </c:pt>
                <c:pt idx="2383">
                  <c:v>621.84685000000002</c:v>
                </c:pt>
                <c:pt idx="2384">
                  <c:v>620.43034999999998</c:v>
                </c:pt>
                <c:pt idx="2385">
                  <c:v>619.01383999999996</c:v>
                </c:pt>
                <c:pt idx="2386">
                  <c:v>617.59733000000006</c:v>
                </c:pt>
                <c:pt idx="2387">
                  <c:v>616.18082000000004</c:v>
                </c:pt>
                <c:pt idx="2388">
                  <c:v>614.76432</c:v>
                </c:pt>
                <c:pt idx="2389">
                  <c:v>613.34780999999998</c:v>
                </c:pt>
                <c:pt idx="2390">
                  <c:v>611.93129999999996</c:v>
                </c:pt>
                <c:pt idx="2391">
                  <c:v>610.51478999999995</c:v>
                </c:pt>
                <c:pt idx="2392">
                  <c:v>609.09829000000002</c:v>
                </c:pt>
                <c:pt idx="2393">
                  <c:v>607.68178</c:v>
                </c:pt>
                <c:pt idx="2394">
                  <c:v>606.26526999999999</c:v>
                </c:pt>
                <c:pt idx="2395">
                  <c:v>604.84875999999997</c:v>
                </c:pt>
                <c:pt idx="2396">
                  <c:v>603.43224999999995</c:v>
                </c:pt>
                <c:pt idx="2397">
                  <c:v>602.01575000000003</c:v>
                </c:pt>
                <c:pt idx="2398">
                  <c:v>600.59924000000001</c:v>
                </c:pt>
                <c:pt idx="2399">
                  <c:v>599.18272999999999</c:v>
                </c:pt>
                <c:pt idx="2400">
                  <c:v>597.76621999999998</c:v>
                </c:pt>
                <c:pt idx="2401">
                  <c:v>596.34972000000005</c:v>
                </c:pt>
                <c:pt idx="2402">
                  <c:v>594.93321000000003</c:v>
                </c:pt>
                <c:pt idx="2403">
                  <c:v>593.51670000000001</c:v>
                </c:pt>
                <c:pt idx="2404">
                  <c:v>592.10019</c:v>
                </c:pt>
                <c:pt idx="2405">
                  <c:v>590.68368999999996</c:v>
                </c:pt>
                <c:pt idx="2406">
                  <c:v>589.26718000000005</c:v>
                </c:pt>
                <c:pt idx="2407">
                  <c:v>587.85067000000004</c:v>
                </c:pt>
                <c:pt idx="2408">
                  <c:v>586.43416000000002</c:v>
                </c:pt>
                <c:pt idx="2409">
                  <c:v>585.01765999999998</c:v>
                </c:pt>
                <c:pt idx="2410">
                  <c:v>583.60114999999996</c:v>
                </c:pt>
                <c:pt idx="2411">
                  <c:v>582.18463999999994</c:v>
                </c:pt>
                <c:pt idx="2412">
                  <c:v>580.76813000000004</c:v>
                </c:pt>
                <c:pt idx="2413">
                  <c:v>579.35163</c:v>
                </c:pt>
                <c:pt idx="2414">
                  <c:v>577.93511999999998</c:v>
                </c:pt>
                <c:pt idx="2415">
                  <c:v>576.51860999999997</c:v>
                </c:pt>
                <c:pt idx="2416">
                  <c:v>575.10209999999995</c:v>
                </c:pt>
                <c:pt idx="2417">
                  <c:v>573.68559000000005</c:v>
                </c:pt>
                <c:pt idx="2418">
                  <c:v>572.26909000000001</c:v>
                </c:pt>
                <c:pt idx="2419">
                  <c:v>570.85257999999999</c:v>
                </c:pt>
                <c:pt idx="2420">
                  <c:v>569.43606999999997</c:v>
                </c:pt>
                <c:pt idx="2421">
                  <c:v>568.01955999999996</c:v>
                </c:pt>
                <c:pt idx="2422">
                  <c:v>566.60306000000003</c:v>
                </c:pt>
                <c:pt idx="2423">
                  <c:v>565.18655000000001</c:v>
                </c:pt>
                <c:pt idx="2424">
                  <c:v>563.77003999999999</c:v>
                </c:pt>
                <c:pt idx="2425">
                  <c:v>562.35352999999998</c:v>
                </c:pt>
                <c:pt idx="2426">
                  <c:v>560.93703000000005</c:v>
                </c:pt>
                <c:pt idx="2427">
                  <c:v>559.52052000000003</c:v>
                </c:pt>
                <c:pt idx="2428">
                  <c:v>558.10401000000002</c:v>
                </c:pt>
                <c:pt idx="2429">
                  <c:v>556.6875</c:v>
                </c:pt>
                <c:pt idx="2430">
                  <c:v>555.27099999999996</c:v>
                </c:pt>
                <c:pt idx="2431">
                  <c:v>553.85449000000006</c:v>
                </c:pt>
                <c:pt idx="2432">
                  <c:v>552.43798000000004</c:v>
                </c:pt>
                <c:pt idx="2433">
                  <c:v>551.02147000000002</c:v>
                </c:pt>
                <c:pt idx="2434">
                  <c:v>549.60496000000001</c:v>
                </c:pt>
                <c:pt idx="2435">
                  <c:v>548.18845999999996</c:v>
                </c:pt>
                <c:pt idx="2436">
                  <c:v>546.77194999999995</c:v>
                </c:pt>
                <c:pt idx="2437">
                  <c:v>545.35544000000004</c:v>
                </c:pt>
                <c:pt idx="2438">
                  <c:v>543.93893000000003</c:v>
                </c:pt>
                <c:pt idx="2439">
                  <c:v>542.52242999999999</c:v>
                </c:pt>
                <c:pt idx="2440">
                  <c:v>541.10591999999997</c:v>
                </c:pt>
                <c:pt idx="2441">
                  <c:v>539.68940999999995</c:v>
                </c:pt>
                <c:pt idx="2442">
                  <c:v>538.27290000000005</c:v>
                </c:pt>
                <c:pt idx="2443">
                  <c:v>536.85640000000001</c:v>
                </c:pt>
                <c:pt idx="2444">
                  <c:v>535.43988999999999</c:v>
                </c:pt>
                <c:pt idx="2445">
                  <c:v>534.02337999999997</c:v>
                </c:pt>
                <c:pt idx="2446">
                  <c:v>532.60686999999996</c:v>
                </c:pt>
                <c:pt idx="2447">
                  <c:v>531.19037000000003</c:v>
                </c:pt>
                <c:pt idx="2448">
                  <c:v>529.77386000000001</c:v>
                </c:pt>
                <c:pt idx="2449">
                  <c:v>528.35735</c:v>
                </c:pt>
                <c:pt idx="2450">
                  <c:v>526.94083999999998</c:v>
                </c:pt>
                <c:pt idx="2451">
                  <c:v>525.52432999999996</c:v>
                </c:pt>
                <c:pt idx="2452">
                  <c:v>524.10783000000004</c:v>
                </c:pt>
                <c:pt idx="2453">
                  <c:v>522.69132000000002</c:v>
                </c:pt>
                <c:pt idx="2454">
                  <c:v>521.27481</c:v>
                </c:pt>
                <c:pt idx="2455">
                  <c:v>519.85829999999999</c:v>
                </c:pt>
                <c:pt idx="2456">
                  <c:v>518.44179999999994</c:v>
                </c:pt>
                <c:pt idx="2457">
                  <c:v>517.02529000000004</c:v>
                </c:pt>
                <c:pt idx="2458">
                  <c:v>515.60878000000002</c:v>
                </c:pt>
                <c:pt idx="2459">
                  <c:v>514.19227000000001</c:v>
                </c:pt>
                <c:pt idx="2460">
                  <c:v>512.77576999999997</c:v>
                </c:pt>
                <c:pt idx="2461">
                  <c:v>511.35926000000001</c:v>
                </c:pt>
                <c:pt idx="2462">
                  <c:v>509.94274999999999</c:v>
                </c:pt>
                <c:pt idx="2463">
                  <c:v>508.52623999999997</c:v>
                </c:pt>
                <c:pt idx="2464">
                  <c:v>507.10973999999999</c:v>
                </c:pt>
                <c:pt idx="2465">
                  <c:v>505.69323000000003</c:v>
                </c:pt>
                <c:pt idx="2466">
                  <c:v>504.27672000000001</c:v>
                </c:pt>
                <c:pt idx="2467">
                  <c:v>502.86021</c:v>
                </c:pt>
                <c:pt idx="2468">
                  <c:v>501.44369999999998</c:v>
                </c:pt>
                <c:pt idx="2469">
                  <c:v>500.02719999999999</c:v>
                </c:pt>
                <c:pt idx="2470">
                  <c:v>498.61068999999998</c:v>
                </c:pt>
                <c:pt idx="2471">
                  <c:v>497.19418000000002</c:v>
                </c:pt>
                <c:pt idx="2472">
                  <c:v>495.77767</c:v>
                </c:pt>
                <c:pt idx="2473">
                  <c:v>494.36117000000002</c:v>
                </c:pt>
                <c:pt idx="2474">
                  <c:v>492.94466</c:v>
                </c:pt>
                <c:pt idx="2475">
                  <c:v>491.52814999999998</c:v>
                </c:pt>
                <c:pt idx="2476">
                  <c:v>490.11164000000002</c:v>
                </c:pt>
                <c:pt idx="2477">
                  <c:v>488.69513999999998</c:v>
                </c:pt>
                <c:pt idx="2478">
                  <c:v>487.27863000000002</c:v>
                </c:pt>
                <c:pt idx="2479">
                  <c:v>485.86212</c:v>
                </c:pt>
                <c:pt idx="2480">
                  <c:v>484.44560999999999</c:v>
                </c:pt>
                <c:pt idx="2481">
                  <c:v>483.02911</c:v>
                </c:pt>
                <c:pt idx="2482">
                  <c:v>481.61259999999999</c:v>
                </c:pt>
                <c:pt idx="2483">
                  <c:v>480.19609000000003</c:v>
                </c:pt>
                <c:pt idx="2484">
                  <c:v>478.77958000000001</c:v>
                </c:pt>
                <c:pt idx="2485">
                  <c:v>477.36306999999999</c:v>
                </c:pt>
                <c:pt idx="2486">
                  <c:v>475.94657000000001</c:v>
                </c:pt>
                <c:pt idx="2487">
                  <c:v>474.53005999999999</c:v>
                </c:pt>
                <c:pt idx="2488">
                  <c:v>473.11354999999998</c:v>
                </c:pt>
                <c:pt idx="2489">
                  <c:v>471.69704000000002</c:v>
                </c:pt>
                <c:pt idx="2490">
                  <c:v>470.28053999999997</c:v>
                </c:pt>
                <c:pt idx="2491">
                  <c:v>468.86403000000001</c:v>
                </c:pt>
                <c:pt idx="2492">
                  <c:v>467.44752</c:v>
                </c:pt>
                <c:pt idx="2493">
                  <c:v>466.03100999999998</c:v>
                </c:pt>
                <c:pt idx="2494">
                  <c:v>464.61451</c:v>
                </c:pt>
                <c:pt idx="2495">
                  <c:v>463.19799999999998</c:v>
                </c:pt>
                <c:pt idx="2496">
                  <c:v>461.78149000000002</c:v>
                </c:pt>
                <c:pt idx="2497">
                  <c:v>460.36498</c:v>
                </c:pt>
                <c:pt idx="2498">
                  <c:v>458.94848000000002</c:v>
                </c:pt>
                <c:pt idx="2499">
                  <c:v>457.53197</c:v>
                </c:pt>
                <c:pt idx="2500">
                  <c:v>456.11545999999998</c:v>
                </c:pt>
                <c:pt idx="2501">
                  <c:v>454.69895000000002</c:v>
                </c:pt>
                <c:pt idx="2502">
                  <c:v>453.28244999999998</c:v>
                </c:pt>
                <c:pt idx="2503">
                  <c:v>451.86594000000002</c:v>
                </c:pt>
                <c:pt idx="2504">
                  <c:v>450.44943000000001</c:v>
                </c:pt>
                <c:pt idx="2505">
                  <c:v>449.03291999999999</c:v>
                </c:pt>
                <c:pt idx="2506">
                  <c:v>447.61640999999997</c:v>
                </c:pt>
                <c:pt idx="2507">
                  <c:v>446.19990999999999</c:v>
                </c:pt>
                <c:pt idx="2508">
                  <c:v>444.78339999999997</c:v>
                </c:pt>
                <c:pt idx="2509">
                  <c:v>443.36689000000001</c:v>
                </c:pt>
                <c:pt idx="2510">
                  <c:v>441.95038</c:v>
                </c:pt>
                <c:pt idx="2511">
                  <c:v>440.53388000000001</c:v>
                </c:pt>
                <c:pt idx="2512">
                  <c:v>439.11736999999999</c:v>
                </c:pt>
                <c:pt idx="2513">
                  <c:v>437.70085999999998</c:v>
                </c:pt>
                <c:pt idx="2514">
                  <c:v>436.28435000000002</c:v>
                </c:pt>
                <c:pt idx="2515">
                  <c:v>434.86784999999998</c:v>
                </c:pt>
                <c:pt idx="2516">
                  <c:v>433.45134000000002</c:v>
                </c:pt>
                <c:pt idx="2517">
                  <c:v>432.03483</c:v>
                </c:pt>
                <c:pt idx="2518">
                  <c:v>430.61831999999998</c:v>
                </c:pt>
                <c:pt idx="2519">
                  <c:v>429.20182</c:v>
                </c:pt>
                <c:pt idx="2520">
                  <c:v>427.78530999999998</c:v>
                </c:pt>
                <c:pt idx="2521">
                  <c:v>426.36880000000002</c:v>
                </c:pt>
                <c:pt idx="2522">
                  <c:v>424.95229</c:v>
                </c:pt>
                <c:pt idx="2523">
                  <c:v>423.53577999999999</c:v>
                </c:pt>
                <c:pt idx="2524">
                  <c:v>422.11928</c:v>
                </c:pt>
                <c:pt idx="2525">
                  <c:v>420.70276999999999</c:v>
                </c:pt>
                <c:pt idx="2526">
                  <c:v>419.28626000000003</c:v>
                </c:pt>
                <c:pt idx="2527">
                  <c:v>417.86975000000001</c:v>
                </c:pt>
                <c:pt idx="2528">
                  <c:v>416.45325000000003</c:v>
                </c:pt>
                <c:pt idx="2529">
                  <c:v>415.03674000000001</c:v>
                </c:pt>
                <c:pt idx="2530">
                  <c:v>413.62022999999999</c:v>
                </c:pt>
                <c:pt idx="2531">
                  <c:v>412.20371999999998</c:v>
                </c:pt>
                <c:pt idx="2532">
                  <c:v>410.78721999999999</c:v>
                </c:pt>
                <c:pt idx="2533">
                  <c:v>409.37070999999997</c:v>
                </c:pt>
                <c:pt idx="2534">
                  <c:v>407.95420000000001</c:v>
                </c:pt>
                <c:pt idx="2535">
                  <c:v>406.53769</c:v>
                </c:pt>
                <c:pt idx="2536">
                  <c:v>405.12119000000001</c:v>
                </c:pt>
                <c:pt idx="2537">
                  <c:v>403.70468</c:v>
                </c:pt>
                <c:pt idx="2538">
                  <c:v>402.28816999999998</c:v>
                </c:pt>
                <c:pt idx="2539">
                  <c:v>400.87166000000002</c:v>
                </c:pt>
                <c:pt idx="2540">
                  <c:v>399.45515</c:v>
                </c:pt>
              </c:numCache>
            </c:numRef>
          </c:xVal>
          <c:yVal>
            <c:numRef>
              <c:f>Лист1!$B$2:$B$2560</c:f>
              <c:numCache>
                <c:formatCode>General</c:formatCode>
                <c:ptCount val="2559"/>
                <c:pt idx="0">
                  <c:v>0.92322000000000004</c:v>
                </c:pt>
                <c:pt idx="1">
                  <c:v>0.92310999999999999</c:v>
                </c:pt>
                <c:pt idx="2">
                  <c:v>0.92269999999999996</c:v>
                </c:pt>
                <c:pt idx="3">
                  <c:v>0.92230000000000001</c:v>
                </c:pt>
                <c:pt idx="4">
                  <c:v>0.92220999999999997</c:v>
                </c:pt>
                <c:pt idx="5">
                  <c:v>0.92232000000000003</c:v>
                </c:pt>
                <c:pt idx="6">
                  <c:v>0.92242999999999997</c:v>
                </c:pt>
                <c:pt idx="7">
                  <c:v>0.92249000000000003</c:v>
                </c:pt>
                <c:pt idx="8">
                  <c:v>0.92261000000000004</c:v>
                </c:pt>
                <c:pt idx="9">
                  <c:v>0.92283999999999999</c:v>
                </c:pt>
                <c:pt idx="10">
                  <c:v>0.92317000000000005</c:v>
                </c:pt>
                <c:pt idx="11">
                  <c:v>0.92344999999999999</c:v>
                </c:pt>
                <c:pt idx="12">
                  <c:v>0.92354999999999998</c:v>
                </c:pt>
                <c:pt idx="13">
                  <c:v>0.92340999999999995</c:v>
                </c:pt>
                <c:pt idx="14">
                  <c:v>0.92310999999999999</c:v>
                </c:pt>
                <c:pt idx="15">
                  <c:v>0.92283999999999999</c:v>
                </c:pt>
                <c:pt idx="16">
                  <c:v>0.92264999999999997</c:v>
                </c:pt>
                <c:pt idx="17">
                  <c:v>0.92254000000000003</c:v>
                </c:pt>
                <c:pt idx="18">
                  <c:v>0.92249000000000003</c:v>
                </c:pt>
                <c:pt idx="19">
                  <c:v>0.92252000000000001</c:v>
                </c:pt>
                <c:pt idx="20">
                  <c:v>0.92264999999999997</c:v>
                </c:pt>
                <c:pt idx="21">
                  <c:v>0.92291000000000001</c:v>
                </c:pt>
                <c:pt idx="22">
                  <c:v>0.92327999999999999</c:v>
                </c:pt>
                <c:pt idx="23">
                  <c:v>0.92354000000000003</c:v>
                </c:pt>
                <c:pt idx="24">
                  <c:v>0.9234</c:v>
                </c:pt>
                <c:pt idx="25">
                  <c:v>0.92288999999999999</c:v>
                </c:pt>
                <c:pt idx="26">
                  <c:v>0.92232999999999998</c:v>
                </c:pt>
                <c:pt idx="27">
                  <c:v>0.92201</c:v>
                </c:pt>
                <c:pt idx="28">
                  <c:v>0.92196</c:v>
                </c:pt>
                <c:pt idx="29">
                  <c:v>0.92206999999999995</c:v>
                </c:pt>
                <c:pt idx="30">
                  <c:v>0.92227000000000003</c:v>
                </c:pt>
                <c:pt idx="31">
                  <c:v>0.92244999999999999</c:v>
                </c:pt>
                <c:pt idx="32">
                  <c:v>0.92254000000000003</c:v>
                </c:pt>
                <c:pt idx="33">
                  <c:v>0.92257999999999996</c:v>
                </c:pt>
                <c:pt idx="34">
                  <c:v>0.92259000000000002</c:v>
                </c:pt>
                <c:pt idx="35">
                  <c:v>0.92257</c:v>
                </c:pt>
                <c:pt idx="36">
                  <c:v>0.92261000000000004</c:v>
                </c:pt>
                <c:pt idx="37">
                  <c:v>0.92281000000000002</c:v>
                </c:pt>
                <c:pt idx="38">
                  <c:v>0.92303999999999997</c:v>
                </c:pt>
                <c:pt idx="39">
                  <c:v>0.92315000000000003</c:v>
                </c:pt>
                <c:pt idx="40">
                  <c:v>0.92320000000000002</c:v>
                </c:pt>
                <c:pt idx="41">
                  <c:v>0.92325999999999997</c:v>
                </c:pt>
                <c:pt idx="42">
                  <c:v>0.92332000000000003</c:v>
                </c:pt>
                <c:pt idx="43">
                  <c:v>0.92339000000000004</c:v>
                </c:pt>
                <c:pt idx="44">
                  <c:v>0.92345999999999995</c:v>
                </c:pt>
                <c:pt idx="45">
                  <c:v>0.92335</c:v>
                </c:pt>
                <c:pt idx="46">
                  <c:v>0.92288999999999999</c:v>
                </c:pt>
                <c:pt idx="47">
                  <c:v>0.92227000000000003</c:v>
                </c:pt>
                <c:pt idx="48">
                  <c:v>0.92193000000000003</c:v>
                </c:pt>
                <c:pt idx="49">
                  <c:v>0.92206999999999995</c:v>
                </c:pt>
                <c:pt idx="50">
                  <c:v>0.92247999999999997</c:v>
                </c:pt>
                <c:pt idx="51">
                  <c:v>0.92279</c:v>
                </c:pt>
                <c:pt idx="52">
                  <c:v>0.92284999999999995</c:v>
                </c:pt>
                <c:pt idx="53">
                  <c:v>0.92278000000000004</c:v>
                </c:pt>
                <c:pt idx="54">
                  <c:v>0.92276999999999998</c:v>
                </c:pt>
                <c:pt idx="55">
                  <c:v>0.92273000000000005</c:v>
                </c:pt>
                <c:pt idx="56">
                  <c:v>0.92252000000000001</c:v>
                </c:pt>
                <c:pt idx="57">
                  <c:v>0.92220000000000002</c:v>
                </c:pt>
                <c:pt idx="58">
                  <c:v>0.92201</c:v>
                </c:pt>
                <c:pt idx="59">
                  <c:v>0.92203999999999997</c:v>
                </c:pt>
                <c:pt idx="60">
                  <c:v>0.92215000000000003</c:v>
                </c:pt>
                <c:pt idx="61">
                  <c:v>0.92223999999999995</c:v>
                </c:pt>
                <c:pt idx="62">
                  <c:v>0.92239000000000004</c:v>
                </c:pt>
                <c:pt idx="63">
                  <c:v>0.92262999999999995</c:v>
                </c:pt>
                <c:pt idx="64">
                  <c:v>0.92283000000000004</c:v>
                </c:pt>
                <c:pt idx="65">
                  <c:v>0.92274</c:v>
                </c:pt>
                <c:pt idx="66">
                  <c:v>0.92235</c:v>
                </c:pt>
                <c:pt idx="67">
                  <c:v>0.92201</c:v>
                </c:pt>
                <c:pt idx="68">
                  <c:v>0.92188000000000003</c:v>
                </c:pt>
                <c:pt idx="69">
                  <c:v>0.92171000000000003</c:v>
                </c:pt>
                <c:pt idx="70">
                  <c:v>0.92137999999999998</c:v>
                </c:pt>
                <c:pt idx="71">
                  <c:v>0.92122999999999999</c:v>
                </c:pt>
                <c:pt idx="72">
                  <c:v>0.92144000000000004</c:v>
                </c:pt>
                <c:pt idx="73">
                  <c:v>0.92171000000000003</c:v>
                </c:pt>
                <c:pt idx="74">
                  <c:v>0.92156000000000005</c:v>
                </c:pt>
                <c:pt idx="75">
                  <c:v>0.92113999999999996</c:v>
                </c:pt>
                <c:pt idx="76">
                  <c:v>0.92120999999999997</c:v>
                </c:pt>
                <c:pt idx="77">
                  <c:v>0.92196999999999996</c:v>
                </c:pt>
                <c:pt idx="78">
                  <c:v>0.92262</c:v>
                </c:pt>
                <c:pt idx="79">
                  <c:v>0.92256000000000005</c:v>
                </c:pt>
                <c:pt idx="80">
                  <c:v>0.92234000000000005</c:v>
                </c:pt>
                <c:pt idx="81">
                  <c:v>0.92266999999999999</c:v>
                </c:pt>
                <c:pt idx="82">
                  <c:v>0.92308000000000001</c:v>
                </c:pt>
                <c:pt idx="83">
                  <c:v>0.92298000000000002</c:v>
                </c:pt>
                <c:pt idx="84">
                  <c:v>0.92283000000000004</c:v>
                </c:pt>
                <c:pt idx="85">
                  <c:v>0.92306999999999995</c:v>
                </c:pt>
                <c:pt idx="86">
                  <c:v>0.92325000000000002</c:v>
                </c:pt>
                <c:pt idx="87">
                  <c:v>0.92303999999999997</c:v>
                </c:pt>
                <c:pt idx="88">
                  <c:v>0.92273000000000005</c:v>
                </c:pt>
                <c:pt idx="89">
                  <c:v>0.9224</c:v>
                </c:pt>
                <c:pt idx="90">
                  <c:v>0.92161999999999999</c:v>
                </c:pt>
                <c:pt idx="91">
                  <c:v>0.92068000000000005</c:v>
                </c:pt>
                <c:pt idx="92">
                  <c:v>0.92042999999999997</c:v>
                </c:pt>
                <c:pt idx="93">
                  <c:v>0.92081999999999997</c:v>
                </c:pt>
                <c:pt idx="94">
                  <c:v>0.92118</c:v>
                </c:pt>
                <c:pt idx="95">
                  <c:v>0.92125999999999997</c:v>
                </c:pt>
                <c:pt idx="96">
                  <c:v>0.92135999999999996</c:v>
                </c:pt>
                <c:pt idx="97">
                  <c:v>0.92176000000000002</c:v>
                </c:pt>
                <c:pt idx="98">
                  <c:v>0.92252999999999996</c:v>
                </c:pt>
                <c:pt idx="99">
                  <c:v>0.92357999999999996</c:v>
                </c:pt>
                <c:pt idx="100">
                  <c:v>0.92434000000000005</c:v>
                </c:pt>
                <c:pt idx="101">
                  <c:v>0.92357</c:v>
                </c:pt>
                <c:pt idx="102">
                  <c:v>0.92110000000000003</c:v>
                </c:pt>
                <c:pt idx="103">
                  <c:v>0.91959000000000002</c:v>
                </c:pt>
                <c:pt idx="104">
                  <c:v>0.92022999999999999</c:v>
                </c:pt>
                <c:pt idx="105">
                  <c:v>0.92168000000000005</c:v>
                </c:pt>
                <c:pt idx="106">
                  <c:v>0.92283999999999999</c:v>
                </c:pt>
                <c:pt idx="107">
                  <c:v>0.92335999999999996</c:v>
                </c:pt>
                <c:pt idx="108">
                  <c:v>0.92327999999999999</c:v>
                </c:pt>
                <c:pt idx="109">
                  <c:v>0.92286999999999997</c:v>
                </c:pt>
                <c:pt idx="110">
                  <c:v>0.92242000000000002</c:v>
                </c:pt>
                <c:pt idx="111">
                  <c:v>0.92208000000000001</c:v>
                </c:pt>
                <c:pt idx="112">
                  <c:v>0.92179999999999995</c:v>
                </c:pt>
                <c:pt idx="113">
                  <c:v>0.92159000000000002</c:v>
                </c:pt>
                <c:pt idx="114">
                  <c:v>0.92159999999999997</c:v>
                </c:pt>
                <c:pt idx="115">
                  <c:v>0.92186000000000001</c:v>
                </c:pt>
                <c:pt idx="116">
                  <c:v>0.92220000000000002</c:v>
                </c:pt>
                <c:pt idx="117">
                  <c:v>0.92237999999999998</c:v>
                </c:pt>
                <c:pt idx="118">
                  <c:v>0.92249000000000003</c:v>
                </c:pt>
                <c:pt idx="119">
                  <c:v>0.92267999999999994</c:v>
                </c:pt>
                <c:pt idx="120">
                  <c:v>0.92290000000000005</c:v>
                </c:pt>
                <c:pt idx="121">
                  <c:v>0.92310999999999999</c:v>
                </c:pt>
                <c:pt idx="122">
                  <c:v>0.92345999999999995</c:v>
                </c:pt>
                <c:pt idx="123">
                  <c:v>0.92374999999999996</c:v>
                </c:pt>
                <c:pt idx="124">
                  <c:v>0.92337999999999998</c:v>
                </c:pt>
                <c:pt idx="125">
                  <c:v>0.92249000000000003</c:v>
                </c:pt>
                <c:pt idx="126">
                  <c:v>0.92213999999999996</c:v>
                </c:pt>
                <c:pt idx="127">
                  <c:v>0.92230999999999996</c:v>
                </c:pt>
                <c:pt idx="128">
                  <c:v>0.92210999999999999</c:v>
                </c:pt>
                <c:pt idx="129">
                  <c:v>0.92161000000000004</c:v>
                </c:pt>
                <c:pt idx="130">
                  <c:v>0.92169999999999996</c:v>
                </c:pt>
                <c:pt idx="131">
                  <c:v>0.92252000000000001</c:v>
                </c:pt>
                <c:pt idx="132">
                  <c:v>0.92349999999999999</c:v>
                </c:pt>
                <c:pt idx="133">
                  <c:v>0.92405000000000004</c:v>
                </c:pt>
                <c:pt idx="134">
                  <c:v>0.92379</c:v>
                </c:pt>
                <c:pt idx="135">
                  <c:v>0.92313999999999996</c:v>
                </c:pt>
                <c:pt idx="136">
                  <c:v>0.92301999999999995</c:v>
                </c:pt>
                <c:pt idx="137">
                  <c:v>0.92330999999999996</c:v>
                </c:pt>
                <c:pt idx="138">
                  <c:v>0.92295000000000005</c:v>
                </c:pt>
                <c:pt idx="139">
                  <c:v>0.92176999999999998</c:v>
                </c:pt>
                <c:pt idx="140">
                  <c:v>0.92101</c:v>
                </c:pt>
                <c:pt idx="141">
                  <c:v>0.92107000000000006</c:v>
                </c:pt>
                <c:pt idx="142">
                  <c:v>0.92118999999999995</c:v>
                </c:pt>
                <c:pt idx="143">
                  <c:v>0.92091000000000001</c:v>
                </c:pt>
                <c:pt idx="144">
                  <c:v>0.92059000000000002</c:v>
                </c:pt>
                <c:pt idx="145">
                  <c:v>0.92062999999999995</c:v>
                </c:pt>
                <c:pt idx="146">
                  <c:v>0.92103999999999997</c:v>
                </c:pt>
                <c:pt idx="147">
                  <c:v>0.92166000000000003</c:v>
                </c:pt>
                <c:pt idx="148">
                  <c:v>0.92220999999999997</c:v>
                </c:pt>
                <c:pt idx="149">
                  <c:v>0.92242000000000002</c:v>
                </c:pt>
                <c:pt idx="150">
                  <c:v>0.92232999999999998</c:v>
                </c:pt>
                <c:pt idx="151">
                  <c:v>0.92222999999999999</c:v>
                </c:pt>
                <c:pt idx="152">
                  <c:v>0.92232000000000003</c:v>
                </c:pt>
                <c:pt idx="153">
                  <c:v>0.92235</c:v>
                </c:pt>
                <c:pt idx="154">
                  <c:v>0.92208000000000001</c:v>
                </c:pt>
                <c:pt idx="155">
                  <c:v>0.92173000000000005</c:v>
                </c:pt>
                <c:pt idx="156">
                  <c:v>0.92164000000000001</c:v>
                </c:pt>
                <c:pt idx="157">
                  <c:v>0.92179999999999995</c:v>
                </c:pt>
                <c:pt idx="158">
                  <c:v>0.92195000000000005</c:v>
                </c:pt>
                <c:pt idx="159">
                  <c:v>0.92188999999999999</c:v>
                </c:pt>
                <c:pt idx="160">
                  <c:v>0.92152999999999996</c:v>
                </c:pt>
                <c:pt idx="161">
                  <c:v>0.92113</c:v>
                </c:pt>
                <c:pt idx="162">
                  <c:v>0.92101999999999995</c:v>
                </c:pt>
                <c:pt idx="163">
                  <c:v>0.92117000000000004</c:v>
                </c:pt>
                <c:pt idx="164">
                  <c:v>0.92137999999999998</c:v>
                </c:pt>
                <c:pt idx="165">
                  <c:v>0.92173000000000005</c:v>
                </c:pt>
                <c:pt idx="166">
                  <c:v>0.92215999999999998</c:v>
                </c:pt>
                <c:pt idx="167">
                  <c:v>0.92227000000000003</c:v>
                </c:pt>
                <c:pt idx="168">
                  <c:v>0.92186000000000001</c:v>
                </c:pt>
                <c:pt idx="169">
                  <c:v>0.92140999999999995</c:v>
                </c:pt>
                <c:pt idx="170">
                  <c:v>0.92149999999999999</c:v>
                </c:pt>
                <c:pt idx="171">
                  <c:v>0.92206999999999995</c:v>
                </c:pt>
                <c:pt idx="172">
                  <c:v>0.92264000000000002</c:v>
                </c:pt>
                <c:pt idx="173">
                  <c:v>0.92264000000000002</c:v>
                </c:pt>
                <c:pt idx="174">
                  <c:v>0.92174999999999996</c:v>
                </c:pt>
                <c:pt idx="175">
                  <c:v>0.92074</c:v>
                </c:pt>
                <c:pt idx="176">
                  <c:v>0.92078000000000004</c:v>
                </c:pt>
                <c:pt idx="177">
                  <c:v>0.92179</c:v>
                </c:pt>
                <c:pt idx="178">
                  <c:v>0.92279</c:v>
                </c:pt>
                <c:pt idx="179">
                  <c:v>0.92281999999999997</c:v>
                </c:pt>
                <c:pt idx="180">
                  <c:v>0.92227999999999999</c:v>
                </c:pt>
                <c:pt idx="181">
                  <c:v>0.92225000000000001</c:v>
                </c:pt>
                <c:pt idx="182">
                  <c:v>0.92288000000000003</c:v>
                </c:pt>
                <c:pt idx="183">
                  <c:v>0.92362999999999995</c:v>
                </c:pt>
                <c:pt idx="184">
                  <c:v>0.92378000000000005</c:v>
                </c:pt>
                <c:pt idx="185">
                  <c:v>0.92293999999999998</c:v>
                </c:pt>
                <c:pt idx="186">
                  <c:v>0.92156000000000005</c:v>
                </c:pt>
                <c:pt idx="187">
                  <c:v>0.92045999999999994</c:v>
                </c:pt>
                <c:pt idx="188">
                  <c:v>0.92015999999999998</c:v>
                </c:pt>
                <c:pt idx="189">
                  <c:v>0.92073000000000005</c:v>
                </c:pt>
                <c:pt idx="190">
                  <c:v>0.92184999999999995</c:v>
                </c:pt>
                <c:pt idx="191">
                  <c:v>0.92286999999999997</c:v>
                </c:pt>
                <c:pt idx="192">
                  <c:v>0.92318</c:v>
                </c:pt>
                <c:pt idx="193">
                  <c:v>0.92271000000000003</c:v>
                </c:pt>
                <c:pt idx="194">
                  <c:v>0.92193999999999998</c:v>
                </c:pt>
                <c:pt idx="195">
                  <c:v>0.92130999999999996</c:v>
                </c:pt>
                <c:pt idx="196">
                  <c:v>0.92098000000000002</c:v>
                </c:pt>
                <c:pt idx="197">
                  <c:v>0.92088000000000003</c:v>
                </c:pt>
                <c:pt idx="198">
                  <c:v>0.92101999999999995</c:v>
                </c:pt>
                <c:pt idx="199">
                  <c:v>0.92151000000000005</c:v>
                </c:pt>
                <c:pt idx="200">
                  <c:v>0.92218</c:v>
                </c:pt>
                <c:pt idx="201">
                  <c:v>0.92242999999999997</c:v>
                </c:pt>
                <c:pt idx="202">
                  <c:v>0.92188000000000003</c:v>
                </c:pt>
                <c:pt idx="203">
                  <c:v>0.92110999999999998</c:v>
                </c:pt>
                <c:pt idx="204">
                  <c:v>0.92091999999999996</c:v>
                </c:pt>
                <c:pt idx="205">
                  <c:v>0.92132000000000003</c:v>
                </c:pt>
                <c:pt idx="206">
                  <c:v>0.92196</c:v>
                </c:pt>
                <c:pt idx="207">
                  <c:v>0.92240999999999995</c:v>
                </c:pt>
                <c:pt idx="208">
                  <c:v>0.92235999999999996</c:v>
                </c:pt>
                <c:pt idx="209">
                  <c:v>0.92201999999999995</c:v>
                </c:pt>
                <c:pt idx="210">
                  <c:v>0.92196</c:v>
                </c:pt>
                <c:pt idx="211">
                  <c:v>0.92220000000000002</c:v>
                </c:pt>
                <c:pt idx="212">
                  <c:v>0.92230000000000001</c:v>
                </c:pt>
                <c:pt idx="213">
                  <c:v>0.92213999999999996</c:v>
                </c:pt>
                <c:pt idx="214">
                  <c:v>0.92206999999999995</c:v>
                </c:pt>
                <c:pt idx="215">
                  <c:v>0.92230000000000001</c:v>
                </c:pt>
                <c:pt idx="216">
                  <c:v>0.92257999999999996</c:v>
                </c:pt>
                <c:pt idx="217">
                  <c:v>0.92237000000000002</c:v>
                </c:pt>
                <c:pt idx="218">
                  <c:v>0.92159000000000002</c:v>
                </c:pt>
                <c:pt idx="219">
                  <c:v>0.92110999999999998</c:v>
                </c:pt>
                <c:pt idx="220">
                  <c:v>0.92147999999999997</c:v>
                </c:pt>
                <c:pt idx="221">
                  <c:v>0.92237000000000002</c:v>
                </c:pt>
                <c:pt idx="222">
                  <c:v>0.92318</c:v>
                </c:pt>
                <c:pt idx="223">
                  <c:v>0.92352000000000001</c:v>
                </c:pt>
                <c:pt idx="224">
                  <c:v>0.92339000000000004</c:v>
                </c:pt>
                <c:pt idx="225">
                  <c:v>0.92315000000000003</c:v>
                </c:pt>
                <c:pt idx="226">
                  <c:v>0.92286999999999997</c:v>
                </c:pt>
                <c:pt idx="227">
                  <c:v>0.92210000000000003</c:v>
                </c:pt>
                <c:pt idx="228">
                  <c:v>0.92115000000000002</c:v>
                </c:pt>
                <c:pt idx="229">
                  <c:v>0.92108000000000001</c:v>
                </c:pt>
                <c:pt idx="230">
                  <c:v>0.92171000000000003</c:v>
                </c:pt>
                <c:pt idx="231">
                  <c:v>0.92201</c:v>
                </c:pt>
                <c:pt idx="232">
                  <c:v>0.92171000000000003</c:v>
                </c:pt>
                <c:pt idx="233">
                  <c:v>0.92156000000000005</c:v>
                </c:pt>
                <c:pt idx="234">
                  <c:v>0.92186000000000001</c:v>
                </c:pt>
                <c:pt idx="235">
                  <c:v>0.92213000000000001</c:v>
                </c:pt>
                <c:pt idx="236">
                  <c:v>0.92208000000000001</c:v>
                </c:pt>
                <c:pt idx="237">
                  <c:v>0.92193000000000003</c:v>
                </c:pt>
                <c:pt idx="238">
                  <c:v>0.92205000000000004</c:v>
                </c:pt>
                <c:pt idx="239">
                  <c:v>0.9224</c:v>
                </c:pt>
                <c:pt idx="240">
                  <c:v>0.9224</c:v>
                </c:pt>
                <c:pt idx="241">
                  <c:v>0.92183999999999999</c:v>
                </c:pt>
                <c:pt idx="242">
                  <c:v>0.92154999999999998</c:v>
                </c:pt>
                <c:pt idx="243">
                  <c:v>0.92220999999999997</c:v>
                </c:pt>
                <c:pt idx="244">
                  <c:v>0.92315000000000003</c:v>
                </c:pt>
                <c:pt idx="245">
                  <c:v>0.92308000000000001</c:v>
                </c:pt>
                <c:pt idx="246">
                  <c:v>0.92145999999999995</c:v>
                </c:pt>
                <c:pt idx="247">
                  <c:v>0.91974999999999996</c:v>
                </c:pt>
                <c:pt idx="248">
                  <c:v>0.91944999999999999</c:v>
                </c:pt>
                <c:pt idx="249">
                  <c:v>0.92023999999999995</c:v>
                </c:pt>
                <c:pt idx="250">
                  <c:v>0.92110999999999998</c:v>
                </c:pt>
                <c:pt idx="251">
                  <c:v>0.92140999999999995</c:v>
                </c:pt>
                <c:pt idx="252">
                  <c:v>0.92112000000000005</c:v>
                </c:pt>
                <c:pt idx="253">
                  <c:v>0.92079999999999995</c:v>
                </c:pt>
                <c:pt idx="254">
                  <c:v>0.92090000000000005</c:v>
                </c:pt>
                <c:pt idx="255">
                  <c:v>0.92129000000000005</c:v>
                </c:pt>
                <c:pt idx="256">
                  <c:v>0.92154999999999998</c:v>
                </c:pt>
                <c:pt idx="257">
                  <c:v>0.92161000000000004</c:v>
                </c:pt>
                <c:pt idx="258">
                  <c:v>0.92162999999999995</c:v>
                </c:pt>
                <c:pt idx="259">
                  <c:v>0.92134000000000005</c:v>
                </c:pt>
                <c:pt idx="260">
                  <c:v>0.92030000000000001</c:v>
                </c:pt>
                <c:pt idx="261">
                  <c:v>0.91917000000000004</c:v>
                </c:pt>
                <c:pt idx="262">
                  <c:v>0.91925999999999997</c:v>
                </c:pt>
                <c:pt idx="263">
                  <c:v>0.92037000000000002</c:v>
                </c:pt>
                <c:pt idx="264">
                  <c:v>0.92161000000000004</c:v>
                </c:pt>
                <c:pt idx="265">
                  <c:v>0.92227999999999999</c:v>
                </c:pt>
                <c:pt idx="266">
                  <c:v>0.92195000000000005</c:v>
                </c:pt>
                <c:pt idx="267">
                  <c:v>0.92074999999999996</c:v>
                </c:pt>
                <c:pt idx="268">
                  <c:v>0.91978000000000004</c:v>
                </c:pt>
                <c:pt idx="269">
                  <c:v>0.91995000000000005</c:v>
                </c:pt>
                <c:pt idx="270">
                  <c:v>0.92083000000000004</c:v>
                </c:pt>
                <c:pt idx="271">
                  <c:v>0.92147999999999997</c:v>
                </c:pt>
                <c:pt idx="272">
                  <c:v>0.9214</c:v>
                </c:pt>
                <c:pt idx="273">
                  <c:v>0.92064000000000001</c:v>
                </c:pt>
                <c:pt idx="274">
                  <c:v>0.91951000000000005</c:v>
                </c:pt>
                <c:pt idx="275">
                  <c:v>0.91847999999999996</c:v>
                </c:pt>
                <c:pt idx="276">
                  <c:v>0.91807000000000005</c:v>
                </c:pt>
                <c:pt idx="277">
                  <c:v>0.91839000000000004</c:v>
                </c:pt>
                <c:pt idx="278">
                  <c:v>0.91913999999999996</c:v>
                </c:pt>
                <c:pt idx="279">
                  <c:v>0.92001999999999995</c:v>
                </c:pt>
                <c:pt idx="280">
                  <c:v>0.92081000000000002</c:v>
                </c:pt>
                <c:pt idx="281">
                  <c:v>0.92132999999999998</c:v>
                </c:pt>
                <c:pt idx="282">
                  <c:v>0.92156000000000005</c:v>
                </c:pt>
                <c:pt idx="283">
                  <c:v>0.92151000000000005</c:v>
                </c:pt>
                <c:pt idx="284">
                  <c:v>0.92110000000000003</c:v>
                </c:pt>
                <c:pt idx="285">
                  <c:v>0.92045999999999994</c:v>
                </c:pt>
                <c:pt idx="286">
                  <c:v>0.92012000000000005</c:v>
                </c:pt>
                <c:pt idx="287">
                  <c:v>0.92042999999999997</c:v>
                </c:pt>
                <c:pt idx="288">
                  <c:v>0.92091999999999996</c:v>
                </c:pt>
                <c:pt idx="289">
                  <c:v>0.92066999999999999</c:v>
                </c:pt>
                <c:pt idx="290">
                  <c:v>0.91961000000000004</c:v>
                </c:pt>
                <c:pt idx="291">
                  <c:v>0.91890000000000005</c:v>
                </c:pt>
                <c:pt idx="292">
                  <c:v>0.91920000000000002</c:v>
                </c:pt>
                <c:pt idx="293">
                  <c:v>0.91991999999999996</c:v>
                </c:pt>
                <c:pt idx="294">
                  <c:v>0.92022000000000004</c:v>
                </c:pt>
                <c:pt idx="295">
                  <c:v>0.91981000000000002</c:v>
                </c:pt>
                <c:pt idx="296">
                  <c:v>0.91907000000000005</c:v>
                </c:pt>
                <c:pt idx="297">
                  <c:v>0.91866000000000003</c:v>
                </c:pt>
                <c:pt idx="298">
                  <c:v>0.91879999999999995</c:v>
                </c:pt>
                <c:pt idx="299">
                  <c:v>0.91920000000000002</c:v>
                </c:pt>
                <c:pt idx="300">
                  <c:v>0.91961000000000004</c:v>
                </c:pt>
                <c:pt idx="301">
                  <c:v>0.92007000000000005</c:v>
                </c:pt>
                <c:pt idx="302">
                  <c:v>0.92061000000000004</c:v>
                </c:pt>
                <c:pt idx="303">
                  <c:v>0.92076999999999998</c:v>
                </c:pt>
                <c:pt idx="304">
                  <c:v>0.92015000000000002</c:v>
                </c:pt>
                <c:pt idx="305">
                  <c:v>0.91920999999999997</c:v>
                </c:pt>
                <c:pt idx="306">
                  <c:v>0.91876999999999998</c:v>
                </c:pt>
                <c:pt idx="307">
                  <c:v>0.91884999999999994</c:v>
                </c:pt>
                <c:pt idx="308">
                  <c:v>0.91903000000000001</c:v>
                </c:pt>
                <c:pt idx="309">
                  <c:v>0.91912000000000005</c:v>
                </c:pt>
                <c:pt idx="310">
                  <c:v>0.91920000000000002</c:v>
                </c:pt>
                <c:pt idx="311">
                  <c:v>0.91927000000000003</c:v>
                </c:pt>
                <c:pt idx="312">
                  <c:v>0.91920999999999997</c:v>
                </c:pt>
                <c:pt idx="313">
                  <c:v>0.91898000000000002</c:v>
                </c:pt>
                <c:pt idx="314">
                  <c:v>0.91869999999999996</c:v>
                </c:pt>
                <c:pt idx="315">
                  <c:v>0.91854000000000002</c:v>
                </c:pt>
                <c:pt idx="316">
                  <c:v>0.91864999999999997</c:v>
                </c:pt>
                <c:pt idx="317">
                  <c:v>0.91901999999999995</c:v>
                </c:pt>
                <c:pt idx="318">
                  <c:v>0.91939000000000004</c:v>
                </c:pt>
                <c:pt idx="319">
                  <c:v>0.91942000000000002</c:v>
                </c:pt>
                <c:pt idx="320">
                  <c:v>0.91908999999999996</c:v>
                </c:pt>
                <c:pt idx="321">
                  <c:v>0.91873000000000005</c:v>
                </c:pt>
                <c:pt idx="322">
                  <c:v>0.91859999999999997</c:v>
                </c:pt>
                <c:pt idx="323">
                  <c:v>0.91864000000000001</c:v>
                </c:pt>
                <c:pt idx="324">
                  <c:v>0.91864000000000001</c:v>
                </c:pt>
                <c:pt idx="325">
                  <c:v>0.91846000000000005</c:v>
                </c:pt>
                <c:pt idx="326">
                  <c:v>0.91817000000000004</c:v>
                </c:pt>
                <c:pt idx="327">
                  <c:v>0.91810999999999998</c:v>
                </c:pt>
                <c:pt idx="328">
                  <c:v>0.91851000000000005</c:v>
                </c:pt>
                <c:pt idx="329">
                  <c:v>0.91915000000000002</c:v>
                </c:pt>
                <c:pt idx="330">
                  <c:v>0.91946000000000006</c:v>
                </c:pt>
                <c:pt idx="331">
                  <c:v>0.91913999999999996</c:v>
                </c:pt>
                <c:pt idx="332">
                  <c:v>0.91854999999999998</c:v>
                </c:pt>
                <c:pt idx="333">
                  <c:v>0.91827000000000003</c:v>
                </c:pt>
                <c:pt idx="334">
                  <c:v>0.91840999999999995</c:v>
                </c:pt>
                <c:pt idx="335">
                  <c:v>0.91866999999999999</c:v>
                </c:pt>
                <c:pt idx="336">
                  <c:v>0.91879999999999995</c:v>
                </c:pt>
                <c:pt idx="337">
                  <c:v>0.91869999999999996</c:v>
                </c:pt>
                <c:pt idx="338">
                  <c:v>0.91842000000000001</c:v>
                </c:pt>
                <c:pt idx="339">
                  <c:v>0.91810999999999998</c:v>
                </c:pt>
                <c:pt idx="340">
                  <c:v>0.91800000000000004</c:v>
                </c:pt>
                <c:pt idx="341">
                  <c:v>0.91817000000000004</c:v>
                </c:pt>
                <c:pt idx="342">
                  <c:v>0.91849999999999998</c:v>
                </c:pt>
                <c:pt idx="343">
                  <c:v>0.91874999999999996</c:v>
                </c:pt>
                <c:pt idx="344">
                  <c:v>0.91871999999999998</c:v>
                </c:pt>
                <c:pt idx="345">
                  <c:v>0.91844000000000003</c:v>
                </c:pt>
                <c:pt idx="346">
                  <c:v>0.91813</c:v>
                </c:pt>
                <c:pt idx="347">
                  <c:v>0.91791999999999996</c:v>
                </c:pt>
                <c:pt idx="348">
                  <c:v>0.91778999999999999</c:v>
                </c:pt>
                <c:pt idx="349">
                  <c:v>0.91778000000000004</c:v>
                </c:pt>
                <c:pt idx="350">
                  <c:v>0.91798000000000002</c:v>
                </c:pt>
                <c:pt idx="351">
                  <c:v>0.91830999999999996</c:v>
                </c:pt>
                <c:pt idx="352">
                  <c:v>0.91859999999999997</c:v>
                </c:pt>
                <c:pt idx="353">
                  <c:v>0.91876000000000002</c:v>
                </c:pt>
                <c:pt idx="354">
                  <c:v>0.91871999999999998</c:v>
                </c:pt>
                <c:pt idx="355">
                  <c:v>0.91844000000000003</c:v>
                </c:pt>
                <c:pt idx="356">
                  <c:v>0.91800000000000004</c:v>
                </c:pt>
                <c:pt idx="357">
                  <c:v>0.91769000000000001</c:v>
                </c:pt>
                <c:pt idx="358">
                  <c:v>0.91766999999999999</c:v>
                </c:pt>
                <c:pt idx="359">
                  <c:v>0.91783000000000003</c:v>
                </c:pt>
                <c:pt idx="360">
                  <c:v>0.91796</c:v>
                </c:pt>
                <c:pt idx="361">
                  <c:v>0.91790000000000005</c:v>
                </c:pt>
                <c:pt idx="362">
                  <c:v>0.91757999999999995</c:v>
                </c:pt>
                <c:pt idx="363">
                  <c:v>0.91690000000000005</c:v>
                </c:pt>
                <c:pt idx="364">
                  <c:v>0.91596</c:v>
                </c:pt>
                <c:pt idx="365">
                  <c:v>0.91532999999999998</c:v>
                </c:pt>
                <c:pt idx="366">
                  <c:v>0.91551000000000005</c:v>
                </c:pt>
                <c:pt idx="367">
                  <c:v>0.91632999999999998</c:v>
                </c:pt>
                <c:pt idx="368">
                  <c:v>0.91710999999999998</c:v>
                </c:pt>
                <c:pt idx="369">
                  <c:v>0.9173</c:v>
                </c:pt>
                <c:pt idx="370">
                  <c:v>0.91695000000000004</c:v>
                </c:pt>
                <c:pt idx="371">
                  <c:v>0.91649000000000003</c:v>
                </c:pt>
                <c:pt idx="372">
                  <c:v>0.91632999999999998</c:v>
                </c:pt>
                <c:pt idx="373">
                  <c:v>0.91659999999999997</c:v>
                </c:pt>
                <c:pt idx="374">
                  <c:v>0.91705000000000003</c:v>
                </c:pt>
                <c:pt idx="375">
                  <c:v>0.91735</c:v>
                </c:pt>
                <c:pt idx="376">
                  <c:v>0.91730999999999996</c:v>
                </c:pt>
                <c:pt idx="377">
                  <c:v>0.91696999999999995</c:v>
                </c:pt>
                <c:pt idx="378">
                  <c:v>0.91659000000000002</c:v>
                </c:pt>
                <c:pt idx="379">
                  <c:v>0.91651000000000005</c:v>
                </c:pt>
                <c:pt idx="380">
                  <c:v>0.91681999999999997</c:v>
                </c:pt>
                <c:pt idx="381">
                  <c:v>0.91712000000000005</c:v>
                </c:pt>
                <c:pt idx="382">
                  <c:v>0.91700999999999999</c:v>
                </c:pt>
                <c:pt idx="383">
                  <c:v>0.91651000000000005</c:v>
                </c:pt>
                <c:pt idx="384">
                  <c:v>0.91603999999999997</c:v>
                </c:pt>
                <c:pt idx="385">
                  <c:v>0.91588999999999998</c:v>
                </c:pt>
                <c:pt idx="386">
                  <c:v>0.91596999999999995</c:v>
                </c:pt>
                <c:pt idx="387">
                  <c:v>0.91607000000000005</c:v>
                </c:pt>
                <c:pt idx="388">
                  <c:v>0.91613999999999995</c:v>
                </c:pt>
                <c:pt idx="389">
                  <c:v>0.91629000000000005</c:v>
                </c:pt>
                <c:pt idx="390">
                  <c:v>0.91647999999999996</c:v>
                </c:pt>
                <c:pt idx="391">
                  <c:v>0.91654999999999998</c:v>
                </c:pt>
                <c:pt idx="392">
                  <c:v>0.91644999999999999</c:v>
                </c:pt>
                <c:pt idx="393">
                  <c:v>0.9163</c:v>
                </c:pt>
                <c:pt idx="394">
                  <c:v>0.91613</c:v>
                </c:pt>
                <c:pt idx="395">
                  <c:v>0.91593000000000002</c:v>
                </c:pt>
                <c:pt idx="396">
                  <c:v>0.91586999999999996</c:v>
                </c:pt>
                <c:pt idx="397">
                  <c:v>0.91610999999999998</c:v>
                </c:pt>
                <c:pt idx="398">
                  <c:v>0.91656000000000004</c:v>
                </c:pt>
                <c:pt idx="399">
                  <c:v>0.91686000000000001</c:v>
                </c:pt>
                <c:pt idx="400">
                  <c:v>0.91673000000000004</c:v>
                </c:pt>
                <c:pt idx="401">
                  <c:v>0.91612000000000005</c:v>
                </c:pt>
                <c:pt idx="402">
                  <c:v>0.91530999999999996</c:v>
                </c:pt>
                <c:pt idx="403">
                  <c:v>0.91486000000000001</c:v>
                </c:pt>
                <c:pt idx="404">
                  <c:v>0.91507000000000005</c:v>
                </c:pt>
                <c:pt idx="405">
                  <c:v>0.91563000000000005</c:v>
                </c:pt>
                <c:pt idx="406">
                  <c:v>0.91593999999999998</c:v>
                </c:pt>
                <c:pt idx="407">
                  <c:v>0.91573000000000004</c:v>
                </c:pt>
                <c:pt idx="408">
                  <c:v>0.91535</c:v>
                </c:pt>
                <c:pt idx="409">
                  <c:v>0.91520000000000001</c:v>
                </c:pt>
                <c:pt idx="410">
                  <c:v>0.91527000000000003</c:v>
                </c:pt>
                <c:pt idx="411">
                  <c:v>0.91525999999999996</c:v>
                </c:pt>
                <c:pt idx="412">
                  <c:v>0.91503999999999996</c:v>
                </c:pt>
                <c:pt idx="413">
                  <c:v>0.91478000000000004</c:v>
                </c:pt>
                <c:pt idx="414">
                  <c:v>0.91459000000000001</c:v>
                </c:pt>
                <c:pt idx="415">
                  <c:v>0.91452</c:v>
                </c:pt>
                <c:pt idx="416">
                  <c:v>0.91456999999999999</c:v>
                </c:pt>
                <c:pt idx="417">
                  <c:v>0.91471000000000002</c:v>
                </c:pt>
                <c:pt idx="418">
                  <c:v>0.91493000000000002</c:v>
                </c:pt>
                <c:pt idx="419">
                  <c:v>0.91518999999999995</c:v>
                </c:pt>
                <c:pt idx="420">
                  <c:v>0.91532000000000002</c:v>
                </c:pt>
                <c:pt idx="421">
                  <c:v>0.91515000000000002</c:v>
                </c:pt>
                <c:pt idx="422">
                  <c:v>0.91483000000000003</c:v>
                </c:pt>
                <c:pt idx="423">
                  <c:v>0.91468000000000005</c:v>
                </c:pt>
                <c:pt idx="424">
                  <c:v>0.91485000000000005</c:v>
                </c:pt>
                <c:pt idx="425">
                  <c:v>0.91508999999999996</c:v>
                </c:pt>
                <c:pt idx="426">
                  <c:v>0.91510000000000002</c:v>
                </c:pt>
                <c:pt idx="427">
                  <c:v>0.91486000000000001</c:v>
                </c:pt>
                <c:pt idx="428">
                  <c:v>0.91464000000000001</c:v>
                </c:pt>
                <c:pt idx="429">
                  <c:v>0.91463000000000005</c:v>
                </c:pt>
                <c:pt idx="430">
                  <c:v>0.91461999999999999</c:v>
                </c:pt>
                <c:pt idx="431">
                  <c:v>0.91435</c:v>
                </c:pt>
                <c:pt idx="432">
                  <c:v>0.91391</c:v>
                </c:pt>
                <c:pt idx="433">
                  <c:v>0.91364000000000001</c:v>
                </c:pt>
                <c:pt idx="434">
                  <c:v>0.91366999999999998</c:v>
                </c:pt>
                <c:pt idx="435">
                  <c:v>0.91388000000000003</c:v>
                </c:pt>
                <c:pt idx="436">
                  <c:v>0.91413</c:v>
                </c:pt>
                <c:pt idx="437">
                  <c:v>0.91432000000000002</c:v>
                </c:pt>
                <c:pt idx="438">
                  <c:v>0.91442000000000001</c:v>
                </c:pt>
                <c:pt idx="439">
                  <c:v>0.91444999999999999</c:v>
                </c:pt>
                <c:pt idx="440">
                  <c:v>0.91452</c:v>
                </c:pt>
                <c:pt idx="441">
                  <c:v>0.91464999999999996</c:v>
                </c:pt>
                <c:pt idx="442">
                  <c:v>0.91466999999999998</c:v>
                </c:pt>
                <c:pt idx="443">
                  <c:v>0.91439000000000004</c:v>
                </c:pt>
                <c:pt idx="444">
                  <c:v>0.91386000000000001</c:v>
                </c:pt>
                <c:pt idx="445">
                  <c:v>0.91344999999999998</c:v>
                </c:pt>
                <c:pt idx="446">
                  <c:v>0.91349000000000002</c:v>
                </c:pt>
                <c:pt idx="447">
                  <c:v>0.91390000000000005</c:v>
                </c:pt>
                <c:pt idx="448">
                  <c:v>0.91432999999999998</c:v>
                </c:pt>
                <c:pt idx="449">
                  <c:v>0.91454999999999997</c:v>
                </c:pt>
                <c:pt idx="450">
                  <c:v>0.91461999999999999</c:v>
                </c:pt>
                <c:pt idx="451">
                  <c:v>0.91464999999999996</c:v>
                </c:pt>
                <c:pt idx="452">
                  <c:v>0.91466000000000003</c:v>
                </c:pt>
                <c:pt idx="453">
                  <c:v>0.91461999999999999</c:v>
                </c:pt>
                <c:pt idx="454">
                  <c:v>0.91457999999999995</c:v>
                </c:pt>
                <c:pt idx="455">
                  <c:v>0.91449999999999998</c:v>
                </c:pt>
                <c:pt idx="456">
                  <c:v>0.91432999999999998</c:v>
                </c:pt>
                <c:pt idx="457">
                  <c:v>0.91408</c:v>
                </c:pt>
                <c:pt idx="458">
                  <c:v>0.91388000000000003</c:v>
                </c:pt>
                <c:pt idx="459">
                  <c:v>0.91381000000000001</c:v>
                </c:pt>
                <c:pt idx="460">
                  <c:v>0.91376999999999997</c:v>
                </c:pt>
                <c:pt idx="461">
                  <c:v>0.91352999999999995</c:v>
                </c:pt>
                <c:pt idx="462">
                  <c:v>0.91313999999999995</c:v>
                </c:pt>
                <c:pt idx="463">
                  <c:v>0.91302000000000005</c:v>
                </c:pt>
                <c:pt idx="464">
                  <c:v>0.91344000000000003</c:v>
                </c:pt>
                <c:pt idx="465">
                  <c:v>0.91410999999999998</c:v>
                </c:pt>
                <c:pt idx="466">
                  <c:v>0.91446000000000005</c:v>
                </c:pt>
                <c:pt idx="467">
                  <c:v>0.91432999999999998</c:v>
                </c:pt>
                <c:pt idx="468">
                  <c:v>0.91398999999999997</c:v>
                </c:pt>
                <c:pt idx="469">
                  <c:v>0.91366999999999998</c:v>
                </c:pt>
                <c:pt idx="470">
                  <c:v>0.91342000000000001</c:v>
                </c:pt>
                <c:pt idx="471">
                  <c:v>0.91322999999999999</c:v>
                </c:pt>
                <c:pt idx="472">
                  <c:v>0.91313</c:v>
                </c:pt>
                <c:pt idx="473">
                  <c:v>0.91315000000000002</c:v>
                </c:pt>
                <c:pt idx="474">
                  <c:v>0.91327999999999998</c:v>
                </c:pt>
                <c:pt idx="475">
                  <c:v>0.91351000000000004</c:v>
                </c:pt>
                <c:pt idx="476">
                  <c:v>0.91373000000000004</c:v>
                </c:pt>
                <c:pt idx="477">
                  <c:v>0.91378000000000004</c:v>
                </c:pt>
                <c:pt idx="478">
                  <c:v>0.91361000000000003</c:v>
                </c:pt>
                <c:pt idx="479">
                  <c:v>0.91335999999999995</c:v>
                </c:pt>
                <c:pt idx="480">
                  <c:v>0.91317999999999999</c:v>
                </c:pt>
                <c:pt idx="481">
                  <c:v>0.91312000000000004</c:v>
                </c:pt>
                <c:pt idx="482">
                  <c:v>0.91315000000000002</c:v>
                </c:pt>
                <c:pt idx="483">
                  <c:v>0.91329000000000005</c:v>
                </c:pt>
                <c:pt idx="484">
                  <c:v>0.91344000000000003</c:v>
                </c:pt>
                <c:pt idx="485">
                  <c:v>0.91334000000000004</c:v>
                </c:pt>
                <c:pt idx="486">
                  <c:v>0.91283999999999998</c:v>
                </c:pt>
                <c:pt idx="487">
                  <c:v>0.91220000000000001</c:v>
                </c:pt>
                <c:pt idx="488">
                  <c:v>0.91188999999999998</c:v>
                </c:pt>
                <c:pt idx="489">
                  <c:v>0.91210999999999998</c:v>
                </c:pt>
                <c:pt idx="490">
                  <c:v>0.91261999999999999</c:v>
                </c:pt>
                <c:pt idx="491">
                  <c:v>0.91305000000000003</c:v>
                </c:pt>
                <c:pt idx="492">
                  <c:v>0.91329000000000005</c:v>
                </c:pt>
                <c:pt idx="493">
                  <c:v>0.91337000000000002</c:v>
                </c:pt>
                <c:pt idx="494">
                  <c:v>0.91327999999999998</c:v>
                </c:pt>
                <c:pt idx="495">
                  <c:v>0.91305000000000003</c:v>
                </c:pt>
                <c:pt idx="496">
                  <c:v>0.91286</c:v>
                </c:pt>
                <c:pt idx="497">
                  <c:v>0.91281999999999996</c:v>
                </c:pt>
                <c:pt idx="498">
                  <c:v>0.91283999999999998</c:v>
                </c:pt>
                <c:pt idx="499">
                  <c:v>0.91278999999999999</c:v>
                </c:pt>
                <c:pt idx="500">
                  <c:v>0.91264000000000001</c:v>
                </c:pt>
                <c:pt idx="501">
                  <c:v>0.91237999999999997</c:v>
                </c:pt>
                <c:pt idx="502">
                  <c:v>0.91205999999999998</c:v>
                </c:pt>
                <c:pt idx="503">
                  <c:v>0.91188999999999998</c:v>
                </c:pt>
                <c:pt idx="504">
                  <c:v>0.91208999999999996</c:v>
                </c:pt>
                <c:pt idx="505">
                  <c:v>0.91259000000000001</c:v>
                </c:pt>
                <c:pt idx="506">
                  <c:v>0.91298000000000001</c:v>
                </c:pt>
                <c:pt idx="507">
                  <c:v>0.91283000000000003</c:v>
                </c:pt>
                <c:pt idx="508">
                  <c:v>0.91222000000000003</c:v>
                </c:pt>
                <c:pt idx="509">
                  <c:v>0.91166000000000003</c:v>
                </c:pt>
                <c:pt idx="510">
                  <c:v>0.91154000000000002</c:v>
                </c:pt>
                <c:pt idx="511">
                  <c:v>0.91176000000000001</c:v>
                </c:pt>
                <c:pt idx="512">
                  <c:v>0.91200999999999999</c:v>
                </c:pt>
                <c:pt idx="513">
                  <c:v>0.91213</c:v>
                </c:pt>
                <c:pt idx="514">
                  <c:v>0.91215999999999997</c:v>
                </c:pt>
                <c:pt idx="515">
                  <c:v>0.91224000000000005</c:v>
                </c:pt>
                <c:pt idx="516">
                  <c:v>0.91244000000000003</c:v>
                </c:pt>
                <c:pt idx="517">
                  <c:v>0.91271000000000002</c:v>
                </c:pt>
                <c:pt idx="518">
                  <c:v>0.91290000000000004</c:v>
                </c:pt>
                <c:pt idx="519">
                  <c:v>0.91291999999999995</c:v>
                </c:pt>
                <c:pt idx="520">
                  <c:v>0.91274</c:v>
                </c:pt>
                <c:pt idx="521">
                  <c:v>0.91234000000000004</c:v>
                </c:pt>
                <c:pt idx="522">
                  <c:v>0.91193000000000002</c:v>
                </c:pt>
                <c:pt idx="523">
                  <c:v>0.91183999999999998</c:v>
                </c:pt>
                <c:pt idx="524">
                  <c:v>0.91215999999999997</c:v>
                </c:pt>
                <c:pt idx="525">
                  <c:v>0.91256000000000004</c:v>
                </c:pt>
                <c:pt idx="526">
                  <c:v>0.91268000000000005</c:v>
                </c:pt>
                <c:pt idx="527">
                  <c:v>0.91252999999999995</c:v>
                </c:pt>
                <c:pt idx="528">
                  <c:v>0.91227999999999998</c:v>
                </c:pt>
                <c:pt idx="529">
                  <c:v>0.91191</c:v>
                </c:pt>
                <c:pt idx="530">
                  <c:v>0.91146000000000005</c:v>
                </c:pt>
                <c:pt idx="531">
                  <c:v>0.91117999999999999</c:v>
                </c:pt>
                <c:pt idx="532">
                  <c:v>0.91129000000000004</c:v>
                </c:pt>
                <c:pt idx="533">
                  <c:v>0.91166000000000003</c:v>
                </c:pt>
                <c:pt idx="534">
                  <c:v>0.91203999999999996</c:v>
                </c:pt>
                <c:pt idx="535">
                  <c:v>0.91232999999999997</c:v>
                </c:pt>
                <c:pt idx="536">
                  <c:v>0.91264999999999996</c:v>
                </c:pt>
                <c:pt idx="537">
                  <c:v>0.91295999999999999</c:v>
                </c:pt>
                <c:pt idx="538">
                  <c:v>0.91310999999999998</c:v>
                </c:pt>
                <c:pt idx="539">
                  <c:v>0.91305000000000003</c:v>
                </c:pt>
                <c:pt idx="540">
                  <c:v>0.91290000000000004</c:v>
                </c:pt>
                <c:pt idx="541">
                  <c:v>0.91283999999999998</c:v>
                </c:pt>
                <c:pt idx="542">
                  <c:v>0.91291</c:v>
                </c:pt>
                <c:pt idx="543">
                  <c:v>0.91298999999999997</c:v>
                </c:pt>
                <c:pt idx="544">
                  <c:v>0.91303999999999996</c:v>
                </c:pt>
                <c:pt idx="545">
                  <c:v>0.91303000000000001</c:v>
                </c:pt>
                <c:pt idx="546">
                  <c:v>0.91290000000000004</c:v>
                </c:pt>
                <c:pt idx="547">
                  <c:v>0.91264999999999996</c:v>
                </c:pt>
                <c:pt idx="548">
                  <c:v>0.91241000000000005</c:v>
                </c:pt>
                <c:pt idx="549">
                  <c:v>0.91232000000000002</c:v>
                </c:pt>
                <c:pt idx="550">
                  <c:v>0.91230999999999995</c:v>
                </c:pt>
                <c:pt idx="551">
                  <c:v>0.91213</c:v>
                </c:pt>
                <c:pt idx="552">
                  <c:v>0.91181000000000001</c:v>
                </c:pt>
                <c:pt idx="553">
                  <c:v>0.91164999999999996</c:v>
                </c:pt>
                <c:pt idx="554">
                  <c:v>0.91174999999999995</c:v>
                </c:pt>
                <c:pt idx="555">
                  <c:v>0.91188999999999998</c:v>
                </c:pt>
                <c:pt idx="556">
                  <c:v>0.91190000000000004</c:v>
                </c:pt>
                <c:pt idx="557">
                  <c:v>0.91183000000000003</c:v>
                </c:pt>
                <c:pt idx="558">
                  <c:v>0.91183000000000003</c:v>
                </c:pt>
                <c:pt idx="559">
                  <c:v>0.91193000000000002</c:v>
                </c:pt>
                <c:pt idx="560">
                  <c:v>0.91205000000000003</c:v>
                </c:pt>
                <c:pt idx="561">
                  <c:v>0.91203000000000001</c:v>
                </c:pt>
                <c:pt idx="562">
                  <c:v>0.91180000000000005</c:v>
                </c:pt>
                <c:pt idx="563">
                  <c:v>0.91139999999999999</c:v>
                </c:pt>
                <c:pt idx="564">
                  <c:v>0.91100000000000003</c:v>
                </c:pt>
                <c:pt idx="565">
                  <c:v>0.91081000000000001</c:v>
                </c:pt>
                <c:pt idx="566">
                  <c:v>0.91093999999999997</c:v>
                </c:pt>
                <c:pt idx="567">
                  <c:v>0.91125</c:v>
                </c:pt>
                <c:pt idx="568">
                  <c:v>0.91149999999999998</c:v>
                </c:pt>
                <c:pt idx="569">
                  <c:v>0.91164000000000001</c:v>
                </c:pt>
                <c:pt idx="570">
                  <c:v>0.91176999999999997</c:v>
                </c:pt>
                <c:pt idx="571">
                  <c:v>0.91191</c:v>
                </c:pt>
                <c:pt idx="572">
                  <c:v>0.91198999999999997</c:v>
                </c:pt>
                <c:pt idx="573">
                  <c:v>0.91200000000000003</c:v>
                </c:pt>
                <c:pt idx="574">
                  <c:v>0.91196999999999995</c:v>
                </c:pt>
                <c:pt idx="575">
                  <c:v>0.91186999999999996</c:v>
                </c:pt>
                <c:pt idx="576">
                  <c:v>0.91169999999999995</c:v>
                </c:pt>
                <c:pt idx="577">
                  <c:v>0.91152999999999995</c:v>
                </c:pt>
                <c:pt idx="578">
                  <c:v>0.91144000000000003</c:v>
                </c:pt>
                <c:pt idx="579">
                  <c:v>0.91147</c:v>
                </c:pt>
                <c:pt idx="580">
                  <c:v>0.91164999999999996</c:v>
                </c:pt>
                <c:pt idx="581">
                  <c:v>0.91183000000000003</c:v>
                </c:pt>
                <c:pt idx="582">
                  <c:v>0.91181000000000001</c:v>
                </c:pt>
                <c:pt idx="583">
                  <c:v>0.91152999999999995</c:v>
                </c:pt>
                <c:pt idx="584">
                  <c:v>0.91117000000000004</c:v>
                </c:pt>
                <c:pt idx="585">
                  <c:v>0.91098000000000001</c:v>
                </c:pt>
                <c:pt idx="586">
                  <c:v>0.91102000000000005</c:v>
                </c:pt>
                <c:pt idx="587">
                  <c:v>0.91117000000000004</c:v>
                </c:pt>
                <c:pt idx="588">
                  <c:v>0.91122999999999998</c:v>
                </c:pt>
                <c:pt idx="589">
                  <c:v>0.91115999999999997</c:v>
                </c:pt>
                <c:pt idx="590">
                  <c:v>0.91115000000000002</c:v>
                </c:pt>
                <c:pt idx="591">
                  <c:v>0.91132000000000002</c:v>
                </c:pt>
                <c:pt idx="592">
                  <c:v>0.91154000000000002</c:v>
                </c:pt>
                <c:pt idx="593">
                  <c:v>0.91161000000000003</c:v>
                </c:pt>
                <c:pt idx="594">
                  <c:v>0.91154999999999997</c:v>
                </c:pt>
                <c:pt idx="595">
                  <c:v>0.91149999999999998</c:v>
                </c:pt>
                <c:pt idx="596">
                  <c:v>0.91152999999999995</c:v>
                </c:pt>
                <c:pt idx="597">
                  <c:v>0.91159000000000001</c:v>
                </c:pt>
                <c:pt idx="598">
                  <c:v>0.91161999999999999</c:v>
                </c:pt>
                <c:pt idx="599">
                  <c:v>0.91166999999999998</c:v>
                </c:pt>
                <c:pt idx="600">
                  <c:v>0.91188000000000002</c:v>
                </c:pt>
                <c:pt idx="601">
                  <c:v>0.91230999999999995</c:v>
                </c:pt>
                <c:pt idx="602">
                  <c:v>0.91276999999999997</c:v>
                </c:pt>
                <c:pt idx="603">
                  <c:v>0.91288999999999998</c:v>
                </c:pt>
                <c:pt idx="604">
                  <c:v>0.91254000000000002</c:v>
                </c:pt>
                <c:pt idx="605">
                  <c:v>0.91203000000000001</c:v>
                </c:pt>
                <c:pt idx="606">
                  <c:v>0.91181000000000001</c:v>
                </c:pt>
                <c:pt idx="607">
                  <c:v>0.91193999999999997</c:v>
                </c:pt>
                <c:pt idx="608">
                  <c:v>0.91210999999999998</c:v>
                </c:pt>
                <c:pt idx="609">
                  <c:v>0.91207000000000005</c:v>
                </c:pt>
                <c:pt idx="610">
                  <c:v>0.91193000000000002</c:v>
                </c:pt>
                <c:pt idx="611">
                  <c:v>0.91185000000000005</c:v>
                </c:pt>
                <c:pt idx="612">
                  <c:v>0.91188999999999998</c:v>
                </c:pt>
                <c:pt idx="613">
                  <c:v>0.91205000000000003</c:v>
                </c:pt>
                <c:pt idx="614">
                  <c:v>0.91225000000000001</c:v>
                </c:pt>
                <c:pt idx="615">
                  <c:v>0.91234000000000004</c:v>
                </c:pt>
                <c:pt idx="616">
                  <c:v>0.91227000000000003</c:v>
                </c:pt>
                <c:pt idx="617">
                  <c:v>0.91225000000000001</c:v>
                </c:pt>
                <c:pt idx="618">
                  <c:v>0.91244999999999998</c:v>
                </c:pt>
                <c:pt idx="619">
                  <c:v>0.91269999999999996</c:v>
                </c:pt>
                <c:pt idx="620">
                  <c:v>0.91263000000000005</c:v>
                </c:pt>
                <c:pt idx="621">
                  <c:v>0.91217999999999999</c:v>
                </c:pt>
                <c:pt idx="622">
                  <c:v>0.91171000000000002</c:v>
                </c:pt>
                <c:pt idx="623">
                  <c:v>0.91157999999999995</c:v>
                </c:pt>
                <c:pt idx="624">
                  <c:v>0.91171000000000002</c:v>
                </c:pt>
                <c:pt idx="625">
                  <c:v>0.91178999999999999</c:v>
                </c:pt>
                <c:pt idx="626">
                  <c:v>0.91168000000000005</c:v>
                </c:pt>
                <c:pt idx="627">
                  <c:v>0.91154999999999997</c:v>
                </c:pt>
                <c:pt idx="628">
                  <c:v>0.91159000000000001</c:v>
                </c:pt>
                <c:pt idx="629">
                  <c:v>0.91171999999999997</c:v>
                </c:pt>
                <c:pt idx="630">
                  <c:v>0.91180000000000005</c:v>
                </c:pt>
                <c:pt idx="631">
                  <c:v>0.91178999999999999</c:v>
                </c:pt>
                <c:pt idx="632">
                  <c:v>0.91171999999999997</c:v>
                </c:pt>
                <c:pt idx="633">
                  <c:v>0.91151000000000004</c:v>
                </c:pt>
                <c:pt idx="634">
                  <c:v>0.91110999999999998</c:v>
                </c:pt>
                <c:pt idx="635">
                  <c:v>0.91076000000000001</c:v>
                </c:pt>
                <c:pt idx="636">
                  <c:v>0.91069999999999995</c:v>
                </c:pt>
                <c:pt idx="637">
                  <c:v>0.91091</c:v>
                </c:pt>
                <c:pt idx="638">
                  <c:v>0.91120999999999996</c:v>
                </c:pt>
                <c:pt idx="639">
                  <c:v>0.91147999999999996</c:v>
                </c:pt>
                <c:pt idx="640">
                  <c:v>0.91171000000000002</c:v>
                </c:pt>
                <c:pt idx="641">
                  <c:v>0.91178000000000003</c:v>
                </c:pt>
                <c:pt idx="642">
                  <c:v>0.91164000000000001</c:v>
                </c:pt>
                <c:pt idx="643">
                  <c:v>0.91139999999999999</c:v>
                </c:pt>
                <c:pt idx="644">
                  <c:v>0.91113</c:v>
                </c:pt>
                <c:pt idx="645">
                  <c:v>0.91083999999999998</c:v>
                </c:pt>
                <c:pt idx="646">
                  <c:v>0.91046000000000005</c:v>
                </c:pt>
                <c:pt idx="647">
                  <c:v>0.90996999999999995</c:v>
                </c:pt>
                <c:pt idx="648">
                  <c:v>0.90939000000000003</c:v>
                </c:pt>
                <c:pt idx="649">
                  <c:v>0.90880000000000005</c:v>
                </c:pt>
                <c:pt idx="650">
                  <c:v>0.90832000000000002</c:v>
                </c:pt>
                <c:pt idx="651">
                  <c:v>0.90800000000000003</c:v>
                </c:pt>
                <c:pt idx="652">
                  <c:v>0.90773999999999999</c:v>
                </c:pt>
                <c:pt idx="653">
                  <c:v>0.90742999999999996</c:v>
                </c:pt>
                <c:pt idx="654">
                  <c:v>0.90710000000000002</c:v>
                </c:pt>
                <c:pt idx="655">
                  <c:v>0.90683999999999998</c:v>
                </c:pt>
                <c:pt idx="656">
                  <c:v>0.90671000000000002</c:v>
                </c:pt>
                <c:pt idx="657">
                  <c:v>0.90663000000000005</c:v>
                </c:pt>
                <c:pt idx="658">
                  <c:v>0.90644000000000002</c:v>
                </c:pt>
                <c:pt idx="659">
                  <c:v>0.90605999999999998</c:v>
                </c:pt>
                <c:pt idx="660">
                  <c:v>0.90556000000000003</c:v>
                </c:pt>
                <c:pt idx="661">
                  <c:v>0.90510999999999997</c:v>
                </c:pt>
                <c:pt idx="662">
                  <c:v>0.90481999999999996</c:v>
                </c:pt>
                <c:pt idx="663">
                  <c:v>0.90468999999999999</c:v>
                </c:pt>
                <c:pt idx="664">
                  <c:v>0.90458000000000005</c:v>
                </c:pt>
                <c:pt idx="665">
                  <c:v>0.90436000000000005</c:v>
                </c:pt>
                <c:pt idx="666">
                  <c:v>0.90415000000000001</c:v>
                </c:pt>
                <c:pt idx="667">
                  <c:v>0.90412999999999999</c:v>
                </c:pt>
                <c:pt idx="668">
                  <c:v>0.90427000000000002</c:v>
                </c:pt>
                <c:pt idx="669">
                  <c:v>0.90427999999999997</c:v>
                </c:pt>
                <c:pt idx="670">
                  <c:v>0.90395999999999999</c:v>
                </c:pt>
                <c:pt idx="671">
                  <c:v>0.90356999999999998</c:v>
                </c:pt>
                <c:pt idx="672">
                  <c:v>0.90346000000000004</c:v>
                </c:pt>
                <c:pt idx="673">
                  <c:v>0.90364999999999995</c:v>
                </c:pt>
                <c:pt idx="674">
                  <c:v>0.90381</c:v>
                </c:pt>
                <c:pt idx="675">
                  <c:v>0.90375000000000005</c:v>
                </c:pt>
                <c:pt idx="676">
                  <c:v>0.90359999999999996</c:v>
                </c:pt>
                <c:pt idx="677">
                  <c:v>0.90358000000000005</c:v>
                </c:pt>
                <c:pt idx="678">
                  <c:v>0.90356999999999998</c:v>
                </c:pt>
                <c:pt idx="679">
                  <c:v>0.90327999999999997</c:v>
                </c:pt>
                <c:pt idx="680">
                  <c:v>0.90268000000000004</c:v>
                </c:pt>
                <c:pt idx="681">
                  <c:v>0.90212999999999999</c:v>
                </c:pt>
                <c:pt idx="682">
                  <c:v>0.90198999999999996</c:v>
                </c:pt>
                <c:pt idx="683">
                  <c:v>0.90220999999999996</c:v>
                </c:pt>
                <c:pt idx="684">
                  <c:v>0.90241000000000005</c:v>
                </c:pt>
                <c:pt idx="685">
                  <c:v>0.90229999999999999</c:v>
                </c:pt>
                <c:pt idx="686">
                  <c:v>0.90192000000000005</c:v>
                </c:pt>
                <c:pt idx="687">
                  <c:v>0.90141000000000004</c:v>
                </c:pt>
                <c:pt idx="688">
                  <c:v>0.90086999999999995</c:v>
                </c:pt>
                <c:pt idx="689">
                  <c:v>0.90029000000000003</c:v>
                </c:pt>
                <c:pt idx="690">
                  <c:v>0.89978000000000002</c:v>
                </c:pt>
                <c:pt idx="691">
                  <c:v>0.89949000000000001</c:v>
                </c:pt>
                <c:pt idx="692">
                  <c:v>0.89942</c:v>
                </c:pt>
                <c:pt idx="693">
                  <c:v>0.89929999999999999</c:v>
                </c:pt>
                <c:pt idx="694">
                  <c:v>0.89893000000000001</c:v>
                </c:pt>
                <c:pt idx="695">
                  <c:v>0.89842</c:v>
                </c:pt>
                <c:pt idx="696">
                  <c:v>0.89803999999999995</c:v>
                </c:pt>
                <c:pt idx="697">
                  <c:v>0.89788000000000001</c:v>
                </c:pt>
                <c:pt idx="698">
                  <c:v>0.89783000000000002</c:v>
                </c:pt>
                <c:pt idx="699">
                  <c:v>0.89768999999999999</c:v>
                </c:pt>
                <c:pt idx="700">
                  <c:v>0.89734999999999998</c:v>
                </c:pt>
                <c:pt idx="701">
                  <c:v>0.89678999999999998</c:v>
                </c:pt>
                <c:pt idx="702">
                  <c:v>0.89612999999999998</c:v>
                </c:pt>
                <c:pt idx="703">
                  <c:v>0.89554</c:v>
                </c:pt>
                <c:pt idx="704">
                  <c:v>0.89512000000000003</c:v>
                </c:pt>
                <c:pt idx="705">
                  <c:v>0.89466999999999997</c:v>
                </c:pt>
                <c:pt idx="706">
                  <c:v>0.89393999999999996</c:v>
                </c:pt>
                <c:pt idx="707">
                  <c:v>0.89285999999999999</c:v>
                </c:pt>
                <c:pt idx="708">
                  <c:v>0.89154</c:v>
                </c:pt>
                <c:pt idx="709">
                  <c:v>0.89010999999999996</c:v>
                </c:pt>
                <c:pt idx="710">
                  <c:v>0.88854999999999995</c:v>
                </c:pt>
                <c:pt idx="711">
                  <c:v>0.88678999999999997</c:v>
                </c:pt>
                <c:pt idx="712">
                  <c:v>0.88475000000000004</c:v>
                </c:pt>
                <c:pt idx="713">
                  <c:v>0.88227</c:v>
                </c:pt>
                <c:pt idx="714">
                  <c:v>0.87919999999999998</c:v>
                </c:pt>
                <c:pt idx="715">
                  <c:v>0.87553000000000003</c:v>
                </c:pt>
                <c:pt idx="716">
                  <c:v>0.87134999999999996</c:v>
                </c:pt>
                <c:pt idx="717">
                  <c:v>0.86663000000000001</c:v>
                </c:pt>
                <c:pt idx="718">
                  <c:v>0.86121999999999999</c:v>
                </c:pt>
                <c:pt idx="719">
                  <c:v>0.85499000000000003</c:v>
                </c:pt>
                <c:pt idx="720">
                  <c:v>0.84782000000000002</c:v>
                </c:pt>
                <c:pt idx="721">
                  <c:v>0.83950999999999998</c:v>
                </c:pt>
                <c:pt idx="722">
                  <c:v>0.82989999999999997</c:v>
                </c:pt>
                <c:pt idx="723">
                  <c:v>0.81906999999999996</c:v>
                </c:pt>
                <c:pt idx="724">
                  <c:v>0.80723999999999996</c:v>
                </c:pt>
                <c:pt idx="725">
                  <c:v>0.79451000000000005</c:v>
                </c:pt>
                <c:pt idx="726">
                  <c:v>0.78085000000000004</c:v>
                </c:pt>
                <c:pt idx="727">
                  <c:v>0.76629000000000003</c:v>
                </c:pt>
                <c:pt idx="728">
                  <c:v>0.75099000000000005</c:v>
                </c:pt>
                <c:pt idx="729">
                  <c:v>0.73528000000000004</c:v>
                </c:pt>
                <c:pt idx="730">
                  <c:v>0.7198</c:v>
                </c:pt>
                <c:pt idx="731">
                  <c:v>0.70530999999999999</c:v>
                </c:pt>
                <c:pt idx="732">
                  <c:v>0.69228000000000001</c:v>
                </c:pt>
                <c:pt idx="733">
                  <c:v>0.68067</c:v>
                </c:pt>
                <c:pt idx="734">
                  <c:v>0.67035</c:v>
                </c:pt>
                <c:pt idx="735">
                  <c:v>0.66154000000000002</c:v>
                </c:pt>
                <c:pt idx="736">
                  <c:v>0.65471000000000001</c:v>
                </c:pt>
                <c:pt idx="737">
                  <c:v>0.65022999999999997</c:v>
                </c:pt>
                <c:pt idx="738">
                  <c:v>0.64819000000000004</c:v>
                </c:pt>
                <c:pt idx="739">
                  <c:v>0.64834999999999998</c:v>
                </c:pt>
                <c:pt idx="740">
                  <c:v>0.65020999999999995</c:v>
                </c:pt>
                <c:pt idx="741">
                  <c:v>0.65303</c:v>
                </c:pt>
                <c:pt idx="742">
                  <c:v>0.65588000000000002</c:v>
                </c:pt>
                <c:pt idx="743">
                  <c:v>0.65780000000000005</c:v>
                </c:pt>
                <c:pt idx="744">
                  <c:v>0.65802000000000005</c:v>
                </c:pt>
                <c:pt idx="745">
                  <c:v>0.65598999999999996</c:v>
                </c:pt>
                <c:pt idx="746">
                  <c:v>0.65141000000000004</c:v>
                </c:pt>
                <c:pt idx="747">
                  <c:v>0.64420999999999995</c:v>
                </c:pt>
                <c:pt idx="748">
                  <c:v>0.63448000000000004</c:v>
                </c:pt>
                <c:pt idx="749">
                  <c:v>0.62251000000000001</c:v>
                </c:pt>
                <c:pt idx="750">
                  <c:v>0.60880999999999996</c:v>
                </c:pt>
                <c:pt idx="751">
                  <c:v>0.59399999999999997</c:v>
                </c:pt>
                <c:pt idx="752">
                  <c:v>0.57867000000000002</c:v>
                </c:pt>
                <c:pt idx="753">
                  <c:v>0.56320999999999999</c:v>
                </c:pt>
                <c:pt idx="754">
                  <c:v>0.54793999999999998</c:v>
                </c:pt>
                <c:pt idx="755">
                  <c:v>0.5333</c:v>
                </c:pt>
                <c:pt idx="756">
                  <c:v>0.51990999999999998</c:v>
                </c:pt>
                <c:pt idx="757">
                  <c:v>0.50836999999999999</c:v>
                </c:pt>
                <c:pt idx="758">
                  <c:v>0.49928</c:v>
                </c:pt>
                <c:pt idx="759">
                  <c:v>0.49326999999999999</c:v>
                </c:pt>
                <c:pt idx="760">
                  <c:v>0.49081999999999998</c:v>
                </c:pt>
                <c:pt idx="761">
                  <c:v>0.49197000000000002</c:v>
                </c:pt>
                <c:pt idx="762">
                  <c:v>0.49628</c:v>
                </c:pt>
                <c:pt idx="763">
                  <c:v>0.50304000000000004</c:v>
                </c:pt>
                <c:pt idx="764">
                  <c:v>0.51149</c:v>
                </c:pt>
                <c:pt idx="765">
                  <c:v>0.52090999999999998</c:v>
                </c:pt>
                <c:pt idx="766">
                  <c:v>0.53081999999999996</c:v>
                </c:pt>
                <c:pt idx="767">
                  <c:v>0.54086999999999996</c:v>
                </c:pt>
                <c:pt idx="768">
                  <c:v>0.55069000000000001</c:v>
                </c:pt>
                <c:pt idx="769">
                  <c:v>0.55994999999999995</c:v>
                </c:pt>
                <c:pt idx="770">
                  <c:v>0.56860999999999995</c:v>
                </c:pt>
                <c:pt idx="771">
                  <c:v>0.57687999999999995</c:v>
                </c:pt>
                <c:pt idx="772">
                  <c:v>0.58498000000000006</c:v>
                </c:pt>
                <c:pt idx="773">
                  <c:v>0.59297999999999995</c:v>
                </c:pt>
                <c:pt idx="774">
                  <c:v>0.60080999999999996</c:v>
                </c:pt>
                <c:pt idx="775">
                  <c:v>0.60848999999999998</c:v>
                </c:pt>
                <c:pt idx="776">
                  <c:v>0.61616000000000004</c:v>
                </c:pt>
                <c:pt idx="777">
                  <c:v>0.62395</c:v>
                </c:pt>
                <c:pt idx="778">
                  <c:v>0.63199000000000005</c:v>
                </c:pt>
                <c:pt idx="779">
                  <c:v>0.64036999999999999</c:v>
                </c:pt>
                <c:pt idx="780">
                  <c:v>0.64910999999999996</c:v>
                </c:pt>
                <c:pt idx="781">
                  <c:v>0.65800999999999998</c:v>
                </c:pt>
                <c:pt idx="782">
                  <c:v>0.66686999999999996</c:v>
                </c:pt>
                <c:pt idx="783">
                  <c:v>0.67549000000000003</c:v>
                </c:pt>
                <c:pt idx="784">
                  <c:v>0.68364000000000003</c:v>
                </c:pt>
                <c:pt idx="785">
                  <c:v>0.69091999999999998</c:v>
                </c:pt>
                <c:pt idx="786">
                  <c:v>0.69704999999999995</c:v>
                </c:pt>
                <c:pt idx="787">
                  <c:v>0.70186000000000004</c:v>
                </c:pt>
                <c:pt idx="788">
                  <c:v>0.70506999999999997</c:v>
                </c:pt>
                <c:pt idx="789">
                  <c:v>0.70606999999999998</c:v>
                </c:pt>
                <c:pt idx="790">
                  <c:v>0.70428999999999997</c:v>
                </c:pt>
                <c:pt idx="791">
                  <c:v>0.69969000000000003</c:v>
                </c:pt>
                <c:pt idx="792">
                  <c:v>0.69277999999999995</c:v>
                </c:pt>
                <c:pt idx="793">
                  <c:v>0.68450999999999995</c:v>
                </c:pt>
                <c:pt idx="794">
                  <c:v>0.67603999999999997</c:v>
                </c:pt>
                <c:pt idx="795">
                  <c:v>0.66854000000000002</c:v>
                </c:pt>
                <c:pt idx="796">
                  <c:v>0.66279999999999994</c:v>
                </c:pt>
                <c:pt idx="797">
                  <c:v>0.65891999999999995</c:v>
                </c:pt>
                <c:pt idx="798">
                  <c:v>0.65636000000000005</c:v>
                </c:pt>
                <c:pt idx="799">
                  <c:v>0.65419000000000005</c:v>
                </c:pt>
                <c:pt idx="800">
                  <c:v>0.65151000000000003</c:v>
                </c:pt>
                <c:pt idx="801">
                  <c:v>0.64763999999999999</c:v>
                </c:pt>
                <c:pt idx="802">
                  <c:v>0.64222000000000001</c:v>
                </c:pt>
                <c:pt idx="803">
                  <c:v>0.63519999999999999</c:v>
                </c:pt>
                <c:pt idx="804">
                  <c:v>0.62695999999999996</c:v>
                </c:pt>
                <c:pt idx="805">
                  <c:v>0.61829999999999996</c:v>
                </c:pt>
                <c:pt idx="806">
                  <c:v>0.61031999999999997</c:v>
                </c:pt>
                <c:pt idx="807">
                  <c:v>0.60421000000000002</c:v>
                </c:pt>
                <c:pt idx="808">
                  <c:v>0.60109000000000001</c:v>
                </c:pt>
                <c:pt idx="809">
                  <c:v>0.60185</c:v>
                </c:pt>
                <c:pt idx="810">
                  <c:v>0.60694999999999999</c:v>
                </c:pt>
                <c:pt idx="811">
                  <c:v>0.61614999999999998</c:v>
                </c:pt>
                <c:pt idx="812">
                  <c:v>0.62856000000000001</c:v>
                </c:pt>
                <c:pt idx="813">
                  <c:v>0.64302999999999999</c:v>
                </c:pt>
                <c:pt idx="814">
                  <c:v>0.65871999999999997</c:v>
                </c:pt>
                <c:pt idx="815">
                  <c:v>0.67530999999999997</c:v>
                </c:pt>
                <c:pt idx="816">
                  <c:v>0.69271000000000005</c:v>
                </c:pt>
                <c:pt idx="817">
                  <c:v>0.71072000000000002</c:v>
                </c:pt>
                <c:pt idx="818">
                  <c:v>0.72875000000000001</c:v>
                </c:pt>
                <c:pt idx="819">
                  <c:v>0.74602999999999997</c:v>
                </c:pt>
                <c:pt idx="820">
                  <c:v>0.76197000000000004</c:v>
                </c:pt>
                <c:pt idx="821">
                  <c:v>0.77639999999999998</c:v>
                </c:pt>
                <c:pt idx="822">
                  <c:v>0.78937999999999997</c:v>
                </c:pt>
                <c:pt idx="823">
                  <c:v>0.80100000000000005</c:v>
                </c:pt>
                <c:pt idx="824">
                  <c:v>0.81125999999999998</c:v>
                </c:pt>
                <c:pt idx="825">
                  <c:v>0.82015000000000005</c:v>
                </c:pt>
                <c:pt idx="826">
                  <c:v>0.82776000000000005</c:v>
                </c:pt>
                <c:pt idx="827">
                  <c:v>0.83428999999999998</c:v>
                </c:pt>
                <c:pt idx="828">
                  <c:v>0.83996000000000004</c:v>
                </c:pt>
                <c:pt idx="829">
                  <c:v>0.84482999999999997</c:v>
                </c:pt>
                <c:pt idx="830">
                  <c:v>0.84894000000000003</c:v>
                </c:pt>
                <c:pt idx="831">
                  <c:v>0.85246999999999995</c:v>
                </c:pt>
                <c:pt idx="832">
                  <c:v>0.85558999999999996</c:v>
                </c:pt>
                <c:pt idx="833">
                  <c:v>0.85829999999999995</c:v>
                </c:pt>
                <c:pt idx="834">
                  <c:v>0.86056999999999995</c:v>
                </c:pt>
                <c:pt idx="835">
                  <c:v>0.86260000000000003</c:v>
                </c:pt>
                <c:pt idx="836">
                  <c:v>0.86462000000000006</c:v>
                </c:pt>
                <c:pt idx="837">
                  <c:v>0.86667000000000005</c:v>
                </c:pt>
                <c:pt idx="838">
                  <c:v>0.86863999999999997</c:v>
                </c:pt>
                <c:pt idx="839">
                  <c:v>0.87043000000000004</c:v>
                </c:pt>
                <c:pt idx="840">
                  <c:v>0.87204999999999999</c:v>
                </c:pt>
                <c:pt idx="841">
                  <c:v>0.87343999999999999</c:v>
                </c:pt>
                <c:pt idx="842">
                  <c:v>0.87465000000000004</c:v>
                </c:pt>
                <c:pt idx="843">
                  <c:v>0.87585999999999997</c:v>
                </c:pt>
                <c:pt idx="844">
                  <c:v>0.87717999999999996</c:v>
                </c:pt>
                <c:pt idx="845">
                  <c:v>0.87844</c:v>
                </c:pt>
                <c:pt idx="846">
                  <c:v>0.87941999999999998</c:v>
                </c:pt>
                <c:pt idx="847">
                  <c:v>0.88017999999999996</c:v>
                </c:pt>
                <c:pt idx="848">
                  <c:v>0.88095999999999997</c:v>
                </c:pt>
                <c:pt idx="849">
                  <c:v>0.88178000000000001</c:v>
                </c:pt>
                <c:pt idx="850">
                  <c:v>0.88249</c:v>
                </c:pt>
                <c:pt idx="851">
                  <c:v>0.88305</c:v>
                </c:pt>
                <c:pt idx="852">
                  <c:v>0.88365000000000005</c:v>
                </c:pt>
                <c:pt idx="853">
                  <c:v>0.88439000000000001</c:v>
                </c:pt>
                <c:pt idx="854">
                  <c:v>0.88522000000000001</c:v>
                </c:pt>
                <c:pt idx="855">
                  <c:v>0.88600000000000001</c:v>
                </c:pt>
                <c:pt idx="856">
                  <c:v>0.88670000000000004</c:v>
                </c:pt>
                <c:pt idx="857">
                  <c:v>0.88732999999999995</c:v>
                </c:pt>
                <c:pt idx="858">
                  <c:v>0.88793</c:v>
                </c:pt>
                <c:pt idx="859">
                  <c:v>0.88851000000000002</c:v>
                </c:pt>
                <c:pt idx="860">
                  <c:v>0.88909000000000005</c:v>
                </c:pt>
                <c:pt idx="861">
                  <c:v>0.88963999999999999</c:v>
                </c:pt>
                <c:pt idx="862">
                  <c:v>0.8901</c:v>
                </c:pt>
                <c:pt idx="863">
                  <c:v>0.89046000000000003</c:v>
                </c:pt>
                <c:pt idx="864">
                  <c:v>0.89080999999999999</c:v>
                </c:pt>
                <c:pt idx="865">
                  <c:v>0.89119000000000004</c:v>
                </c:pt>
                <c:pt idx="866">
                  <c:v>0.89158999999999999</c:v>
                </c:pt>
                <c:pt idx="867">
                  <c:v>0.89200000000000002</c:v>
                </c:pt>
                <c:pt idx="868">
                  <c:v>0.89241000000000004</c:v>
                </c:pt>
                <c:pt idx="869">
                  <c:v>0.89280000000000004</c:v>
                </c:pt>
                <c:pt idx="870">
                  <c:v>0.89305000000000001</c:v>
                </c:pt>
                <c:pt idx="871">
                  <c:v>0.89307000000000003</c:v>
                </c:pt>
                <c:pt idx="872">
                  <c:v>0.89297000000000004</c:v>
                </c:pt>
                <c:pt idx="873">
                  <c:v>0.89298</c:v>
                </c:pt>
                <c:pt idx="874">
                  <c:v>0.89322999999999997</c:v>
                </c:pt>
                <c:pt idx="875">
                  <c:v>0.89365000000000006</c:v>
                </c:pt>
                <c:pt idx="876">
                  <c:v>0.89403999999999995</c:v>
                </c:pt>
                <c:pt idx="877">
                  <c:v>0.89431000000000005</c:v>
                </c:pt>
                <c:pt idx="878">
                  <c:v>0.89444999999999997</c:v>
                </c:pt>
                <c:pt idx="879">
                  <c:v>0.89444999999999997</c:v>
                </c:pt>
                <c:pt idx="880">
                  <c:v>0.89439000000000002</c:v>
                </c:pt>
                <c:pt idx="881">
                  <c:v>0.89441000000000004</c:v>
                </c:pt>
                <c:pt idx="882">
                  <c:v>0.89448000000000005</c:v>
                </c:pt>
                <c:pt idx="883">
                  <c:v>0.89446999999999999</c:v>
                </c:pt>
                <c:pt idx="884">
                  <c:v>0.89434000000000002</c:v>
                </c:pt>
                <c:pt idx="885">
                  <c:v>0.89420999999999995</c:v>
                </c:pt>
                <c:pt idx="886">
                  <c:v>0.89417999999999997</c:v>
                </c:pt>
                <c:pt idx="887">
                  <c:v>0.89415999999999995</c:v>
                </c:pt>
                <c:pt idx="888">
                  <c:v>0.89402000000000004</c:v>
                </c:pt>
                <c:pt idx="889">
                  <c:v>0.89375000000000004</c:v>
                </c:pt>
                <c:pt idx="890">
                  <c:v>0.89341000000000004</c:v>
                </c:pt>
                <c:pt idx="891">
                  <c:v>0.89307000000000003</c:v>
                </c:pt>
                <c:pt idx="892">
                  <c:v>0.89278000000000002</c:v>
                </c:pt>
                <c:pt idx="893">
                  <c:v>0.89256000000000002</c:v>
                </c:pt>
                <c:pt idx="894">
                  <c:v>0.89237</c:v>
                </c:pt>
                <c:pt idx="895">
                  <c:v>0.89219000000000004</c:v>
                </c:pt>
                <c:pt idx="896">
                  <c:v>0.89207000000000003</c:v>
                </c:pt>
                <c:pt idx="897">
                  <c:v>0.89204000000000006</c:v>
                </c:pt>
                <c:pt idx="898">
                  <c:v>0.89205999999999996</c:v>
                </c:pt>
                <c:pt idx="899">
                  <c:v>0.89205000000000001</c:v>
                </c:pt>
                <c:pt idx="900">
                  <c:v>0.89207000000000003</c:v>
                </c:pt>
                <c:pt idx="901">
                  <c:v>0.89222000000000001</c:v>
                </c:pt>
                <c:pt idx="902">
                  <c:v>0.89253000000000005</c:v>
                </c:pt>
                <c:pt idx="903">
                  <c:v>0.89297000000000004</c:v>
                </c:pt>
                <c:pt idx="904">
                  <c:v>0.89339000000000002</c:v>
                </c:pt>
                <c:pt idx="905">
                  <c:v>0.89371999999999996</c:v>
                </c:pt>
                <c:pt idx="906">
                  <c:v>0.89397000000000004</c:v>
                </c:pt>
                <c:pt idx="907">
                  <c:v>0.89424000000000003</c:v>
                </c:pt>
                <c:pt idx="908">
                  <c:v>0.89458000000000004</c:v>
                </c:pt>
                <c:pt idx="909">
                  <c:v>0.89492000000000005</c:v>
                </c:pt>
                <c:pt idx="910">
                  <c:v>0.89520999999999995</c:v>
                </c:pt>
                <c:pt idx="911">
                  <c:v>0.89539999999999997</c:v>
                </c:pt>
                <c:pt idx="912">
                  <c:v>0.89549999999999996</c:v>
                </c:pt>
                <c:pt idx="913">
                  <c:v>0.89556000000000002</c:v>
                </c:pt>
                <c:pt idx="914">
                  <c:v>0.89563000000000004</c:v>
                </c:pt>
                <c:pt idx="915">
                  <c:v>0.89566000000000001</c:v>
                </c:pt>
                <c:pt idx="916">
                  <c:v>0.89554999999999996</c:v>
                </c:pt>
                <c:pt idx="917">
                  <c:v>0.89536000000000004</c:v>
                </c:pt>
                <c:pt idx="918">
                  <c:v>0.89525999999999994</c:v>
                </c:pt>
                <c:pt idx="919">
                  <c:v>0.89539000000000002</c:v>
                </c:pt>
                <c:pt idx="920">
                  <c:v>0.89571000000000001</c:v>
                </c:pt>
                <c:pt idx="921">
                  <c:v>0.89607000000000003</c:v>
                </c:pt>
                <c:pt idx="922">
                  <c:v>0.89629999999999999</c:v>
                </c:pt>
                <c:pt idx="923">
                  <c:v>0.89632999999999996</c:v>
                </c:pt>
                <c:pt idx="924">
                  <c:v>0.89617000000000002</c:v>
                </c:pt>
                <c:pt idx="925">
                  <c:v>0.89595999999999998</c:v>
                </c:pt>
                <c:pt idx="926">
                  <c:v>0.89588000000000001</c:v>
                </c:pt>
                <c:pt idx="927">
                  <c:v>0.89595999999999998</c:v>
                </c:pt>
                <c:pt idx="928">
                  <c:v>0.89602999999999999</c:v>
                </c:pt>
                <c:pt idx="929">
                  <c:v>0.89592000000000005</c:v>
                </c:pt>
                <c:pt idx="930">
                  <c:v>0.89568000000000003</c:v>
                </c:pt>
                <c:pt idx="931">
                  <c:v>0.89553000000000005</c:v>
                </c:pt>
                <c:pt idx="932">
                  <c:v>0.89554999999999996</c:v>
                </c:pt>
                <c:pt idx="933">
                  <c:v>0.89564999999999995</c:v>
                </c:pt>
                <c:pt idx="934">
                  <c:v>0.89573000000000003</c:v>
                </c:pt>
                <c:pt idx="935">
                  <c:v>0.89573999999999998</c:v>
                </c:pt>
                <c:pt idx="936">
                  <c:v>0.89568000000000003</c:v>
                </c:pt>
                <c:pt idx="937">
                  <c:v>0.89556000000000002</c:v>
                </c:pt>
                <c:pt idx="938">
                  <c:v>0.89544000000000001</c:v>
                </c:pt>
                <c:pt idx="939">
                  <c:v>0.89532</c:v>
                </c:pt>
                <c:pt idx="940">
                  <c:v>0.8952</c:v>
                </c:pt>
                <c:pt idx="941">
                  <c:v>0.89515</c:v>
                </c:pt>
                <c:pt idx="942">
                  <c:v>0.89525999999999994</c:v>
                </c:pt>
                <c:pt idx="943">
                  <c:v>0.89548000000000005</c:v>
                </c:pt>
                <c:pt idx="944">
                  <c:v>0.89566999999999997</c:v>
                </c:pt>
                <c:pt idx="945">
                  <c:v>0.89575000000000005</c:v>
                </c:pt>
                <c:pt idx="946">
                  <c:v>0.89576999999999996</c:v>
                </c:pt>
                <c:pt idx="947">
                  <c:v>0.89583000000000002</c:v>
                </c:pt>
                <c:pt idx="948">
                  <c:v>0.89598</c:v>
                </c:pt>
                <c:pt idx="949">
                  <c:v>0.89620999999999995</c:v>
                </c:pt>
                <c:pt idx="950">
                  <c:v>0.89648000000000005</c:v>
                </c:pt>
                <c:pt idx="951">
                  <c:v>0.89666000000000001</c:v>
                </c:pt>
                <c:pt idx="952">
                  <c:v>0.89664999999999995</c:v>
                </c:pt>
                <c:pt idx="953">
                  <c:v>0.89651000000000003</c:v>
                </c:pt>
                <c:pt idx="954">
                  <c:v>0.89639000000000002</c:v>
                </c:pt>
                <c:pt idx="955">
                  <c:v>0.89634999999999998</c:v>
                </c:pt>
                <c:pt idx="956">
                  <c:v>0.89632999999999996</c:v>
                </c:pt>
                <c:pt idx="957">
                  <c:v>0.89634000000000003</c:v>
                </c:pt>
                <c:pt idx="958">
                  <c:v>0.89636000000000005</c:v>
                </c:pt>
                <c:pt idx="959">
                  <c:v>0.89641999999999999</c:v>
                </c:pt>
                <c:pt idx="960">
                  <c:v>0.89653000000000005</c:v>
                </c:pt>
                <c:pt idx="961">
                  <c:v>0.89670000000000005</c:v>
                </c:pt>
                <c:pt idx="962">
                  <c:v>0.89685000000000004</c:v>
                </c:pt>
                <c:pt idx="963">
                  <c:v>0.89693999999999996</c:v>
                </c:pt>
                <c:pt idx="964">
                  <c:v>0.89703999999999995</c:v>
                </c:pt>
                <c:pt idx="965">
                  <c:v>0.89722000000000002</c:v>
                </c:pt>
                <c:pt idx="966">
                  <c:v>0.89744000000000002</c:v>
                </c:pt>
                <c:pt idx="967">
                  <c:v>0.89759999999999995</c:v>
                </c:pt>
                <c:pt idx="968">
                  <c:v>0.89759999999999995</c:v>
                </c:pt>
                <c:pt idx="969">
                  <c:v>0.89751999999999998</c:v>
                </c:pt>
                <c:pt idx="970">
                  <c:v>0.89751999999999998</c:v>
                </c:pt>
                <c:pt idx="971">
                  <c:v>0.89768000000000003</c:v>
                </c:pt>
                <c:pt idx="972">
                  <c:v>0.89790999999999999</c:v>
                </c:pt>
                <c:pt idx="973">
                  <c:v>0.89802999999999999</c:v>
                </c:pt>
                <c:pt idx="974">
                  <c:v>0.89798</c:v>
                </c:pt>
                <c:pt idx="975">
                  <c:v>0.89776</c:v>
                </c:pt>
                <c:pt idx="976">
                  <c:v>0.89754</c:v>
                </c:pt>
                <c:pt idx="977">
                  <c:v>0.89754</c:v>
                </c:pt>
                <c:pt idx="978">
                  <c:v>0.89780000000000004</c:v>
                </c:pt>
                <c:pt idx="979">
                  <c:v>0.89814000000000005</c:v>
                </c:pt>
                <c:pt idx="980">
                  <c:v>0.89837</c:v>
                </c:pt>
                <c:pt idx="981">
                  <c:v>0.89856999999999998</c:v>
                </c:pt>
                <c:pt idx="982">
                  <c:v>0.89888000000000001</c:v>
                </c:pt>
                <c:pt idx="983">
                  <c:v>0.89917000000000002</c:v>
                </c:pt>
                <c:pt idx="984">
                  <c:v>0.89922999999999997</c:v>
                </c:pt>
                <c:pt idx="985">
                  <c:v>0.89907000000000004</c:v>
                </c:pt>
                <c:pt idx="986">
                  <c:v>0.89890000000000003</c:v>
                </c:pt>
                <c:pt idx="987">
                  <c:v>0.89883000000000002</c:v>
                </c:pt>
                <c:pt idx="988">
                  <c:v>0.89876999999999996</c:v>
                </c:pt>
                <c:pt idx="989">
                  <c:v>0.89871999999999996</c:v>
                </c:pt>
                <c:pt idx="990">
                  <c:v>0.89883999999999997</c:v>
                </c:pt>
                <c:pt idx="991">
                  <c:v>0.89917999999999998</c:v>
                </c:pt>
                <c:pt idx="992">
                  <c:v>0.89959</c:v>
                </c:pt>
                <c:pt idx="993">
                  <c:v>0.89983000000000002</c:v>
                </c:pt>
                <c:pt idx="994">
                  <c:v>0.89978000000000002</c:v>
                </c:pt>
                <c:pt idx="995">
                  <c:v>0.89958000000000005</c:v>
                </c:pt>
                <c:pt idx="996">
                  <c:v>0.89956000000000003</c:v>
                </c:pt>
                <c:pt idx="997">
                  <c:v>0.89983999999999997</c:v>
                </c:pt>
                <c:pt idx="998">
                  <c:v>0.9002</c:v>
                </c:pt>
                <c:pt idx="999">
                  <c:v>0.90037999999999996</c:v>
                </c:pt>
                <c:pt idx="1000">
                  <c:v>0.90042</c:v>
                </c:pt>
                <c:pt idx="1001">
                  <c:v>0.90042</c:v>
                </c:pt>
                <c:pt idx="1002">
                  <c:v>0.90029000000000003</c:v>
                </c:pt>
                <c:pt idx="1003">
                  <c:v>0.89997000000000005</c:v>
                </c:pt>
                <c:pt idx="1004">
                  <c:v>0.89961000000000002</c:v>
                </c:pt>
                <c:pt idx="1005">
                  <c:v>0.89942999999999995</c:v>
                </c:pt>
                <c:pt idx="1006">
                  <c:v>0.89942999999999995</c:v>
                </c:pt>
                <c:pt idx="1007">
                  <c:v>0.89942999999999995</c:v>
                </c:pt>
                <c:pt idx="1008">
                  <c:v>0.89941000000000004</c:v>
                </c:pt>
                <c:pt idx="1009">
                  <c:v>0.89946999999999999</c:v>
                </c:pt>
                <c:pt idx="1010">
                  <c:v>0.89963000000000004</c:v>
                </c:pt>
                <c:pt idx="1011">
                  <c:v>0.89983999999999997</c:v>
                </c:pt>
                <c:pt idx="1012">
                  <c:v>0.90014000000000005</c:v>
                </c:pt>
                <c:pt idx="1013">
                  <c:v>0.90064999999999995</c:v>
                </c:pt>
                <c:pt idx="1014">
                  <c:v>0.90127000000000002</c:v>
                </c:pt>
                <c:pt idx="1015">
                  <c:v>0.90161999999999998</c:v>
                </c:pt>
                <c:pt idx="1016">
                  <c:v>0.90151000000000003</c:v>
                </c:pt>
                <c:pt idx="1017">
                  <c:v>0.90117999999999998</c:v>
                </c:pt>
                <c:pt idx="1018">
                  <c:v>0.90105999999999997</c:v>
                </c:pt>
                <c:pt idx="1019">
                  <c:v>0.90120999999999996</c:v>
                </c:pt>
                <c:pt idx="1020">
                  <c:v>0.90142</c:v>
                </c:pt>
                <c:pt idx="1021">
                  <c:v>0.90161000000000002</c:v>
                </c:pt>
                <c:pt idx="1022">
                  <c:v>0.90185999999999999</c:v>
                </c:pt>
                <c:pt idx="1023">
                  <c:v>0.90219000000000005</c:v>
                </c:pt>
                <c:pt idx="1024">
                  <c:v>0.90246000000000004</c:v>
                </c:pt>
                <c:pt idx="1025">
                  <c:v>0.90256999999999998</c:v>
                </c:pt>
                <c:pt idx="1026">
                  <c:v>0.90258000000000005</c:v>
                </c:pt>
                <c:pt idx="1027">
                  <c:v>0.90259999999999996</c:v>
                </c:pt>
                <c:pt idx="1028">
                  <c:v>0.90271000000000001</c:v>
                </c:pt>
                <c:pt idx="1029">
                  <c:v>0.90288999999999997</c:v>
                </c:pt>
                <c:pt idx="1030">
                  <c:v>0.90300000000000002</c:v>
                </c:pt>
                <c:pt idx="1031">
                  <c:v>0.90295999999999998</c:v>
                </c:pt>
                <c:pt idx="1032">
                  <c:v>0.90281</c:v>
                </c:pt>
                <c:pt idx="1033">
                  <c:v>0.90259</c:v>
                </c:pt>
                <c:pt idx="1034">
                  <c:v>0.90234999999999999</c:v>
                </c:pt>
                <c:pt idx="1035">
                  <c:v>0.90219000000000005</c:v>
                </c:pt>
                <c:pt idx="1036">
                  <c:v>0.90217999999999998</c:v>
                </c:pt>
                <c:pt idx="1037">
                  <c:v>0.90227000000000002</c:v>
                </c:pt>
                <c:pt idx="1038">
                  <c:v>0.90232000000000001</c:v>
                </c:pt>
                <c:pt idx="1039">
                  <c:v>0.90230999999999995</c:v>
                </c:pt>
                <c:pt idx="1040">
                  <c:v>0.90229999999999999</c:v>
                </c:pt>
                <c:pt idx="1041">
                  <c:v>0.90236000000000005</c:v>
                </c:pt>
                <c:pt idx="1042">
                  <c:v>0.90256999999999998</c:v>
                </c:pt>
                <c:pt idx="1043">
                  <c:v>0.90290999999999999</c:v>
                </c:pt>
                <c:pt idx="1044">
                  <c:v>0.90327000000000002</c:v>
                </c:pt>
                <c:pt idx="1045">
                  <c:v>0.90353000000000006</c:v>
                </c:pt>
                <c:pt idx="1046">
                  <c:v>0.90363000000000004</c:v>
                </c:pt>
                <c:pt idx="1047">
                  <c:v>0.90353000000000006</c:v>
                </c:pt>
                <c:pt idx="1048">
                  <c:v>0.90327000000000002</c:v>
                </c:pt>
                <c:pt idx="1049">
                  <c:v>0.90314000000000005</c:v>
                </c:pt>
                <c:pt idx="1050">
                  <c:v>0.90339000000000003</c:v>
                </c:pt>
                <c:pt idx="1051">
                  <c:v>0.90385000000000004</c:v>
                </c:pt>
                <c:pt idx="1052">
                  <c:v>0.90408999999999995</c:v>
                </c:pt>
                <c:pt idx="1053">
                  <c:v>0.90393000000000001</c:v>
                </c:pt>
                <c:pt idx="1054">
                  <c:v>0.90369999999999995</c:v>
                </c:pt>
                <c:pt idx="1055">
                  <c:v>0.90376000000000001</c:v>
                </c:pt>
                <c:pt idx="1056">
                  <c:v>0.90408999999999995</c:v>
                </c:pt>
                <c:pt idx="1057">
                  <c:v>0.90436000000000005</c:v>
                </c:pt>
                <c:pt idx="1058">
                  <c:v>0.90432000000000001</c:v>
                </c:pt>
                <c:pt idx="1059">
                  <c:v>0.90402000000000005</c:v>
                </c:pt>
                <c:pt idx="1060">
                  <c:v>0.90368999999999999</c:v>
                </c:pt>
                <c:pt idx="1061">
                  <c:v>0.90344000000000002</c:v>
                </c:pt>
                <c:pt idx="1062">
                  <c:v>0.90315999999999996</c:v>
                </c:pt>
                <c:pt idx="1063">
                  <c:v>0.90281</c:v>
                </c:pt>
                <c:pt idx="1064">
                  <c:v>0.90258000000000005</c:v>
                </c:pt>
                <c:pt idx="1065">
                  <c:v>0.90259</c:v>
                </c:pt>
                <c:pt idx="1066">
                  <c:v>0.90273999999999999</c:v>
                </c:pt>
                <c:pt idx="1067">
                  <c:v>0.90286999999999995</c:v>
                </c:pt>
                <c:pt idx="1068">
                  <c:v>0.90305000000000002</c:v>
                </c:pt>
                <c:pt idx="1069">
                  <c:v>0.90330999999999995</c:v>
                </c:pt>
                <c:pt idx="1070">
                  <c:v>0.90356000000000003</c:v>
                </c:pt>
                <c:pt idx="1071">
                  <c:v>0.90368999999999999</c:v>
                </c:pt>
                <c:pt idx="1072">
                  <c:v>0.90383999999999998</c:v>
                </c:pt>
                <c:pt idx="1073">
                  <c:v>0.90407000000000004</c:v>
                </c:pt>
                <c:pt idx="1074">
                  <c:v>0.90420999999999996</c:v>
                </c:pt>
                <c:pt idx="1075">
                  <c:v>0.90395999999999999</c:v>
                </c:pt>
                <c:pt idx="1076">
                  <c:v>0.90329000000000004</c:v>
                </c:pt>
                <c:pt idx="1077">
                  <c:v>0.90264999999999995</c:v>
                </c:pt>
                <c:pt idx="1078">
                  <c:v>0.90254999999999996</c:v>
                </c:pt>
                <c:pt idx="1079">
                  <c:v>0.90298999999999996</c:v>
                </c:pt>
                <c:pt idx="1080">
                  <c:v>0.90349999999999997</c:v>
                </c:pt>
                <c:pt idx="1081">
                  <c:v>0.90378000000000003</c:v>
                </c:pt>
                <c:pt idx="1082">
                  <c:v>0.90393000000000001</c:v>
                </c:pt>
                <c:pt idx="1083">
                  <c:v>0.90398999999999996</c:v>
                </c:pt>
                <c:pt idx="1084">
                  <c:v>0.90381</c:v>
                </c:pt>
                <c:pt idx="1085">
                  <c:v>0.90330999999999995</c:v>
                </c:pt>
                <c:pt idx="1086">
                  <c:v>0.90276999999999996</c:v>
                </c:pt>
                <c:pt idx="1087">
                  <c:v>0.90244999999999997</c:v>
                </c:pt>
                <c:pt idx="1088">
                  <c:v>0.90239000000000003</c:v>
                </c:pt>
                <c:pt idx="1089">
                  <c:v>0.90237999999999996</c:v>
                </c:pt>
                <c:pt idx="1090">
                  <c:v>0.90234000000000003</c:v>
                </c:pt>
                <c:pt idx="1091">
                  <c:v>0.90232000000000001</c:v>
                </c:pt>
                <c:pt idx="1092">
                  <c:v>0.90244000000000002</c:v>
                </c:pt>
                <c:pt idx="1093">
                  <c:v>0.90266999999999997</c:v>
                </c:pt>
                <c:pt idx="1094">
                  <c:v>0.90281999999999996</c:v>
                </c:pt>
                <c:pt idx="1095">
                  <c:v>0.90288000000000002</c:v>
                </c:pt>
                <c:pt idx="1096">
                  <c:v>0.90293999999999996</c:v>
                </c:pt>
                <c:pt idx="1097">
                  <c:v>0.90310000000000001</c:v>
                </c:pt>
                <c:pt idx="1098">
                  <c:v>0.90329999999999999</c:v>
                </c:pt>
                <c:pt idx="1099">
                  <c:v>0.90339999999999998</c:v>
                </c:pt>
                <c:pt idx="1100">
                  <c:v>0.90332000000000001</c:v>
                </c:pt>
                <c:pt idx="1101">
                  <c:v>0.90305000000000002</c:v>
                </c:pt>
                <c:pt idx="1102">
                  <c:v>0.90275000000000005</c:v>
                </c:pt>
                <c:pt idx="1103">
                  <c:v>0.90256000000000003</c:v>
                </c:pt>
                <c:pt idx="1104">
                  <c:v>0.90251000000000003</c:v>
                </c:pt>
                <c:pt idx="1105">
                  <c:v>0.90244999999999997</c:v>
                </c:pt>
                <c:pt idx="1106">
                  <c:v>0.90230999999999995</c:v>
                </c:pt>
                <c:pt idx="1107">
                  <c:v>0.90215999999999996</c:v>
                </c:pt>
                <c:pt idx="1108">
                  <c:v>0.90215999999999996</c:v>
                </c:pt>
                <c:pt idx="1109">
                  <c:v>0.90232000000000001</c:v>
                </c:pt>
                <c:pt idx="1110">
                  <c:v>0.90251000000000003</c:v>
                </c:pt>
                <c:pt idx="1111">
                  <c:v>0.90254000000000001</c:v>
                </c:pt>
                <c:pt idx="1112">
                  <c:v>0.90237999999999996</c:v>
                </c:pt>
                <c:pt idx="1113">
                  <c:v>0.90219000000000005</c:v>
                </c:pt>
                <c:pt idx="1114">
                  <c:v>0.90215999999999996</c:v>
                </c:pt>
                <c:pt idx="1115">
                  <c:v>0.90234999999999999</c:v>
                </c:pt>
                <c:pt idx="1116">
                  <c:v>0.90266999999999997</c:v>
                </c:pt>
                <c:pt idx="1117">
                  <c:v>0.90293000000000001</c:v>
                </c:pt>
                <c:pt idx="1118">
                  <c:v>0.90303</c:v>
                </c:pt>
                <c:pt idx="1119">
                  <c:v>0.90307999999999999</c:v>
                </c:pt>
                <c:pt idx="1120">
                  <c:v>0.90329000000000004</c:v>
                </c:pt>
                <c:pt idx="1121">
                  <c:v>0.90363000000000004</c:v>
                </c:pt>
                <c:pt idx="1122">
                  <c:v>0.90381</c:v>
                </c:pt>
                <c:pt idx="1123">
                  <c:v>0.90366999999999997</c:v>
                </c:pt>
                <c:pt idx="1124">
                  <c:v>0.90337000000000001</c:v>
                </c:pt>
                <c:pt idx="1125">
                  <c:v>0.90317000000000003</c:v>
                </c:pt>
                <c:pt idx="1126">
                  <c:v>0.90312000000000003</c:v>
                </c:pt>
                <c:pt idx="1127">
                  <c:v>0.90315999999999996</c:v>
                </c:pt>
                <c:pt idx="1128">
                  <c:v>0.9032</c:v>
                </c:pt>
                <c:pt idx="1129">
                  <c:v>0.90317000000000003</c:v>
                </c:pt>
                <c:pt idx="1130">
                  <c:v>0.90295000000000003</c:v>
                </c:pt>
                <c:pt idx="1131">
                  <c:v>0.90264999999999995</c:v>
                </c:pt>
                <c:pt idx="1132">
                  <c:v>0.90244999999999997</c:v>
                </c:pt>
                <c:pt idx="1133">
                  <c:v>0.90244999999999997</c:v>
                </c:pt>
                <c:pt idx="1134">
                  <c:v>0.90251000000000003</c:v>
                </c:pt>
                <c:pt idx="1135">
                  <c:v>0.90249999999999997</c:v>
                </c:pt>
                <c:pt idx="1136">
                  <c:v>0.90246999999999999</c:v>
                </c:pt>
                <c:pt idx="1137">
                  <c:v>0.90249000000000001</c:v>
                </c:pt>
                <c:pt idx="1138">
                  <c:v>0.90256000000000003</c:v>
                </c:pt>
                <c:pt idx="1139">
                  <c:v>0.90259999999999996</c:v>
                </c:pt>
                <c:pt idx="1140">
                  <c:v>0.90261000000000002</c:v>
                </c:pt>
                <c:pt idx="1141">
                  <c:v>0.90268000000000004</c:v>
                </c:pt>
                <c:pt idx="1142">
                  <c:v>0.90281</c:v>
                </c:pt>
                <c:pt idx="1143">
                  <c:v>0.90293999999999996</c:v>
                </c:pt>
                <c:pt idx="1144">
                  <c:v>0.90303999999999995</c:v>
                </c:pt>
                <c:pt idx="1145">
                  <c:v>0.90315000000000001</c:v>
                </c:pt>
                <c:pt idx="1146">
                  <c:v>0.9032</c:v>
                </c:pt>
                <c:pt idx="1147">
                  <c:v>0.90302000000000004</c:v>
                </c:pt>
                <c:pt idx="1148">
                  <c:v>0.90263000000000004</c:v>
                </c:pt>
                <c:pt idx="1149">
                  <c:v>0.90236000000000005</c:v>
                </c:pt>
                <c:pt idx="1150">
                  <c:v>0.90244999999999997</c:v>
                </c:pt>
                <c:pt idx="1151">
                  <c:v>0.90264</c:v>
                </c:pt>
                <c:pt idx="1152">
                  <c:v>0.90246000000000004</c:v>
                </c:pt>
                <c:pt idx="1153">
                  <c:v>0.90178999999999998</c:v>
                </c:pt>
                <c:pt idx="1154">
                  <c:v>0.90098</c:v>
                </c:pt>
                <c:pt idx="1155">
                  <c:v>0.90046999999999999</c:v>
                </c:pt>
                <c:pt idx="1156">
                  <c:v>0.90041000000000004</c:v>
                </c:pt>
                <c:pt idx="1157">
                  <c:v>0.90066000000000002</c:v>
                </c:pt>
                <c:pt idx="1158">
                  <c:v>0.90095999999999998</c:v>
                </c:pt>
                <c:pt idx="1159">
                  <c:v>0.90114000000000005</c:v>
                </c:pt>
                <c:pt idx="1160">
                  <c:v>0.90122999999999998</c:v>
                </c:pt>
                <c:pt idx="1161">
                  <c:v>0.90134000000000003</c:v>
                </c:pt>
                <c:pt idx="1162">
                  <c:v>0.90159999999999996</c:v>
                </c:pt>
                <c:pt idx="1163">
                  <c:v>0.90214000000000005</c:v>
                </c:pt>
                <c:pt idx="1164">
                  <c:v>0.90293999999999996</c:v>
                </c:pt>
                <c:pt idx="1165">
                  <c:v>0.90368999999999999</c:v>
                </c:pt>
                <c:pt idx="1166">
                  <c:v>0.90398999999999996</c:v>
                </c:pt>
                <c:pt idx="1167">
                  <c:v>0.90373000000000003</c:v>
                </c:pt>
                <c:pt idx="1168">
                  <c:v>0.90320999999999996</c:v>
                </c:pt>
                <c:pt idx="1169">
                  <c:v>0.90273999999999999</c:v>
                </c:pt>
                <c:pt idx="1170">
                  <c:v>0.90229999999999999</c:v>
                </c:pt>
                <c:pt idx="1171">
                  <c:v>0.90181999999999995</c:v>
                </c:pt>
                <c:pt idx="1172">
                  <c:v>0.90137999999999996</c:v>
                </c:pt>
                <c:pt idx="1173">
                  <c:v>0.90107000000000004</c:v>
                </c:pt>
                <c:pt idx="1174">
                  <c:v>0.90085999999999999</c:v>
                </c:pt>
                <c:pt idx="1175">
                  <c:v>0.90075000000000005</c:v>
                </c:pt>
                <c:pt idx="1176">
                  <c:v>0.90073000000000003</c:v>
                </c:pt>
                <c:pt idx="1177">
                  <c:v>0.90073999999999999</c:v>
                </c:pt>
                <c:pt idx="1178">
                  <c:v>0.90059999999999996</c:v>
                </c:pt>
                <c:pt idx="1179">
                  <c:v>0.90022000000000002</c:v>
                </c:pt>
                <c:pt idx="1180">
                  <c:v>0.89966000000000002</c:v>
                </c:pt>
                <c:pt idx="1181">
                  <c:v>0.89915</c:v>
                </c:pt>
                <c:pt idx="1182">
                  <c:v>0.89883999999999997</c:v>
                </c:pt>
                <c:pt idx="1183">
                  <c:v>0.89873999999999998</c:v>
                </c:pt>
                <c:pt idx="1184">
                  <c:v>0.89881999999999995</c:v>
                </c:pt>
                <c:pt idx="1185">
                  <c:v>0.89907000000000004</c:v>
                </c:pt>
                <c:pt idx="1186">
                  <c:v>0.89949999999999997</c:v>
                </c:pt>
                <c:pt idx="1187">
                  <c:v>0.89998</c:v>
                </c:pt>
                <c:pt idx="1188">
                  <c:v>0.90032000000000001</c:v>
                </c:pt>
                <c:pt idx="1189">
                  <c:v>0.90039000000000002</c:v>
                </c:pt>
                <c:pt idx="1190">
                  <c:v>0.90025999999999995</c:v>
                </c:pt>
                <c:pt idx="1191">
                  <c:v>0.90008999999999995</c:v>
                </c:pt>
                <c:pt idx="1192">
                  <c:v>0.89998</c:v>
                </c:pt>
                <c:pt idx="1193">
                  <c:v>0.89993999999999996</c:v>
                </c:pt>
                <c:pt idx="1194">
                  <c:v>0.89998999999999996</c:v>
                </c:pt>
                <c:pt idx="1195">
                  <c:v>0.90015999999999996</c:v>
                </c:pt>
                <c:pt idx="1196">
                  <c:v>0.90037</c:v>
                </c:pt>
                <c:pt idx="1197">
                  <c:v>0.90037999999999996</c:v>
                </c:pt>
                <c:pt idx="1198">
                  <c:v>0.90005999999999997</c:v>
                </c:pt>
                <c:pt idx="1199">
                  <c:v>0.89961999999999998</c:v>
                </c:pt>
                <c:pt idx="1200">
                  <c:v>0.89942</c:v>
                </c:pt>
                <c:pt idx="1201">
                  <c:v>0.89947999999999995</c:v>
                </c:pt>
                <c:pt idx="1202">
                  <c:v>0.89949000000000001</c:v>
                </c:pt>
                <c:pt idx="1203">
                  <c:v>0.89944000000000002</c:v>
                </c:pt>
                <c:pt idx="1204">
                  <c:v>0.89958000000000005</c:v>
                </c:pt>
                <c:pt idx="1205">
                  <c:v>0.90000999999999998</c:v>
                </c:pt>
                <c:pt idx="1206">
                  <c:v>0.90046000000000004</c:v>
                </c:pt>
                <c:pt idx="1207">
                  <c:v>0.90061999999999998</c:v>
                </c:pt>
                <c:pt idx="1208">
                  <c:v>0.90042</c:v>
                </c:pt>
                <c:pt idx="1209">
                  <c:v>0.89998</c:v>
                </c:pt>
                <c:pt idx="1210">
                  <c:v>0.89951000000000003</c:v>
                </c:pt>
                <c:pt idx="1211">
                  <c:v>0.89927999999999997</c:v>
                </c:pt>
                <c:pt idx="1212">
                  <c:v>0.89936000000000005</c:v>
                </c:pt>
                <c:pt idx="1213">
                  <c:v>0.89966000000000002</c:v>
                </c:pt>
                <c:pt idx="1214">
                  <c:v>0.90005000000000002</c:v>
                </c:pt>
                <c:pt idx="1215">
                  <c:v>0.90051000000000003</c:v>
                </c:pt>
                <c:pt idx="1216">
                  <c:v>0.90090000000000003</c:v>
                </c:pt>
                <c:pt idx="1217">
                  <c:v>0.90110000000000001</c:v>
                </c:pt>
                <c:pt idx="1218">
                  <c:v>0.90110000000000001</c:v>
                </c:pt>
                <c:pt idx="1219">
                  <c:v>0.90110000000000001</c:v>
                </c:pt>
                <c:pt idx="1220">
                  <c:v>0.90122999999999998</c:v>
                </c:pt>
                <c:pt idx="1221">
                  <c:v>0.90154999999999996</c:v>
                </c:pt>
                <c:pt idx="1222">
                  <c:v>0.90202000000000004</c:v>
                </c:pt>
                <c:pt idx="1223">
                  <c:v>0.90244999999999997</c:v>
                </c:pt>
                <c:pt idx="1224">
                  <c:v>0.90261000000000002</c:v>
                </c:pt>
                <c:pt idx="1225">
                  <c:v>0.90242999999999995</c:v>
                </c:pt>
                <c:pt idx="1226">
                  <c:v>0.90220999999999996</c:v>
                </c:pt>
                <c:pt idx="1227">
                  <c:v>0.90219000000000005</c:v>
                </c:pt>
                <c:pt idx="1228">
                  <c:v>0.90214000000000005</c:v>
                </c:pt>
                <c:pt idx="1229">
                  <c:v>0.90173999999999999</c:v>
                </c:pt>
                <c:pt idx="1230">
                  <c:v>0.90117999999999998</c:v>
                </c:pt>
                <c:pt idx="1231">
                  <c:v>0.90097000000000005</c:v>
                </c:pt>
                <c:pt idx="1232">
                  <c:v>0.90122999999999998</c:v>
                </c:pt>
                <c:pt idx="1233">
                  <c:v>0.90151999999999999</c:v>
                </c:pt>
                <c:pt idx="1234">
                  <c:v>0.90139000000000002</c:v>
                </c:pt>
                <c:pt idx="1235">
                  <c:v>0.90093999999999996</c:v>
                </c:pt>
                <c:pt idx="1236">
                  <c:v>0.90063000000000004</c:v>
                </c:pt>
                <c:pt idx="1237">
                  <c:v>0.90069999999999995</c:v>
                </c:pt>
                <c:pt idx="1238">
                  <c:v>0.90103999999999995</c:v>
                </c:pt>
                <c:pt idx="1239">
                  <c:v>0.90151999999999999</c:v>
                </c:pt>
                <c:pt idx="1240">
                  <c:v>0.90203</c:v>
                </c:pt>
                <c:pt idx="1241">
                  <c:v>0.90220999999999996</c:v>
                </c:pt>
                <c:pt idx="1242">
                  <c:v>0.90171000000000001</c:v>
                </c:pt>
                <c:pt idx="1243">
                  <c:v>0.90081999999999995</c:v>
                </c:pt>
                <c:pt idx="1244">
                  <c:v>0.90034999999999998</c:v>
                </c:pt>
                <c:pt idx="1245">
                  <c:v>0.90073000000000003</c:v>
                </c:pt>
                <c:pt idx="1246">
                  <c:v>0.90144000000000002</c:v>
                </c:pt>
                <c:pt idx="1247">
                  <c:v>0.90159999999999996</c:v>
                </c:pt>
                <c:pt idx="1248">
                  <c:v>0.90090999999999999</c:v>
                </c:pt>
                <c:pt idx="1249">
                  <c:v>0.89986999999999995</c:v>
                </c:pt>
                <c:pt idx="1250">
                  <c:v>0.89910000000000001</c:v>
                </c:pt>
                <c:pt idx="1251">
                  <c:v>0.89868000000000003</c:v>
                </c:pt>
                <c:pt idx="1252">
                  <c:v>0.89842999999999995</c:v>
                </c:pt>
                <c:pt idx="1253">
                  <c:v>0.89847999999999995</c:v>
                </c:pt>
                <c:pt idx="1254">
                  <c:v>0.89922000000000002</c:v>
                </c:pt>
                <c:pt idx="1255">
                  <c:v>0.90068999999999999</c:v>
                </c:pt>
                <c:pt idx="1256">
                  <c:v>0.90237000000000001</c:v>
                </c:pt>
                <c:pt idx="1257">
                  <c:v>0.90364</c:v>
                </c:pt>
                <c:pt idx="1258">
                  <c:v>0.9042</c:v>
                </c:pt>
                <c:pt idx="1259">
                  <c:v>0.90410000000000001</c:v>
                </c:pt>
                <c:pt idx="1260">
                  <c:v>0.90366999999999997</c:v>
                </c:pt>
                <c:pt idx="1261">
                  <c:v>0.90332999999999997</c:v>
                </c:pt>
                <c:pt idx="1262">
                  <c:v>0.90322000000000002</c:v>
                </c:pt>
                <c:pt idx="1263">
                  <c:v>0.90303999999999995</c:v>
                </c:pt>
                <c:pt idx="1264">
                  <c:v>0.90247999999999995</c:v>
                </c:pt>
                <c:pt idx="1265">
                  <c:v>0.90168999999999999</c:v>
                </c:pt>
                <c:pt idx="1266">
                  <c:v>0.90120999999999996</c:v>
                </c:pt>
                <c:pt idx="1267">
                  <c:v>0.90149000000000001</c:v>
                </c:pt>
                <c:pt idx="1268">
                  <c:v>0.90247999999999995</c:v>
                </c:pt>
                <c:pt idx="1269">
                  <c:v>0.90364</c:v>
                </c:pt>
                <c:pt idx="1270">
                  <c:v>0.90437999999999996</c:v>
                </c:pt>
                <c:pt idx="1271">
                  <c:v>0.90441000000000005</c:v>
                </c:pt>
                <c:pt idx="1272">
                  <c:v>0.90383999999999998</c:v>
                </c:pt>
                <c:pt idx="1273">
                  <c:v>0.90310000000000001</c:v>
                </c:pt>
                <c:pt idx="1274">
                  <c:v>0.90273000000000003</c:v>
                </c:pt>
                <c:pt idx="1275">
                  <c:v>0.90295999999999998</c:v>
                </c:pt>
                <c:pt idx="1276">
                  <c:v>0.90366000000000002</c:v>
                </c:pt>
                <c:pt idx="1277">
                  <c:v>0.90464999999999995</c:v>
                </c:pt>
                <c:pt idx="1278">
                  <c:v>0.90556000000000003</c:v>
                </c:pt>
                <c:pt idx="1279">
                  <c:v>0.90556999999999999</c:v>
                </c:pt>
                <c:pt idx="1280">
                  <c:v>0.90395999999999999</c:v>
                </c:pt>
                <c:pt idx="1281">
                  <c:v>0.90103999999999995</c:v>
                </c:pt>
                <c:pt idx="1282">
                  <c:v>0.89807999999999999</c:v>
                </c:pt>
                <c:pt idx="1283">
                  <c:v>0.89642999999999995</c:v>
                </c:pt>
                <c:pt idx="1284">
                  <c:v>0.89670000000000005</c:v>
                </c:pt>
                <c:pt idx="1285">
                  <c:v>0.89846000000000004</c:v>
                </c:pt>
                <c:pt idx="1286">
                  <c:v>0.90058000000000005</c:v>
                </c:pt>
                <c:pt idx="1287">
                  <c:v>0.90215999999999996</c:v>
                </c:pt>
                <c:pt idx="1288">
                  <c:v>0.90310000000000001</c:v>
                </c:pt>
                <c:pt idx="1289">
                  <c:v>0.90342</c:v>
                </c:pt>
                <c:pt idx="1290">
                  <c:v>0.90283000000000002</c:v>
                </c:pt>
                <c:pt idx="1291">
                  <c:v>0.90137</c:v>
                </c:pt>
                <c:pt idx="1292">
                  <c:v>0.89966000000000002</c:v>
                </c:pt>
                <c:pt idx="1293">
                  <c:v>0.89798999999999995</c:v>
                </c:pt>
                <c:pt idx="1294">
                  <c:v>0.89629000000000003</c:v>
                </c:pt>
                <c:pt idx="1295">
                  <c:v>0.89493999999999996</c:v>
                </c:pt>
                <c:pt idx="1296">
                  <c:v>0.89481999999999995</c:v>
                </c:pt>
                <c:pt idx="1297">
                  <c:v>0.8962</c:v>
                </c:pt>
                <c:pt idx="1298">
                  <c:v>0.89832999999999996</c:v>
                </c:pt>
                <c:pt idx="1299">
                  <c:v>0.90032000000000001</c:v>
                </c:pt>
                <c:pt idx="1300">
                  <c:v>0.90180000000000005</c:v>
                </c:pt>
                <c:pt idx="1301">
                  <c:v>0.90286999999999995</c:v>
                </c:pt>
                <c:pt idx="1302">
                  <c:v>0.90366000000000002</c:v>
                </c:pt>
                <c:pt idx="1303">
                  <c:v>0.90405000000000002</c:v>
                </c:pt>
                <c:pt idx="1304">
                  <c:v>0.90388000000000002</c:v>
                </c:pt>
                <c:pt idx="1305">
                  <c:v>0.90327000000000002</c:v>
                </c:pt>
                <c:pt idx="1306">
                  <c:v>0.90266000000000002</c:v>
                </c:pt>
                <c:pt idx="1307">
                  <c:v>0.90254999999999996</c:v>
                </c:pt>
                <c:pt idx="1308">
                  <c:v>0.90325999999999995</c:v>
                </c:pt>
                <c:pt idx="1309">
                  <c:v>0.90451000000000004</c:v>
                </c:pt>
                <c:pt idx="1310">
                  <c:v>0.90546000000000004</c:v>
                </c:pt>
                <c:pt idx="1311">
                  <c:v>0.90556000000000003</c:v>
                </c:pt>
                <c:pt idx="1312">
                  <c:v>0.90508</c:v>
                </c:pt>
                <c:pt idx="1313">
                  <c:v>0.90458000000000005</c:v>
                </c:pt>
                <c:pt idx="1314">
                  <c:v>0.90434999999999999</c:v>
                </c:pt>
                <c:pt idx="1315">
                  <c:v>0.90436000000000005</c:v>
                </c:pt>
                <c:pt idx="1316">
                  <c:v>0.90437999999999996</c:v>
                </c:pt>
                <c:pt idx="1317">
                  <c:v>0.90407000000000004</c:v>
                </c:pt>
                <c:pt idx="1318">
                  <c:v>0.90342999999999996</c:v>
                </c:pt>
                <c:pt idx="1319">
                  <c:v>0.90281999999999996</c:v>
                </c:pt>
                <c:pt idx="1320">
                  <c:v>0.90244000000000002</c:v>
                </c:pt>
                <c:pt idx="1321">
                  <c:v>0.90217000000000003</c:v>
                </c:pt>
                <c:pt idx="1322">
                  <c:v>0.90197000000000005</c:v>
                </c:pt>
                <c:pt idx="1323">
                  <c:v>0.90205999999999997</c:v>
                </c:pt>
                <c:pt idx="1324">
                  <c:v>0.90246999999999999</c:v>
                </c:pt>
                <c:pt idx="1325">
                  <c:v>0.90268000000000004</c:v>
                </c:pt>
                <c:pt idx="1326">
                  <c:v>0.90210999999999997</c:v>
                </c:pt>
                <c:pt idx="1327">
                  <c:v>0.90076999999999996</c:v>
                </c:pt>
                <c:pt idx="1328">
                  <c:v>0.89934999999999998</c:v>
                </c:pt>
                <c:pt idx="1329">
                  <c:v>0.89868000000000003</c:v>
                </c:pt>
                <c:pt idx="1330">
                  <c:v>0.89905000000000002</c:v>
                </c:pt>
                <c:pt idx="1331">
                  <c:v>0.90003</c:v>
                </c:pt>
                <c:pt idx="1332">
                  <c:v>0.90088000000000001</c:v>
                </c:pt>
                <c:pt idx="1333">
                  <c:v>0.90122000000000002</c:v>
                </c:pt>
                <c:pt idx="1334">
                  <c:v>0.90122999999999998</c:v>
                </c:pt>
                <c:pt idx="1335">
                  <c:v>0.90132999999999996</c:v>
                </c:pt>
                <c:pt idx="1336">
                  <c:v>0.90153000000000005</c:v>
                </c:pt>
                <c:pt idx="1337">
                  <c:v>0.90141000000000004</c:v>
                </c:pt>
                <c:pt idx="1338">
                  <c:v>0.90076000000000001</c:v>
                </c:pt>
                <c:pt idx="1339">
                  <c:v>0.89990999999999999</c:v>
                </c:pt>
                <c:pt idx="1340">
                  <c:v>0.89929000000000003</c:v>
                </c:pt>
                <c:pt idx="1341">
                  <c:v>0.89912999999999998</c:v>
                </c:pt>
                <c:pt idx="1342">
                  <c:v>0.89954000000000001</c:v>
                </c:pt>
                <c:pt idx="1343">
                  <c:v>0.90061000000000002</c:v>
                </c:pt>
                <c:pt idx="1344">
                  <c:v>0.90220999999999996</c:v>
                </c:pt>
                <c:pt idx="1345">
                  <c:v>0.90371999999999997</c:v>
                </c:pt>
                <c:pt idx="1346">
                  <c:v>0.90437000000000001</c:v>
                </c:pt>
                <c:pt idx="1347">
                  <c:v>0.90390000000000004</c:v>
                </c:pt>
                <c:pt idx="1348">
                  <c:v>0.90276000000000001</c:v>
                </c:pt>
                <c:pt idx="1349">
                  <c:v>0.90137999999999996</c:v>
                </c:pt>
                <c:pt idx="1350">
                  <c:v>0.89981</c:v>
                </c:pt>
                <c:pt idx="1351">
                  <c:v>0.89824000000000004</c:v>
                </c:pt>
                <c:pt idx="1352">
                  <c:v>0.89749000000000001</c:v>
                </c:pt>
                <c:pt idx="1353">
                  <c:v>0.89814000000000005</c:v>
                </c:pt>
                <c:pt idx="1354">
                  <c:v>0.89959</c:v>
                </c:pt>
                <c:pt idx="1355">
                  <c:v>0.90054000000000001</c:v>
                </c:pt>
                <c:pt idx="1356">
                  <c:v>0.90044999999999997</c:v>
                </c:pt>
                <c:pt idx="1357">
                  <c:v>0.89973999999999998</c:v>
                </c:pt>
                <c:pt idx="1358">
                  <c:v>0.89910000000000001</c:v>
                </c:pt>
                <c:pt idx="1359">
                  <c:v>0.89895999999999998</c:v>
                </c:pt>
                <c:pt idx="1360">
                  <c:v>0.89942</c:v>
                </c:pt>
                <c:pt idx="1361">
                  <c:v>0.90025999999999995</c:v>
                </c:pt>
                <c:pt idx="1362">
                  <c:v>0.90108999999999995</c:v>
                </c:pt>
                <c:pt idx="1363">
                  <c:v>0.90168999999999999</c:v>
                </c:pt>
                <c:pt idx="1364">
                  <c:v>0.90200000000000002</c:v>
                </c:pt>
                <c:pt idx="1365">
                  <c:v>0.90188000000000001</c:v>
                </c:pt>
                <c:pt idx="1366">
                  <c:v>0.90127000000000002</c:v>
                </c:pt>
                <c:pt idx="1367">
                  <c:v>0.90061000000000002</c:v>
                </c:pt>
                <c:pt idx="1368">
                  <c:v>0.90036000000000005</c:v>
                </c:pt>
                <c:pt idx="1369">
                  <c:v>0.90037999999999996</c:v>
                </c:pt>
                <c:pt idx="1370">
                  <c:v>0.90031000000000005</c:v>
                </c:pt>
                <c:pt idx="1371">
                  <c:v>0.90032999999999996</c:v>
                </c:pt>
                <c:pt idx="1372">
                  <c:v>0.90081</c:v>
                </c:pt>
                <c:pt idx="1373">
                  <c:v>0.90144999999999997</c:v>
                </c:pt>
                <c:pt idx="1374">
                  <c:v>0.90161999999999998</c:v>
                </c:pt>
                <c:pt idx="1375">
                  <c:v>0.90134999999999998</c:v>
                </c:pt>
                <c:pt idx="1376">
                  <c:v>0.90146999999999999</c:v>
                </c:pt>
                <c:pt idx="1377">
                  <c:v>0.90237999999999996</c:v>
                </c:pt>
                <c:pt idx="1378">
                  <c:v>0.90319000000000005</c:v>
                </c:pt>
                <c:pt idx="1379">
                  <c:v>0.90276999999999996</c:v>
                </c:pt>
                <c:pt idx="1380">
                  <c:v>0.90125</c:v>
                </c:pt>
                <c:pt idx="1381">
                  <c:v>0.90014000000000005</c:v>
                </c:pt>
                <c:pt idx="1382">
                  <c:v>0.90073000000000003</c:v>
                </c:pt>
                <c:pt idx="1383">
                  <c:v>0.90264</c:v>
                </c:pt>
                <c:pt idx="1384">
                  <c:v>0.90412999999999999</c:v>
                </c:pt>
                <c:pt idx="1385">
                  <c:v>0.90388000000000002</c:v>
                </c:pt>
                <c:pt idx="1386">
                  <c:v>0.90232999999999997</c:v>
                </c:pt>
                <c:pt idx="1387">
                  <c:v>0.90107000000000004</c:v>
                </c:pt>
                <c:pt idx="1388">
                  <c:v>0.90127999999999997</c:v>
                </c:pt>
                <c:pt idx="1389">
                  <c:v>0.90286999999999995</c:v>
                </c:pt>
                <c:pt idx="1390">
                  <c:v>0.90461000000000003</c:v>
                </c:pt>
                <c:pt idx="1391">
                  <c:v>0.90515000000000001</c:v>
                </c:pt>
                <c:pt idx="1392">
                  <c:v>0.90427000000000002</c:v>
                </c:pt>
                <c:pt idx="1393">
                  <c:v>0.90300999999999998</c:v>
                </c:pt>
                <c:pt idx="1394">
                  <c:v>0.90230999999999995</c:v>
                </c:pt>
                <c:pt idx="1395">
                  <c:v>0.90190000000000003</c:v>
                </c:pt>
                <c:pt idx="1396">
                  <c:v>0.90083999999999997</c:v>
                </c:pt>
                <c:pt idx="1397">
                  <c:v>0.89871000000000001</c:v>
                </c:pt>
                <c:pt idx="1398">
                  <c:v>0.89610000000000001</c:v>
                </c:pt>
                <c:pt idx="1399">
                  <c:v>0.89412999999999998</c:v>
                </c:pt>
                <c:pt idx="1400">
                  <c:v>0.89378000000000002</c:v>
                </c:pt>
                <c:pt idx="1401">
                  <c:v>0.89544999999999997</c:v>
                </c:pt>
                <c:pt idx="1402">
                  <c:v>0.89846999999999999</c:v>
                </c:pt>
                <c:pt idx="1403">
                  <c:v>0.90141000000000004</c:v>
                </c:pt>
                <c:pt idx="1404">
                  <c:v>0.90332000000000001</c:v>
                </c:pt>
                <c:pt idx="1405">
                  <c:v>0.90451999999999999</c:v>
                </c:pt>
                <c:pt idx="1406">
                  <c:v>0.90549000000000002</c:v>
                </c:pt>
                <c:pt idx="1407">
                  <c:v>0.90600000000000003</c:v>
                </c:pt>
                <c:pt idx="1408">
                  <c:v>0.90573000000000004</c:v>
                </c:pt>
                <c:pt idx="1409">
                  <c:v>0.90468000000000004</c:v>
                </c:pt>
                <c:pt idx="1410">
                  <c:v>0.90303</c:v>
                </c:pt>
                <c:pt idx="1411">
                  <c:v>0.90130999999999994</c:v>
                </c:pt>
                <c:pt idx="1412">
                  <c:v>0.90042</c:v>
                </c:pt>
                <c:pt idx="1413">
                  <c:v>0.90068000000000004</c:v>
                </c:pt>
                <c:pt idx="1414">
                  <c:v>0.90137999999999996</c:v>
                </c:pt>
                <c:pt idx="1415">
                  <c:v>0.90161999999999998</c:v>
                </c:pt>
                <c:pt idx="1416">
                  <c:v>0.9012</c:v>
                </c:pt>
                <c:pt idx="1417">
                  <c:v>0.90056000000000003</c:v>
                </c:pt>
                <c:pt idx="1418">
                  <c:v>0.90010000000000001</c:v>
                </c:pt>
                <c:pt idx="1419">
                  <c:v>0.89978000000000002</c:v>
                </c:pt>
                <c:pt idx="1420">
                  <c:v>0.89934000000000003</c:v>
                </c:pt>
                <c:pt idx="1421">
                  <c:v>0.89878999999999998</c:v>
                </c:pt>
                <c:pt idx="1422">
                  <c:v>0.89853000000000005</c:v>
                </c:pt>
                <c:pt idx="1423">
                  <c:v>0.89886999999999995</c:v>
                </c:pt>
                <c:pt idx="1424">
                  <c:v>0.89983999999999997</c:v>
                </c:pt>
                <c:pt idx="1425">
                  <c:v>0.9012</c:v>
                </c:pt>
                <c:pt idx="1426">
                  <c:v>0.90219000000000005</c:v>
                </c:pt>
                <c:pt idx="1427">
                  <c:v>0.90195000000000003</c:v>
                </c:pt>
                <c:pt idx="1428">
                  <c:v>0.90069999999999995</c:v>
                </c:pt>
                <c:pt idx="1429">
                  <c:v>0.89954999999999996</c:v>
                </c:pt>
                <c:pt idx="1430">
                  <c:v>0.89953000000000005</c:v>
                </c:pt>
                <c:pt idx="1431">
                  <c:v>0.90088999999999997</c:v>
                </c:pt>
                <c:pt idx="1432">
                  <c:v>0.90293000000000001</c:v>
                </c:pt>
                <c:pt idx="1433">
                  <c:v>0.90422000000000002</c:v>
                </c:pt>
                <c:pt idx="1434">
                  <c:v>0.90390999999999999</c:v>
                </c:pt>
                <c:pt idx="1435">
                  <c:v>0.90271000000000001</c:v>
                </c:pt>
                <c:pt idx="1436">
                  <c:v>0.90185000000000004</c:v>
                </c:pt>
                <c:pt idx="1437">
                  <c:v>0.90149999999999997</c:v>
                </c:pt>
                <c:pt idx="1438">
                  <c:v>0.90115000000000001</c:v>
                </c:pt>
                <c:pt idx="1439">
                  <c:v>0.90054999999999996</c:v>
                </c:pt>
                <c:pt idx="1440">
                  <c:v>0.89983000000000002</c:v>
                </c:pt>
                <c:pt idx="1441">
                  <c:v>0.89905000000000002</c:v>
                </c:pt>
                <c:pt idx="1442">
                  <c:v>0.89822999999999997</c:v>
                </c:pt>
                <c:pt idx="1443">
                  <c:v>0.89737999999999996</c:v>
                </c:pt>
                <c:pt idx="1444">
                  <c:v>0.89668000000000003</c:v>
                </c:pt>
                <c:pt idx="1445">
                  <c:v>0.89651999999999998</c:v>
                </c:pt>
                <c:pt idx="1446">
                  <c:v>0.89707999999999999</c:v>
                </c:pt>
                <c:pt idx="1447">
                  <c:v>0.89792000000000005</c:v>
                </c:pt>
                <c:pt idx="1448">
                  <c:v>0.89836000000000005</c:v>
                </c:pt>
                <c:pt idx="1449">
                  <c:v>0.89824999999999999</c:v>
                </c:pt>
                <c:pt idx="1450">
                  <c:v>0.89795000000000003</c:v>
                </c:pt>
                <c:pt idx="1451">
                  <c:v>0.89773000000000003</c:v>
                </c:pt>
                <c:pt idx="1452">
                  <c:v>0.89761999999999997</c:v>
                </c:pt>
                <c:pt idx="1453">
                  <c:v>0.89770000000000005</c:v>
                </c:pt>
                <c:pt idx="1454">
                  <c:v>0.89795999999999998</c:v>
                </c:pt>
                <c:pt idx="1455">
                  <c:v>0.89810000000000001</c:v>
                </c:pt>
                <c:pt idx="1456">
                  <c:v>0.89775000000000005</c:v>
                </c:pt>
                <c:pt idx="1457">
                  <c:v>0.89690999999999999</c:v>
                </c:pt>
                <c:pt idx="1458">
                  <c:v>0.89607999999999999</c:v>
                </c:pt>
                <c:pt idx="1459">
                  <c:v>0.89575000000000005</c:v>
                </c:pt>
                <c:pt idx="1460">
                  <c:v>0.89595000000000002</c:v>
                </c:pt>
                <c:pt idx="1461">
                  <c:v>0.89625999999999995</c:v>
                </c:pt>
                <c:pt idx="1462">
                  <c:v>0.89641999999999999</c:v>
                </c:pt>
                <c:pt idx="1463">
                  <c:v>0.89654</c:v>
                </c:pt>
                <c:pt idx="1464">
                  <c:v>0.89685000000000004</c:v>
                </c:pt>
                <c:pt idx="1465">
                  <c:v>0.89720999999999995</c:v>
                </c:pt>
                <c:pt idx="1466">
                  <c:v>0.89737999999999996</c:v>
                </c:pt>
                <c:pt idx="1467">
                  <c:v>0.89731000000000005</c:v>
                </c:pt>
                <c:pt idx="1468">
                  <c:v>0.89712999999999998</c:v>
                </c:pt>
                <c:pt idx="1469">
                  <c:v>0.89683999999999997</c:v>
                </c:pt>
                <c:pt idx="1470">
                  <c:v>0.89637999999999995</c:v>
                </c:pt>
                <c:pt idx="1471">
                  <c:v>0.89583000000000002</c:v>
                </c:pt>
                <c:pt idx="1472">
                  <c:v>0.89537</c:v>
                </c:pt>
                <c:pt idx="1473">
                  <c:v>0.89509000000000005</c:v>
                </c:pt>
                <c:pt idx="1474">
                  <c:v>0.89503999999999995</c:v>
                </c:pt>
                <c:pt idx="1475">
                  <c:v>0.89527000000000001</c:v>
                </c:pt>
                <c:pt idx="1476">
                  <c:v>0.89575000000000005</c:v>
                </c:pt>
                <c:pt idx="1477">
                  <c:v>0.89619000000000004</c:v>
                </c:pt>
                <c:pt idx="1478">
                  <c:v>0.89632000000000001</c:v>
                </c:pt>
                <c:pt idx="1479">
                  <c:v>0.89622000000000002</c:v>
                </c:pt>
                <c:pt idx="1480">
                  <c:v>0.89614000000000005</c:v>
                </c:pt>
                <c:pt idx="1481">
                  <c:v>0.89614000000000005</c:v>
                </c:pt>
                <c:pt idx="1482">
                  <c:v>0.89614000000000005</c:v>
                </c:pt>
                <c:pt idx="1483">
                  <c:v>0.89607999999999999</c:v>
                </c:pt>
                <c:pt idx="1484">
                  <c:v>0.89600000000000002</c:v>
                </c:pt>
                <c:pt idx="1485">
                  <c:v>0.89585999999999999</c:v>
                </c:pt>
                <c:pt idx="1486">
                  <c:v>0.89554999999999996</c:v>
                </c:pt>
                <c:pt idx="1487">
                  <c:v>0.89515999999999996</c:v>
                </c:pt>
                <c:pt idx="1488">
                  <c:v>0.89498</c:v>
                </c:pt>
                <c:pt idx="1489">
                  <c:v>0.89515999999999996</c:v>
                </c:pt>
                <c:pt idx="1490">
                  <c:v>0.89539999999999997</c:v>
                </c:pt>
                <c:pt idx="1491">
                  <c:v>0.89529000000000003</c:v>
                </c:pt>
                <c:pt idx="1492">
                  <c:v>0.89485000000000003</c:v>
                </c:pt>
                <c:pt idx="1493">
                  <c:v>0.89437999999999995</c:v>
                </c:pt>
                <c:pt idx="1494">
                  <c:v>0.89415999999999995</c:v>
                </c:pt>
                <c:pt idx="1495">
                  <c:v>0.89429000000000003</c:v>
                </c:pt>
                <c:pt idx="1496">
                  <c:v>0.89471000000000001</c:v>
                </c:pt>
                <c:pt idx="1497">
                  <c:v>0.89517999999999998</c:v>
                </c:pt>
                <c:pt idx="1498">
                  <c:v>0.89549000000000001</c:v>
                </c:pt>
                <c:pt idx="1499">
                  <c:v>0.89566999999999997</c:v>
                </c:pt>
                <c:pt idx="1500">
                  <c:v>0.89587000000000006</c:v>
                </c:pt>
                <c:pt idx="1501">
                  <c:v>0.89607000000000003</c:v>
                </c:pt>
                <c:pt idx="1502">
                  <c:v>0.89595999999999998</c:v>
                </c:pt>
                <c:pt idx="1503">
                  <c:v>0.89532999999999996</c:v>
                </c:pt>
                <c:pt idx="1504">
                  <c:v>0.89449000000000001</c:v>
                </c:pt>
                <c:pt idx="1505">
                  <c:v>0.89402000000000004</c:v>
                </c:pt>
                <c:pt idx="1506">
                  <c:v>0.89405000000000001</c:v>
                </c:pt>
                <c:pt idx="1507">
                  <c:v>0.89431000000000005</c:v>
                </c:pt>
                <c:pt idx="1508">
                  <c:v>0.89456999999999998</c:v>
                </c:pt>
                <c:pt idx="1509">
                  <c:v>0.89476</c:v>
                </c:pt>
                <c:pt idx="1510">
                  <c:v>0.89487000000000005</c:v>
                </c:pt>
                <c:pt idx="1511">
                  <c:v>0.89498</c:v>
                </c:pt>
                <c:pt idx="1512">
                  <c:v>0.8952</c:v>
                </c:pt>
                <c:pt idx="1513">
                  <c:v>0.89554</c:v>
                </c:pt>
                <c:pt idx="1514">
                  <c:v>0.89588000000000001</c:v>
                </c:pt>
                <c:pt idx="1515">
                  <c:v>0.89605999999999997</c:v>
                </c:pt>
                <c:pt idx="1516">
                  <c:v>0.89600999999999997</c:v>
                </c:pt>
                <c:pt idx="1517">
                  <c:v>0.89590999999999998</c:v>
                </c:pt>
                <c:pt idx="1518">
                  <c:v>0.89600000000000002</c:v>
                </c:pt>
                <c:pt idx="1519">
                  <c:v>0.89619000000000004</c:v>
                </c:pt>
                <c:pt idx="1520">
                  <c:v>0.89603999999999995</c:v>
                </c:pt>
                <c:pt idx="1521">
                  <c:v>0.89534999999999998</c:v>
                </c:pt>
                <c:pt idx="1522">
                  <c:v>0.89454</c:v>
                </c:pt>
                <c:pt idx="1523">
                  <c:v>0.89398</c:v>
                </c:pt>
                <c:pt idx="1524">
                  <c:v>0.89371999999999996</c:v>
                </c:pt>
                <c:pt idx="1525">
                  <c:v>0.89366999999999996</c:v>
                </c:pt>
                <c:pt idx="1526">
                  <c:v>0.89380000000000004</c:v>
                </c:pt>
                <c:pt idx="1527">
                  <c:v>0.89410000000000001</c:v>
                </c:pt>
                <c:pt idx="1528">
                  <c:v>0.89451000000000003</c:v>
                </c:pt>
                <c:pt idx="1529">
                  <c:v>0.89473999999999998</c:v>
                </c:pt>
                <c:pt idx="1530">
                  <c:v>0.89459999999999995</c:v>
                </c:pt>
                <c:pt idx="1531">
                  <c:v>0.89429000000000003</c:v>
                </c:pt>
                <c:pt idx="1532">
                  <c:v>0.89415999999999995</c:v>
                </c:pt>
                <c:pt idx="1533">
                  <c:v>0.89415999999999995</c:v>
                </c:pt>
                <c:pt idx="1534">
                  <c:v>0.89415</c:v>
                </c:pt>
                <c:pt idx="1535">
                  <c:v>0.89415</c:v>
                </c:pt>
                <c:pt idx="1536">
                  <c:v>0.89422000000000001</c:v>
                </c:pt>
                <c:pt idx="1537">
                  <c:v>0.89427999999999996</c:v>
                </c:pt>
                <c:pt idx="1538">
                  <c:v>0.89429999999999998</c:v>
                </c:pt>
                <c:pt idx="1539">
                  <c:v>0.89427999999999996</c:v>
                </c:pt>
                <c:pt idx="1540">
                  <c:v>0.89417999999999997</c:v>
                </c:pt>
                <c:pt idx="1541">
                  <c:v>0.89397000000000004</c:v>
                </c:pt>
                <c:pt idx="1542">
                  <c:v>0.89358000000000004</c:v>
                </c:pt>
                <c:pt idx="1543">
                  <c:v>0.89307999999999998</c:v>
                </c:pt>
                <c:pt idx="1544">
                  <c:v>0.89265000000000005</c:v>
                </c:pt>
                <c:pt idx="1545">
                  <c:v>0.89241000000000004</c:v>
                </c:pt>
                <c:pt idx="1546">
                  <c:v>0.89234999999999998</c:v>
                </c:pt>
                <c:pt idx="1547">
                  <c:v>0.89246000000000003</c:v>
                </c:pt>
                <c:pt idx="1548">
                  <c:v>0.89273999999999998</c:v>
                </c:pt>
                <c:pt idx="1549">
                  <c:v>0.89307999999999998</c:v>
                </c:pt>
                <c:pt idx="1550">
                  <c:v>0.89324000000000003</c:v>
                </c:pt>
                <c:pt idx="1551">
                  <c:v>0.89307999999999998</c:v>
                </c:pt>
                <c:pt idx="1552">
                  <c:v>0.89271</c:v>
                </c:pt>
                <c:pt idx="1553">
                  <c:v>0.89239999999999997</c:v>
                </c:pt>
                <c:pt idx="1554">
                  <c:v>0.89232999999999996</c:v>
                </c:pt>
                <c:pt idx="1555">
                  <c:v>0.89239999999999997</c:v>
                </c:pt>
                <c:pt idx="1556">
                  <c:v>0.89217999999999997</c:v>
                </c:pt>
                <c:pt idx="1557">
                  <c:v>0.89149999999999996</c:v>
                </c:pt>
                <c:pt idx="1558">
                  <c:v>0.89088999999999996</c:v>
                </c:pt>
                <c:pt idx="1559">
                  <c:v>0.89085000000000003</c:v>
                </c:pt>
                <c:pt idx="1560">
                  <c:v>0.89120999999999995</c:v>
                </c:pt>
                <c:pt idx="1561">
                  <c:v>0.89149</c:v>
                </c:pt>
                <c:pt idx="1562">
                  <c:v>0.89141000000000004</c:v>
                </c:pt>
                <c:pt idx="1563">
                  <c:v>0.89104000000000005</c:v>
                </c:pt>
                <c:pt idx="1564">
                  <c:v>0.89056999999999997</c:v>
                </c:pt>
                <c:pt idx="1565">
                  <c:v>0.89019000000000004</c:v>
                </c:pt>
                <c:pt idx="1566">
                  <c:v>0.89009000000000005</c:v>
                </c:pt>
                <c:pt idx="1567">
                  <c:v>0.89037999999999995</c:v>
                </c:pt>
                <c:pt idx="1568">
                  <c:v>0.89093999999999995</c:v>
                </c:pt>
                <c:pt idx="1569">
                  <c:v>0.89139999999999997</c:v>
                </c:pt>
                <c:pt idx="1570">
                  <c:v>0.89132999999999996</c:v>
                </c:pt>
                <c:pt idx="1571">
                  <c:v>0.89063999999999999</c:v>
                </c:pt>
                <c:pt idx="1572">
                  <c:v>0.88990000000000002</c:v>
                </c:pt>
                <c:pt idx="1573">
                  <c:v>0.88954999999999995</c:v>
                </c:pt>
                <c:pt idx="1574">
                  <c:v>0.88943000000000005</c:v>
                </c:pt>
                <c:pt idx="1575">
                  <c:v>0.88943000000000005</c:v>
                </c:pt>
                <c:pt idx="1576">
                  <c:v>0.88965000000000005</c:v>
                </c:pt>
                <c:pt idx="1577">
                  <c:v>0.88998999999999995</c:v>
                </c:pt>
                <c:pt idx="1578">
                  <c:v>0.89017999999999997</c:v>
                </c:pt>
                <c:pt idx="1579">
                  <c:v>0.89017999999999997</c:v>
                </c:pt>
                <c:pt idx="1580">
                  <c:v>0.89010999999999996</c:v>
                </c:pt>
                <c:pt idx="1581">
                  <c:v>0.88985000000000003</c:v>
                </c:pt>
                <c:pt idx="1582">
                  <c:v>0.88929999999999998</c:v>
                </c:pt>
                <c:pt idx="1583">
                  <c:v>0.88878999999999997</c:v>
                </c:pt>
                <c:pt idx="1584">
                  <c:v>0.88854</c:v>
                </c:pt>
                <c:pt idx="1585">
                  <c:v>0.88827999999999996</c:v>
                </c:pt>
                <c:pt idx="1586">
                  <c:v>0.88768999999999998</c:v>
                </c:pt>
                <c:pt idx="1587">
                  <c:v>0.88700000000000001</c:v>
                </c:pt>
                <c:pt idx="1588">
                  <c:v>0.88661000000000001</c:v>
                </c:pt>
                <c:pt idx="1589">
                  <c:v>0.88646999999999998</c:v>
                </c:pt>
                <c:pt idx="1590">
                  <c:v>0.88636999999999999</c:v>
                </c:pt>
                <c:pt idx="1591">
                  <c:v>0.88632</c:v>
                </c:pt>
                <c:pt idx="1592">
                  <c:v>0.88636999999999999</c:v>
                </c:pt>
                <c:pt idx="1593">
                  <c:v>0.88634999999999997</c:v>
                </c:pt>
                <c:pt idx="1594">
                  <c:v>0.88614000000000004</c:v>
                </c:pt>
                <c:pt idx="1595">
                  <c:v>0.88600000000000001</c:v>
                </c:pt>
                <c:pt idx="1596">
                  <c:v>0.88602000000000003</c:v>
                </c:pt>
                <c:pt idx="1597">
                  <c:v>0.88570000000000004</c:v>
                </c:pt>
                <c:pt idx="1598">
                  <c:v>0.88468000000000002</c:v>
                </c:pt>
                <c:pt idx="1599">
                  <c:v>0.88383</c:v>
                </c:pt>
                <c:pt idx="1600">
                  <c:v>0.88385000000000002</c:v>
                </c:pt>
                <c:pt idx="1601">
                  <c:v>0.88422000000000001</c:v>
                </c:pt>
                <c:pt idx="1602">
                  <c:v>0.88441000000000003</c:v>
                </c:pt>
                <c:pt idx="1603">
                  <c:v>0.88439999999999996</c:v>
                </c:pt>
                <c:pt idx="1604">
                  <c:v>0.88427</c:v>
                </c:pt>
                <c:pt idx="1605">
                  <c:v>0.88414000000000004</c:v>
                </c:pt>
                <c:pt idx="1606">
                  <c:v>0.88426000000000005</c:v>
                </c:pt>
                <c:pt idx="1607">
                  <c:v>0.88470000000000004</c:v>
                </c:pt>
                <c:pt idx="1608">
                  <c:v>0.88504000000000005</c:v>
                </c:pt>
                <c:pt idx="1609">
                  <c:v>0.88458000000000003</c:v>
                </c:pt>
                <c:pt idx="1610">
                  <c:v>0.88321000000000005</c:v>
                </c:pt>
                <c:pt idx="1611">
                  <c:v>0.88200000000000001</c:v>
                </c:pt>
                <c:pt idx="1612">
                  <c:v>0.88168999999999997</c:v>
                </c:pt>
                <c:pt idx="1613">
                  <c:v>0.88190999999999997</c:v>
                </c:pt>
                <c:pt idx="1614">
                  <c:v>0.88224999999999998</c:v>
                </c:pt>
                <c:pt idx="1615">
                  <c:v>0.88261000000000001</c:v>
                </c:pt>
                <c:pt idx="1616">
                  <c:v>0.88290000000000002</c:v>
                </c:pt>
                <c:pt idx="1617">
                  <c:v>0.88283999999999996</c:v>
                </c:pt>
                <c:pt idx="1618">
                  <c:v>0.88239999999999996</c:v>
                </c:pt>
                <c:pt idx="1619">
                  <c:v>0.88205999999999996</c:v>
                </c:pt>
                <c:pt idx="1620">
                  <c:v>0.88200000000000001</c:v>
                </c:pt>
                <c:pt idx="1621">
                  <c:v>0.88173000000000001</c:v>
                </c:pt>
                <c:pt idx="1622">
                  <c:v>0.88095000000000001</c:v>
                </c:pt>
                <c:pt idx="1623">
                  <c:v>0.88029000000000002</c:v>
                </c:pt>
                <c:pt idx="1624">
                  <c:v>0.87990999999999997</c:v>
                </c:pt>
                <c:pt idx="1625">
                  <c:v>0.87938000000000005</c:v>
                </c:pt>
                <c:pt idx="1626">
                  <c:v>0.87897999999999998</c:v>
                </c:pt>
                <c:pt idx="1627">
                  <c:v>0.87914000000000003</c:v>
                </c:pt>
                <c:pt idx="1628">
                  <c:v>0.87953999999999999</c:v>
                </c:pt>
                <c:pt idx="1629">
                  <c:v>0.87970000000000004</c:v>
                </c:pt>
                <c:pt idx="1630">
                  <c:v>0.87973000000000001</c:v>
                </c:pt>
                <c:pt idx="1631">
                  <c:v>0.87990000000000002</c:v>
                </c:pt>
                <c:pt idx="1632">
                  <c:v>0.87978999999999996</c:v>
                </c:pt>
                <c:pt idx="1633">
                  <c:v>0.87875000000000003</c:v>
                </c:pt>
                <c:pt idx="1634">
                  <c:v>0.87748000000000004</c:v>
                </c:pt>
                <c:pt idx="1635">
                  <c:v>0.87722999999999995</c:v>
                </c:pt>
                <c:pt idx="1636">
                  <c:v>0.87780000000000002</c:v>
                </c:pt>
                <c:pt idx="1637">
                  <c:v>0.87858000000000003</c:v>
                </c:pt>
                <c:pt idx="1638">
                  <c:v>0.87916000000000005</c:v>
                </c:pt>
                <c:pt idx="1639">
                  <c:v>0.87927</c:v>
                </c:pt>
                <c:pt idx="1640">
                  <c:v>0.87900999999999996</c:v>
                </c:pt>
                <c:pt idx="1641">
                  <c:v>0.87878000000000001</c:v>
                </c:pt>
                <c:pt idx="1642">
                  <c:v>0.87844</c:v>
                </c:pt>
                <c:pt idx="1643">
                  <c:v>0.87758999999999998</c:v>
                </c:pt>
                <c:pt idx="1644">
                  <c:v>0.87656999999999996</c:v>
                </c:pt>
                <c:pt idx="1645">
                  <c:v>0.87622</c:v>
                </c:pt>
                <c:pt idx="1646">
                  <c:v>0.87646000000000002</c:v>
                </c:pt>
                <c:pt idx="1647">
                  <c:v>0.87656999999999996</c:v>
                </c:pt>
                <c:pt idx="1648">
                  <c:v>0.87617</c:v>
                </c:pt>
                <c:pt idx="1649">
                  <c:v>0.87558000000000002</c:v>
                </c:pt>
                <c:pt idx="1650">
                  <c:v>0.87531999999999999</c:v>
                </c:pt>
                <c:pt idx="1651">
                  <c:v>0.87546999999999997</c:v>
                </c:pt>
                <c:pt idx="1652">
                  <c:v>0.87592999999999999</c:v>
                </c:pt>
                <c:pt idx="1653">
                  <c:v>0.87646000000000002</c:v>
                </c:pt>
                <c:pt idx="1654">
                  <c:v>0.87626000000000004</c:v>
                </c:pt>
                <c:pt idx="1655">
                  <c:v>0.87439</c:v>
                </c:pt>
                <c:pt idx="1656">
                  <c:v>0.87248999999999999</c:v>
                </c:pt>
                <c:pt idx="1657">
                  <c:v>0.87219999999999998</c:v>
                </c:pt>
                <c:pt idx="1658">
                  <c:v>0.87251000000000001</c:v>
                </c:pt>
                <c:pt idx="1659">
                  <c:v>0.87231999999999998</c:v>
                </c:pt>
                <c:pt idx="1660">
                  <c:v>0.87173</c:v>
                </c:pt>
                <c:pt idx="1661">
                  <c:v>0.87166999999999994</c:v>
                </c:pt>
                <c:pt idx="1662">
                  <c:v>0.87217999999999996</c:v>
                </c:pt>
                <c:pt idx="1663">
                  <c:v>0.87265999999999999</c:v>
                </c:pt>
                <c:pt idx="1664">
                  <c:v>0.87289000000000005</c:v>
                </c:pt>
                <c:pt idx="1665">
                  <c:v>0.87295999999999996</c:v>
                </c:pt>
                <c:pt idx="1666">
                  <c:v>0.87263999999999997</c:v>
                </c:pt>
                <c:pt idx="1667">
                  <c:v>0.87141000000000002</c:v>
                </c:pt>
                <c:pt idx="1668">
                  <c:v>0.86983999999999995</c:v>
                </c:pt>
                <c:pt idx="1669">
                  <c:v>0.86931000000000003</c:v>
                </c:pt>
                <c:pt idx="1670">
                  <c:v>0.86968999999999996</c:v>
                </c:pt>
                <c:pt idx="1671">
                  <c:v>0.87000999999999995</c:v>
                </c:pt>
                <c:pt idx="1672">
                  <c:v>0.86975000000000002</c:v>
                </c:pt>
                <c:pt idx="1673">
                  <c:v>0.86911000000000005</c:v>
                </c:pt>
                <c:pt idx="1674">
                  <c:v>0.86856</c:v>
                </c:pt>
                <c:pt idx="1675">
                  <c:v>0.86809000000000003</c:v>
                </c:pt>
                <c:pt idx="1676">
                  <c:v>0.86739999999999995</c:v>
                </c:pt>
                <c:pt idx="1677">
                  <c:v>0.86663999999999997</c:v>
                </c:pt>
                <c:pt idx="1678">
                  <c:v>0.86621999999999999</c:v>
                </c:pt>
                <c:pt idx="1679">
                  <c:v>0.86595999999999995</c:v>
                </c:pt>
                <c:pt idx="1680">
                  <c:v>0.86507999999999996</c:v>
                </c:pt>
                <c:pt idx="1681">
                  <c:v>0.86346000000000001</c:v>
                </c:pt>
                <c:pt idx="1682">
                  <c:v>0.86214000000000002</c:v>
                </c:pt>
                <c:pt idx="1683">
                  <c:v>0.86165999999999998</c:v>
                </c:pt>
                <c:pt idx="1684">
                  <c:v>0.86150000000000004</c:v>
                </c:pt>
                <c:pt idx="1685">
                  <c:v>0.86109000000000002</c:v>
                </c:pt>
                <c:pt idx="1686">
                  <c:v>0.86033000000000004</c:v>
                </c:pt>
                <c:pt idx="1687">
                  <c:v>0.85940000000000005</c:v>
                </c:pt>
                <c:pt idx="1688">
                  <c:v>0.85858999999999996</c:v>
                </c:pt>
                <c:pt idx="1689">
                  <c:v>0.85806000000000004</c:v>
                </c:pt>
                <c:pt idx="1690">
                  <c:v>0.85782000000000003</c:v>
                </c:pt>
                <c:pt idx="1691">
                  <c:v>0.85789000000000004</c:v>
                </c:pt>
                <c:pt idx="1692">
                  <c:v>0.85824</c:v>
                </c:pt>
                <c:pt idx="1693">
                  <c:v>0.85872000000000004</c:v>
                </c:pt>
                <c:pt idx="1694">
                  <c:v>0.85916000000000003</c:v>
                </c:pt>
                <c:pt idx="1695">
                  <c:v>0.85958999999999997</c:v>
                </c:pt>
                <c:pt idx="1696">
                  <c:v>0.86014999999999997</c:v>
                </c:pt>
                <c:pt idx="1697">
                  <c:v>0.86077999999999999</c:v>
                </c:pt>
                <c:pt idx="1698">
                  <c:v>0.86129</c:v>
                </c:pt>
                <c:pt idx="1699">
                  <c:v>0.86158000000000001</c:v>
                </c:pt>
                <c:pt idx="1700">
                  <c:v>0.86175999999999997</c:v>
                </c:pt>
                <c:pt idx="1701">
                  <c:v>0.86199000000000003</c:v>
                </c:pt>
                <c:pt idx="1702">
                  <c:v>0.86221999999999999</c:v>
                </c:pt>
                <c:pt idx="1703">
                  <c:v>0.86238999999999999</c:v>
                </c:pt>
                <c:pt idx="1704">
                  <c:v>0.86250000000000004</c:v>
                </c:pt>
                <c:pt idx="1705">
                  <c:v>0.86268999999999996</c:v>
                </c:pt>
                <c:pt idx="1706">
                  <c:v>0.86302000000000001</c:v>
                </c:pt>
                <c:pt idx="1707">
                  <c:v>0.86338000000000004</c:v>
                </c:pt>
                <c:pt idx="1708">
                  <c:v>0.86350000000000005</c:v>
                </c:pt>
                <c:pt idx="1709">
                  <c:v>0.86319000000000001</c:v>
                </c:pt>
                <c:pt idx="1710">
                  <c:v>0.86290999999999995</c:v>
                </c:pt>
                <c:pt idx="1711">
                  <c:v>0.86329</c:v>
                </c:pt>
                <c:pt idx="1712">
                  <c:v>0.86406000000000005</c:v>
                </c:pt>
                <c:pt idx="1713">
                  <c:v>0.86460000000000004</c:v>
                </c:pt>
                <c:pt idx="1714">
                  <c:v>0.86468999999999996</c:v>
                </c:pt>
                <c:pt idx="1715">
                  <c:v>0.86480000000000001</c:v>
                </c:pt>
                <c:pt idx="1716">
                  <c:v>0.86529</c:v>
                </c:pt>
                <c:pt idx="1717">
                  <c:v>0.86602000000000001</c:v>
                </c:pt>
                <c:pt idx="1718">
                  <c:v>0.86685000000000001</c:v>
                </c:pt>
                <c:pt idx="1719">
                  <c:v>0.86785000000000001</c:v>
                </c:pt>
                <c:pt idx="1720">
                  <c:v>0.86880000000000002</c:v>
                </c:pt>
                <c:pt idx="1721">
                  <c:v>0.86885999999999997</c:v>
                </c:pt>
                <c:pt idx="1722">
                  <c:v>0.86777000000000004</c:v>
                </c:pt>
                <c:pt idx="1723">
                  <c:v>0.86714000000000002</c:v>
                </c:pt>
                <c:pt idx="1724">
                  <c:v>0.86724999999999997</c:v>
                </c:pt>
                <c:pt idx="1725">
                  <c:v>0.86741000000000001</c:v>
                </c:pt>
                <c:pt idx="1726">
                  <c:v>0.86750000000000005</c:v>
                </c:pt>
                <c:pt idx="1727">
                  <c:v>0.86765000000000003</c:v>
                </c:pt>
                <c:pt idx="1728">
                  <c:v>0.86785000000000001</c:v>
                </c:pt>
                <c:pt idx="1729">
                  <c:v>0.86802999999999997</c:v>
                </c:pt>
                <c:pt idx="1730">
                  <c:v>0.86817999999999995</c:v>
                </c:pt>
                <c:pt idx="1731">
                  <c:v>0.86822999999999995</c:v>
                </c:pt>
                <c:pt idx="1732">
                  <c:v>0.86812</c:v>
                </c:pt>
                <c:pt idx="1733">
                  <c:v>0.86782999999999999</c:v>
                </c:pt>
                <c:pt idx="1734">
                  <c:v>0.86707000000000001</c:v>
                </c:pt>
                <c:pt idx="1735">
                  <c:v>0.8659</c:v>
                </c:pt>
                <c:pt idx="1736">
                  <c:v>0.86548000000000003</c:v>
                </c:pt>
                <c:pt idx="1737">
                  <c:v>0.86600999999999995</c:v>
                </c:pt>
                <c:pt idx="1738">
                  <c:v>0.86660999999999999</c:v>
                </c:pt>
                <c:pt idx="1739">
                  <c:v>0.86665999999999999</c:v>
                </c:pt>
                <c:pt idx="1740">
                  <c:v>0.86626000000000003</c:v>
                </c:pt>
                <c:pt idx="1741">
                  <c:v>0.86604000000000003</c:v>
                </c:pt>
                <c:pt idx="1742">
                  <c:v>0.86617999999999995</c:v>
                </c:pt>
                <c:pt idx="1743">
                  <c:v>0.86633000000000004</c:v>
                </c:pt>
                <c:pt idx="1744">
                  <c:v>0.86626999999999998</c:v>
                </c:pt>
                <c:pt idx="1745">
                  <c:v>0.86617999999999995</c:v>
                </c:pt>
                <c:pt idx="1746">
                  <c:v>0.86619000000000002</c:v>
                </c:pt>
                <c:pt idx="1747">
                  <c:v>0.86597999999999997</c:v>
                </c:pt>
                <c:pt idx="1748">
                  <c:v>0.86529999999999996</c:v>
                </c:pt>
                <c:pt idx="1749">
                  <c:v>0.86451999999999996</c:v>
                </c:pt>
                <c:pt idx="1750">
                  <c:v>0.86390999999999996</c:v>
                </c:pt>
                <c:pt idx="1751">
                  <c:v>0.86331999999999998</c:v>
                </c:pt>
                <c:pt idx="1752">
                  <c:v>0.86278999999999995</c:v>
                </c:pt>
                <c:pt idx="1753">
                  <c:v>0.86248999999999998</c:v>
                </c:pt>
                <c:pt idx="1754">
                  <c:v>0.86236999999999997</c:v>
                </c:pt>
                <c:pt idx="1755">
                  <c:v>0.86216999999999999</c:v>
                </c:pt>
                <c:pt idx="1756">
                  <c:v>0.86173</c:v>
                </c:pt>
                <c:pt idx="1757">
                  <c:v>0.86070000000000002</c:v>
                </c:pt>
                <c:pt idx="1758">
                  <c:v>0.85857000000000006</c:v>
                </c:pt>
                <c:pt idx="1759">
                  <c:v>0.85633000000000004</c:v>
                </c:pt>
                <c:pt idx="1760">
                  <c:v>0.85553999999999997</c:v>
                </c:pt>
                <c:pt idx="1761">
                  <c:v>0.85573999999999995</c:v>
                </c:pt>
                <c:pt idx="1762">
                  <c:v>0.85607999999999995</c:v>
                </c:pt>
                <c:pt idx="1763">
                  <c:v>0.85611000000000004</c:v>
                </c:pt>
                <c:pt idx="1764">
                  <c:v>0.85553000000000001</c:v>
                </c:pt>
                <c:pt idx="1765">
                  <c:v>0.85421000000000002</c:v>
                </c:pt>
                <c:pt idx="1766">
                  <c:v>0.85260999999999998</c:v>
                </c:pt>
                <c:pt idx="1767">
                  <c:v>0.85146999999999995</c:v>
                </c:pt>
                <c:pt idx="1768">
                  <c:v>0.85079000000000005</c:v>
                </c:pt>
                <c:pt idx="1769">
                  <c:v>0.85002</c:v>
                </c:pt>
                <c:pt idx="1770">
                  <c:v>0.84877999999999998</c:v>
                </c:pt>
                <c:pt idx="1771">
                  <c:v>0.84723000000000004</c:v>
                </c:pt>
                <c:pt idx="1772">
                  <c:v>0.84575</c:v>
                </c:pt>
                <c:pt idx="1773">
                  <c:v>0.84433000000000002</c:v>
                </c:pt>
                <c:pt idx="1774">
                  <c:v>0.84262999999999999</c:v>
                </c:pt>
                <c:pt idx="1775">
                  <c:v>0.84023000000000003</c:v>
                </c:pt>
                <c:pt idx="1776">
                  <c:v>0.83689999999999998</c:v>
                </c:pt>
                <c:pt idx="1777">
                  <c:v>0.83279999999999998</c:v>
                </c:pt>
                <c:pt idx="1778">
                  <c:v>0.82809999999999995</c:v>
                </c:pt>
                <c:pt idx="1779">
                  <c:v>0.8226</c:v>
                </c:pt>
                <c:pt idx="1780">
                  <c:v>0.81579999999999997</c:v>
                </c:pt>
                <c:pt idx="1781">
                  <c:v>0.80652000000000001</c:v>
                </c:pt>
                <c:pt idx="1782">
                  <c:v>0.79268000000000005</c:v>
                </c:pt>
                <c:pt idx="1783">
                  <c:v>0.77427000000000001</c:v>
                </c:pt>
                <c:pt idx="1784">
                  <c:v>0.75522</c:v>
                </c:pt>
                <c:pt idx="1785">
                  <c:v>0.73816000000000004</c:v>
                </c:pt>
                <c:pt idx="1786">
                  <c:v>0.72243999999999997</c:v>
                </c:pt>
                <c:pt idx="1787">
                  <c:v>0.70718999999999999</c:v>
                </c:pt>
                <c:pt idx="1788">
                  <c:v>0.69337000000000004</c:v>
                </c:pt>
                <c:pt idx="1789">
                  <c:v>0.68293999999999999</c:v>
                </c:pt>
                <c:pt idx="1790">
                  <c:v>0.67615999999999998</c:v>
                </c:pt>
                <c:pt idx="1791">
                  <c:v>0.67151000000000005</c:v>
                </c:pt>
                <c:pt idx="1792">
                  <c:v>0.66740999999999995</c:v>
                </c:pt>
                <c:pt idx="1793">
                  <c:v>0.66351000000000004</c:v>
                </c:pt>
                <c:pt idx="1794">
                  <c:v>0.66183000000000003</c:v>
                </c:pt>
                <c:pt idx="1795">
                  <c:v>0.66376999999999997</c:v>
                </c:pt>
                <c:pt idx="1796">
                  <c:v>0.66818</c:v>
                </c:pt>
                <c:pt idx="1797">
                  <c:v>0.67396999999999996</c:v>
                </c:pt>
                <c:pt idx="1798">
                  <c:v>0.68052999999999997</c:v>
                </c:pt>
                <c:pt idx="1799">
                  <c:v>0.68749000000000005</c:v>
                </c:pt>
                <c:pt idx="1800">
                  <c:v>0.69472</c:v>
                </c:pt>
                <c:pt idx="1801">
                  <c:v>0.70203000000000004</c:v>
                </c:pt>
                <c:pt idx="1802">
                  <c:v>0.70935999999999999</c:v>
                </c:pt>
                <c:pt idx="1803">
                  <c:v>0.71702999999999995</c:v>
                </c:pt>
                <c:pt idx="1804">
                  <c:v>0.72511999999999999</c:v>
                </c:pt>
                <c:pt idx="1805">
                  <c:v>0.73307999999999995</c:v>
                </c:pt>
                <c:pt idx="1806">
                  <c:v>0.74077000000000004</c:v>
                </c:pt>
                <c:pt idx="1807">
                  <c:v>0.74912999999999996</c:v>
                </c:pt>
                <c:pt idx="1808">
                  <c:v>0.75878999999999996</c:v>
                </c:pt>
                <c:pt idx="1809">
                  <c:v>0.76846999999999999</c:v>
                </c:pt>
                <c:pt idx="1810">
                  <c:v>0.77693000000000001</c:v>
                </c:pt>
                <c:pt idx="1811">
                  <c:v>0.78466000000000002</c:v>
                </c:pt>
                <c:pt idx="1812">
                  <c:v>0.79229000000000005</c:v>
                </c:pt>
                <c:pt idx="1813">
                  <c:v>0.79947999999999997</c:v>
                </c:pt>
                <c:pt idx="1814">
                  <c:v>0.80552000000000001</c:v>
                </c:pt>
                <c:pt idx="1815">
                  <c:v>0.81039000000000005</c:v>
                </c:pt>
                <c:pt idx="1816">
                  <c:v>0.81447999999999998</c:v>
                </c:pt>
                <c:pt idx="1817">
                  <c:v>0.81794</c:v>
                </c:pt>
                <c:pt idx="1818">
                  <c:v>0.82067999999999997</c:v>
                </c:pt>
                <c:pt idx="1819">
                  <c:v>0.82272000000000001</c:v>
                </c:pt>
                <c:pt idx="1820">
                  <c:v>0.82415000000000005</c:v>
                </c:pt>
                <c:pt idx="1821">
                  <c:v>0.82523000000000002</c:v>
                </c:pt>
                <c:pt idx="1822">
                  <c:v>0.82637000000000005</c:v>
                </c:pt>
                <c:pt idx="1823">
                  <c:v>0.82760999999999996</c:v>
                </c:pt>
                <c:pt idx="1824">
                  <c:v>0.82872999999999997</c:v>
                </c:pt>
                <c:pt idx="1825">
                  <c:v>0.82960999999999996</c:v>
                </c:pt>
                <c:pt idx="1826">
                  <c:v>0.83035000000000003</c:v>
                </c:pt>
                <c:pt idx="1827">
                  <c:v>0.83111000000000002</c:v>
                </c:pt>
                <c:pt idx="1828">
                  <c:v>0.83196000000000003</c:v>
                </c:pt>
                <c:pt idx="1829">
                  <c:v>0.83279000000000003</c:v>
                </c:pt>
                <c:pt idx="1830">
                  <c:v>0.83342000000000005</c:v>
                </c:pt>
                <c:pt idx="1831">
                  <c:v>0.83389000000000002</c:v>
                </c:pt>
                <c:pt idx="1832">
                  <c:v>0.83433999999999997</c:v>
                </c:pt>
                <c:pt idx="1833">
                  <c:v>0.83470999999999995</c:v>
                </c:pt>
                <c:pt idx="1834">
                  <c:v>0.83494000000000002</c:v>
                </c:pt>
                <c:pt idx="1835">
                  <c:v>0.83511000000000002</c:v>
                </c:pt>
                <c:pt idx="1836">
                  <c:v>0.83525000000000005</c:v>
                </c:pt>
                <c:pt idx="1837">
                  <c:v>0.83501999999999998</c:v>
                </c:pt>
                <c:pt idx="1838">
                  <c:v>0.83403000000000005</c:v>
                </c:pt>
                <c:pt idx="1839">
                  <c:v>0.83228000000000002</c:v>
                </c:pt>
                <c:pt idx="1840">
                  <c:v>0.82970999999999995</c:v>
                </c:pt>
                <c:pt idx="1841">
                  <c:v>0.82559000000000005</c:v>
                </c:pt>
                <c:pt idx="1842">
                  <c:v>0.81889000000000001</c:v>
                </c:pt>
                <c:pt idx="1843">
                  <c:v>0.80959999999999999</c:v>
                </c:pt>
                <c:pt idx="1844">
                  <c:v>0.79934000000000005</c:v>
                </c:pt>
                <c:pt idx="1845">
                  <c:v>0.78917999999999999</c:v>
                </c:pt>
                <c:pt idx="1846">
                  <c:v>0.77849999999999997</c:v>
                </c:pt>
                <c:pt idx="1847">
                  <c:v>0.76642999999999994</c:v>
                </c:pt>
                <c:pt idx="1848">
                  <c:v>0.75356999999999996</c:v>
                </c:pt>
                <c:pt idx="1849">
                  <c:v>0.74221999999999999</c:v>
                </c:pt>
                <c:pt idx="1850">
                  <c:v>0.73521000000000003</c:v>
                </c:pt>
                <c:pt idx="1851">
                  <c:v>0.73460000000000003</c:v>
                </c:pt>
                <c:pt idx="1852">
                  <c:v>0.74056</c:v>
                </c:pt>
                <c:pt idx="1853">
                  <c:v>0.75055000000000005</c:v>
                </c:pt>
                <c:pt idx="1854">
                  <c:v>0.76082000000000005</c:v>
                </c:pt>
                <c:pt idx="1855">
                  <c:v>0.76895999999999998</c:v>
                </c:pt>
                <c:pt idx="1856">
                  <c:v>0.7742</c:v>
                </c:pt>
                <c:pt idx="1857">
                  <c:v>0.77727999999999997</c:v>
                </c:pt>
                <c:pt idx="1858">
                  <c:v>0.78005999999999998</c:v>
                </c:pt>
                <c:pt idx="1859">
                  <c:v>0.78437000000000001</c:v>
                </c:pt>
                <c:pt idx="1860">
                  <c:v>0.79071000000000002</c:v>
                </c:pt>
                <c:pt idx="1861">
                  <c:v>0.79774</c:v>
                </c:pt>
                <c:pt idx="1862">
                  <c:v>0.80378000000000005</c:v>
                </c:pt>
                <c:pt idx="1863">
                  <c:v>0.80825000000000002</c:v>
                </c:pt>
                <c:pt idx="1864">
                  <c:v>0.81128999999999996</c:v>
                </c:pt>
                <c:pt idx="1865">
                  <c:v>0.81318000000000001</c:v>
                </c:pt>
                <c:pt idx="1866">
                  <c:v>0.81433</c:v>
                </c:pt>
                <c:pt idx="1867">
                  <c:v>0.81515000000000004</c:v>
                </c:pt>
                <c:pt idx="1868">
                  <c:v>0.81584999999999996</c:v>
                </c:pt>
                <c:pt idx="1869">
                  <c:v>0.81642000000000003</c:v>
                </c:pt>
                <c:pt idx="1870">
                  <c:v>0.81684999999999997</c:v>
                </c:pt>
                <c:pt idx="1871">
                  <c:v>0.81721999999999995</c:v>
                </c:pt>
                <c:pt idx="1872">
                  <c:v>0.81760999999999995</c:v>
                </c:pt>
                <c:pt idx="1873">
                  <c:v>0.81805000000000005</c:v>
                </c:pt>
                <c:pt idx="1874">
                  <c:v>0.81854000000000005</c:v>
                </c:pt>
                <c:pt idx="1875">
                  <c:v>0.81901999999999997</c:v>
                </c:pt>
                <c:pt idx="1876">
                  <c:v>0.81945000000000001</c:v>
                </c:pt>
                <c:pt idx="1877">
                  <c:v>0.81989000000000001</c:v>
                </c:pt>
                <c:pt idx="1878">
                  <c:v>0.82042000000000004</c:v>
                </c:pt>
                <c:pt idx="1879">
                  <c:v>0.82101000000000002</c:v>
                </c:pt>
                <c:pt idx="1880">
                  <c:v>0.82152999999999998</c:v>
                </c:pt>
                <c:pt idx="1881">
                  <c:v>0.82193000000000005</c:v>
                </c:pt>
                <c:pt idx="1882">
                  <c:v>0.82228999999999997</c:v>
                </c:pt>
                <c:pt idx="1883">
                  <c:v>0.82271000000000005</c:v>
                </c:pt>
                <c:pt idx="1884">
                  <c:v>0.82315000000000005</c:v>
                </c:pt>
                <c:pt idx="1885">
                  <c:v>0.82352000000000003</c:v>
                </c:pt>
                <c:pt idx="1886">
                  <c:v>0.82364999999999999</c:v>
                </c:pt>
                <c:pt idx="1887">
                  <c:v>0.82347999999999999</c:v>
                </c:pt>
                <c:pt idx="1888">
                  <c:v>0.82313000000000003</c:v>
                </c:pt>
                <c:pt idx="1889">
                  <c:v>0.82279000000000002</c:v>
                </c:pt>
                <c:pt idx="1890">
                  <c:v>0.82259000000000004</c:v>
                </c:pt>
                <c:pt idx="1891">
                  <c:v>0.82243999999999995</c:v>
                </c:pt>
                <c:pt idx="1892">
                  <c:v>0.82226999999999995</c:v>
                </c:pt>
                <c:pt idx="1893">
                  <c:v>0.82210000000000005</c:v>
                </c:pt>
                <c:pt idx="1894">
                  <c:v>0.82199</c:v>
                </c:pt>
                <c:pt idx="1895">
                  <c:v>0.82186000000000003</c:v>
                </c:pt>
                <c:pt idx="1896">
                  <c:v>0.82160999999999995</c:v>
                </c:pt>
                <c:pt idx="1897">
                  <c:v>0.82130999999999998</c:v>
                </c:pt>
                <c:pt idx="1898">
                  <c:v>0.82115000000000005</c:v>
                </c:pt>
                <c:pt idx="1899">
                  <c:v>0.82116999999999996</c:v>
                </c:pt>
                <c:pt idx="1900">
                  <c:v>0.82126999999999994</c:v>
                </c:pt>
                <c:pt idx="1901">
                  <c:v>0.82135000000000002</c:v>
                </c:pt>
                <c:pt idx="1902">
                  <c:v>0.82150999999999996</c:v>
                </c:pt>
                <c:pt idx="1903">
                  <c:v>0.82186000000000003</c:v>
                </c:pt>
                <c:pt idx="1904">
                  <c:v>0.82240000000000002</c:v>
                </c:pt>
                <c:pt idx="1905">
                  <c:v>0.82299</c:v>
                </c:pt>
                <c:pt idx="1906">
                  <c:v>0.82354000000000005</c:v>
                </c:pt>
                <c:pt idx="1907">
                  <c:v>0.82404999999999995</c:v>
                </c:pt>
                <c:pt idx="1908">
                  <c:v>0.82454000000000005</c:v>
                </c:pt>
                <c:pt idx="1909">
                  <c:v>0.82504</c:v>
                </c:pt>
                <c:pt idx="1910">
                  <c:v>0.82552000000000003</c:v>
                </c:pt>
                <c:pt idx="1911">
                  <c:v>0.82594999999999996</c:v>
                </c:pt>
                <c:pt idx="1912">
                  <c:v>0.82626999999999995</c:v>
                </c:pt>
                <c:pt idx="1913">
                  <c:v>0.82657000000000003</c:v>
                </c:pt>
                <c:pt idx="1914">
                  <c:v>0.82696999999999998</c:v>
                </c:pt>
                <c:pt idx="1915">
                  <c:v>0.82748999999999995</c:v>
                </c:pt>
                <c:pt idx="1916">
                  <c:v>0.82794000000000001</c:v>
                </c:pt>
                <c:pt idx="1917">
                  <c:v>0.82816000000000001</c:v>
                </c:pt>
                <c:pt idx="1918">
                  <c:v>0.82811000000000001</c:v>
                </c:pt>
                <c:pt idx="1919">
                  <c:v>0.82793000000000005</c:v>
                </c:pt>
                <c:pt idx="1920">
                  <c:v>0.82774000000000003</c:v>
                </c:pt>
                <c:pt idx="1921">
                  <c:v>0.82757000000000003</c:v>
                </c:pt>
                <c:pt idx="1922">
                  <c:v>0.82745000000000002</c:v>
                </c:pt>
                <c:pt idx="1923">
                  <c:v>0.82737000000000005</c:v>
                </c:pt>
                <c:pt idx="1924">
                  <c:v>0.82728999999999997</c:v>
                </c:pt>
                <c:pt idx="1925">
                  <c:v>0.82709999999999995</c:v>
                </c:pt>
                <c:pt idx="1926">
                  <c:v>0.82650999999999997</c:v>
                </c:pt>
                <c:pt idx="1927">
                  <c:v>0.82516</c:v>
                </c:pt>
                <c:pt idx="1928">
                  <c:v>0.82262000000000002</c:v>
                </c:pt>
                <c:pt idx="1929">
                  <c:v>0.81855999999999995</c:v>
                </c:pt>
                <c:pt idx="1930">
                  <c:v>0.81301999999999996</c:v>
                </c:pt>
                <c:pt idx="1931">
                  <c:v>0.80689</c:v>
                </c:pt>
                <c:pt idx="1932">
                  <c:v>0.80181999999999998</c:v>
                </c:pt>
                <c:pt idx="1933">
                  <c:v>0.79940999999999995</c:v>
                </c:pt>
                <c:pt idx="1934">
                  <c:v>0.80015000000000003</c:v>
                </c:pt>
                <c:pt idx="1935">
                  <c:v>0.80328999999999995</c:v>
                </c:pt>
                <c:pt idx="1936">
                  <c:v>0.80747000000000002</c:v>
                </c:pt>
                <c:pt idx="1937">
                  <c:v>0.81150999999999995</c:v>
                </c:pt>
                <c:pt idx="1938">
                  <c:v>0.81481999999999999</c:v>
                </c:pt>
                <c:pt idx="1939">
                  <c:v>0.81740999999999997</c:v>
                </c:pt>
                <c:pt idx="1940">
                  <c:v>0.81952999999999998</c:v>
                </c:pt>
                <c:pt idx="1941">
                  <c:v>0.82126999999999994</c:v>
                </c:pt>
                <c:pt idx="1942">
                  <c:v>0.82255999999999996</c:v>
                </c:pt>
                <c:pt idx="1943">
                  <c:v>0.82340000000000002</c:v>
                </c:pt>
                <c:pt idx="1944">
                  <c:v>0.82399</c:v>
                </c:pt>
                <c:pt idx="1945">
                  <c:v>0.82455999999999996</c:v>
                </c:pt>
                <c:pt idx="1946">
                  <c:v>0.82518999999999998</c:v>
                </c:pt>
                <c:pt idx="1947">
                  <c:v>0.82582</c:v>
                </c:pt>
                <c:pt idx="1948">
                  <c:v>0.82635999999999998</c:v>
                </c:pt>
                <c:pt idx="1949">
                  <c:v>0.82674999999999998</c:v>
                </c:pt>
                <c:pt idx="1950">
                  <c:v>0.82698000000000005</c:v>
                </c:pt>
                <c:pt idx="1951">
                  <c:v>0.82711999999999997</c:v>
                </c:pt>
                <c:pt idx="1952">
                  <c:v>0.82728999999999997</c:v>
                </c:pt>
                <c:pt idx="1953">
                  <c:v>0.82750000000000001</c:v>
                </c:pt>
                <c:pt idx="1954">
                  <c:v>0.82765</c:v>
                </c:pt>
                <c:pt idx="1955">
                  <c:v>0.82764000000000004</c:v>
                </c:pt>
                <c:pt idx="1956">
                  <c:v>0.82752999999999999</c:v>
                </c:pt>
                <c:pt idx="1957">
                  <c:v>0.82747000000000004</c:v>
                </c:pt>
                <c:pt idx="1958">
                  <c:v>0.82748999999999995</c:v>
                </c:pt>
                <c:pt idx="1959">
                  <c:v>0.82755000000000001</c:v>
                </c:pt>
                <c:pt idx="1960">
                  <c:v>0.82760999999999996</c:v>
                </c:pt>
                <c:pt idx="1961">
                  <c:v>0.82767999999999997</c:v>
                </c:pt>
                <c:pt idx="1962">
                  <c:v>0.82781000000000005</c:v>
                </c:pt>
                <c:pt idx="1963">
                  <c:v>0.82791000000000003</c:v>
                </c:pt>
                <c:pt idx="1964">
                  <c:v>0.82786999999999999</c:v>
                </c:pt>
                <c:pt idx="1965">
                  <c:v>0.82765999999999995</c:v>
                </c:pt>
                <c:pt idx="1966">
                  <c:v>0.82733999999999996</c:v>
                </c:pt>
                <c:pt idx="1967">
                  <c:v>0.82709999999999995</c:v>
                </c:pt>
                <c:pt idx="1968">
                  <c:v>0.82706000000000002</c:v>
                </c:pt>
                <c:pt idx="1969">
                  <c:v>0.82721999999999996</c:v>
                </c:pt>
                <c:pt idx="1970">
                  <c:v>0.82745999999999997</c:v>
                </c:pt>
                <c:pt idx="1971">
                  <c:v>0.82767000000000002</c:v>
                </c:pt>
                <c:pt idx="1972">
                  <c:v>0.82782</c:v>
                </c:pt>
                <c:pt idx="1973">
                  <c:v>0.82789999999999997</c:v>
                </c:pt>
                <c:pt idx="1974">
                  <c:v>0.82793000000000005</c:v>
                </c:pt>
                <c:pt idx="1975">
                  <c:v>0.82794999999999996</c:v>
                </c:pt>
                <c:pt idx="1976">
                  <c:v>0.82801999999999998</c:v>
                </c:pt>
                <c:pt idx="1977">
                  <c:v>0.82811999999999997</c:v>
                </c:pt>
                <c:pt idx="1978">
                  <c:v>0.82821999999999996</c:v>
                </c:pt>
                <c:pt idx="1979">
                  <c:v>0.82831999999999995</c:v>
                </c:pt>
                <c:pt idx="1980">
                  <c:v>0.82838999999999996</c:v>
                </c:pt>
                <c:pt idx="1981">
                  <c:v>0.82830999999999999</c:v>
                </c:pt>
                <c:pt idx="1982">
                  <c:v>0.82799999999999996</c:v>
                </c:pt>
                <c:pt idx="1983">
                  <c:v>0.8276</c:v>
                </c:pt>
                <c:pt idx="1984">
                  <c:v>0.82732000000000006</c:v>
                </c:pt>
                <c:pt idx="1985">
                  <c:v>0.82721999999999996</c:v>
                </c:pt>
                <c:pt idx="1986">
                  <c:v>0.82723000000000002</c:v>
                </c:pt>
                <c:pt idx="1987">
                  <c:v>0.82730999999999999</c:v>
                </c:pt>
                <c:pt idx="1988">
                  <c:v>0.82742000000000004</c:v>
                </c:pt>
                <c:pt idx="1989">
                  <c:v>0.82750999999999997</c:v>
                </c:pt>
                <c:pt idx="1990">
                  <c:v>0.82754000000000005</c:v>
                </c:pt>
                <c:pt idx="1991">
                  <c:v>0.82747999999999999</c:v>
                </c:pt>
                <c:pt idx="1992">
                  <c:v>0.82730999999999999</c:v>
                </c:pt>
                <c:pt idx="1993">
                  <c:v>0.82699999999999996</c:v>
                </c:pt>
                <c:pt idx="1994">
                  <c:v>0.82645999999999997</c:v>
                </c:pt>
                <c:pt idx="1995">
                  <c:v>0.82576000000000005</c:v>
                </c:pt>
                <c:pt idx="1996">
                  <c:v>0.82511000000000001</c:v>
                </c:pt>
                <c:pt idx="1997">
                  <c:v>0.82476000000000005</c:v>
                </c:pt>
                <c:pt idx="1998">
                  <c:v>0.82472000000000001</c:v>
                </c:pt>
                <c:pt idx="1999">
                  <c:v>0.82477999999999996</c:v>
                </c:pt>
                <c:pt idx="2000">
                  <c:v>0.82474000000000003</c:v>
                </c:pt>
                <c:pt idx="2001">
                  <c:v>0.82467000000000001</c:v>
                </c:pt>
                <c:pt idx="2002">
                  <c:v>0.82472999999999996</c:v>
                </c:pt>
                <c:pt idx="2003">
                  <c:v>0.82494999999999996</c:v>
                </c:pt>
                <c:pt idx="2004">
                  <c:v>0.82511000000000001</c:v>
                </c:pt>
                <c:pt idx="2005">
                  <c:v>0.82501999999999998</c:v>
                </c:pt>
                <c:pt idx="2006">
                  <c:v>0.82472000000000001</c:v>
                </c:pt>
                <c:pt idx="2007">
                  <c:v>0.82440000000000002</c:v>
                </c:pt>
                <c:pt idx="2008">
                  <c:v>0.82426999999999995</c:v>
                </c:pt>
                <c:pt idx="2009">
                  <c:v>0.82433999999999996</c:v>
                </c:pt>
                <c:pt idx="2010">
                  <c:v>0.82442000000000004</c:v>
                </c:pt>
                <c:pt idx="2011">
                  <c:v>0.82442000000000004</c:v>
                </c:pt>
                <c:pt idx="2012">
                  <c:v>0.82440999999999998</c:v>
                </c:pt>
                <c:pt idx="2013">
                  <c:v>0.82450000000000001</c:v>
                </c:pt>
                <c:pt idx="2014">
                  <c:v>0.82465999999999995</c:v>
                </c:pt>
                <c:pt idx="2015">
                  <c:v>0.82484000000000002</c:v>
                </c:pt>
                <c:pt idx="2016">
                  <c:v>0.82506999999999997</c:v>
                </c:pt>
                <c:pt idx="2017">
                  <c:v>0.82533000000000001</c:v>
                </c:pt>
                <c:pt idx="2018">
                  <c:v>0.82547000000000004</c:v>
                </c:pt>
                <c:pt idx="2019">
                  <c:v>0.82540999999999998</c:v>
                </c:pt>
                <c:pt idx="2020">
                  <c:v>0.82523000000000002</c:v>
                </c:pt>
                <c:pt idx="2021">
                  <c:v>0.82506000000000002</c:v>
                </c:pt>
                <c:pt idx="2022">
                  <c:v>0.82489999999999997</c:v>
                </c:pt>
                <c:pt idx="2023">
                  <c:v>0.82469999999999999</c:v>
                </c:pt>
                <c:pt idx="2024">
                  <c:v>0.82445999999999997</c:v>
                </c:pt>
                <c:pt idx="2025">
                  <c:v>0.82416999999999996</c:v>
                </c:pt>
                <c:pt idx="2026">
                  <c:v>0.82382999999999995</c:v>
                </c:pt>
                <c:pt idx="2027">
                  <c:v>0.82340999999999998</c:v>
                </c:pt>
                <c:pt idx="2028">
                  <c:v>0.82291999999999998</c:v>
                </c:pt>
                <c:pt idx="2029">
                  <c:v>0.82235000000000003</c:v>
                </c:pt>
                <c:pt idx="2030">
                  <c:v>0.82177</c:v>
                </c:pt>
                <c:pt idx="2031">
                  <c:v>0.82121</c:v>
                </c:pt>
                <c:pt idx="2032">
                  <c:v>0.82054000000000005</c:v>
                </c:pt>
                <c:pt idx="2033">
                  <c:v>0.81962999999999997</c:v>
                </c:pt>
                <c:pt idx="2034">
                  <c:v>0.81847999999999999</c:v>
                </c:pt>
                <c:pt idx="2035">
                  <c:v>0.81716999999999995</c:v>
                </c:pt>
                <c:pt idx="2036">
                  <c:v>0.81579000000000002</c:v>
                </c:pt>
                <c:pt idx="2037">
                  <c:v>0.81438999999999995</c:v>
                </c:pt>
                <c:pt idx="2038">
                  <c:v>0.81299999999999994</c:v>
                </c:pt>
                <c:pt idx="2039">
                  <c:v>0.81157999999999997</c:v>
                </c:pt>
                <c:pt idx="2040">
                  <c:v>0.81006</c:v>
                </c:pt>
                <c:pt idx="2041">
                  <c:v>0.80852000000000002</c:v>
                </c:pt>
                <c:pt idx="2042">
                  <c:v>0.80708000000000002</c:v>
                </c:pt>
                <c:pt idx="2043">
                  <c:v>0.80574000000000001</c:v>
                </c:pt>
                <c:pt idx="2044">
                  <c:v>0.80447999999999997</c:v>
                </c:pt>
                <c:pt idx="2045">
                  <c:v>0.80330999999999997</c:v>
                </c:pt>
                <c:pt idx="2046">
                  <c:v>0.80230000000000001</c:v>
                </c:pt>
                <c:pt idx="2047">
                  <c:v>0.80147000000000002</c:v>
                </c:pt>
                <c:pt idx="2048">
                  <c:v>0.80081999999999998</c:v>
                </c:pt>
                <c:pt idx="2049">
                  <c:v>0.8004</c:v>
                </c:pt>
                <c:pt idx="2050">
                  <c:v>0.80027999999999999</c:v>
                </c:pt>
                <c:pt idx="2051">
                  <c:v>0.80034000000000005</c:v>
                </c:pt>
                <c:pt idx="2052">
                  <c:v>0.80040999999999995</c:v>
                </c:pt>
                <c:pt idx="2053">
                  <c:v>0.80040999999999995</c:v>
                </c:pt>
                <c:pt idx="2054">
                  <c:v>0.80037000000000003</c:v>
                </c:pt>
                <c:pt idx="2055">
                  <c:v>0.80030999999999997</c:v>
                </c:pt>
                <c:pt idx="2056">
                  <c:v>0.80018999999999996</c:v>
                </c:pt>
                <c:pt idx="2057">
                  <c:v>0.80008999999999997</c:v>
                </c:pt>
                <c:pt idx="2058">
                  <c:v>0.80012000000000005</c:v>
                </c:pt>
                <c:pt idx="2059">
                  <c:v>0.80022000000000004</c:v>
                </c:pt>
                <c:pt idx="2060">
                  <c:v>0.80030000000000001</c:v>
                </c:pt>
                <c:pt idx="2061">
                  <c:v>0.80039000000000005</c:v>
                </c:pt>
                <c:pt idx="2062">
                  <c:v>0.80059999999999998</c:v>
                </c:pt>
                <c:pt idx="2063">
                  <c:v>0.80093999999999999</c:v>
                </c:pt>
                <c:pt idx="2064">
                  <c:v>0.80134000000000005</c:v>
                </c:pt>
                <c:pt idx="2065">
                  <c:v>0.80167999999999995</c:v>
                </c:pt>
                <c:pt idx="2066">
                  <c:v>0.80188000000000004</c:v>
                </c:pt>
                <c:pt idx="2067">
                  <c:v>0.80189999999999995</c:v>
                </c:pt>
                <c:pt idx="2068">
                  <c:v>0.80169999999999997</c:v>
                </c:pt>
                <c:pt idx="2069">
                  <c:v>0.80127000000000004</c:v>
                </c:pt>
                <c:pt idx="2070">
                  <c:v>0.80062</c:v>
                </c:pt>
                <c:pt idx="2071">
                  <c:v>0.79993000000000003</c:v>
                </c:pt>
                <c:pt idx="2072">
                  <c:v>0.79942999999999997</c:v>
                </c:pt>
                <c:pt idx="2073">
                  <c:v>0.79918</c:v>
                </c:pt>
                <c:pt idx="2074">
                  <c:v>0.79903999999999997</c:v>
                </c:pt>
                <c:pt idx="2075">
                  <c:v>0.79890000000000005</c:v>
                </c:pt>
                <c:pt idx="2076">
                  <c:v>0.79873000000000005</c:v>
                </c:pt>
                <c:pt idx="2077">
                  <c:v>0.79852000000000001</c:v>
                </c:pt>
                <c:pt idx="2078">
                  <c:v>0.79823999999999995</c:v>
                </c:pt>
                <c:pt idx="2079">
                  <c:v>0.79793000000000003</c:v>
                </c:pt>
                <c:pt idx="2080">
                  <c:v>0.79762999999999995</c:v>
                </c:pt>
                <c:pt idx="2081">
                  <c:v>0.79732999999999998</c:v>
                </c:pt>
                <c:pt idx="2082">
                  <c:v>0.79701999999999995</c:v>
                </c:pt>
                <c:pt idx="2083">
                  <c:v>0.79669000000000001</c:v>
                </c:pt>
                <c:pt idx="2084">
                  <c:v>0.79627000000000003</c:v>
                </c:pt>
                <c:pt idx="2085">
                  <c:v>0.79564000000000001</c:v>
                </c:pt>
                <c:pt idx="2086">
                  <c:v>0.79471000000000003</c:v>
                </c:pt>
                <c:pt idx="2087">
                  <c:v>0.79349999999999998</c:v>
                </c:pt>
                <c:pt idx="2088">
                  <c:v>0.79213</c:v>
                </c:pt>
                <c:pt idx="2089">
                  <c:v>0.79078000000000004</c:v>
                </c:pt>
                <c:pt idx="2090">
                  <c:v>0.78956999999999999</c:v>
                </c:pt>
                <c:pt idx="2091">
                  <c:v>0.78844999999999998</c:v>
                </c:pt>
                <c:pt idx="2092">
                  <c:v>0.78735999999999995</c:v>
                </c:pt>
                <c:pt idx="2093">
                  <c:v>0.78637000000000001</c:v>
                </c:pt>
                <c:pt idx="2094">
                  <c:v>0.78554000000000002</c:v>
                </c:pt>
                <c:pt idx="2095">
                  <c:v>0.78483999999999998</c:v>
                </c:pt>
                <c:pt idx="2096">
                  <c:v>0.78412999999999999</c:v>
                </c:pt>
                <c:pt idx="2097">
                  <c:v>0.78342000000000001</c:v>
                </c:pt>
                <c:pt idx="2098">
                  <c:v>0.78281999999999996</c:v>
                </c:pt>
                <c:pt idx="2099">
                  <c:v>0.78242999999999996</c:v>
                </c:pt>
                <c:pt idx="2100">
                  <c:v>0.78217000000000003</c:v>
                </c:pt>
                <c:pt idx="2101">
                  <c:v>0.78190999999999999</c:v>
                </c:pt>
                <c:pt idx="2102">
                  <c:v>0.78166000000000002</c:v>
                </c:pt>
                <c:pt idx="2103">
                  <c:v>0.78161000000000003</c:v>
                </c:pt>
                <c:pt idx="2104">
                  <c:v>0.78207000000000004</c:v>
                </c:pt>
                <c:pt idx="2105">
                  <c:v>0.78319000000000005</c:v>
                </c:pt>
                <c:pt idx="2106">
                  <c:v>0.78481999999999996</c:v>
                </c:pt>
                <c:pt idx="2107">
                  <c:v>0.78673000000000004</c:v>
                </c:pt>
                <c:pt idx="2108">
                  <c:v>0.78878999999999999</c:v>
                </c:pt>
                <c:pt idx="2109">
                  <c:v>0.79088999999999998</c:v>
                </c:pt>
                <c:pt idx="2110">
                  <c:v>0.79291999999999996</c:v>
                </c:pt>
                <c:pt idx="2111">
                  <c:v>0.79479</c:v>
                </c:pt>
                <c:pt idx="2112">
                  <c:v>0.79654000000000003</c:v>
                </c:pt>
                <c:pt idx="2113">
                  <c:v>0.79834000000000005</c:v>
                </c:pt>
                <c:pt idx="2114">
                  <c:v>0.80023</c:v>
                </c:pt>
                <c:pt idx="2115">
                  <c:v>0.80206999999999995</c:v>
                </c:pt>
                <c:pt idx="2116">
                  <c:v>0.80362999999999996</c:v>
                </c:pt>
                <c:pt idx="2117">
                  <c:v>0.80484999999999995</c:v>
                </c:pt>
                <c:pt idx="2118">
                  <c:v>0.80591000000000002</c:v>
                </c:pt>
                <c:pt idx="2119">
                  <c:v>0.80693999999999999</c:v>
                </c:pt>
                <c:pt idx="2120">
                  <c:v>0.80791000000000002</c:v>
                </c:pt>
                <c:pt idx="2121">
                  <c:v>0.80871999999999999</c:v>
                </c:pt>
                <c:pt idx="2122">
                  <c:v>0.80930000000000002</c:v>
                </c:pt>
                <c:pt idx="2123">
                  <c:v>0.80969999999999998</c:v>
                </c:pt>
                <c:pt idx="2124">
                  <c:v>0.81003999999999998</c:v>
                </c:pt>
                <c:pt idx="2125">
                  <c:v>0.81042999999999998</c:v>
                </c:pt>
                <c:pt idx="2126">
                  <c:v>0.81084999999999996</c:v>
                </c:pt>
                <c:pt idx="2127">
                  <c:v>0.81118999999999997</c:v>
                </c:pt>
                <c:pt idx="2128">
                  <c:v>0.81140000000000001</c:v>
                </c:pt>
                <c:pt idx="2129">
                  <c:v>0.81144000000000005</c:v>
                </c:pt>
                <c:pt idx="2130">
                  <c:v>0.81128999999999996</c:v>
                </c:pt>
                <c:pt idx="2131">
                  <c:v>0.81093999999999999</c:v>
                </c:pt>
                <c:pt idx="2132">
                  <c:v>0.8105</c:v>
                </c:pt>
                <c:pt idx="2133">
                  <c:v>0.81020000000000003</c:v>
                </c:pt>
                <c:pt idx="2134">
                  <c:v>0.81020999999999999</c:v>
                </c:pt>
                <c:pt idx="2135">
                  <c:v>0.81047000000000002</c:v>
                </c:pt>
                <c:pt idx="2136">
                  <c:v>0.81071000000000004</c:v>
                </c:pt>
                <c:pt idx="2137">
                  <c:v>0.81067999999999996</c:v>
                </c:pt>
                <c:pt idx="2138">
                  <c:v>0.81045</c:v>
                </c:pt>
                <c:pt idx="2139">
                  <c:v>0.81030999999999997</c:v>
                </c:pt>
                <c:pt idx="2140">
                  <c:v>0.81042999999999998</c:v>
                </c:pt>
                <c:pt idx="2141">
                  <c:v>0.81076000000000004</c:v>
                </c:pt>
                <c:pt idx="2142">
                  <c:v>0.81115999999999999</c:v>
                </c:pt>
                <c:pt idx="2143">
                  <c:v>0.81159000000000003</c:v>
                </c:pt>
                <c:pt idx="2144">
                  <c:v>0.81205000000000005</c:v>
                </c:pt>
                <c:pt idx="2145">
                  <c:v>0.81242999999999999</c:v>
                </c:pt>
                <c:pt idx="2146">
                  <c:v>0.81254999999999999</c:v>
                </c:pt>
                <c:pt idx="2147">
                  <c:v>0.81233</c:v>
                </c:pt>
                <c:pt idx="2148">
                  <c:v>0.81198000000000004</c:v>
                </c:pt>
                <c:pt idx="2149">
                  <c:v>0.81183000000000005</c:v>
                </c:pt>
                <c:pt idx="2150">
                  <c:v>0.81208999999999998</c:v>
                </c:pt>
                <c:pt idx="2151">
                  <c:v>0.81261000000000005</c:v>
                </c:pt>
                <c:pt idx="2152">
                  <c:v>0.81308000000000002</c:v>
                </c:pt>
                <c:pt idx="2153">
                  <c:v>0.81330999999999998</c:v>
                </c:pt>
                <c:pt idx="2154">
                  <c:v>0.81328</c:v>
                </c:pt>
                <c:pt idx="2155">
                  <c:v>0.81308000000000002</c:v>
                </c:pt>
                <c:pt idx="2156">
                  <c:v>0.81288000000000005</c:v>
                </c:pt>
                <c:pt idx="2157">
                  <c:v>0.81279000000000001</c:v>
                </c:pt>
                <c:pt idx="2158">
                  <c:v>0.81274999999999997</c:v>
                </c:pt>
                <c:pt idx="2159">
                  <c:v>0.81264999999999998</c:v>
                </c:pt>
                <c:pt idx="2160">
                  <c:v>0.81257999999999997</c:v>
                </c:pt>
                <c:pt idx="2161">
                  <c:v>0.81271000000000004</c:v>
                </c:pt>
                <c:pt idx="2162">
                  <c:v>0.81305000000000005</c:v>
                </c:pt>
                <c:pt idx="2163">
                  <c:v>0.81349000000000005</c:v>
                </c:pt>
                <c:pt idx="2164">
                  <c:v>0.81394999999999995</c:v>
                </c:pt>
                <c:pt idx="2165">
                  <c:v>0.81433999999999995</c:v>
                </c:pt>
                <c:pt idx="2166">
                  <c:v>0.81455</c:v>
                </c:pt>
                <c:pt idx="2167">
                  <c:v>0.81454000000000004</c:v>
                </c:pt>
                <c:pt idx="2168">
                  <c:v>0.81444000000000005</c:v>
                </c:pt>
                <c:pt idx="2169">
                  <c:v>0.81442000000000003</c:v>
                </c:pt>
                <c:pt idx="2170">
                  <c:v>0.81452000000000002</c:v>
                </c:pt>
                <c:pt idx="2171">
                  <c:v>0.81462000000000001</c:v>
                </c:pt>
                <c:pt idx="2172">
                  <c:v>0.81455</c:v>
                </c:pt>
                <c:pt idx="2173">
                  <c:v>0.81428999999999996</c:v>
                </c:pt>
                <c:pt idx="2174">
                  <c:v>0.81403999999999999</c:v>
                </c:pt>
                <c:pt idx="2175">
                  <c:v>0.81403999999999999</c:v>
                </c:pt>
                <c:pt idx="2176">
                  <c:v>0.81418999999999997</c:v>
                </c:pt>
                <c:pt idx="2177">
                  <c:v>0.81423999999999996</c:v>
                </c:pt>
                <c:pt idx="2178">
                  <c:v>0.81408000000000003</c:v>
                </c:pt>
                <c:pt idx="2179">
                  <c:v>0.81384999999999996</c:v>
                </c:pt>
                <c:pt idx="2180">
                  <c:v>0.81374000000000002</c:v>
                </c:pt>
                <c:pt idx="2181">
                  <c:v>0.81374999999999997</c:v>
                </c:pt>
                <c:pt idx="2182">
                  <c:v>0.81374000000000002</c:v>
                </c:pt>
                <c:pt idx="2183">
                  <c:v>0.81347999999999998</c:v>
                </c:pt>
                <c:pt idx="2184">
                  <c:v>0.81291000000000002</c:v>
                </c:pt>
                <c:pt idx="2185">
                  <c:v>0.81218999999999997</c:v>
                </c:pt>
                <c:pt idx="2186">
                  <c:v>0.81152000000000002</c:v>
                </c:pt>
                <c:pt idx="2187">
                  <c:v>0.81084999999999996</c:v>
                </c:pt>
                <c:pt idx="2188">
                  <c:v>0.80994999999999995</c:v>
                </c:pt>
                <c:pt idx="2189">
                  <c:v>0.80869999999999997</c:v>
                </c:pt>
                <c:pt idx="2190">
                  <c:v>0.80715000000000003</c:v>
                </c:pt>
                <c:pt idx="2191">
                  <c:v>0.80554000000000003</c:v>
                </c:pt>
                <c:pt idx="2192">
                  <c:v>0.80411999999999995</c:v>
                </c:pt>
                <c:pt idx="2193">
                  <c:v>0.80301</c:v>
                </c:pt>
                <c:pt idx="2194">
                  <c:v>0.80203999999999998</c:v>
                </c:pt>
                <c:pt idx="2195">
                  <c:v>0.80110000000000003</c:v>
                </c:pt>
                <c:pt idx="2196">
                  <c:v>0.80037999999999998</c:v>
                </c:pt>
                <c:pt idx="2197">
                  <c:v>0.79991999999999996</c:v>
                </c:pt>
                <c:pt idx="2198">
                  <c:v>0.79930999999999996</c:v>
                </c:pt>
                <c:pt idx="2199">
                  <c:v>0.79813000000000001</c:v>
                </c:pt>
                <c:pt idx="2200">
                  <c:v>0.79656000000000005</c:v>
                </c:pt>
                <c:pt idx="2201">
                  <c:v>0.79496999999999995</c:v>
                </c:pt>
                <c:pt idx="2202">
                  <c:v>0.79339999999999999</c:v>
                </c:pt>
                <c:pt idx="2203">
                  <c:v>0.79176000000000002</c:v>
                </c:pt>
                <c:pt idx="2204">
                  <c:v>0.79025000000000001</c:v>
                </c:pt>
                <c:pt idx="2205">
                  <c:v>0.78924000000000005</c:v>
                </c:pt>
                <c:pt idx="2206">
                  <c:v>0.78874999999999995</c:v>
                </c:pt>
                <c:pt idx="2207">
                  <c:v>0.78844000000000003</c:v>
                </c:pt>
                <c:pt idx="2208">
                  <c:v>0.78803000000000001</c:v>
                </c:pt>
                <c:pt idx="2209">
                  <c:v>0.78757999999999995</c:v>
                </c:pt>
                <c:pt idx="2210">
                  <c:v>0.78727999999999998</c:v>
                </c:pt>
                <c:pt idx="2211">
                  <c:v>0.78720000000000001</c:v>
                </c:pt>
                <c:pt idx="2212">
                  <c:v>0.78727000000000003</c:v>
                </c:pt>
                <c:pt idx="2213">
                  <c:v>0.78742000000000001</c:v>
                </c:pt>
                <c:pt idx="2214">
                  <c:v>0.78754000000000002</c:v>
                </c:pt>
                <c:pt idx="2215">
                  <c:v>0.78759000000000001</c:v>
                </c:pt>
                <c:pt idx="2216">
                  <c:v>0.78774</c:v>
                </c:pt>
                <c:pt idx="2217">
                  <c:v>0.78807000000000005</c:v>
                </c:pt>
                <c:pt idx="2218">
                  <c:v>0.78835</c:v>
                </c:pt>
                <c:pt idx="2219">
                  <c:v>0.78827999999999998</c:v>
                </c:pt>
                <c:pt idx="2220">
                  <c:v>0.78793000000000002</c:v>
                </c:pt>
                <c:pt idx="2221">
                  <c:v>0.78744999999999998</c:v>
                </c:pt>
                <c:pt idx="2222">
                  <c:v>0.78676999999999997</c:v>
                </c:pt>
                <c:pt idx="2223">
                  <c:v>0.78571999999999997</c:v>
                </c:pt>
                <c:pt idx="2224">
                  <c:v>0.78442999999999996</c:v>
                </c:pt>
                <c:pt idx="2225">
                  <c:v>0.78329000000000004</c:v>
                </c:pt>
                <c:pt idx="2226">
                  <c:v>0.78246000000000004</c:v>
                </c:pt>
                <c:pt idx="2227">
                  <c:v>0.78185000000000004</c:v>
                </c:pt>
                <c:pt idx="2228">
                  <c:v>0.78137999999999996</c:v>
                </c:pt>
                <c:pt idx="2229">
                  <c:v>0.78132000000000001</c:v>
                </c:pt>
                <c:pt idx="2230">
                  <c:v>0.78185000000000004</c:v>
                </c:pt>
                <c:pt idx="2231">
                  <c:v>0.78256000000000003</c:v>
                </c:pt>
                <c:pt idx="2232">
                  <c:v>0.78276000000000001</c:v>
                </c:pt>
                <c:pt idx="2233">
                  <c:v>0.78239999999999998</c:v>
                </c:pt>
                <c:pt idx="2234">
                  <c:v>0.78203999999999996</c:v>
                </c:pt>
                <c:pt idx="2235">
                  <c:v>0.78198999999999996</c:v>
                </c:pt>
                <c:pt idx="2236">
                  <c:v>0.78176999999999996</c:v>
                </c:pt>
                <c:pt idx="2237">
                  <c:v>0.78058000000000005</c:v>
                </c:pt>
                <c:pt idx="2238">
                  <c:v>0.77820999999999996</c:v>
                </c:pt>
                <c:pt idx="2239">
                  <c:v>0.77512999999999999</c:v>
                </c:pt>
                <c:pt idx="2240">
                  <c:v>0.77185000000000004</c:v>
                </c:pt>
                <c:pt idx="2241">
                  <c:v>0.76832999999999996</c:v>
                </c:pt>
                <c:pt idx="2242">
                  <c:v>0.76432</c:v>
                </c:pt>
                <c:pt idx="2243">
                  <c:v>0.76005999999999996</c:v>
                </c:pt>
                <c:pt idx="2244">
                  <c:v>0.75610999999999995</c:v>
                </c:pt>
                <c:pt idx="2245">
                  <c:v>0.75263999999999998</c:v>
                </c:pt>
                <c:pt idx="2246">
                  <c:v>0.74936000000000003</c:v>
                </c:pt>
                <c:pt idx="2247">
                  <c:v>0.74611000000000005</c:v>
                </c:pt>
                <c:pt idx="2248">
                  <c:v>0.74317</c:v>
                </c:pt>
                <c:pt idx="2249">
                  <c:v>0.74089000000000005</c:v>
                </c:pt>
                <c:pt idx="2250">
                  <c:v>0.73926999999999998</c:v>
                </c:pt>
                <c:pt idx="2251">
                  <c:v>0.73809999999999998</c:v>
                </c:pt>
                <c:pt idx="2252">
                  <c:v>0.73719999999999997</c:v>
                </c:pt>
                <c:pt idx="2253">
                  <c:v>0.73653000000000002</c:v>
                </c:pt>
                <c:pt idx="2254">
                  <c:v>0.73621000000000003</c:v>
                </c:pt>
                <c:pt idx="2255">
                  <c:v>0.73656999999999995</c:v>
                </c:pt>
                <c:pt idx="2256">
                  <c:v>0.73785000000000001</c:v>
                </c:pt>
                <c:pt idx="2257">
                  <c:v>0.73982000000000003</c:v>
                </c:pt>
                <c:pt idx="2258">
                  <c:v>0.74197999999999997</c:v>
                </c:pt>
                <c:pt idx="2259">
                  <c:v>0.74404000000000003</c:v>
                </c:pt>
                <c:pt idx="2260">
                  <c:v>0.74621999999999999</c:v>
                </c:pt>
                <c:pt idx="2261">
                  <c:v>0.74887000000000004</c:v>
                </c:pt>
                <c:pt idx="2262">
                  <c:v>0.75205</c:v>
                </c:pt>
                <c:pt idx="2263">
                  <c:v>0.75541000000000003</c:v>
                </c:pt>
                <c:pt idx="2264">
                  <c:v>0.75844</c:v>
                </c:pt>
                <c:pt idx="2265">
                  <c:v>0.76085000000000003</c:v>
                </c:pt>
                <c:pt idx="2266">
                  <c:v>0.76273999999999997</c:v>
                </c:pt>
                <c:pt idx="2267">
                  <c:v>0.76434000000000002</c:v>
                </c:pt>
                <c:pt idx="2268">
                  <c:v>0.76565000000000005</c:v>
                </c:pt>
                <c:pt idx="2269">
                  <c:v>0.76661999999999997</c:v>
                </c:pt>
                <c:pt idx="2270">
                  <c:v>0.76744000000000001</c:v>
                </c:pt>
                <c:pt idx="2271">
                  <c:v>0.76839999999999997</c:v>
                </c:pt>
                <c:pt idx="2272">
                  <c:v>0.76941000000000004</c:v>
                </c:pt>
                <c:pt idx="2273">
                  <c:v>0.77009000000000005</c:v>
                </c:pt>
                <c:pt idx="2274">
                  <c:v>0.77010999999999996</c:v>
                </c:pt>
                <c:pt idx="2275">
                  <c:v>0.76959</c:v>
                </c:pt>
                <c:pt idx="2276">
                  <c:v>0.76895999999999998</c:v>
                </c:pt>
                <c:pt idx="2277">
                  <c:v>0.76854999999999996</c:v>
                </c:pt>
                <c:pt idx="2278">
                  <c:v>0.76827999999999996</c:v>
                </c:pt>
                <c:pt idx="2279">
                  <c:v>0.76787000000000005</c:v>
                </c:pt>
                <c:pt idx="2280">
                  <c:v>0.76717000000000002</c:v>
                </c:pt>
                <c:pt idx="2281">
                  <c:v>0.76622000000000001</c:v>
                </c:pt>
                <c:pt idx="2282">
                  <c:v>0.76522000000000001</c:v>
                </c:pt>
                <c:pt idx="2283">
                  <c:v>0.76434999999999997</c:v>
                </c:pt>
                <c:pt idx="2284">
                  <c:v>0.76370000000000005</c:v>
                </c:pt>
                <c:pt idx="2285">
                  <c:v>0.76319000000000004</c:v>
                </c:pt>
                <c:pt idx="2286">
                  <c:v>0.76261000000000001</c:v>
                </c:pt>
                <c:pt idx="2287">
                  <c:v>0.76175999999999999</c:v>
                </c:pt>
                <c:pt idx="2288">
                  <c:v>0.76058000000000003</c:v>
                </c:pt>
                <c:pt idx="2289">
                  <c:v>0.75914000000000004</c:v>
                </c:pt>
                <c:pt idx="2290">
                  <c:v>0.75763000000000003</c:v>
                </c:pt>
                <c:pt idx="2291">
                  <c:v>0.75627</c:v>
                </c:pt>
                <c:pt idx="2292">
                  <c:v>0.75519000000000003</c:v>
                </c:pt>
                <c:pt idx="2293">
                  <c:v>0.75429999999999997</c:v>
                </c:pt>
                <c:pt idx="2294">
                  <c:v>0.75346000000000002</c:v>
                </c:pt>
                <c:pt idx="2295">
                  <c:v>0.75266999999999995</c:v>
                </c:pt>
                <c:pt idx="2296">
                  <c:v>0.75214000000000003</c:v>
                </c:pt>
                <c:pt idx="2297">
                  <c:v>0.75210999999999995</c:v>
                </c:pt>
                <c:pt idx="2298">
                  <c:v>0.75258000000000003</c:v>
                </c:pt>
                <c:pt idx="2299">
                  <c:v>0.75336999999999998</c:v>
                </c:pt>
                <c:pt idx="2300">
                  <c:v>0.75424999999999998</c:v>
                </c:pt>
                <c:pt idx="2301">
                  <c:v>0.75507999999999997</c:v>
                </c:pt>
                <c:pt idx="2302">
                  <c:v>0.75575000000000003</c:v>
                </c:pt>
                <c:pt idx="2303">
                  <c:v>0.75619999999999998</c:v>
                </c:pt>
                <c:pt idx="2304">
                  <c:v>0.75643000000000005</c:v>
                </c:pt>
                <c:pt idx="2305">
                  <c:v>0.75646999999999998</c:v>
                </c:pt>
                <c:pt idx="2306">
                  <c:v>0.75617000000000001</c:v>
                </c:pt>
                <c:pt idx="2307">
                  <c:v>0.75522</c:v>
                </c:pt>
                <c:pt idx="2308">
                  <c:v>0.75366</c:v>
                </c:pt>
                <c:pt idx="2309">
                  <c:v>0.75190000000000001</c:v>
                </c:pt>
                <c:pt idx="2310">
                  <c:v>0.75041999999999998</c:v>
                </c:pt>
                <c:pt idx="2311">
                  <c:v>0.74958000000000002</c:v>
                </c:pt>
                <c:pt idx="2312">
                  <c:v>0.74978999999999996</c:v>
                </c:pt>
                <c:pt idx="2313">
                  <c:v>0.75146000000000002</c:v>
                </c:pt>
                <c:pt idx="2314">
                  <c:v>0.75456000000000001</c:v>
                </c:pt>
                <c:pt idx="2315">
                  <c:v>0.75846000000000002</c:v>
                </c:pt>
                <c:pt idx="2316">
                  <c:v>0.76239999999999997</c:v>
                </c:pt>
                <c:pt idx="2317">
                  <c:v>0.76578000000000002</c:v>
                </c:pt>
                <c:pt idx="2318">
                  <c:v>0.76834000000000002</c:v>
                </c:pt>
                <c:pt idx="2319">
                  <c:v>0.77015</c:v>
                </c:pt>
                <c:pt idx="2320">
                  <c:v>0.77151999999999998</c:v>
                </c:pt>
                <c:pt idx="2321">
                  <c:v>0.77276999999999996</c:v>
                </c:pt>
                <c:pt idx="2322">
                  <c:v>0.77398999999999996</c:v>
                </c:pt>
                <c:pt idx="2323">
                  <c:v>0.77495999999999998</c:v>
                </c:pt>
                <c:pt idx="2324">
                  <c:v>0.77537</c:v>
                </c:pt>
                <c:pt idx="2325">
                  <c:v>0.77515999999999996</c:v>
                </c:pt>
                <c:pt idx="2326">
                  <c:v>0.77464</c:v>
                </c:pt>
                <c:pt idx="2327">
                  <c:v>0.77420999999999995</c:v>
                </c:pt>
                <c:pt idx="2328">
                  <c:v>0.77412000000000003</c:v>
                </c:pt>
                <c:pt idx="2329">
                  <c:v>0.77463000000000004</c:v>
                </c:pt>
                <c:pt idx="2330">
                  <c:v>0.77586999999999995</c:v>
                </c:pt>
                <c:pt idx="2331">
                  <c:v>0.77766000000000002</c:v>
                </c:pt>
                <c:pt idx="2332">
                  <c:v>0.77951999999999999</c:v>
                </c:pt>
                <c:pt idx="2333">
                  <c:v>0.78103999999999996</c:v>
                </c:pt>
                <c:pt idx="2334">
                  <c:v>0.78222999999999998</c:v>
                </c:pt>
                <c:pt idx="2335">
                  <c:v>0.78337999999999997</c:v>
                </c:pt>
                <c:pt idx="2336">
                  <c:v>0.78458000000000006</c:v>
                </c:pt>
                <c:pt idx="2337">
                  <c:v>0.78544000000000003</c:v>
                </c:pt>
                <c:pt idx="2338">
                  <c:v>0.78568000000000005</c:v>
                </c:pt>
                <c:pt idx="2339">
                  <c:v>0.78556999999999999</c:v>
                </c:pt>
                <c:pt idx="2340">
                  <c:v>0.78556999999999999</c:v>
                </c:pt>
                <c:pt idx="2341">
                  <c:v>0.78571000000000002</c:v>
                </c:pt>
                <c:pt idx="2342">
                  <c:v>0.78580000000000005</c:v>
                </c:pt>
                <c:pt idx="2343">
                  <c:v>0.78576999999999997</c:v>
                </c:pt>
                <c:pt idx="2344">
                  <c:v>0.78568000000000005</c:v>
                </c:pt>
                <c:pt idx="2345">
                  <c:v>0.78557999999999995</c:v>
                </c:pt>
                <c:pt idx="2346">
                  <c:v>0.78573999999999999</c:v>
                </c:pt>
                <c:pt idx="2347">
                  <c:v>0.78637999999999997</c:v>
                </c:pt>
                <c:pt idx="2348">
                  <c:v>0.78713999999999995</c:v>
                </c:pt>
                <c:pt idx="2349">
                  <c:v>0.78712000000000004</c:v>
                </c:pt>
                <c:pt idx="2350">
                  <c:v>0.78564999999999996</c:v>
                </c:pt>
                <c:pt idx="2351">
                  <c:v>0.78373999999999999</c:v>
                </c:pt>
                <c:pt idx="2352">
                  <c:v>0.78308999999999995</c:v>
                </c:pt>
                <c:pt idx="2353">
                  <c:v>0.78344999999999998</c:v>
                </c:pt>
                <c:pt idx="2354">
                  <c:v>0.78373000000000004</c:v>
                </c:pt>
                <c:pt idx="2355">
                  <c:v>0.78342999999999996</c:v>
                </c:pt>
                <c:pt idx="2356">
                  <c:v>0.78281000000000001</c:v>
                </c:pt>
                <c:pt idx="2357">
                  <c:v>0.78246000000000004</c:v>
                </c:pt>
                <c:pt idx="2358">
                  <c:v>0.78261999999999998</c:v>
                </c:pt>
                <c:pt idx="2359">
                  <c:v>0.78312000000000004</c:v>
                </c:pt>
                <c:pt idx="2360">
                  <c:v>0.78374999999999995</c:v>
                </c:pt>
                <c:pt idx="2361">
                  <c:v>0.78419000000000005</c:v>
                </c:pt>
                <c:pt idx="2362">
                  <c:v>0.78408</c:v>
                </c:pt>
                <c:pt idx="2363">
                  <c:v>0.78325</c:v>
                </c:pt>
                <c:pt idx="2364">
                  <c:v>0.78200000000000003</c:v>
                </c:pt>
                <c:pt idx="2365">
                  <c:v>0.78097000000000005</c:v>
                </c:pt>
                <c:pt idx="2366">
                  <c:v>0.78061000000000003</c:v>
                </c:pt>
                <c:pt idx="2367">
                  <c:v>0.78095000000000003</c:v>
                </c:pt>
                <c:pt idx="2368">
                  <c:v>0.78171000000000002</c:v>
                </c:pt>
                <c:pt idx="2369">
                  <c:v>0.78246000000000004</c:v>
                </c:pt>
                <c:pt idx="2370">
                  <c:v>0.78276999999999997</c:v>
                </c:pt>
                <c:pt idx="2371">
                  <c:v>0.78244000000000002</c:v>
                </c:pt>
                <c:pt idx="2372">
                  <c:v>0.78166999999999998</c:v>
                </c:pt>
                <c:pt idx="2373">
                  <c:v>0.78080000000000005</c:v>
                </c:pt>
                <c:pt idx="2374">
                  <c:v>0.78015999999999996</c:v>
                </c:pt>
                <c:pt idx="2375">
                  <c:v>0.77998000000000001</c:v>
                </c:pt>
                <c:pt idx="2376">
                  <c:v>0.78027999999999997</c:v>
                </c:pt>
                <c:pt idx="2377">
                  <c:v>0.78085000000000004</c:v>
                </c:pt>
                <c:pt idx="2378">
                  <c:v>0.78137000000000001</c:v>
                </c:pt>
                <c:pt idx="2379">
                  <c:v>0.78149999999999997</c:v>
                </c:pt>
                <c:pt idx="2380">
                  <c:v>0.78091999999999995</c:v>
                </c:pt>
                <c:pt idx="2381">
                  <c:v>0.77954999999999997</c:v>
                </c:pt>
                <c:pt idx="2382">
                  <c:v>0.77800000000000002</c:v>
                </c:pt>
                <c:pt idx="2383">
                  <c:v>0.77722999999999998</c:v>
                </c:pt>
                <c:pt idx="2384">
                  <c:v>0.77764999999999995</c:v>
                </c:pt>
                <c:pt idx="2385">
                  <c:v>0.77866999999999997</c:v>
                </c:pt>
                <c:pt idx="2386">
                  <c:v>0.77937000000000001</c:v>
                </c:pt>
                <c:pt idx="2387">
                  <c:v>0.77934000000000003</c:v>
                </c:pt>
                <c:pt idx="2388">
                  <c:v>0.77886999999999995</c:v>
                </c:pt>
                <c:pt idx="2389">
                  <c:v>0.77839999999999998</c:v>
                </c:pt>
                <c:pt idx="2390">
                  <c:v>0.77815000000000001</c:v>
                </c:pt>
                <c:pt idx="2391">
                  <c:v>0.77812000000000003</c:v>
                </c:pt>
                <c:pt idx="2392">
                  <c:v>0.77808999999999995</c:v>
                </c:pt>
                <c:pt idx="2393">
                  <c:v>0.77776999999999996</c:v>
                </c:pt>
                <c:pt idx="2394">
                  <c:v>0.77707000000000004</c:v>
                </c:pt>
                <c:pt idx="2395">
                  <c:v>0.77617000000000003</c:v>
                </c:pt>
                <c:pt idx="2396">
                  <c:v>0.77544999999999997</c:v>
                </c:pt>
                <c:pt idx="2397">
                  <c:v>0.77519000000000005</c:v>
                </c:pt>
                <c:pt idx="2398">
                  <c:v>0.77522999999999997</c:v>
                </c:pt>
                <c:pt idx="2399">
                  <c:v>0.77534000000000003</c:v>
                </c:pt>
                <c:pt idx="2400">
                  <c:v>0.77569999999999995</c:v>
                </c:pt>
                <c:pt idx="2401">
                  <c:v>0.77651000000000003</c:v>
                </c:pt>
                <c:pt idx="2402">
                  <c:v>0.77732999999999997</c:v>
                </c:pt>
                <c:pt idx="2403">
                  <c:v>0.77730999999999995</c:v>
                </c:pt>
                <c:pt idx="2404">
                  <c:v>0.77622000000000002</c:v>
                </c:pt>
                <c:pt idx="2405">
                  <c:v>0.77464999999999995</c:v>
                </c:pt>
                <c:pt idx="2406">
                  <c:v>0.77331000000000005</c:v>
                </c:pt>
                <c:pt idx="2407">
                  <c:v>0.77254999999999996</c:v>
                </c:pt>
                <c:pt idx="2408">
                  <c:v>0.77232000000000001</c:v>
                </c:pt>
                <c:pt idx="2409">
                  <c:v>0.77217999999999998</c:v>
                </c:pt>
                <c:pt idx="2410">
                  <c:v>0.77161999999999997</c:v>
                </c:pt>
                <c:pt idx="2411">
                  <c:v>0.77073000000000003</c:v>
                </c:pt>
                <c:pt idx="2412">
                  <c:v>0.77014000000000005</c:v>
                </c:pt>
                <c:pt idx="2413">
                  <c:v>0.77032</c:v>
                </c:pt>
                <c:pt idx="2414">
                  <c:v>0.77110000000000001</c:v>
                </c:pt>
                <c:pt idx="2415">
                  <c:v>0.77186999999999995</c:v>
                </c:pt>
                <c:pt idx="2416">
                  <c:v>0.77207000000000003</c:v>
                </c:pt>
                <c:pt idx="2417">
                  <c:v>0.77158000000000004</c:v>
                </c:pt>
                <c:pt idx="2418">
                  <c:v>0.77068999999999999</c:v>
                </c:pt>
                <c:pt idx="2419">
                  <c:v>0.76971000000000001</c:v>
                </c:pt>
                <c:pt idx="2420">
                  <c:v>0.76885000000000003</c:v>
                </c:pt>
                <c:pt idx="2421">
                  <c:v>0.76832999999999996</c:v>
                </c:pt>
                <c:pt idx="2422">
                  <c:v>0.76834999999999998</c:v>
                </c:pt>
                <c:pt idx="2423">
                  <c:v>0.76876999999999995</c:v>
                </c:pt>
                <c:pt idx="2424">
                  <c:v>0.76912000000000003</c:v>
                </c:pt>
                <c:pt idx="2425">
                  <c:v>0.76905999999999997</c:v>
                </c:pt>
                <c:pt idx="2426">
                  <c:v>0.76883000000000001</c:v>
                </c:pt>
                <c:pt idx="2427">
                  <c:v>0.76888999999999996</c:v>
                </c:pt>
                <c:pt idx="2428">
                  <c:v>0.76922000000000001</c:v>
                </c:pt>
                <c:pt idx="2429">
                  <c:v>0.76915</c:v>
                </c:pt>
                <c:pt idx="2430">
                  <c:v>0.76819000000000004</c:v>
                </c:pt>
                <c:pt idx="2431">
                  <c:v>0.76665000000000005</c:v>
                </c:pt>
                <c:pt idx="2432">
                  <c:v>0.76532</c:v>
                </c:pt>
                <c:pt idx="2433">
                  <c:v>0.76471</c:v>
                </c:pt>
                <c:pt idx="2434">
                  <c:v>0.76483000000000001</c:v>
                </c:pt>
                <c:pt idx="2435">
                  <c:v>0.76544999999999996</c:v>
                </c:pt>
                <c:pt idx="2436">
                  <c:v>0.76627999999999996</c:v>
                </c:pt>
                <c:pt idx="2437">
                  <c:v>0.76693</c:v>
                </c:pt>
                <c:pt idx="2438">
                  <c:v>0.76695000000000002</c:v>
                </c:pt>
                <c:pt idx="2439">
                  <c:v>0.76622000000000001</c:v>
                </c:pt>
                <c:pt idx="2440">
                  <c:v>0.76527000000000001</c:v>
                </c:pt>
                <c:pt idx="2441">
                  <c:v>0.76480999999999999</c:v>
                </c:pt>
                <c:pt idx="2442">
                  <c:v>0.76483000000000001</c:v>
                </c:pt>
                <c:pt idx="2443">
                  <c:v>0.76476</c:v>
                </c:pt>
                <c:pt idx="2444">
                  <c:v>0.76449</c:v>
                </c:pt>
                <c:pt idx="2445">
                  <c:v>0.76434999999999997</c:v>
                </c:pt>
                <c:pt idx="2446">
                  <c:v>0.76417000000000002</c:v>
                </c:pt>
                <c:pt idx="2447">
                  <c:v>0.76341000000000003</c:v>
                </c:pt>
                <c:pt idx="2448">
                  <c:v>0.76217000000000001</c:v>
                </c:pt>
                <c:pt idx="2449">
                  <c:v>0.76122000000000001</c:v>
                </c:pt>
                <c:pt idx="2450">
                  <c:v>0.76088999999999996</c:v>
                </c:pt>
                <c:pt idx="2451">
                  <c:v>0.76093</c:v>
                </c:pt>
                <c:pt idx="2452">
                  <c:v>0.76109000000000004</c:v>
                </c:pt>
                <c:pt idx="2453">
                  <c:v>0.76127</c:v>
                </c:pt>
                <c:pt idx="2454">
                  <c:v>0.76119000000000003</c:v>
                </c:pt>
                <c:pt idx="2455">
                  <c:v>0.76078000000000001</c:v>
                </c:pt>
                <c:pt idx="2456">
                  <c:v>0.76039000000000001</c:v>
                </c:pt>
                <c:pt idx="2457">
                  <c:v>0.76017000000000001</c:v>
                </c:pt>
                <c:pt idx="2458">
                  <c:v>0.75966999999999996</c:v>
                </c:pt>
                <c:pt idx="2459">
                  <c:v>0.75856999999999997</c:v>
                </c:pt>
                <c:pt idx="2460">
                  <c:v>0.75734999999999997</c:v>
                </c:pt>
                <c:pt idx="2461">
                  <c:v>0.75677000000000005</c:v>
                </c:pt>
                <c:pt idx="2462">
                  <c:v>0.75731999999999999</c:v>
                </c:pt>
                <c:pt idx="2463">
                  <c:v>0.75890000000000002</c:v>
                </c:pt>
                <c:pt idx="2464">
                  <c:v>0.76068999999999998</c:v>
                </c:pt>
                <c:pt idx="2465">
                  <c:v>0.76139999999999997</c:v>
                </c:pt>
                <c:pt idx="2466">
                  <c:v>0.76054999999999995</c:v>
                </c:pt>
                <c:pt idx="2467">
                  <c:v>0.75924999999999998</c:v>
                </c:pt>
                <c:pt idx="2468">
                  <c:v>0.75915999999999995</c:v>
                </c:pt>
                <c:pt idx="2469">
                  <c:v>0.76044999999999996</c:v>
                </c:pt>
                <c:pt idx="2470">
                  <c:v>0.76170000000000004</c:v>
                </c:pt>
                <c:pt idx="2471">
                  <c:v>0.76170000000000004</c:v>
                </c:pt>
                <c:pt idx="2472">
                  <c:v>0.76034999999999997</c:v>
                </c:pt>
                <c:pt idx="2473">
                  <c:v>0.75832999999999995</c:v>
                </c:pt>
                <c:pt idx="2474">
                  <c:v>0.75661999999999996</c:v>
                </c:pt>
                <c:pt idx="2475">
                  <c:v>0.75595000000000001</c:v>
                </c:pt>
                <c:pt idx="2476">
                  <c:v>0.75600999999999996</c:v>
                </c:pt>
                <c:pt idx="2477">
                  <c:v>0.75577000000000005</c:v>
                </c:pt>
                <c:pt idx="2478">
                  <c:v>0.75485999999999998</c:v>
                </c:pt>
                <c:pt idx="2479">
                  <c:v>0.75378999999999996</c:v>
                </c:pt>
                <c:pt idx="2480">
                  <c:v>0.75287000000000004</c:v>
                </c:pt>
                <c:pt idx="2481">
                  <c:v>0.75195999999999996</c:v>
                </c:pt>
                <c:pt idx="2482">
                  <c:v>0.75136000000000003</c:v>
                </c:pt>
                <c:pt idx="2483">
                  <c:v>0.75153999999999999</c:v>
                </c:pt>
                <c:pt idx="2484">
                  <c:v>0.75207999999999997</c:v>
                </c:pt>
                <c:pt idx="2485">
                  <c:v>0.75199000000000005</c:v>
                </c:pt>
                <c:pt idx="2486">
                  <c:v>0.75149999999999995</c:v>
                </c:pt>
                <c:pt idx="2487">
                  <c:v>0.75233000000000005</c:v>
                </c:pt>
                <c:pt idx="2488">
                  <c:v>0.75529000000000002</c:v>
                </c:pt>
                <c:pt idx="2489">
                  <c:v>0.75839999999999996</c:v>
                </c:pt>
                <c:pt idx="2490">
                  <c:v>0.75931000000000004</c:v>
                </c:pt>
                <c:pt idx="2491">
                  <c:v>0.75853000000000004</c:v>
                </c:pt>
                <c:pt idx="2492">
                  <c:v>0.75797999999999999</c:v>
                </c:pt>
                <c:pt idx="2493">
                  <c:v>0.75807999999999998</c:v>
                </c:pt>
                <c:pt idx="2494">
                  <c:v>0.75780000000000003</c:v>
                </c:pt>
                <c:pt idx="2495">
                  <c:v>0.75668000000000002</c:v>
                </c:pt>
                <c:pt idx="2496">
                  <c:v>0.75548999999999999</c:v>
                </c:pt>
                <c:pt idx="2497">
                  <c:v>0.75538000000000005</c:v>
                </c:pt>
                <c:pt idx="2498">
                  <c:v>0.75643000000000005</c:v>
                </c:pt>
                <c:pt idx="2499">
                  <c:v>0.75685999999999998</c:v>
                </c:pt>
                <c:pt idx="2500">
                  <c:v>0.75482000000000005</c:v>
                </c:pt>
                <c:pt idx="2501">
                  <c:v>0.75117999999999996</c:v>
                </c:pt>
                <c:pt idx="2502">
                  <c:v>0.74838000000000005</c:v>
                </c:pt>
                <c:pt idx="2503">
                  <c:v>0.74770000000000003</c:v>
                </c:pt>
                <c:pt idx="2504">
                  <c:v>0.74873999999999996</c:v>
                </c:pt>
                <c:pt idx="2505">
                  <c:v>0.75058000000000002</c:v>
                </c:pt>
                <c:pt idx="2506">
                  <c:v>0.75263000000000002</c:v>
                </c:pt>
                <c:pt idx="2507">
                  <c:v>0.75434999999999997</c:v>
                </c:pt>
                <c:pt idx="2508">
                  <c:v>0.75494000000000006</c:v>
                </c:pt>
                <c:pt idx="2509">
                  <c:v>0.75363000000000002</c:v>
                </c:pt>
                <c:pt idx="2510">
                  <c:v>0.75068999999999997</c:v>
                </c:pt>
                <c:pt idx="2511">
                  <c:v>0.74785000000000001</c:v>
                </c:pt>
                <c:pt idx="2512">
                  <c:v>0.74651000000000001</c:v>
                </c:pt>
                <c:pt idx="2513">
                  <c:v>0.74592999999999998</c:v>
                </c:pt>
                <c:pt idx="2514">
                  <c:v>0.74436999999999998</c:v>
                </c:pt>
                <c:pt idx="2515">
                  <c:v>0.74190999999999996</c:v>
                </c:pt>
                <c:pt idx="2516">
                  <c:v>0.74060000000000004</c:v>
                </c:pt>
                <c:pt idx="2517">
                  <c:v>0.74143999999999999</c:v>
                </c:pt>
                <c:pt idx="2518">
                  <c:v>0.74341999999999997</c:v>
                </c:pt>
                <c:pt idx="2519">
                  <c:v>0.74528000000000005</c:v>
                </c:pt>
                <c:pt idx="2520">
                  <c:v>0.74651000000000001</c:v>
                </c:pt>
                <c:pt idx="2521">
                  <c:v>0.74677000000000004</c:v>
                </c:pt>
                <c:pt idx="2522">
                  <c:v>0.74551000000000001</c:v>
                </c:pt>
                <c:pt idx="2523">
                  <c:v>0.74260999999999999</c:v>
                </c:pt>
                <c:pt idx="2524">
                  <c:v>0.73897999999999997</c:v>
                </c:pt>
                <c:pt idx="2525">
                  <c:v>0.73643000000000003</c:v>
                </c:pt>
                <c:pt idx="2526">
                  <c:v>0.73682000000000003</c:v>
                </c:pt>
                <c:pt idx="2527">
                  <c:v>0.73956999999999995</c:v>
                </c:pt>
                <c:pt idx="2528">
                  <c:v>0.74177000000000004</c:v>
                </c:pt>
                <c:pt idx="2529">
                  <c:v>0.74246999999999996</c:v>
                </c:pt>
                <c:pt idx="2530">
                  <c:v>0.74229000000000001</c:v>
                </c:pt>
                <c:pt idx="2531">
                  <c:v>0.74158999999999997</c:v>
                </c:pt>
                <c:pt idx="2532">
                  <c:v>0.74051999999999996</c:v>
                </c:pt>
                <c:pt idx="2533">
                  <c:v>0.73967000000000005</c:v>
                </c:pt>
                <c:pt idx="2534">
                  <c:v>0.73975000000000002</c:v>
                </c:pt>
                <c:pt idx="2535">
                  <c:v>0.74085999999999996</c:v>
                </c:pt>
                <c:pt idx="2536">
                  <c:v>0.74192000000000002</c:v>
                </c:pt>
                <c:pt idx="2537">
                  <c:v>0.74111000000000005</c:v>
                </c:pt>
                <c:pt idx="2538">
                  <c:v>0.73816000000000004</c:v>
                </c:pt>
                <c:pt idx="2539">
                  <c:v>0.73523000000000005</c:v>
                </c:pt>
                <c:pt idx="2540">
                  <c:v>0.73497000000000001</c:v>
                </c:pt>
              </c:numCache>
            </c:numRef>
          </c:yVal>
          <c:smooth val="0"/>
          <c:extLst>
            <c:ext xmlns:c16="http://schemas.microsoft.com/office/drawing/2014/chart" uri="{C3380CC4-5D6E-409C-BE32-E72D297353CC}">
              <c16:uniqueId val="{00000000-52E0-4727-A389-A3ED9190133A}"/>
            </c:ext>
          </c:extLst>
        </c:ser>
        <c:ser>
          <c:idx val="1"/>
          <c:order val="1"/>
          <c:tx>
            <c:strRef>
              <c:f>Лист1!$C$1</c:f>
              <c:strCache>
                <c:ptCount val="1"/>
                <c:pt idx="0">
                  <c:v>состав 1</c:v>
                </c:pt>
              </c:strCache>
            </c:strRef>
          </c:tx>
          <c:spPr>
            <a:ln w="19050" cap="rnd">
              <a:solidFill>
                <a:schemeClr val="accent2"/>
              </a:solidFill>
              <a:round/>
            </a:ln>
            <a:effectLst/>
          </c:spPr>
          <c:marker>
            <c:symbol val="none"/>
          </c:marker>
          <c:xVal>
            <c:numRef>
              <c:f>Лист1!$A$2:$A$2560</c:f>
              <c:numCache>
                <c:formatCode>General</c:formatCode>
                <c:ptCount val="2559"/>
                <c:pt idx="0">
                  <c:v>3997.38456</c:v>
                </c:pt>
                <c:pt idx="1">
                  <c:v>3995.9680499999999</c:v>
                </c:pt>
                <c:pt idx="2">
                  <c:v>3994.5515500000001</c:v>
                </c:pt>
                <c:pt idx="3">
                  <c:v>3993.1350400000001</c:v>
                </c:pt>
                <c:pt idx="4">
                  <c:v>3991.7185300000001</c:v>
                </c:pt>
                <c:pt idx="5">
                  <c:v>3990.3020200000001</c:v>
                </c:pt>
                <c:pt idx="6">
                  <c:v>3988.8855199999998</c:v>
                </c:pt>
                <c:pt idx="7">
                  <c:v>3987.4690099999998</c:v>
                </c:pt>
                <c:pt idx="8">
                  <c:v>3986.0524999999998</c:v>
                </c:pt>
                <c:pt idx="9">
                  <c:v>3984.6359900000002</c:v>
                </c:pt>
                <c:pt idx="10">
                  <c:v>3983.21949</c:v>
                </c:pt>
                <c:pt idx="11">
                  <c:v>3981.8029799999999</c:v>
                </c:pt>
                <c:pt idx="12">
                  <c:v>3980.3864699999999</c:v>
                </c:pt>
                <c:pt idx="13">
                  <c:v>3978.9699599999999</c:v>
                </c:pt>
                <c:pt idx="14">
                  <c:v>3977.5534499999999</c:v>
                </c:pt>
                <c:pt idx="15">
                  <c:v>3976.1369500000001</c:v>
                </c:pt>
                <c:pt idx="16">
                  <c:v>3974.7204400000001</c:v>
                </c:pt>
                <c:pt idx="17">
                  <c:v>3973.30393</c:v>
                </c:pt>
                <c:pt idx="18">
                  <c:v>3971.88742</c:v>
                </c:pt>
                <c:pt idx="19">
                  <c:v>3970.4709200000002</c:v>
                </c:pt>
                <c:pt idx="20">
                  <c:v>3969.0544100000002</c:v>
                </c:pt>
                <c:pt idx="21">
                  <c:v>3967.6379000000002</c:v>
                </c:pt>
                <c:pt idx="22">
                  <c:v>3966.2213900000002</c:v>
                </c:pt>
                <c:pt idx="23">
                  <c:v>3964.8048899999999</c:v>
                </c:pt>
                <c:pt idx="24">
                  <c:v>3963.3883799999999</c:v>
                </c:pt>
                <c:pt idx="25">
                  <c:v>3961.9718699999999</c:v>
                </c:pt>
                <c:pt idx="26">
                  <c:v>3960.5553599999998</c:v>
                </c:pt>
                <c:pt idx="27">
                  <c:v>3959.13886</c:v>
                </c:pt>
                <c:pt idx="28">
                  <c:v>3957.72235</c:v>
                </c:pt>
                <c:pt idx="29">
                  <c:v>3956.30584</c:v>
                </c:pt>
                <c:pt idx="30">
                  <c:v>3954.88933</c:v>
                </c:pt>
                <c:pt idx="31">
                  <c:v>3953.47282</c:v>
                </c:pt>
                <c:pt idx="32">
                  <c:v>3952.0563200000001</c:v>
                </c:pt>
                <c:pt idx="33">
                  <c:v>3950.6398100000001</c:v>
                </c:pt>
                <c:pt idx="34">
                  <c:v>3949.2233000000001</c:v>
                </c:pt>
                <c:pt idx="35">
                  <c:v>3947.8067900000001</c:v>
                </c:pt>
                <c:pt idx="36">
                  <c:v>3946.3902899999998</c:v>
                </c:pt>
                <c:pt idx="37">
                  <c:v>3944.9737799999998</c:v>
                </c:pt>
                <c:pt idx="38">
                  <c:v>3943.5572699999998</c:v>
                </c:pt>
                <c:pt idx="39">
                  <c:v>3942.1407599999998</c:v>
                </c:pt>
                <c:pt idx="40">
                  <c:v>3940.72426</c:v>
                </c:pt>
                <c:pt idx="41">
                  <c:v>3939.3077499999999</c:v>
                </c:pt>
                <c:pt idx="42">
                  <c:v>3937.8912399999999</c:v>
                </c:pt>
                <c:pt idx="43">
                  <c:v>3936.4747299999999</c:v>
                </c:pt>
                <c:pt idx="44">
                  <c:v>3935.0582300000001</c:v>
                </c:pt>
                <c:pt idx="45">
                  <c:v>3933.6417200000001</c:v>
                </c:pt>
                <c:pt idx="46">
                  <c:v>3932.2252100000001</c:v>
                </c:pt>
                <c:pt idx="47">
                  <c:v>3930.8087</c:v>
                </c:pt>
                <c:pt idx="48">
                  <c:v>3929.3921999999998</c:v>
                </c:pt>
                <c:pt idx="49">
                  <c:v>3927.9756900000002</c:v>
                </c:pt>
                <c:pt idx="50">
                  <c:v>3926.5591800000002</c:v>
                </c:pt>
                <c:pt idx="51">
                  <c:v>3925.1426700000002</c:v>
                </c:pt>
                <c:pt idx="52">
                  <c:v>3923.7261600000002</c:v>
                </c:pt>
                <c:pt idx="53">
                  <c:v>3922.3096599999999</c:v>
                </c:pt>
                <c:pt idx="54">
                  <c:v>3920.8931499999999</c:v>
                </c:pt>
                <c:pt idx="55">
                  <c:v>3919.4766399999999</c:v>
                </c:pt>
                <c:pt idx="56">
                  <c:v>3918.0601299999998</c:v>
                </c:pt>
                <c:pt idx="57">
                  <c:v>3916.64363</c:v>
                </c:pt>
                <c:pt idx="58">
                  <c:v>3915.22712</c:v>
                </c:pt>
                <c:pt idx="59">
                  <c:v>3913.81061</c:v>
                </c:pt>
                <c:pt idx="60">
                  <c:v>3912.3941</c:v>
                </c:pt>
                <c:pt idx="61">
                  <c:v>3910.9776000000002</c:v>
                </c:pt>
                <c:pt idx="62">
                  <c:v>3909.5610900000001</c:v>
                </c:pt>
                <c:pt idx="63">
                  <c:v>3908.1445800000001</c:v>
                </c:pt>
                <c:pt idx="64">
                  <c:v>3906.7280700000001</c:v>
                </c:pt>
                <c:pt idx="65">
                  <c:v>3905.3115699999998</c:v>
                </c:pt>
                <c:pt idx="66">
                  <c:v>3903.8950599999998</c:v>
                </c:pt>
                <c:pt idx="67">
                  <c:v>3902.4785499999998</c:v>
                </c:pt>
                <c:pt idx="68">
                  <c:v>3901.0620399999998</c:v>
                </c:pt>
                <c:pt idx="69">
                  <c:v>3899.6455299999998</c:v>
                </c:pt>
                <c:pt idx="70">
                  <c:v>3898.22903</c:v>
                </c:pt>
                <c:pt idx="71">
                  <c:v>3896.8125199999999</c:v>
                </c:pt>
                <c:pt idx="72">
                  <c:v>3895.3960099999999</c:v>
                </c:pt>
                <c:pt idx="73">
                  <c:v>3893.9794999999999</c:v>
                </c:pt>
                <c:pt idx="74">
                  <c:v>3892.5630000000001</c:v>
                </c:pt>
                <c:pt idx="75">
                  <c:v>3891.1464900000001</c:v>
                </c:pt>
                <c:pt idx="76">
                  <c:v>3889.7299800000001</c:v>
                </c:pt>
                <c:pt idx="77">
                  <c:v>3888.3134700000001</c:v>
                </c:pt>
                <c:pt idx="78">
                  <c:v>3886.8969699999998</c:v>
                </c:pt>
                <c:pt idx="79">
                  <c:v>3885.4804600000002</c:v>
                </c:pt>
                <c:pt idx="80">
                  <c:v>3884.0639500000002</c:v>
                </c:pt>
                <c:pt idx="81">
                  <c:v>3882.6474400000002</c:v>
                </c:pt>
                <c:pt idx="82">
                  <c:v>3881.2309399999999</c:v>
                </c:pt>
                <c:pt idx="83">
                  <c:v>3879.8144299999999</c:v>
                </c:pt>
                <c:pt idx="84">
                  <c:v>3878.3979199999999</c:v>
                </c:pt>
                <c:pt idx="85">
                  <c:v>3876.9814099999999</c:v>
                </c:pt>
                <c:pt idx="86">
                  <c:v>3875.5648999999999</c:v>
                </c:pt>
                <c:pt idx="87">
                  <c:v>3874.1484</c:v>
                </c:pt>
                <c:pt idx="88">
                  <c:v>3872.73189</c:v>
                </c:pt>
                <c:pt idx="89">
                  <c:v>3871.31538</c:v>
                </c:pt>
                <c:pt idx="90">
                  <c:v>3869.89887</c:v>
                </c:pt>
                <c:pt idx="91">
                  <c:v>3868.4823700000002</c:v>
                </c:pt>
                <c:pt idx="92">
                  <c:v>3867.0658600000002</c:v>
                </c:pt>
                <c:pt idx="93">
                  <c:v>3865.6493500000001</c:v>
                </c:pt>
                <c:pt idx="94">
                  <c:v>3864.2328400000001</c:v>
                </c:pt>
                <c:pt idx="95">
                  <c:v>3862.8163399999999</c:v>
                </c:pt>
                <c:pt idx="96">
                  <c:v>3861.3998299999998</c:v>
                </c:pt>
                <c:pt idx="97">
                  <c:v>3859.9833199999998</c:v>
                </c:pt>
                <c:pt idx="98">
                  <c:v>3858.5668099999998</c:v>
                </c:pt>
                <c:pt idx="99">
                  <c:v>3857.15031</c:v>
                </c:pt>
                <c:pt idx="100">
                  <c:v>3855.7338</c:v>
                </c:pt>
                <c:pt idx="101">
                  <c:v>3854.31729</c:v>
                </c:pt>
                <c:pt idx="102">
                  <c:v>3852.9007799999999</c:v>
                </c:pt>
                <c:pt idx="103">
                  <c:v>3851.4842699999999</c:v>
                </c:pt>
                <c:pt idx="104">
                  <c:v>3850.0677700000001</c:v>
                </c:pt>
                <c:pt idx="105">
                  <c:v>3848.6512600000001</c:v>
                </c:pt>
                <c:pt idx="106">
                  <c:v>3847.2347500000001</c:v>
                </c:pt>
                <c:pt idx="107">
                  <c:v>3845.8182400000001</c:v>
                </c:pt>
                <c:pt idx="108">
                  <c:v>3844.4017399999998</c:v>
                </c:pt>
                <c:pt idx="109">
                  <c:v>3842.9852299999998</c:v>
                </c:pt>
                <c:pt idx="110">
                  <c:v>3841.5687200000002</c:v>
                </c:pt>
                <c:pt idx="111">
                  <c:v>3840.1522100000002</c:v>
                </c:pt>
                <c:pt idx="112">
                  <c:v>3838.7357099999999</c:v>
                </c:pt>
                <c:pt idx="113">
                  <c:v>3837.3191999999999</c:v>
                </c:pt>
                <c:pt idx="114">
                  <c:v>3835.9026899999999</c:v>
                </c:pt>
                <c:pt idx="115">
                  <c:v>3834.4861799999999</c:v>
                </c:pt>
                <c:pt idx="116">
                  <c:v>3833.0696800000001</c:v>
                </c:pt>
                <c:pt idx="117">
                  <c:v>3831.65317</c:v>
                </c:pt>
                <c:pt idx="118">
                  <c:v>3830.23666</c:v>
                </c:pt>
                <c:pt idx="119">
                  <c:v>3828.82015</c:v>
                </c:pt>
                <c:pt idx="120">
                  <c:v>3827.40364</c:v>
                </c:pt>
                <c:pt idx="121">
                  <c:v>3825.9871400000002</c:v>
                </c:pt>
                <c:pt idx="122">
                  <c:v>3824.5706300000002</c:v>
                </c:pt>
                <c:pt idx="123">
                  <c:v>3823.1541200000001</c:v>
                </c:pt>
                <c:pt idx="124">
                  <c:v>3821.7376100000001</c:v>
                </c:pt>
                <c:pt idx="125">
                  <c:v>3820.3211099999999</c:v>
                </c:pt>
                <c:pt idx="126">
                  <c:v>3818.9045999999998</c:v>
                </c:pt>
                <c:pt idx="127">
                  <c:v>3817.4880899999998</c:v>
                </c:pt>
                <c:pt idx="128">
                  <c:v>3816.0715799999998</c:v>
                </c:pt>
                <c:pt idx="129">
                  <c:v>3814.65508</c:v>
                </c:pt>
                <c:pt idx="130">
                  <c:v>3813.23857</c:v>
                </c:pt>
                <c:pt idx="131">
                  <c:v>3811.82206</c:v>
                </c:pt>
                <c:pt idx="132">
                  <c:v>3810.4055499999999</c:v>
                </c:pt>
                <c:pt idx="133">
                  <c:v>3808.9890500000001</c:v>
                </c:pt>
                <c:pt idx="134">
                  <c:v>3807.5725400000001</c:v>
                </c:pt>
                <c:pt idx="135">
                  <c:v>3806.1560300000001</c:v>
                </c:pt>
                <c:pt idx="136">
                  <c:v>3804.7395200000001</c:v>
                </c:pt>
                <c:pt idx="137">
                  <c:v>3803.3230199999998</c:v>
                </c:pt>
                <c:pt idx="138">
                  <c:v>3801.9065099999998</c:v>
                </c:pt>
                <c:pt idx="139">
                  <c:v>3800.49</c:v>
                </c:pt>
                <c:pt idx="140">
                  <c:v>3799.0734900000002</c:v>
                </c:pt>
                <c:pt idx="141">
                  <c:v>3797.6569800000002</c:v>
                </c:pt>
                <c:pt idx="142">
                  <c:v>3796.2404799999999</c:v>
                </c:pt>
                <c:pt idx="143">
                  <c:v>3794.8239699999999</c:v>
                </c:pt>
                <c:pt idx="144">
                  <c:v>3793.4074599999999</c:v>
                </c:pt>
                <c:pt idx="145">
                  <c:v>3791.9909499999999</c:v>
                </c:pt>
                <c:pt idx="146">
                  <c:v>3790.5744500000001</c:v>
                </c:pt>
                <c:pt idx="147">
                  <c:v>3789.1579400000001</c:v>
                </c:pt>
                <c:pt idx="148">
                  <c:v>3787.74143</c:v>
                </c:pt>
                <c:pt idx="149">
                  <c:v>3786.32492</c:v>
                </c:pt>
                <c:pt idx="150">
                  <c:v>3784.9084200000002</c:v>
                </c:pt>
                <c:pt idx="151">
                  <c:v>3783.4919100000002</c:v>
                </c:pt>
                <c:pt idx="152">
                  <c:v>3782.0754000000002</c:v>
                </c:pt>
                <c:pt idx="153">
                  <c:v>3780.6588900000002</c:v>
                </c:pt>
                <c:pt idx="154">
                  <c:v>3779.2423899999999</c:v>
                </c:pt>
                <c:pt idx="155">
                  <c:v>3777.8258799999999</c:v>
                </c:pt>
                <c:pt idx="156">
                  <c:v>3776.4093699999999</c:v>
                </c:pt>
                <c:pt idx="157">
                  <c:v>3774.9928599999998</c:v>
                </c:pt>
                <c:pt idx="158">
                  <c:v>3773.5763499999998</c:v>
                </c:pt>
                <c:pt idx="159">
                  <c:v>3772.15985</c:v>
                </c:pt>
                <c:pt idx="160">
                  <c:v>3770.74334</c:v>
                </c:pt>
                <c:pt idx="161">
                  <c:v>3769.32683</c:v>
                </c:pt>
                <c:pt idx="162">
                  <c:v>3767.91032</c:v>
                </c:pt>
                <c:pt idx="163">
                  <c:v>3766.4938200000001</c:v>
                </c:pt>
                <c:pt idx="164">
                  <c:v>3765.0773100000001</c:v>
                </c:pt>
                <c:pt idx="165">
                  <c:v>3763.6608000000001</c:v>
                </c:pt>
                <c:pt idx="166">
                  <c:v>3762.2442900000001</c:v>
                </c:pt>
                <c:pt idx="167">
                  <c:v>3760.8277899999998</c:v>
                </c:pt>
                <c:pt idx="168">
                  <c:v>3759.4112799999998</c:v>
                </c:pt>
                <c:pt idx="169">
                  <c:v>3757.9947699999998</c:v>
                </c:pt>
                <c:pt idx="170">
                  <c:v>3756.5782599999998</c:v>
                </c:pt>
                <c:pt idx="171">
                  <c:v>3755.16176</c:v>
                </c:pt>
                <c:pt idx="172">
                  <c:v>3753.7452499999999</c:v>
                </c:pt>
                <c:pt idx="173">
                  <c:v>3752.3287399999999</c:v>
                </c:pt>
                <c:pt idx="174">
                  <c:v>3750.9122299999999</c:v>
                </c:pt>
                <c:pt idx="175">
                  <c:v>3749.4957199999999</c:v>
                </c:pt>
                <c:pt idx="176">
                  <c:v>3748.0792200000001</c:v>
                </c:pt>
                <c:pt idx="177">
                  <c:v>3746.6627100000001</c:v>
                </c:pt>
                <c:pt idx="178">
                  <c:v>3745.2462</c:v>
                </c:pt>
                <c:pt idx="179">
                  <c:v>3743.82969</c:v>
                </c:pt>
                <c:pt idx="180">
                  <c:v>3742.4131900000002</c:v>
                </c:pt>
                <c:pt idx="181">
                  <c:v>3740.9966800000002</c:v>
                </c:pt>
                <c:pt idx="182">
                  <c:v>3739.5801700000002</c:v>
                </c:pt>
                <c:pt idx="183">
                  <c:v>3738.1636600000002</c:v>
                </c:pt>
                <c:pt idx="184">
                  <c:v>3736.7471599999999</c:v>
                </c:pt>
                <c:pt idx="185">
                  <c:v>3735.3306499999999</c:v>
                </c:pt>
                <c:pt idx="186">
                  <c:v>3733.9141399999999</c:v>
                </c:pt>
                <c:pt idx="187">
                  <c:v>3732.4976299999998</c:v>
                </c:pt>
                <c:pt idx="188">
                  <c:v>3731.08113</c:v>
                </c:pt>
                <c:pt idx="189">
                  <c:v>3729.66462</c:v>
                </c:pt>
                <c:pt idx="190">
                  <c:v>3728.24811</c:v>
                </c:pt>
                <c:pt idx="191">
                  <c:v>3726.8316</c:v>
                </c:pt>
                <c:pt idx="192">
                  <c:v>3725.41509</c:v>
                </c:pt>
                <c:pt idx="193">
                  <c:v>3723.9985900000001</c:v>
                </c:pt>
                <c:pt idx="194">
                  <c:v>3722.5820800000001</c:v>
                </c:pt>
                <c:pt idx="195">
                  <c:v>3721.1655700000001</c:v>
                </c:pt>
                <c:pt idx="196">
                  <c:v>3719.7490600000001</c:v>
                </c:pt>
                <c:pt idx="197">
                  <c:v>3718.3325599999998</c:v>
                </c:pt>
                <c:pt idx="198">
                  <c:v>3716.9160499999998</c:v>
                </c:pt>
                <c:pt idx="199">
                  <c:v>3715.4995399999998</c:v>
                </c:pt>
                <c:pt idx="200">
                  <c:v>3714.0830299999998</c:v>
                </c:pt>
                <c:pt idx="201">
                  <c:v>3712.66653</c:v>
                </c:pt>
                <c:pt idx="202">
                  <c:v>3711.2500199999999</c:v>
                </c:pt>
                <c:pt idx="203">
                  <c:v>3709.8335099999999</c:v>
                </c:pt>
                <c:pt idx="204">
                  <c:v>3708.4169999999999</c:v>
                </c:pt>
                <c:pt idx="205">
                  <c:v>3707.0005000000001</c:v>
                </c:pt>
                <c:pt idx="206">
                  <c:v>3705.5839900000001</c:v>
                </c:pt>
                <c:pt idx="207">
                  <c:v>3704.1674800000001</c:v>
                </c:pt>
                <c:pt idx="208">
                  <c:v>3702.7509700000001</c:v>
                </c:pt>
                <c:pt idx="209">
                  <c:v>3701.33446</c:v>
                </c:pt>
                <c:pt idx="210">
                  <c:v>3699.9179600000002</c:v>
                </c:pt>
                <c:pt idx="211">
                  <c:v>3698.5014500000002</c:v>
                </c:pt>
                <c:pt idx="212">
                  <c:v>3697.0849400000002</c:v>
                </c:pt>
                <c:pt idx="213">
                  <c:v>3695.6684300000002</c:v>
                </c:pt>
                <c:pt idx="214">
                  <c:v>3694.2519299999999</c:v>
                </c:pt>
                <c:pt idx="215">
                  <c:v>3692.8354199999999</c:v>
                </c:pt>
                <c:pt idx="216">
                  <c:v>3691.4189099999999</c:v>
                </c:pt>
                <c:pt idx="217">
                  <c:v>3690.0023999999999</c:v>
                </c:pt>
                <c:pt idx="218">
                  <c:v>3688.5859</c:v>
                </c:pt>
                <c:pt idx="219">
                  <c:v>3687.16939</c:v>
                </c:pt>
                <c:pt idx="220">
                  <c:v>3685.75288</c:v>
                </c:pt>
                <c:pt idx="221">
                  <c:v>3684.33637</c:v>
                </c:pt>
                <c:pt idx="222">
                  <c:v>3682.9198700000002</c:v>
                </c:pt>
                <c:pt idx="223">
                  <c:v>3681.5033600000002</c:v>
                </c:pt>
                <c:pt idx="224">
                  <c:v>3680.0868500000001</c:v>
                </c:pt>
                <c:pt idx="225">
                  <c:v>3678.6703400000001</c:v>
                </c:pt>
                <c:pt idx="226">
                  <c:v>3677.2538399999999</c:v>
                </c:pt>
                <c:pt idx="227">
                  <c:v>3675.8373299999998</c:v>
                </c:pt>
                <c:pt idx="228">
                  <c:v>3674.4208199999998</c:v>
                </c:pt>
                <c:pt idx="229">
                  <c:v>3673.0043099999998</c:v>
                </c:pt>
                <c:pt idx="230">
                  <c:v>3671.5877999999998</c:v>
                </c:pt>
                <c:pt idx="231">
                  <c:v>3670.1713</c:v>
                </c:pt>
                <c:pt idx="232">
                  <c:v>3668.75479</c:v>
                </c:pt>
                <c:pt idx="233">
                  <c:v>3667.3382799999999</c:v>
                </c:pt>
                <c:pt idx="234">
                  <c:v>3665.9217699999999</c:v>
                </c:pt>
                <c:pt idx="235">
                  <c:v>3664.5052700000001</c:v>
                </c:pt>
                <c:pt idx="236">
                  <c:v>3663.0887600000001</c:v>
                </c:pt>
                <c:pt idx="237">
                  <c:v>3661.6722500000001</c:v>
                </c:pt>
                <c:pt idx="238">
                  <c:v>3660.2557400000001</c:v>
                </c:pt>
                <c:pt idx="239">
                  <c:v>3658.8392399999998</c:v>
                </c:pt>
                <c:pt idx="240">
                  <c:v>3657.4227299999998</c:v>
                </c:pt>
                <c:pt idx="241">
                  <c:v>3656.0062200000002</c:v>
                </c:pt>
                <c:pt idx="242">
                  <c:v>3654.5897100000002</c:v>
                </c:pt>
                <c:pt idx="243">
                  <c:v>3653.1732099999999</c:v>
                </c:pt>
                <c:pt idx="244">
                  <c:v>3651.7566999999999</c:v>
                </c:pt>
                <c:pt idx="245">
                  <c:v>3650.3401899999999</c:v>
                </c:pt>
                <c:pt idx="246">
                  <c:v>3648.9236799999999</c:v>
                </c:pt>
                <c:pt idx="247">
                  <c:v>3647.5071699999999</c:v>
                </c:pt>
                <c:pt idx="248">
                  <c:v>3646.09067</c:v>
                </c:pt>
                <c:pt idx="249">
                  <c:v>3644.67416</c:v>
                </c:pt>
                <c:pt idx="250">
                  <c:v>3643.25765</c:v>
                </c:pt>
                <c:pt idx="251">
                  <c:v>3641.84114</c:v>
                </c:pt>
                <c:pt idx="252">
                  <c:v>3640.4246400000002</c:v>
                </c:pt>
                <c:pt idx="253">
                  <c:v>3639.0081300000002</c:v>
                </c:pt>
                <c:pt idx="254">
                  <c:v>3637.5916200000001</c:v>
                </c:pt>
                <c:pt idx="255">
                  <c:v>3636.1751100000001</c:v>
                </c:pt>
                <c:pt idx="256">
                  <c:v>3634.7586099999999</c:v>
                </c:pt>
                <c:pt idx="257">
                  <c:v>3633.3420999999998</c:v>
                </c:pt>
                <c:pt idx="258">
                  <c:v>3631.9255899999998</c:v>
                </c:pt>
                <c:pt idx="259">
                  <c:v>3630.5090799999998</c:v>
                </c:pt>
                <c:pt idx="260">
                  <c:v>3629.09258</c:v>
                </c:pt>
                <c:pt idx="261">
                  <c:v>3627.67607</c:v>
                </c:pt>
                <c:pt idx="262">
                  <c:v>3626.25956</c:v>
                </c:pt>
                <c:pt idx="263">
                  <c:v>3624.8430499999999</c:v>
                </c:pt>
                <c:pt idx="264">
                  <c:v>3623.4265399999999</c:v>
                </c:pt>
                <c:pt idx="265">
                  <c:v>3622.0100400000001</c:v>
                </c:pt>
                <c:pt idx="266">
                  <c:v>3620.5935300000001</c:v>
                </c:pt>
                <c:pt idx="267">
                  <c:v>3619.1770200000001</c:v>
                </c:pt>
                <c:pt idx="268">
                  <c:v>3617.7605100000001</c:v>
                </c:pt>
                <c:pt idx="269">
                  <c:v>3616.3440099999998</c:v>
                </c:pt>
                <c:pt idx="270">
                  <c:v>3614.9274999999998</c:v>
                </c:pt>
                <c:pt idx="271">
                  <c:v>3613.5109900000002</c:v>
                </c:pt>
                <c:pt idx="272">
                  <c:v>3612.0944800000002</c:v>
                </c:pt>
                <c:pt idx="273">
                  <c:v>3610.6779799999999</c:v>
                </c:pt>
                <c:pt idx="274">
                  <c:v>3609.2614699999999</c:v>
                </c:pt>
                <c:pt idx="275">
                  <c:v>3607.8449599999999</c:v>
                </c:pt>
                <c:pt idx="276">
                  <c:v>3606.4284499999999</c:v>
                </c:pt>
                <c:pt idx="277">
                  <c:v>3605.0119500000001</c:v>
                </c:pt>
                <c:pt idx="278">
                  <c:v>3603.5954400000001</c:v>
                </c:pt>
                <c:pt idx="279">
                  <c:v>3602.17893</c:v>
                </c:pt>
                <c:pt idx="280">
                  <c:v>3600.76242</c:v>
                </c:pt>
                <c:pt idx="281">
                  <c:v>3599.34591</c:v>
                </c:pt>
                <c:pt idx="282">
                  <c:v>3597.9294100000002</c:v>
                </c:pt>
                <c:pt idx="283">
                  <c:v>3596.5129000000002</c:v>
                </c:pt>
                <c:pt idx="284">
                  <c:v>3595.0963900000002</c:v>
                </c:pt>
                <c:pt idx="285">
                  <c:v>3593.6798800000001</c:v>
                </c:pt>
                <c:pt idx="286">
                  <c:v>3592.2633799999999</c:v>
                </c:pt>
                <c:pt idx="287">
                  <c:v>3590.8468699999999</c:v>
                </c:pt>
                <c:pt idx="288">
                  <c:v>3589.4303599999998</c:v>
                </c:pt>
                <c:pt idx="289">
                  <c:v>3588.0138499999998</c:v>
                </c:pt>
                <c:pt idx="290">
                  <c:v>3586.59735</c:v>
                </c:pt>
                <c:pt idx="291">
                  <c:v>3585.18084</c:v>
                </c:pt>
                <c:pt idx="292">
                  <c:v>3583.76433</c:v>
                </c:pt>
                <c:pt idx="293">
                  <c:v>3582.34782</c:v>
                </c:pt>
                <c:pt idx="294">
                  <c:v>3580.9313200000001</c:v>
                </c:pt>
                <c:pt idx="295">
                  <c:v>3579.5148100000001</c:v>
                </c:pt>
                <c:pt idx="296">
                  <c:v>3578.0983000000001</c:v>
                </c:pt>
                <c:pt idx="297">
                  <c:v>3576.6817900000001</c:v>
                </c:pt>
                <c:pt idx="298">
                  <c:v>3575.2652800000001</c:v>
                </c:pt>
                <c:pt idx="299">
                  <c:v>3573.8487799999998</c:v>
                </c:pt>
                <c:pt idx="300">
                  <c:v>3572.4322699999998</c:v>
                </c:pt>
                <c:pt idx="301">
                  <c:v>3571.0157599999998</c:v>
                </c:pt>
                <c:pt idx="302">
                  <c:v>3569.5992500000002</c:v>
                </c:pt>
                <c:pt idx="303">
                  <c:v>3568.1827499999999</c:v>
                </c:pt>
                <c:pt idx="304">
                  <c:v>3566.7662399999999</c:v>
                </c:pt>
                <c:pt idx="305">
                  <c:v>3565.3497299999999</c:v>
                </c:pt>
                <c:pt idx="306">
                  <c:v>3563.9332199999999</c:v>
                </c:pt>
                <c:pt idx="307">
                  <c:v>3562.5167200000001</c:v>
                </c:pt>
                <c:pt idx="308">
                  <c:v>3561.1002100000001</c:v>
                </c:pt>
                <c:pt idx="309">
                  <c:v>3559.6837</c:v>
                </c:pt>
                <c:pt idx="310">
                  <c:v>3558.26719</c:v>
                </c:pt>
                <c:pt idx="311">
                  <c:v>3556.8506900000002</c:v>
                </c:pt>
                <c:pt idx="312">
                  <c:v>3555.4341800000002</c:v>
                </c:pt>
                <c:pt idx="313">
                  <c:v>3554.0176700000002</c:v>
                </c:pt>
                <c:pt idx="314">
                  <c:v>3552.6011600000002</c:v>
                </c:pt>
                <c:pt idx="315">
                  <c:v>3551.1846599999999</c:v>
                </c:pt>
                <c:pt idx="316">
                  <c:v>3549.7681499999999</c:v>
                </c:pt>
                <c:pt idx="317">
                  <c:v>3548.3516399999999</c:v>
                </c:pt>
                <c:pt idx="318">
                  <c:v>3546.9351299999998</c:v>
                </c:pt>
                <c:pt idx="319">
                  <c:v>3545.5186199999998</c:v>
                </c:pt>
                <c:pt idx="320">
                  <c:v>3544.10212</c:v>
                </c:pt>
                <c:pt idx="321">
                  <c:v>3542.68561</c:v>
                </c:pt>
                <c:pt idx="322">
                  <c:v>3541.2691</c:v>
                </c:pt>
                <c:pt idx="323">
                  <c:v>3539.85259</c:v>
                </c:pt>
                <c:pt idx="324">
                  <c:v>3538.4360900000001</c:v>
                </c:pt>
                <c:pt idx="325">
                  <c:v>3537.0195800000001</c:v>
                </c:pt>
                <c:pt idx="326">
                  <c:v>3535.6030700000001</c:v>
                </c:pt>
                <c:pt idx="327">
                  <c:v>3534.1865600000001</c:v>
                </c:pt>
                <c:pt idx="328">
                  <c:v>3532.7700599999998</c:v>
                </c:pt>
                <c:pt idx="329">
                  <c:v>3531.3535499999998</c:v>
                </c:pt>
                <c:pt idx="330">
                  <c:v>3529.9370399999998</c:v>
                </c:pt>
                <c:pt idx="331">
                  <c:v>3528.5205299999998</c:v>
                </c:pt>
                <c:pt idx="332">
                  <c:v>3527.10403</c:v>
                </c:pt>
                <c:pt idx="333">
                  <c:v>3525.6875199999999</c:v>
                </c:pt>
                <c:pt idx="334">
                  <c:v>3524.2710099999999</c:v>
                </c:pt>
                <c:pt idx="335">
                  <c:v>3522.8544999999999</c:v>
                </c:pt>
                <c:pt idx="336">
                  <c:v>3521.4379899999999</c:v>
                </c:pt>
                <c:pt idx="337">
                  <c:v>3520.0214900000001</c:v>
                </c:pt>
                <c:pt idx="338">
                  <c:v>3518.6049800000001</c:v>
                </c:pt>
                <c:pt idx="339">
                  <c:v>3517.1884700000001</c:v>
                </c:pt>
                <c:pt idx="340">
                  <c:v>3515.77196</c:v>
                </c:pt>
                <c:pt idx="341">
                  <c:v>3514.3554600000002</c:v>
                </c:pt>
                <c:pt idx="342">
                  <c:v>3512.9389500000002</c:v>
                </c:pt>
                <c:pt idx="343">
                  <c:v>3511.5224400000002</c:v>
                </c:pt>
                <c:pt idx="344">
                  <c:v>3510.1059300000002</c:v>
                </c:pt>
                <c:pt idx="345">
                  <c:v>3508.6894299999999</c:v>
                </c:pt>
                <c:pt idx="346">
                  <c:v>3507.2729199999999</c:v>
                </c:pt>
                <c:pt idx="347">
                  <c:v>3505.8564099999999</c:v>
                </c:pt>
                <c:pt idx="348">
                  <c:v>3504.4398999999999</c:v>
                </c:pt>
                <c:pt idx="349">
                  <c:v>3503.0234</c:v>
                </c:pt>
                <c:pt idx="350">
                  <c:v>3501.60689</c:v>
                </c:pt>
                <c:pt idx="351">
                  <c:v>3500.19038</c:v>
                </c:pt>
                <c:pt idx="352">
                  <c:v>3498.77387</c:v>
                </c:pt>
                <c:pt idx="353">
                  <c:v>3497.35736</c:v>
                </c:pt>
                <c:pt idx="354">
                  <c:v>3495.9408600000002</c:v>
                </c:pt>
                <c:pt idx="355">
                  <c:v>3494.5243500000001</c:v>
                </c:pt>
                <c:pt idx="356">
                  <c:v>3493.1078400000001</c:v>
                </c:pt>
                <c:pt idx="357">
                  <c:v>3491.6913300000001</c:v>
                </c:pt>
                <c:pt idx="358">
                  <c:v>3490.2748299999998</c:v>
                </c:pt>
                <c:pt idx="359">
                  <c:v>3488.8583199999998</c:v>
                </c:pt>
                <c:pt idx="360">
                  <c:v>3487.4418099999998</c:v>
                </c:pt>
                <c:pt idx="361">
                  <c:v>3486.0252999999998</c:v>
                </c:pt>
                <c:pt idx="362">
                  <c:v>3484.6088</c:v>
                </c:pt>
                <c:pt idx="363">
                  <c:v>3483.19229</c:v>
                </c:pt>
                <c:pt idx="364">
                  <c:v>3481.7757799999999</c:v>
                </c:pt>
                <c:pt idx="365">
                  <c:v>3480.3592699999999</c:v>
                </c:pt>
                <c:pt idx="366">
                  <c:v>3478.9427700000001</c:v>
                </c:pt>
                <c:pt idx="367">
                  <c:v>3477.5262600000001</c:v>
                </c:pt>
                <c:pt idx="368">
                  <c:v>3476.1097500000001</c:v>
                </c:pt>
                <c:pt idx="369">
                  <c:v>3474.6932400000001</c:v>
                </c:pt>
                <c:pt idx="370">
                  <c:v>3473.27673</c:v>
                </c:pt>
                <c:pt idx="371">
                  <c:v>3471.8602299999998</c:v>
                </c:pt>
                <c:pt idx="372">
                  <c:v>3470.4437200000002</c:v>
                </c:pt>
                <c:pt idx="373">
                  <c:v>3469.0272100000002</c:v>
                </c:pt>
                <c:pt idx="374">
                  <c:v>3467.6107000000002</c:v>
                </c:pt>
                <c:pt idx="375">
                  <c:v>3466.1941999999999</c:v>
                </c:pt>
                <c:pt idx="376">
                  <c:v>3464.7776899999999</c:v>
                </c:pt>
                <c:pt idx="377">
                  <c:v>3463.3611799999999</c:v>
                </c:pt>
                <c:pt idx="378">
                  <c:v>3461.9446699999999</c:v>
                </c:pt>
                <c:pt idx="379">
                  <c:v>3460.52817</c:v>
                </c:pt>
                <c:pt idx="380">
                  <c:v>3459.11166</c:v>
                </c:pt>
                <c:pt idx="381">
                  <c:v>3457.69515</c:v>
                </c:pt>
                <c:pt idx="382">
                  <c:v>3456.27864</c:v>
                </c:pt>
                <c:pt idx="383">
                  <c:v>3454.8621400000002</c:v>
                </c:pt>
                <c:pt idx="384">
                  <c:v>3453.4456300000002</c:v>
                </c:pt>
                <c:pt idx="385">
                  <c:v>3452.0291200000001</c:v>
                </c:pt>
                <c:pt idx="386">
                  <c:v>3450.6126100000001</c:v>
                </c:pt>
                <c:pt idx="387">
                  <c:v>3449.1961000000001</c:v>
                </c:pt>
                <c:pt idx="388">
                  <c:v>3447.7795999999998</c:v>
                </c:pt>
                <c:pt idx="389">
                  <c:v>3446.3630899999998</c:v>
                </c:pt>
                <c:pt idx="390">
                  <c:v>3444.9465799999998</c:v>
                </c:pt>
                <c:pt idx="391">
                  <c:v>3443.5300699999998</c:v>
                </c:pt>
                <c:pt idx="392">
                  <c:v>3442.11357</c:v>
                </c:pt>
                <c:pt idx="393">
                  <c:v>3440.69706</c:v>
                </c:pt>
                <c:pt idx="394">
                  <c:v>3439.2805499999999</c:v>
                </c:pt>
                <c:pt idx="395">
                  <c:v>3437.8640399999999</c:v>
                </c:pt>
                <c:pt idx="396">
                  <c:v>3436.4475400000001</c:v>
                </c:pt>
                <c:pt idx="397">
                  <c:v>3435.0310300000001</c:v>
                </c:pt>
                <c:pt idx="398">
                  <c:v>3433.6145200000001</c:v>
                </c:pt>
                <c:pt idx="399">
                  <c:v>3432.1980100000001</c:v>
                </c:pt>
                <c:pt idx="400">
                  <c:v>3430.7815099999998</c:v>
                </c:pt>
                <c:pt idx="401">
                  <c:v>3429.3649999999998</c:v>
                </c:pt>
                <c:pt idx="402">
                  <c:v>3427.9484900000002</c:v>
                </c:pt>
                <c:pt idx="403">
                  <c:v>3426.5319800000002</c:v>
                </c:pt>
                <c:pt idx="404">
                  <c:v>3425.1154799999999</c:v>
                </c:pt>
                <c:pt idx="405">
                  <c:v>3423.6989699999999</c:v>
                </c:pt>
                <c:pt idx="406">
                  <c:v>3422.2824599999999</c:v>
                </c:pt>
                <c:pt idx="407">
                  <c:v>3420.8659499999999</c:v>
                </c:pt>
                <c:pt idx="408">
                  <c:v>3419.4494399999999</c:v>
                </c:pt>
                <c:pt idx="409">
                  <c:v>3418.0329400000001</c:v>
                </c:pt>
                <c:pt idx="410">
                  <c:v>3416.61643</c:v>
                </c:pt>
                <c:pt idx="411">
                  <c:v>3415.19992</c:v>
                </c:pt>
                <c:pt idx="412">
                  <c:v>3413.78341</c:v>
                </c:pt>
                <c:pt idx="413">
                  <c:v>3412.3669100000002</c:v>
                </c:pt>
                <c:pt idx="414">
                  <c:v>3410.9504000000002</c:v>
                </c:pt>
                <c:pt idx="415">
                  <c:v>3409.5338900000002</c:v>
                </c:pt>
                <c:pt idx="416">
                  <c:v>3408.1173800000001</c:v>
                </c:pt>
                <c:pt idx="417">
                  <c:v>3406.7008799999999</c:v>
                </c:pt>
                <c:pt idx="418">
                  <c:v>3405.2843699999999</c:v>
                </c:pt>
                <c:pt idx="419">
                  <c:v>3403.8678599999998</c:v>
                </c:pt>
                <c:pt idx="420">
                  <c:v>3402.4513499999998</c:v>
                </c:pt>
                <c:pt idx="421">
                  <c:v>3401.03485</c:v>
                </c:pt>
                <c:pt idx="422">
                  <c:v>3399.61834</c:v>
                </c:pt>
                <c:pt idx="423">
                  <c:v>3398.20183</c:v>
                </c:pt>
                <c:pt idx="424">
                  <c:v>3396.78532</c:v>
                </c:pt>
                <c:pt idx="425">
                  <c:v>3395.3688099999999</c:v>
                </c:pt>
                <c:pt idx="426">
                  <c:v>3393.9523100000001</c:v>
                </c:pt>
                <c:pt idx="427">
                  <c:v>3392.5358000000001</c:v>
                </c:pt>
                <c:pt idx="428">
                  <c:v>3391.1192900000001</c:v>
                </c:pt>
                <c:pt idx="429">
                  <c:v>3389.7027800000001</c:v>
                </c:pt>
                <c:pt idx="430">
                  <c:v>3388.2862799999998</c:v>
                </c:pt>
                <c:pt idx="431">
                  <c:v>3386.8697699999998</c:v>
                </c:pt>
                <c:pt idx="432">
                  <c:v>3385.4532599999998</c:v>
                </c:pt>
                <c:pt idx="433">
                  <c:v>3384.0367500000002</c:v>
                </c:pt>
                <c:pt idx="434">
                  <c:v>3382.6202499999999</c:v>
                </c:pt>
                <c:pt idx="435">
                  <c:v>3381.2037399999999</c:v>
                </c:pt>
                <c:pt idx="436">
                  <c:v>3379.7872299999999</c:v>
                </c:pt>
                <c:pt idx="437">
                  <c:v>3378.3707199999999</c:v>
                </c:pt>
                <c:pt idx="438">
                  <c:v>3376.9542200000001</c:v>
                </c:pt>
                <c:pt idx="439">
                  <c:v>3375.5377100000001</c:v>
                </c:pt>
                <c:pt idx="440">
                  <c:v>3374.1212</c:v>
                </c:pt>
                <c:pt idx="441">
                  <c:v>3372.70469</c:v>
                </c:pt>
                <c:pt idx="442">
                  <c:v>3371.28818</c:v>
                </c:pt>
                <c:pt idx="443">
                  <c:v>3369.8716800000002</c:v>
                </c:pt>
                <c:pt idx="444">
                  <c:v>3368.4551700000002</c:v>
                </c:pt>
                <c:pt idx="445">
                  <c:v>3367.0386600000002</c:v>
                </c:pt>
                <c:pt idx="446">
                  <c:v>3365.6221500000001</c:v>
                </c:pt>
                <c:pt idx="447">
                  <c:v>3364.2056499999999</c:v>
                </c:pt>
                <c:pt idx="448">
                  <c:v>3362.7891399999999</c:v>
                </c:pt>
                <c:pt idx="449">
                  <c:v>3361.3726299999998</c:v>
                </c:pt>
                <c:pt idx="450">
                  <c:v>3359.9561199999998</c:v>
                </c:pt>
                <c:pt idx="451">
                  <c:v>3358.53962</c:v>
                </c:pt>
                <c:pt idx="452">
                  <c:v>3357.12311</c:v>
                </c:pt>
                <c:pt idx="453">
                  <c:v>3355.7066</c:v>
                </c:pt>
                <c:pt idx="454">
                  <c:v>3354.29009</c:v>
                </c:pt>
                <c:pt idx="455">
                  <c:v>3352.8735900000001</c:v>
                </c:pt>
                <c:pt idx="456">
                  <c:v>3351.4570800000001</c:v>
                </c:pt>
                <c:pt idx="457">
                  <c:v>3350.0405700000001</c:v>
                </c:pt>
                <c:pt idx="458">
                  <c:v>3348.6240600000001</c:v>
                </c:pt>
                <c:pt idx="459">
                  <c:v>3347.2075500000001</c:v>
                </c:pt>
                <c:pt idx="460">
                  <c:v>3345.7910499999998</c:v>
                </c:pt>
                <c:pt idx="461">
                  <c:v>3344.3745399999998</c:v>
                </c:pt>
                <c:pt idx="462">
                  <c:v>3342.9580299999998</c:v>
                </c:pt>
                <c:pt idx="463">
                  <c:v>3341.5415200000002</c:v>
                </c:pt>
                <c:pt idx="464">
                  <c:v>3340.1250199999999</c:v>
                </c:pt>
                <c:pt idx="465">
                  <c:v>3338.7085099999999</c:v>
                </c:pt>
                <c:pt idx="466">
                  <c:v>3337.2919999999999</c:v>
                </c:pt>
                <c:pt idx="467">
                  <c:v>3335.8754899999999</c:v>
                </c:pt>
                <c:pt idx="468">
                  <c:v>3334.4589900000001</c:v>
                </c:pt>
                <c:pt idx="469">
                  <c:v>3333.0424800000001</c:v>
                </c:pt>
                <c:pt idx="470">
                  <c:v>3331.6259700000001</c:v>
                </c:pt>
                <c:pt idx="471">
                  <c:v>3330.20946</c:v>
                </c:pt>
                <c:pt idx="472">
                  <c:v>3328.7929600000002</c:v>
                </c:pt>
                <c:pt idx="473">
                  <c:v>3327.3764500000002</c:v>
                </c:pt>
                <c:pt idx="474">
                  <c:v>3325.9599400000002</c:v>
                </c:pt>
                <c:pt idx="475">
                  <c:v>3324.5434300000002</c:v>
                </c:pt>
                <c:pt idx="476">
                  <c:v>3323.1269200000002</c:v>
                </c:pt>
                <c:pt idx="477">
                  <c:v>3321.7104199999999</c:v>
                </c:pt>
                <c:pt idx="478">
                  <c:v>3320.2939099999999</c:v>
                </c:pt>
                <c:pt idx="479">
                  <c:v>3318.8773999999999</c:v>
                </c:pt>
                <c:pt idx="480">
                  <c:v>3317.4608899999998</c:v>
                </c:pt>
                <c:pt idx="481">
                  <c:v>3316.04439</c:v>
                </c:pt>
                <c:pt idx="482">
                  <c:v>3314.62788</c:v>
                </c:pt>
                <c:pt idx="483">
                  <c:v>3313.21137</c:v>
                </c:pt>
                <c:pt idx="484">
                  <c:v>3311.79486</c:v>
                </c:pt>
                <c:pt idx="485">
                  <c:v>3310.3783600000002</c:v>
                </c:pt>
                <c:pt idx="486">
                  <c:v>3308.9618500000001</c:v>
                </c:pt>
                <c:pt idx="487">
                  <c:v>3307.5453400000001</c:v>
                </c:pt>
                <c:pt idx="488">
                  <c:v>3306.1288300000001</c:v>
                </c:pt>
                <c:pt idx="489">
                  <c:v>3304.7123299999998</c:v>
                </c:pt>
                <c:pt idx="490">
                  <c:v>3303.2958199999998</c:v>
                </c:pt>
                <c:pt idx="491">
                  <c:v>3301.8793099999998</c:v>
                </c:pt>
                <c:pt idx="492">
                  <c:v>3300.4627999999998</c:v>
                </c:pt>
                <c:pt idx="493">
                  <c:v>3299.0463</c:v>
                </c:pt>
                <c:pt idx="494">
                  <c:v>3297.62979</c:v>
                </c:pt>
                <c:pt idx="495">
                  <c:v>3296.2132799999999</c:v>
                </c:pt>
                <c:pt idx="496">
                  <c:v>3294.7967699999999</c:v>
                </c:pt>
                <c:pt idx="497">
                  <c:v>3293.3802599999999</c:v>
                </c:pt>
                <c:pt idx="498">
                  <c:v>3291.9637600000001</c:v>
                </c:pt>
                <c:pt idx="499">
                  <c:v>3290.5472500000001</c:v>
                </c:pt>
                <c:pt idx="500">
                  <c:v>3289.1307400000001</c:v>
                </c:pt>
                <c:pt idx="501">
                  <c:v>3287.71423</c:v>
                </c:pt>
                <c:pt idx="502">
                  <c:v>3286.2977299999998</c:v>
                </c:pt>
                <c:pt idx="503">
                  <c:v>3284.8812200000002</c:v>
                </c:pt>
                <c:pt idx="504">
                  <c:v>3283.4647100000002</c:v>
                </c:pt>
                <c:pt idx="505">
                  <c:v>3282.0482000000002</c:v>
                </c:pt>
                <c:pt idx="506">
                  <c:v>3280.6316999999999</c:v>
                </c:pt>
                <c:pt idx="507">
                  <c:v>3279.2151899999999</c:v>
                </c:pt>
                <c:pt idx="508">
                  <c:v>3277.7986799999999</c:v>
                </c:pt>
                <c:pt idx="509">
                  <c:v>3276.3821699999999</c:v>
                </c:pt>
                <c:pt idx="510">
                  <c:v>3274.96567</c:v>
                </c:pt>
                <c:pt idx="511">
                  <c:v>3273.54916</c:v>
                </c:pt>
                <c:pt idx="512">
                  <c:v>3272.13265</c:v>
                </c:pt>
                <c:pt idx="513">
                  <c:v>3270.71614</c:v>
                </c:pt>
                <c:pt idx="514">
                  <c:v>3269.29963</c:v>
                </c:pt>
                <c:pt idx="515">
                  <c:v>3267.8831300000002</c:v>
                </c:pt>
                <c:pt idx="516">
                  <c:v>3266.4666200000001</c:v>
                </c:pt>
                <c:pt idx="517">
                  <c:v>3265.0501100000001</c:v>
                </c:pt>
                <c:pt idx="518">
                  <c:v>3263.6336000000001</c:v>
                </c:pt>
                <c:pt idx="519">
                  <c:v>3262.2170999999998</c:v>
                </c:pt>
                <c:pt idx="520">
                  <c:v>3260.8005899999998</c:v>
                </c:pt>
                <c:pt idx="521">
                  <c:v>3259.3840799999998</c:v>
                </c:pt>
                <c:pt idx="522">
                  <c:v>3257.9675699999998</c:v>
                </c:pt>
                <c:pt idx="523">
                  <c:v>3256.55107</c:v>
                </c:pt>
                <c:pt idx="524">
                  <c:v>3255.13456</c:v>
                </c:pt>
                <c:pt idx="525">
                  <c:v>3253.7180499999999</c:v>
                </c:pt>
                <c:pt idx="526">
                  <c:v>3252.3015399999999</c:v>
                </c:pt>
                <c:pt idx="527">
                  <c:v>3250.8850400000001</c:v>
                </c:pt>
                <c:pt idx="528">
                  <c:v>3249.4685300000001</c:v>
                </c:pt>
                <c:pt idx="529">
                  <c:v>3248.0520200000001</c:v>
                </c:pt>
                <c:pt idx="530">
                  <c:v>3246.6355100000001</c:v>
                </c:pt>
                <c:pt idx="531">
                  <c:v>3245.2190000000001</c:v>
                </c:pt>
                <c:pt idx="532">
                  <c:v>3243.8024999999998</c:v>
                </c:pt>
                <c:pt idx="533">
                  <c:v>3242.3859900000002</c:v>
                </c:pt>
                <c:pt idx="534">
                  <c:v>3240.9694800000002</c:v>
                </c:pt>
                <c:pt idx="535">
                  <c:v>3239.5529700000002</c:v>
                </c:pt>
                <c:pt idx="536">
                  <c:v>3238.1364699999999</c:v>
                </c:pt>
                <c:pt idx="537">
                  <c:v>3236.7199599999999</c:v>
                </c:pt>
                <c:pt idx="538">
                  <c:v>3235.3034499999999</c:v>
                </c:pt>
                <c:pt idx="539">
                  <c:v>3233.8869399999999</c:v>
                </c:pt>
                <c:pt idx="540">
                  <c:v>3232.4704400000001</c:v>
                </c:pt>
                <c:pt idx="541">
                  <c:v>3231.05393</c:v>
                </c:pt>
                <c:pt idx="542">
                  <c:v>3229.63742</c:v>
                </c:pt>
                <c:pt idx="543">
                  <c:v>3228.22091</c:v>
                </c:pt>
                <c:pt idx="544">
                  <c:v>3226.8044100000002</c:v>
                </c:pt>
                <c:pt idx="545">
                  <c:v>3225.3879000000002</c:v>
                </c:pt>
                <c:pt idx="546">
                  <c:v>3223.9713900000002</c:v>
                </c:pt>
                <c:pt idx="547">
                  <c:v>3222.5548800000001</c:v>
                </c:pt>
                <c:pt idx="548">
                  <c:v>3221.1383700000001</c:v>
                </c:pt>
                <c:pt idx="549">
                  <c:v>3219.7218699999999</c:v>
                </c:pt>
                <c:pt idx="550">
                  <c:v>3218.3053599999998</c:v>
                </c:pt>
                <c:pt idx="551">
                  <c:v>3216.8888499999998</c:v>
                </c:pt>
                <c:pt idx="552">
                  <c:v>3215.4723399999998</c:v>
                </c:pt>
                <c:pt idx="553">
                  <c:v>3214.05584</c:v>
                </c:pt>
                <c:pt idx="554">
                  <c:v>3212.63933</c:v>
                </c:pt>
                <c:pt idx="555">
                  <c:v>3211.22282</c:v>
                </c:pt>
                <c:pt idx="556">
                  <c:v>3209.8063099999999</c:v>
                </c:pt>
                <c:pt idx="557">
                  <c:v>3208.3898100000001</c:v>
                </c:pt>
                <c:pt idx="558">
                  <c:v>3206.9733000000001</c:v>
                </c:pt>
                <c:pt idx="559">
                  <c:v>3205.5567900000001</c:v>
                </c:pt>
                <c:pt idx="560">
                  <c:v>3204.1402800000001</c:v>
                </c:pt>
                <c:pt idx="561">
                  <c:v>3202.7237799999998</c:v>
                </c:pt>
                <c:pt idx="562">
                  <c:v>3201.3072699999998</c:v>
                </c:pt>
                <c:pt idx="563">
                  <c:v>3199.8907599999998</c:v>
                </c:pt>
                <c:pt idx="564">
                  <c:v>3198.4742500000002</c:v>
                </c:pt>
                <c:pt idx="565">
                  <c:v>3197.0577400000002</c:v>
                </c:pt>
                <c:pt idx="566">
                  <c:v>3195.6412399999999</c:v>
                </c:pt>
                <c:pt idx="567">
                  <c:v>3194.2247299999999</c:v>
                </c:pt>
                <c:pt idx="568">
                  <c:v>3192.8082199999999</c:v>
                </c:pt>
                <c:pt idx="569">
                  <c:v>3191.3917099999999</c:v>
                </c:pt>
                <c:pt idx="570">
                  <c:v>3189.9752100000001</c:v>
                </c:pt>
                <c:pt idx="571">
                  <c:v>3188.5587</c:v>
                </c:pt>
                <c:pt idx="572">
                  <c:v>3187.14219</c:v>
                </c:pt>
                <c:pt idx="573">
                  <c:v>3185.72568</c:v>
                </c:pt>
                <c:pt idx="574">
                  <c:v>3184.3091800000002</c:v>
                </c:pt>
                <c:pt idx="575">
                  <c:v>3182.8926700000002</c:v>
                </c:pt>
                <c:pt idx="576">
                  <c:v>3181.4761600000002</c:v>
                </c:pt>
                <c:pt idx="577">
                  <c:v>3180.0596500000001</c:v>
                </c:pt>
                <c:pt idx="578">
                  <c:v>3178.6431499999999</c:v>
                </c:pt>
                <c:pt idx="579">
                  <c:v>3177.2266399999999</c:v>
                </c:pt>
                <c:pt idx="580">
                  <c:v>3175.8101299999998</c:v>
                </c:pt>
                <c:pt idx="581">
                  <c:v>3174.3936199999998</c:v>
                </c:pt>
                <c:pt idx="582">
                  <c:v>3172.97712</c:v>
                </c:pt>
                <c:pt idx="583">
                  <c:v>3171.56061</c:v>
                </c:pt>
                <c:pt idx="584">
                  <c:v>3170.1441</c:v>
                </c:pt>
                <c:pt idx="585">
                  <c:v>3168.72759</c:v>
                </c:pt>
                <c:pt idx="586">
                  <c:v>3167.3110799999999</c:v>
                </c:pt>
                <c:pt idx="587">
                  <c:v>3165.8945800000001</c:v>
                </c:pt>
                <c:pt idx="588">
                  <c:v>3164.4780700000001</c:v>
                </c:pt>
                <c:pt idx="589">
                  <c:v>3163.0615600000001</c:v>
                </c:pt>
                <c:pt idx="590">
                  <c:v>3161.6450500000001</c:v>
                </c:pt>
                <c:pt idx="591">
                  <c:v>3160.2285499999998</c:v>
                </c:pt>
                <c:pt idx="592">
                  <c:v>3158.8120399999998</c:v>
                </c:pt>
                <c:pt idx="593">
                  <c:v>3157.3955299999998</c:v>
                </c:pt>
                <c:pt idx="594">
                  <c:v>3155.9790200000002</c:v>
                </c:pt>
                <c:pt idx="595">
                  <c:v>3154.5625199999999</c:v>
                </c:pt>
                <c:pt idx="596">
                  <c:v>3153.1460099999999</c:v>
                </c:pt>
                <c:pt idx="597">
                  <c:v>3151.7294999999999</c:v>
                </c:pt>
                <c:pt idx="598">
                  <c:v>3150.3129899999999</c:v>
                </c:pt>
                <c:pt idx="599">
                  <c:v>3148.8964900000001</c:v>
                </c:pt>
                <c:pt idx="600">
                  <c:v>3147.4799800000001</c:v>
                </c:pt>
                <c:pt idx="601">
                  <c:v>3146.0634700000001</c:v>
                </c:pt>
                <c:pt idx="602">
                  <c:v>3144.64696</c:v>
                </c:pt>
                <c:pt idx="603">
                  <c:v>3143.23045</c:v>
                </c:pt>
                <c:pt idx="604">
                  <c:v>3141.8139500000002</c:v>
                </c:pt>
                <c:pt idx="605">
                  <c:v>3140.3974400000002</c:v>
                </c:pt>
                <c:pt idx="606">
                  <c:v>3138.9809300000002</c:v>
                </c:pt>
                <c:pt idx="607">
                  <c:v>3137.5644200000002</c:v>
                </c:pt>
                <c:pt idx="608">
                  <c:v>3136.1479199999999</c:v>
                </c:pt>
                <c:pt idx="609">
                  <c:v>3134.7314099999999</c:v>
                </c:pt>
                <c:pt idx="610">
                  <c:v>3133.3148999999999</c:v>
                </c:pt>
                <c:pt idx="611">
                  <c:v>3131.8983899999998</c:v>
                </c:pt>
                <c:pt idx="612">
                  <c:v>3130.48189</c:v>
                </c:pt>
                <c:pt idx="613">
                  <c:v>3129.06538</c:v>
                </c:pt>
                <c:pt idx="614">
                  <c:v>3127.64887</c:v>
                </c:pt>
                <c:pt idx="615">
                  <c:v>3126.23236</c:v>
                </c:pt>
                <c:pt idx="616">
                  <c:v>3124.8158600000002</c:v>
                </c:pt>
                <c:pt idx="617">
                  <c:v>3123.3993500000001</c:v>
                </c:pt>
                <c:pt idx="618">
                  <c:v>3121.9828400000001</c:v>
                </c:pt>
                <c:pt idx="619">
                  <c:v>3120.5663300000001</c:v>
                </c:pt>
                <c:pt idx="620">
                  <c:v>3119.1498200000001</c:v>
                </c:pt>
                <c:pt idx="621">
                  <c:v>3117.7333199999998</c:v>
                </c:pt>
                <c:pt idx="622">
                  <c:v>3116.3168099999998</c:v>
                </c:pt>
                <c:pt idx="623">
                  <c:v>3114.9002999999998</c:v>
                </c:pt>
                <c:pt idx="624">
                  <c:v>3113.4837900000002</c:v>
                </c:pt>
                <c:pt idx="625">
                  <c:v>3112.06729</c:v>
                </c:pt>
                <c:pt idx="626">
                  <c:v>3110.6507799999999</c:v>
                </c:pt>
                <c:pt idx="627">
                  <c:v>3109.2342699999999</c:v>
                </c:pt>
                <c:pt idx="628">
                  <c:v>3107.8177599999999</c:v>
                </c:pt>
                <c:pt idx="629">
                  <c:v>3106.4012600000001</c:v>
                </c:pt>
                <c:pt idx="630">
                  <c:v>3104.9847500000001</c:v>
                </c:pt>
                <c:pt idx="631">
                  <c:v>3103.5682400000001</c:v>
                </c:pt>
                <c:pt idx="632">
                  <c:v>3102.15173</c:v>
                </c:pt>
                <c:pt idx="633">
                  <c:v>3100.7352299999998</c:v>
                </c:pt>
                <c:pt idx="634">
                  <c:v>3099.3187200000002</c:v>
                </c:pt>
                <c:pt idx="635">
                  <c:v>3097.9022100000002</c:v>
                </c:pt>
                <c:pt idx="636">
                  <c:v>3096.4857000000002</c:v>
                </c:pt>
                <c:pt idx="637">
                  <c:v>3095.0691900000002</c:v>
                </c:pt>
                <c:pt idx="638">
                  <c:v>3093.6526899999999</c:v>
                </c:pt>
                <c:pt idx="639">
                  <c:v>3092.2361799999999</c:v>
                </c:pt>
                <c:pt idx="640">
                  <c:v>3090.8196699999999</c:v>
                </c:pt>
                <c:pt idx="641">
                  <c:v>3089.4031599999998</c:v>
                </c:pt>
                <c:pt idx="642">
                  <c:v>3087.98666</c:v>
                </c:pt>
                <c:pt idx="643">
                  <c:v>3086.57015</c:v>
                </c:pt>
                <c:pt idx="644">
                  <c:v>3085.15364</c:v>
                </c:pt>
                <c:pt idx="645">
                  <c:v>3083.73713</c:v>
                </c:pt>
                <c:pt idx="646">
                  <c:v>3082.3206300000002</c:v>
                </c:pt>
                <c:pt idx="647">
                  <c:v>3080.9041200000001</c:v>
                </c:pt>
                <c:pt idx="648">
                  <c:v>3079.4876100000001</c:v>
                </c:pt>
                <c:pt idx="649">
                  <c:v>3078.0711000000001</c:v>
                </c:pt>
                <c:pt idx="650">
                  <c:v>3076.6545999999998</c:v>
                </c:pt>
                <c:pt idx="651">
                  <c:v>3075.2380899999998</c:v>
                </c:pt>
                <c:pt idx="652">
                  <c:v>3073.8215799999998</c:v>
                </c:pt>
                <c:pt idx="653">
                  <c:v>3072.4050699999998</c:v>
                </c:pt>
                <c:pt idx="654">
                  <c:v>3070.9885599999998</c:v>
                </c:pt>
                <c:pt idx="655">
                  <c:v>3069.57206</c:v>
                </c:pt>
                <c:pt idx="656">
                  <c:v>3068.1555499999999</c:v>
                </c:pt>
                <c:pt idx="657">
                  <c:v>3066.7390399999999</c:v>
                </c:pt>
                <c:pt idx="658">
                  <c:v>3065.3225299999999</c:v>
                </c:pt>
                <c:pt idx="659">
                  <c:v>3063.9060300000001</c:v>
                </c:pt>
                <c:pt idx="660">
                  <c:v>3062.4895200000001</c:v>
                </c:pt>
                <c:pt idx="661">
                  <c:v>3061.0730100000001</c:v>
                </c:pt>
                <c:pt idx="662">
                  <c:v>3059.6565000000001</c:v>
                </c:pt>
                <c:pt idx="663">
                  <c:v>3058.24</c:v>
                </c:pt>
                <c:pt idx="664">
                  <c:v>3056.8234900000002</c:v>
                </c:pt>
                <c:pt idx="665">
                  <c:v>3055.4069800000002</c:v>
                </c:pt>
                <c:pt idx="666">
                  <c:v>3053.9904700000002</c:v>
                </c:pt>
                <c:pt idx="667">
                  <c:v>3052.5739699999999</c:v>
                </c:pt>
                <c:pt idx="668">
                  <c:v>3051.1574599999999</c:v>
                </c:pt>
                <c:pt idx="669">
                  <c:v>3049.7409499999999</c:v>
                </c:pt>
                <c:pt idx="670">
                  <c:v>3048.3244399999999</c:v>
                </c:pt>
                <c:pt idx="671">
                  <c:v>3046.9079299999999</c:v>
                </c:pt>
                <c:pt idx="672">
                  <c:v>3045.49143</c:v>
                </c:pt>
                <c:pt idx="673">
                  <c:v>3044.07492</c:v>
                </c:pt>
                <c:pt idx="674">
                  <c:v>3042.65841</c:v>
                </c:pt>
                <c:pt idx="675">
                  <c:v>3041.2419</c:v>
                </c:pt>
                <c:pt idx="676">
                  <c:v>3039.8254000000002</c:v>
                </c:pt>
                <c:pt idx="677">
                  <c:v>3038.4088900000002</c:v>
                </c:pt>
                <c:pt idx="678">
                  <c:v>3036.9923800000001</c:v>
                </c:pt>
                <c:pt idx="679">
                  <c:v>3035.5758700000001</c:v>
                </c:pt>
                <c:pt idx="680">
                  <c:v>3034.1593699999999</c:v>
                </c:pt>
                <c:pt idx="681">
                  <c:v>3032.7428599999998</c:v>
                </c:pt>
                <c:pt idx="682">
                  <c:v>3031.3263499999998</c:v>
                </c:pt>
                <c:pt idx="683">
                  <c:v>3029.9098399999998</c:v>
                </c:pt>
                <c:pt idx="684">
                  <c:v>3028.49334</c:v>
                </c:pt>
                <c:pt idx="685">
                  <c:v>3027.07683</c:v>
                </c:pt>
                <c:pt idx="686">
                  <c:v>3025.66032</c:v>
                </c:pt>
                <c:pt idx="687">
                  <c:v>3024.2438099999999</c:v>
                </c:pt>
                <c:pt idx="688">
                  <c:v>3022.8273100000001</c:v>
                </c:pt>
                <c:pt idx="689">
                  <c:v>3021.4108000000001</c:v>
                </c:pt>
                <c:pt idx="690">
                  <c:v>3019.9942900000001</c:v>
                </c:pt>
                <c:pt idx="691">
                  <c:v>3018.5777800000001</c:v>
                </c:pt>
                <c:pt idx="692">
                  <c:v>3017.1612700000001</c:v>
                </c:pt>
                <c:pt idx="693">
                  <c:v>3015.7447699999998</c:v>
                </c:pt>
                <c:pt idx="694">
                  <c:v>3014.3282599999998</c:v>
                </c:pt>
                <c:pt idx="695">
                  <c:v>3012.9117500000002</c:v>
                </c:pt>
                <c:pt idx="696">
                  <c:v>3011.4952400000002</c:v>
                </c:pt>
                <c:pt idx="697">
                  <c:v>3010.0787399999999</c:v>
                </c:pt>
                <c:pt idx="698">
                  <c:v>3008.6622299999999</c:v>
                </c:pt>
                <c:pt idx="699">
                  <c:v>3007.2457199999999</c:v>
                </c:pt>
                <c:pt idx="700">
                  <c:v>3005.8292099999999</c:v>
                </c:pt>
                <c:pt idx="701">
                  <c:v>3004.4127100000001</c:v>
                </c:pt>
                <c:pt idx="702">
                  <c:v>3002.9962</c:v>
                </c:pt>
                <c:pt idx="703">
                  <c:v>3001.57969</c:v>
                </c:pt>
                <c:pt idx="704">
                  <c:v>3000.16318</c:v>
                </c:pt>
                <c:pt idx="705">
                  <c:v>2998.7466800000002</c:v>
                </c:pt>
                <c:pt idx="706">
                  <c:v>2997.3301700000002</c:v>
                </c:pt>
                <c:pt idx="707">
                  <c:v>2995.9136600000002</c:v>
                </c:pt>
                <c:pt idx="708">
                  <c:v>2994.4971500000001</c:v>
                </c:pt>
                <c:pt idx="709">
                  <c:v>2993.0806400000001</c:v>
                </c:pt>
                <c:pt idx="710">
                  <c:v>2991.6641399999999</c:v>
                </c:pt>
                <c:pt idx="711">
                  <c:v>2990.2476299999998</c:v>
                </c:pt>
                <c:pt idx="712">
                  <c:v>2988.8311199999998</c:v>
                </c:pt>
                <c:pt idx="713">
                  <c:v>2987.4146099999998</c:v>
                </c:pt>
                <c:pt idx="714">
                  <c:v>2985.99811</c:v>
                </c:pt>
                <c:pt idx="715">
                  <c:v>2984.5816</c:v>
                </c:pt>
                <c:pt idx="716">
                  <c:v>2983.16509</c:v>
                </c:pt>
                <c:pt idx="717">
                  <c:v>2981.7485799999999</c:v>
                </c:pt>
                <c:pt idx="718">
                  <c:v>2980.3320800000001</c:v>
                </c:pt>
                <c:pt idx="719">
                  <c:v>2978.9155700000001</c:v>
                </c:pt>
                <c:pt idx="720">
                  <c:v>2977.4990600000001</c:v>
                </c:pt>
                <c:pt idx="721">
                  <c:v>2976.0825500000001</c:v>
                </c:pt>
                <c:pt idx="722">
                  <c:v>2974.6660499999998</c:v>
                </c:pt>
                <c:pt idx="723">
                  <c:v>2973.2495399999998</c:v>
                </c:pt>
                <c:pt idx="724">
                  <c:v>2971.8330299999998</c:v>
                </c:pt>
                <c:pt idx="725">
                  <c:v>2970.4165200000002</c:v>
                </c:pt>
                <c:pt idx="726">
                  <c:v>2969.0000100000002</c:v>
                </c:pt>
                <c:pt idx="727">
                  <c:v>2967.5835099999999</c:v>
                </c:pt>
                <c:pt idx="728">
                  <c:v>2966.1669999999999</c:v>
                </c:pt>
                <c:pt idx="729">
                  <c:v>2964.7504899999999</c:v>
                </c:pt>
                <c:pt idx="730">
                  <c:v>2963.3339799999999</c:v>
                </c:pt>
                <c:pt idx="731">
                  <c:v>2961.9174800000001</c:v>
                </c:pt>
                <c:pt idx="732">
                  <c:v>2960.5009700000001</c:v>
                </c:pt>
                <c:pt idx="733">
                  <c:v>2959.08446</c:v>
                </c:pt>
                <c:pt idx="734">
                  <c:v>2957.66795</c:v>
                </c:pt>
                <c:pt idx="735">
                  <c:v>2956.2514500000002</c:v>
                </c:pt>
                <c:pt idx="736">
                  <c:v>2954.8349400000002</c:v>
                </c:pt>
                <c:pt idx="737">
                  <c:v>2953.4184300000002</c:v>
                </c:pt>
                <c:pt idx="738">
                  <c:v>2952.0019200000002</c:v>
                </c:pt>
                <c:pt idx="739">
                  <c:v>2950.5854199999999</c:v>
                </c:pt>
                <c:pt idx="740">
                  <c:v>2949.1689099999999</c:v>
                </c:pt>
                <c:pt idx="741">
                  <c:v>2947.7523999999999</c:v>
                </c:pt>
                <c:pt idx="742">
                  <c:v>2946.3358899999998</c:v>
                </c:pt>
                <c:pt idx="743">
                  <c:v>2944.9193799999998</c:v>
                </c:pt>
                <c:pt idx="744">
                  <c:v>2943.50288</c:v>
                </c:pt>
                <c:pt idx="745">
                  <c:v>2942.08637</c:v>
                </c:pt>
                <c:pt idx="746">
                  <c:v>2940.66986</c:v>
                </c:pt>
                <c:pt idx="747">
                  <c:v>2939.25335</c:v>
                </c:pt>
                <c:pt idx="748">
                  <c:v>2937.8368500000001</c:v>
                </c:pt>
                <c:pt idx="749">
                  <c:v>2936.4203400000001</c:v>
                </c:pt>
                <c:pt idx="750">
                  <c:v>2935.0038300000001</c:v>
                </c:pt>
                <c:pt idx="751">
                  <c:v>2933.5873200000001</c:v>
                </c:pt>
                <c:pt idx="752">
                  <c:v>2932.1708199999998</c:v>
                </c:pt>
                <c:pt idx="753">
                  <c:v>2930.7543099999998</c:v>
                </c:pt>
                <c:pt idx="754">
                  <c:v>2929.3377999999998</c:v>
                </c:pt>
                <c:pt idx="755">
                  <c:v>2927.9212900000002</c:v>
                </c:pt>
                <c:pt idx="756">
                  <c:v>2926.50479</c:v>
                </c:pt>
                <c:pt idx="757">
                  <c:v>2925.0882799999999</c:v>
                </c:pt>
                <c:pt idx="758">
                  <c:v>2923.6717699999999</c:v>
                </c:pt>
                <c:pt idx="759">
                  <c:v>2922.2552599999999</c:v>
                </c:pt>
                <c:pt idx="760">
                  <c:v>2920.8387499999999</c:v>
                </c:pt>
                <c:pt idx="761">
                  <c:v>2919.4222500000001</c:v>
                </c:pt>
                <c:pt idx="762">
                  <c:v>2918.0057400000001</c:v>
                </c:pt>
                <c:pt idx="763">
                  <c:v>2916.58923</c:v>
                </c:pt>
                <c:pt idx="764">
                  <c:v>2915.17272</c:v>
                </c:pt>
                <c:pt idx="765">
                  <c:v>2913.7562200000002</c:v>
                </c:pt>
                <c:pt idx="766">
                  <c:v>2912.3397100000002</c:v>
                </c:pt>
                <c:pt idx="767">
                  <c:v>2910.9232000000002</c:v>
                </c:pt>
                <c:pt idx="768">
                  <c:v>2909.5066900000002</c:v>
                </c:pt>
                <c:pt idx="769">
                  <c:v>2908.0901899999999</c:v>
                </c:pt>
                <c:pt idx="770">
                  <c:v>2906.6736799999999</c:v>
                </c:pt>
                <c:pt idx="771">
                  <c:v>2905.2571699999999</c:v>
                </c:pt>
                <c:pt idx="772">
                  <c:v>2903.8406599999998</c:v>
                </c:pt>
                <c:pt idx="773">
                  <c:v>2902.42416</c:v>
                </c:pt>
                <c:pt idx="774">
                  <c:v>2901.00765</c:v>
                </c:pt>
                <c:pt idx="775">
                  <c:v>2899.59114</c:v>
                </c:pt>
                <c:pt idx="776">
                  <c:v>2898.17463</c:v>
                </c:pt>
                <c:pt idx="777">
                  <c:v>2896.7581300000002</c:v>
                </c:pt>
                <c:pt idx="778">
                  <c:v>2895.3416200000001</c:v>
                </c:pt>
                <c:pt idx="779">
                  <c:v>2893.9251100000001</c:v>
                </c:pt>
                <c:pt idx="780">
                  <c:v>2892.5086000000001</c:v>
                </c:pt>
                <c:pt idx="781">
                  <c:v>2891.0920900000001</c:v>
                </c:pt>
                <c:pt idx="782">
                  <c:v>2889.6755899999998</c:v>
                </c:pt>
                <c:pt idx="783">
                  <c:v>2888.2590799999998</c:v>
                </c:pt>
                <c:pt idx="784">
                  <c:v>2886.8425699999998</c:v>
                </c:pt>
                <c:pt idx="785">
                  <c:v>2885.4260599999998</c:v>
                </c:pt>
                <c:pt idx="786">
                  <c:v>2884.00956</c:v>
                </c:pt>
                <c:pt idx="787">
                  <c:v>2882.5930499999999</c:v>
                </c:pt>
                <c:pt idx="788">
                  <c:v>2881.1765399999999</c:v>
                </c:pt>
                <c:pt idx="789">
                  <c:v>2879.7600299999999</c:v>
                </c:pt>
                <c:pt idx="790">
                  <c:v>2878.3435300000001</c:v>
                </c:pt>
                <c:pt idx="791">
                  <c:v>2876.9270200000001</c:v>
                </c:pt>
                <c:pt idx="792">
                  <c:v>2875.5105100000001</c:v>
                </c:pt>
                <c:pt idx="793">
                  <c:v>2874.0940000000001</c:v>
                </c:pt>
                <c:pt idx="794">
                  <c:v>2872.6774999999998</c:v>
                </c:pt>
                <c:pt idx="795">
                  <c:v>2871.2609900000002</c:v>
                </c:pt>
                <c:pt idx="796">
                  <c:v>2869.8444800000002</c:v>
                </c:pt>
                <c:pt idx="797">
                  <c:v>2868.4279700000002</c:v>
                </c:pt>
                <c:pt idx="798">
                  <c:v>2867.0114600000002</c:v>
                </c:pt>
                <c:pt idx="799">
                  <c:v>2865.5949599999999</c:v>
                </c:pt>
                <c:pt idx="800">
                  <c:v>2864.1784499999999</c:v>
                </c:pt>
                <c:pt idx="801">
                  <c:v>2862.7619399999999</c:v>
                </c:pt>
                <c:pt idx="802">
                  <c:v>2861.3454299999999</c:v>
                </c:pt>
                <c:pt idx="803">
                  <c:v>2859.92893</c:v>
                </c:pt>
                <c:pt idx="804">
                  <c:v>2858.51242</c:v>
                </c:pt>
                <c:pt idx="805">
                  <c:v>2857.09591</c:v>
                </c:pt>
                <c:pt idx="806">
                  <c:v>2855.6794</c:v>
                </c:pt>
                <c:pt idx="807">
                  <c:v>2854.2629000000002</c:v>
                </c:pt>
                <c:pt idx="808">
                  <c:v>2852.8463900000002</c:v>
                </c:pt>
                <c:pt idx="809">
                  <c:v>2851.4298800000001</c:v>
                </c:pt>
                <c:pt idx="810">
                  <c:v>2850.0133700000001</c:v>
                </c:pt>
                <c:pt idx="811">
                  <c:v>2848.5968699999999</c:v>
                </c:pt>
                <c:pt idx="812">
                  <c:v>2847.1803599999998</c:v>
                </c:pt>
                <c:pt idx="813">
                  <c:v>2845.7638499999998</c:v>
                </c:pt>
                <c:pt idx="814">
                  <c:v>2844.3473399999998</c:v>
                </c:pt>
                <c:pt idx="815">
                  <c:v>2842.9308299999998</c:v>
                </c:pt>
                <c:pt idx="816">
                  <c:v>2841.51433</c:v>
                </c:pt>
                <c:pt idx="817">
                  <c:v>2840.09782</c:v>
                </c:pt>
                <c:pt idx="818">
                  <c:v>2838.6813099999999</c:v>
                </c:pt>
                <c:pt idx="819">
                  <c:v>2837.2647999999999</c:v>
                </c:pt>
                <c:pt idx="820">
                  <c:v>2835.8483000000001</c:v>
                </c:pt>
                <c:pt idx="821">
                  <c:v>2834.4317900000001</c:v>
                </c:pt>
                <c:pt idx="822">
                  <c:v>2833.0152800000001</c:v>
                </c:pt>
                <c:pt idx="823">
                  <c:v>2831.5987700000001</c:v>
                </c:pt>
                <c:pt idx="824">
                  <c:v>2830.1822699999998</c:v>
                </c:pt>
                <c:pt idx="825">
                  <c:v>2828.7657599999998</c:v>
                </c:pt>
                <c:pt idx="826">
                  <c:v>2827.3492500000002</c:v>
                </c:pt>
                <c:pt idx="827">
                  <c:v>2825.9327400000002</c:v>
                </c:pt>
                <c:pt idx="828">
                  <c:v>2824.5162399999999</c:v>
                </c:pt>
                <c:pt idx="829">
                  <c:v>2823.0997299999999</c:v>
                </c:pt>
                <c:pt idx="830">
                  <c:v>2821.6832199999999</c:v>
                </c:pt>
                <c:pt idx="831">
                  <c:v>2820.2667099999999</c:v>
                </c:pt>
                <c:pt idx="832">
                  <c:v>2818.8501999999999</c:v>
                </c:pt>
                <c:pt idx="833">
                  <c:v>2817.4337</c:v>
                </c:pt>
                <c:pt idx="834">
                  <c:v>2816.01719</c:v>
                </c:pt>
                <c:pt idx="835">
                  <c:v>2814.60068</c:v>
                </c:pt>
                <c:pt idx="836">
                  <c:v>2813.18417</c:v>
                </c:pt>
                <c:pt idx="837">
                  <c:v>2811.7676700000002</c:v>
                </c:pt>
                <c:pt idx="838">
                  <c:v>2810.3511600000002</c:v>
                </c:pt>
                <c:pt idx="839">
                  <c:v>2808.9346500000001</c:v>
                </c:pt>
                <c:pt idx="840">
                  <c:v>2807.5181400000001</c:v>
                </c:pt>
                <c:pt idx="841">
                  <c:v>2806.1016399999999</c:v>
                </c:pt>
                <c:pt idx="842">
                  <c:v>2804.6851299999998</c:v>
                </c:pt>
                <c:pt idx="843">
                  <c:v>2803.2686199999998</c:v>
                </c:pt>
                <c:pt idx="844">
                  <c:v>2801.8521099999998</c:v>
                </c:pt>
                <c:pt idx="845">
                  <c:v>2800.43561</c:v>
                </c:pt>
                <c:pt idx="846">
                  <c:v>2799.0191</c:v>
                </c:pt>
                <c:pt idx="847">
                  <c:v>2797.60259</c:v>
                </c:pt>
                <c:pt idx="848">
                  <c:v>2796.1860799999999</c:v>
                </c:pt>
                <c:pt idx="849">
                  <c:v>2794.7695699999999</c:v>
                </c:pt>
                <c:pt idx="850">
                  <c:v>2793.3530700000001</c:v>
                </c:pt>
                <c:pt idx="851">
                  <c:v>2791.9365600000001</c:v>
                </c:pt>
                <c:pt idx="852">
                  <c:v>2790.5200500000001</c:v>
                </c:pt>
                <c:pt idx="853">
                  <c:v>2789.1035400000001</c:v>
                </c:pt>
                <c:pt idx="854">
                  <c:v>2787.6870399999998</c:v>
                </c:pt>
                <c:pt idx="855">
                  <c:v>2786.2705299999998</c:v>
                </c:pt>
                <c:pt idx="856">
                  <c:v>2784.8540200000002</c:v>
                </c:pt>
                <c:pt idx="857">
                  <c:v>2783.4375100000002</c:v>
                </c:pt>
                <c:pt idx="858">
                  <c:v>2782.0210099999999</c:v>
                </c:pt>
                <c:pt idx="859">
                  <c:v>2780.6044999999999</c:v>
                </c:pt>
                <c:pt idx="860">
                  <c:v>2779.1879899999999</c:v>
                </c:pt>
                <c:pt idx="861">
                  <c:v>2777.7714799999999</c:v>
                </c:pt>
                <c:pt idx="862">
                  <c:v>2776.3549800000001</c:v>
                </c:pt>
                <c:pt idx="863">
                  <c:v>2774.9384700000001</c:v>
                </c:pt>
                <c:pt idx="864">
                  <c:v>2773.52196</c:v>
                </c:pt>
                <c:pt idx="865">
                  <c:v>2772.10545</c:v>
                </c:pt>
                <c:pt idx="866">
                  <c:v>2770.6889500000002</c:v>
                </c:pt>
                <c:pt idx="867">
                  <c:v>2769.2724400000002</c:v>
                </c:pt>
                <c:pt idx="868">
                  <c:v>2767.8559300000002</c:v>
                </c:pt>
                <c:pt idx="869">
                  <c:v>2766.4394200000002</c:v>
                </c:pt>
                <c:pt idx="870">
                  <c:v>2765.0229100000001</c:v>
                </c:pt>
                <c:pt idx="871">
                  <c:v>2763.6064099999999</c:v>
                </c:pt>
                <c:pt idx="872">
                  <c:v>2762.1898999999999</c:v>
                </c:pt>
                <c:pt idx="873">
                  <c:v>2760.7733899999998</c:v>
                </c:pt>
                <c:pt idx="874">
                  <c:v>2759.3568799999998</c:v>
                </c:pt>
                <c:pt idx="875">
                  <c:v>2757.94038</c:v>
                </c:pt>
                <c:pt idx="876">
                  <c:v>2756.52387</c:v>
                </c:pt>
                <c:pt idx="877">
                  <c:v>2755.10736</c:v>
                </c:pt>
                <c:pt idx="878">
                  <c:v>2753.69085</c:v>
                </c:pt>
                <c:pt idx="879">
                  <c:v>2752.2743500000001</c:v>
                </c:pt>
                <c:pt idx="880">
                  <c:v>2750.8578400000001</c:v>
                </c:pt>
                <c:pt idx="881">
                  <c:v>2749.4413300000001</c:v>
                </c:pt>
                <c:pt idx="882">
                  <c:v>2748.0248200000001</c:v>
                </c:pt>
                <c:pt idx="883">
                  <c:v>2746.6083199999998</c:v>
                </c:pt>
                <c:pt idx="884">
                  <c:v>2745.1918099999998</c:v>
                </c:pt>
                <c:pt idx="885">
                  <c:v>2743.7752999999998</c:v>
                </c:pt>
                <c:pt idx="886">
                  <c:v>2742.3587900000002</c:v>
                </c:pt>
                <c:pt idx="887">
                  <c:v>2740.9422800000002</c:v>
                </c:pt>
                <c:pt idx="888">
                  <c:v>2739.5257799999999</c:v>
                </c:pt>
                <c:pt idx="889">
                  <c:v>2738.1092699999999</c:v>
                </c:pt>
                <c:pt idx="890">
                  <c:v>2736.6927599999999</c:v>
                </c:pt>
                <c:pt idx="891">
                  <c:v>2735.2762499999999</c:v>
                </c:pt>
                <c:pt idx="892">
                  <c:v>2733.8597500000001</c:v>
                </c:pt>
                <c:pt idx="893">
                  <c:v>2732.4432400000001</c:v>
                </c:pt>
                <c:pt idx="894">
                  <c:v>2731.02673</c:v>
                </c:pt>
                <c:pt idx="895">
                  <c:v>2729.61022</c:v>
                </c:pt>
                <c:pt idx="896">
                  <c:v>2728.1937200000002</c:v>
                </c:pt>
                <c:pt idx="897">
                  <c:v>2726.7772100000002</c:v>
                </c:pt>
                <c:pt idx="898">
                  <c:v>2725.3607000000002</c:v>
                </c:pt>
                <c:pt idx="899">
                  <c:v>2723.9441900000002</c:v>
                </c:pt>
                <c:pt idx="900">
                  <c:v>2722.5276899999999</c:v>
                </c:pt>
                <c:pt idx="901">
                  <c:v>2721.1111799999999</c:v>
                </c:pt>
                <c:pt idx="902">
                  <c:v>2719.6946699999999</c:v>
                </c:pt>
                <c:pt idx="903">
                  <c:v>2718.2781599999998</c:v>
                </c:pt>
                <c:pt idx="904">
                  <c:v>2716.8616499999998</c:v>
                </c:pt>
                <c:pt idx="905">
                  <c:v>2715.44515</c:v>
                </c:pt>
                <c:pt idx="906">
                  <c:v>2714.02864</c:v>
                </c:pt>
                <c:pt idx="907">
                  <c:v>2712.61213</c:v>
                </c:pt>
                <c:pt idx="908">
                  <c:v>2711.19562</c:v>
                </c:pt>
                <c:pt idx="909">
                  <c:v>2709.7791200000001</c:v>
                </c:pt>
                <c:pt idx="910">
                  <c:v>2708.3626100000001</c:v>
                </c:pt>
                <c:pt idx="911">
                  <c:v>2706.9461000000001</c:v>
                </c:pt>
                <c:pt idx="912">
                  <c:v>2705.5295900000001</c:v>
                </c:pt>
                <c:pt idx="913">
                  <c:v>2704.1130899999998</c:v>
                </c:pt>
                <c:pt idx="914">
                  <c:v>2702.6965799999998</c:v>
                </c:pt>
                <c:pt idx="915">
                  <c:v>2701.2800699999998</c:v>
                </c:pt>
                <c:pt idx="916">
                  <c:v>2699.8635599999998</c:v>
                </c:pt>
                <c:pt idx="917">
                  <c:v>2698.44706</c:v>
                </c:pt>
                <c:pt idx="918">
                  <c:v>2697.0305499999999</c:v>
                </c:pt>
                <c:pt idx="919">
                  <c:v>2695.6140399999999</c:v>
                </c:pt>
                <c:pt idx="920">
                  <c:v>2694.1975299999999</c:v>
                </c:pt>
                <c:pt idx="921">
                  <c:v>2692.7810199999999</c:v>
                </c:pt>
                <c:pt idx="922">
                  <c:v>2691.3645200000001</c:v>
                </c:pt>
                <c:pt idx="923">
                  <c:v>2689.9480100000001</c:v>
                </c:pt>
                <c:pt idx="924">
                  <c:v>2688.5315000000001</c:v>
                </c:pt>
                <c:pt idx="925">
                  <c:v>2687.11499</c:v>
                </c:pt>
                <c:pt idx="926">
                  <c:v>2685.6984900000002</c:v>
                </c:pt>
                <c:pt idx="927">
                  <c:v>2684.2819800000002</c:v>
                </c:pt>
                <c:pt idx="928">
                  <c:v>2682.8654700000002</c:v>
                </c:pt>
                <c:pt idx="929">
                  <c:v>2681.4489600000002</c:v>
                </c:pt>
                <c:pt idx="930">
                  <c:v>2680.0324599999999</c:v>
                </c:pt>
                <c:pt idx="931">
                  <c:v>2678.6159499999999</c:v>
                </c:pt>
                <c:pt idx="932">
                  <c:v>2677.1994399999999</c:v>
                </c:pt>
                <c:pt idx="933">
                  <c:v>2675.7829299999999</c:v>
                </c:pt>
                <c:pt idx="934">
                  <c:v>2674.36643</c:v>
                </c:pt>
                <c:pt idx="935">
                  <c:v>2672.94992</c:v>
                </c:pt>
                <c:pt idx="936">
                  <c:v>2671.53341</c:v>
                </c:pt>
                <c:pt idx="937">
                  <c:v>2670.1169</c:v>
                </c:pt>
                <c:pt idx="938">
                  <c:v>2668.70039</c:v>
                </c:pt>
                <c:pt idx="939">
                  <c:v>2667.2838900000002</c:v>
                </c:pt>
                <c:pt idx="940">
                  <c:v>2665.8673800000001</c:v>
                </c:pt>
                <c:pt idx="941">
                  <c:v>2664.4508700000001</c:v>
                </c:pt>
                <c:pt idx="942">
                  <c:v>2663.0343600000001</c:v>
                </c:pt>
                <c:pt idx="943">
                  <c:v>2661.6178599999998</c:v>
                </c:pt>
                <c:pt idx="944">
                  <c:v>2660.2013499999998</c:v>
                </c:pt>
                <c:pt idx="945">
                  <c:v>2658.7848399999998</c:v>
                </c:pt>
                <c:pt idx="946">
                  <c:v>2657.3683299999998</c:v>
                </c:pt>
                <c:pt idx="947">
                  <c:v>2655.95183</c:v>
                </c:pt>
                <c:pt idx="948">
                  <c:v>2654.53532</c:v>
                </c:pt>
                <c:pt idx="949">
                  <c:v>2653.1188099999999</c:v>
                </c:pt>
                <c:pt idx="950">
                  <c:v>2651.7022999999999</c:v>
                </c:pt>
                <c:pt idx="951">
                  <c:v>2650.2858000000001</c:v>
                </c:pt>
                <c:pt idx="952">
                  <c:v>2648.8692900000001</c:v>
                </c:pt>
                <c:pt idx="953">
                  <c:v>2647.4527800000001</c:v>
                </c:pt>
                <c:pt idx="954">
                  <c:v>2646.0362700000001</c:v>
                </c:pt>
                <c:pt idx="955">
                  <c:v>2644.6197699999998</c:v>
                </c:pt>
                <c:pt idx="956">
                  <c:v>2643.2032599999998</c:v>
                </c:pt>
                <c:pt idx="957">
                  <c:v>2641.7867500000002</c:v>
                </c:pt>
                <c:pt idx="958">
                  <c:v>2640.3702400000002</c:v>
                </c:pt>
                <c:pt idx="959">
                  <c:v>2638.9537300000002</c:v>
                </c:pt>
                <c:pt idx="960">
                  <c:v>2637.5372299999999</c:v>
                </c:pt>
                <c:pt idx="961">
                  <c:v>2636.1207199999999</c:v>
                </c:pt>
                <c:pt idx="962">
                  <c:v>2634.7042099999999</c:v>
                </c:pt>
                <c:pt idx="963">
                  <c:v>2633.2876999999999</c:v>
                </c:pt>
                <c:pt idx="964">
                  <c:v>2631.8712</c:v>
                </c:pt>
                <c:pt idx="965">
                  <c:v>2630.45469</c:v>
                </c:pt>
                <c:pt idx="966">
                  <c:v>2629.03818</c:v>
                </c:pt>
                <c:pt idx="967">
                  <c:v>2627.62167</c:v>
                </c:pt>
                <c:pt idx="968">
                  <c:v>2626.2051700000002</c:v>
                </c:pt>
                <c:pt idx="969">
                  <c:v>2624.7886600000002</c:v>
                </c:pt>
                <c:pt idx="970">
                  <c:v>2623.3721500000001</c:v>
                </c:pt>
                <c:pt idx="971">
                  <c:v>2621.9556400000001</c:v>
                </c:pt>
                <c:pt idx="972">
                  <c:v>2620.5391399999999</c:v>
                </c:pt>
                <c:pt idx="973">
                  <c:v>2619.1226299999998</c:v>
                </c:pt>
                <c:pt idx="974">
                  <c:v>2617.7061199999998</c:v>
                </c:pt>
                <c:pt idx="975">
                  <c:v>2616.2896099999998</c:v>
                </c:pt>
                <c:pt idx="976">
                  <c:v>2614.8730999999998</c:v>
                </c:pt>
                <c:pt idx="977">
                  <c:v>2613.4566</c:v>
                </c:pt>
                <c:pt idx="978">
                  <c:v>2612.04009</c:v>
                </c:pt>
                <c:pt idx="979">
                  <c:v>2610.6235799999999</c:v>
                </c:pt>
                <c:pt idx="980">
                  <c:v>2609.2070699999999</c:v>
                </c:pt>
                <c:pt idx="981">
                  <c:v>2607.7905700000001</c:v>
                </c:pt>
                <c:pt idx="982">
                  <c:v>2606.3740600000001</c:v>
                </c:pt>
                <c:pt idx="983">
                  <c:v>2604.9575500000001</c:v>
                </c:pt>
                <c:pt idx="984">
                  <c:v>2603.5410400000001</c:v>
                </c:pt>
                <c:pt idx="985">
                  <c:v>2602.1245399999998</c:v>
                </c:pt>
                <c:pt idx="986">
                  <c:v>2600.7080299999998</c:v>
                </c:pt>
                <c:pt idx="987">
                  <c:v>2599.2915200000002</c:v>
                </c:pt>
                <c:pt idx="988">
                  <c:v>2597.8750100000002</c:v>
                </c:pt>
                <c:pt idx="989">
                  <c:v>2596.4585099999999</c:v>
                </c:pt>
                <c:pt idx="990">
                  <c:v>2595.0419999999999</c:v>
                </c:pt>
                <c:pt idx="991">
                  <c:v>2593.6254899999999</c:v>
                </c:pt>
                <c:pt idx="992">
                  <c:v>2592.2089799999999</c:v>
                </c:pt>
                <c:pt idx="993">
                  <c:v>2590.7924699999999</c:v>
                </c:pt>
                <c:pt idx="994">
                  <c:v>2589.3759700000001</c:v>
                </c:pt>
                <c:pt idx="995">
                  <c:v>2587.95946</c:v>
                </c:pt>
                <c:pt idx="996">
                  <c:v>2586.54295</c:v>
                </c:pt>
                <c:pt idx="997">
                  <c:v>2585.12644</c:v>
                </c:pt>
                <c:pt idx="998">
                  <c:v>2583.7099400000002</c:v>
                </c:pt>
                <c:pt idx="999">
                  <c:v>2582.2934300000002</c:v>
                </c:pt>
                <c:pt idx="1000">
                  <c:v>2580.8769200000002</c:v>
                </c:pt>
                <c:pt idx="1001">
                  <c:v>2579.4604100000001</c:v>
                </c:pt>
                <c:pt idx="1002">
                  <c:v>2578.0439099999999</c:v>
                </c:pt>
                <c:pt idx="1003">
                  <c:v>2576.6273999999999</c:v>
                </c:pt>
                <c:pt idx="1004">
                  <c:v>2575.2108899999998</c:v>
                </c:pt>
                <c:pt idx="1005">
                  <c:v>2573.7943799999998</c:v>
                </c:pt>
                <c:pt idx="1006">
                  <c:v>2572.37788</c:v>
                </c:pt>
                <c:pt idx="1007">
                  <c:v>2570.96137</c:v>
                </c:pt>
                <c:pt idx="1008">
                  <c:v>2569.54486</c:v>
                </c:pt>
                <c:pt idx="1009">
                  <c:v>2568.12835</c:v>
                </c:pt>
                <c:pt idx="1010">
                  <c:v>2566.7118399999999</c:v>
                </c:pt>
                <c:pt idx="1011">
                  <c:v>2565.2953400000001</c:v>
                </c:pt>
                <c:pt idx="1012">
                  <c:v>2563.8788300000001</c:v>
                </c:pt>
                <c:pt idx="1013">
                  <c:v>2562.4623200000001</c:v>
                </c:pt>
                <c:pt idx="1014">
                  <c:v>2561.0458100000001</c:v>
                </c:pt>
                <c:pt idx="1015">
                  <c:v>2559.6293099999998</c:v>
                </c:pt>
                <c:pt idx="1016">
                  <c:v>2558.2127999999998</c:v>
                </c:pt>
                <c:pt idx="1017">
                  <c:v>2556.7962900000002</c:v>
                </c:pt>
                <c:pt idx="1018">
                  <c:v>2555.3797800000002</c:v>
                </c:pt>
                <c:pt idx="1019">
                  <c:v>2553.9632799999999</c:v>
                </c:pt>
                <c:pt idx="1020">
                  <c:v>2552.5467699999999</c:v>
                </c:pt>
                <c:pt idx="1021">
                  <c:v>2551.1302599999999</c:v>
                </c:pt>
                <c:pt idx="1022">
                  <c:v>2549.7137499999999</c:v>
                </c:pt>
                <c:pt idx="1023">
                  <c:v>2548.2972500000001</c:v>
                </c:pt>
                <c:pt idx="1024">
                  <c:v>2546.8807400000001</c:v>
                </c:pt>
                <c:pt idx="1025">
                  <c:v>2545.46423</c:v>
                </c:pt>
                <c:pt idx="1026">
                  <c:v>2544.04772</c:v>
                </c:pt>
                <c:pt idx="1027">
                  <c:v>2542.63121</c:v>
                </c:pt>
                <c:pt idx="1028">
                  <c:v>2541.2147100000002</c:v>
                </c:pt>
                <c:pt idx="1029">
                  <c:v>2539.7982000000002</c:v>
                </c:pt>
                <c:pt idx="1030">
                  <c:v>2538.3816900000002</c:v>
                </c:pt>
                <c:pt idx="1031">
                  <c:v>2536.9651800000001</c:v>
                </c:pt>
                <c:pt idx="1032">
                  <c:v>2535.5486799999999</c:v>
                </c:pt>
                <c:pt idx="1033">
                  <c:v>2534.1321699999999</c:v>
                </c:pt>
                <c:pt idx="1034">
                  <c:v>2532.7156599999998</c:v>
                </c:pt>
                <c:pt idx="1035">
                  <c:v>2531.2991499999998</c:v>
                </c:pt>
                <c:pt idx="1036">
                  <c:v>2529.88265</c:v>
                </c:pt>
                <c:pt idx="1037">
                  <c:v>2528.46614</c:v>
                </c:pt>
                <c:pt idx="1038">
                  <c:v>2527.04963</c:v>
                </c:pt>
                <c:pt idx="1039">
                  <c:v>2525.63312</c:v>
                </c:pt>
                <c:pt idx="1040">
                  <c:v>2524.2166200000001</c:v>
                </c:pt>
                <c:pt idx="1041">
                  <c:v>2522.8001100000001</c:v>
                </c:pt>
                <c:pt idx="1042">
                  <c:v>2521.3836000000001</c:v>
                </c:pt>
                <c:pt idx="1043">
                  <c:v>2519.9670900000001</c:v>
                </c:pt>
                <c:pt idx="1044">
                  <c:v>2518.5505899999998</c:v>
                </c:pt>
                <c:pt idx="1045">
                  <c:v>2517.1340799999998</c:v>
                </c:pt>
                <c:pt idx="1046">
                  <c:v>2515.7175699999998</c:v>
                </c:pt>
                <c:pt idx="1047">
                  <c:v>2514.3010599999998</c:v>
                </c:pt>
                <c:pt idx="1048">
                  <c:v>2512.8845500000002</c:v>
                </c:pt>
                <c:pt idx="1049">
                  <c:v>2511.4680499999999</c:v>
                </c:pt>
                <c:pt idx="1050">
                  <c:v>2510.0515399999999</c:v>
                </c:pt>
                <c:pt idx="1051">
                  <c:v>2508.6350299999999</c:v>
                </c:pt>
                <c:pt idx="1052">
                  <c:v>2507.2185199999999</c:v>
                </c:pt>
                <c:pt idx="1053">
                  <c:v>2505.8020200000001</c:v>
                </c:pt>
                <c:pt idx="1054">
                  <c:v>2504.3855100000001</c:v>
                </c:pt>
                <c:pt idx="1055">
                  <c:v>2502.9690000000001</c:v>
                </c:pt>
                <c:pt idx="1056">
                  <c:v>2501.55249</c:v>
                </c:pt>
                <c:pt idx="1057">
                  <c:v>2500.1359900000002</c:v>
                </c:pt>
                <c:pt idx="1058">
                  <c:v>2498.7194800000002</c:v>
                </c:pt>
                <c:pt idx="1059">
                  <c:v>2497.3029700000002</c:v>
                </c:pt>
                <c:pt idx="1060">
                  <c:v>2495.8864600000002</c:v>
                </c:pt>
                <c:pt idx="1061">
                  <c:v>2494.4699599999999</c:v>
                </c:pt>
                <c:pt idx="1062">
                  <c:v>2493.0534499999999</c:v>
                </c:pt>
                <c:pt idx="1063">
                  <c:v>2491.6369399999999</c:v>
                </c:pt>
                <c:pt idx="1064">
                  <c:v>2490.2204299999999</c:v>
                </c:pt>
                <c:pt idx="1065">
                  <c:v>2488.8039199999998</c:v>
                </c:pt>
                <c:pt idx="1066">
                  <c:v>2487.38742</c:v>
                </c:pt>
                <c:pt idx="1067">
                  <c:v>2485.97091</c:v>
                </c:pt>
                <c:pt idx="1068">
                  <c:v>2484.5544</c:v>
                </c:pt>
                <c:pt idx="1069">
                  <c:v>2483.13789</c:v>
                </c:pt>
                <c:pt idx="1070">
                  <c:v>2481.7213900000002</c:v>
                </c:pt>
                <c:pt idx="1071">
                  <c:v>2480.3048800000001</c:v>
                </c:pt>
                <c:pt idx="1072">
                  <c:v>2478.8883700000001</c:v>
                </c:pt>
                <c:pt idx="1073">
                  <c:v>2477.4718600000001</c:v>
                </c:pt>
                <c:pt idx="1074">
                  <c:v>2476.0553599999998</c:v>
                </c:pt>
                <c:pt idx="1075">
                  <c:v>2474.6388499999998</c:v>
                </c:pt>
                <c:pt idx="1076">
                  <c:v>2473.2223399999998</c:v>
                </c:pt>
                <c:pt idx="1077">
                  <c:v>2471.8058299999998</c:v>
                </c:pt>
                <c:pt idx="1078">
                  <c:v>2470.38933</c:v>
                </c:pt>
                <c:pt idx="1079">
                  <c:v>2468.97282</c:v>
                </c:pt>
                <c:pt idx="1080">
                  <c:v>2467.5563099999999</c:v>
                </c:pt>
                <c:pt idx="1081">
                  <c:v>2466.1397999999999</c:v>
                </c:pt>
                <c:pt idx="1082">
                  <c:v>2464.7232899999999</c:v>
                </c:pt>
                <c:pt idx="1083">
                  <c:v>2463.3067900000001</c:v>
                </c:pt>
                <c:pt idx="1084">
                  <c:v>2461.8902800000001</c:v>
                </c:pt>
                <c:pt idx="1085">
                  <c:v>2460.4737700000001</c:v>
                </c:pt>
                <c:pt idx="1086">
                  <c:v>2459.05726</c:v>
                </c:pt>
                <c:pt idx="1087">
                  <c:v>2457.6407599999998</c:v>
                </c:pt>
                <c:pt idx="1088">
                  <c:v>2456.2242500000002</c:v>
                </c:pt>
                <c:pt idx="1089">
                  <c:v>2454.8077400000002</c:v>
                </c:pt>
                <c:pt idx="1090">
                  <c:v>2453.3912300000002</c:v>
                </c:pt>
                <c:pt idx="1091">
                  <c:v>2451.9747299999999</c:v>
                </c:pt>
                <c:pt idx="1092">
                  <c:v>2450.5582199999999</c:v>
                </c:pt>
                <c:pt idx="1093">
                  <c:v>2449.1417099999999</c:v>
                </c:pt>
                <c:pt idx="1094">
                  <c:v>2447.7251999999999</c:v>
                </c:pt>
                <c:pt idx="1095">
                  <c:v>2446.3087</c:v>
                </c:pt>
                <c:pt idx="1096">
                  <c:v>2444.89219</c:v>
                </c:pt>
                <c:pt idx="1097">
                  <c:v>2443.47568</c:v>
                </c:pt>
                <c:pt idx="1098">
                  <c:v>2442.05917</c:v>
                </c:pt>
                <c:pt idx="1099">
                  <c:v>2440.64266</c:v>
                </c:pt>
                <c:pt idx="1100">
                  <c:v>2439.2261600000002</c:v>
                </c:pt>
                <c:pt idx="1101">
                  <c:v>2437.8096500000001</c:v>
                </c:pt>
                <c:pt idx="1102">
                  <c:v>2436.3931400000001</c:v>
                </c:pt>
                <c:pt idx="1103">
                  <c:v>2434.9766300000001</c:v>
                </c:pt>
                <c:pt idx="1104">
                  <c:v>2433.5601299999998</c:v>
                </c:pt>
                <c:pt idx="1105">
                  <c:v>2432.1436199999998</c:v>
                </c:pt>
                <c:pt idx="1106">
                  <c:v>2430.7271099999998</c:v>
                </c:pt>
                <c:pt idx="1107">
                  <c:v>2429.3105999999998</c:v>
                </c:pt>
                <c:pt idx="1108">
                  <c:v>2427.8941</c:v>
                </c:pt>
                <c:pt idx="1109">
                  <c:v>2426.47759</c:v>
                </c:pt>
                <c:pt idx="1110">
                  <c:v>2425.0610799999999</c:v>
                </c:pt>
                <c:pt idx="1111">
                  <c:v>2423.6445699999999</c:v>
                </c:pt>
                <c:pt idx="1112">
                  <c:v>2422.2280700000001</c:v>
                </c:pt>
                <c:pt idx="1113">
                  <c:v>2420.8115600000001</c:v>
                </c:pt>
                <c:pt idx="1114">
                  <c:v>2419.3950500000001</c:v>
                </c:pt>
                <c:pt idx="1115">
                  <c:v>2417.9785400000001</c:v>
                </c:pt>
                <c:pt idx="1116">
                  <c:v>2416.56203</c:v>
                </c:pt>
                <c:pt idx="1117">
                  <c:v>2415.1455299999998</c:v>
                </c:pt>
                <c:pt idx="1118">
                  <c:v>2413.7290200000002</c:v>
                </c:pt>
                <c:pt idx="1119">
                  <c:v>2412.3125100000002</c:v>
                </c:pt>
                <c:pt idx="1120">
                  <c:v>2410.8960000000002</c:v>
                </c:pt>
                <c:pt idx="1121">
                  <c:v>2409.4794999999999</c:v>
                </c:pt>
                <c:pt idx="1122">
                  <c:v>2408.0629899999999</c:v>
                </c:pt>
                <c:pt idx="1123">
                  <c:v>2406.6464799999999</c:v>
                </c:pt>
                <c:pt idx="1124">
                  <c:v>2405.2299699999999</c:v>
                </c:pt>
                <c:pt idx="1125">
                  <c:v>2403.8134700000001</c:v>
                </c:pt>
                <c:pt idx="1126">
                  <c:v>2402.39696</c:v>
                </c:pt>
                <c:pt idx="1127">
                  <c:v>2400.98045</c:v>
                </c:pt>
                <c:pt idx="1128">
                  <c:v>2399.56394</c:v>
                </c:pt>
                <c:pt idx="1129">
                  <c:v>2398.1474400000002</c:v>
                </c:pt>
                <c:pt idx="1130">
                  <c:v>2396.7309300000002</c:v>
                </c:pt>
                <c:pt idx="1131">
                  <c:v>2395.3144200000002</c:v>
                </c:pt>
                <c:pt idx="1132">
                  <c:v>2393.8979100000001</c:v>
                </c:pt>
                <c:pt idx="1133">
                  <c:v>2392.4814099999999</c:v>
                </c:pt>
                <c:pt idx="1134">
                  <c:v>2391.0648999999999</c:v>
                </c:pt>
                <c:pt idx="1135">
                  <c:v>2389.6483899999998</c:v>
                </c:pt>
                <c:pt idx="1136">
                  <c:v>2388.2318799999998</c:v>
                </c:pt>
                <c:pt idx="1137">
                  <c:v>2386.8153699999998</c:v>
                </c:pt>
                <c:pt idx="1138">
                  <c:v>2385.39887</c:v>
                </c:pt>
                <c:pt idx="1139">
                  <c:v>2383.98236</c:v>
                </c:pt>
                <c:pt idx="1140">
                  <c:v>2382.56585</c:v>
                </c:pt>
                <c:pt idx="1141">
                  <c:v>2381.1493399999999</c:v>
                </c:pt>
                <c:pt idx="1142">
                  <c:v>2379.7328400000001</c:v>
                </c:pt>
                <c:pt idx="1143">
                  <c:v>2378.3163300000001</c:v>
                </c:pt>
                <c:pt idx="1144">
                  <c:v>2376.8998200000001</c:v>
                </c:pt>
                <c:pt idx="1145">
                  <c:v>2375.4833100000001</c:v>
                </c:pt>
                <c:pt idx="1146">
                  <c:v>2374.0668099999998</c:v>
                </c:pt>
                <c:pt idx="1147">
                  <c:v>2372.6502999999998</c:v>
                </c:pt>
                <c:pt idx="1148">
                  <c:v>2371.2337900000002</c:v>
                </c:pt>
                <c:pt idx="1149">
                  <c:v>2369.8172800000002</c:v>
                </c:pt>
                <c:pt idx="1150">
                  <c:v>2368.4007799999999</c:v>
                </c:pt>
                <c:pt idx="1151">
                  <c:v>2366.9842699999999</c:v>
                </c:pt>
                <c:pt idx="1152">
                  <c:v>2365.5677599999999</c:v>
                </c:pt>
                <c:pt idx="1153">
                  <c:v>2364.1512499999999</c:v>
                </c:pt>
                <c:pt idx="1154">
                  <c:v>2362.7347399999999</c:v>
                </c:pt>
                <c:pt idx="1155">
                  <c:v>2361.3182400000001</c:v>
                </c:pt>
                <c:pt idx="1156">
                  <c:v>2359.90173</c:v>
                </c:pt>
                <c:pt idx="1157">
                  <c:v>2358.48522</c:v>
                </c:pt>
                <c:pt idx="1158">
                  <c:v>2357.06871</c:v>
                </c:pt>
                <c:pt idx="1159">
                  <c:v>2355.6522100000002</c:v>
                </c:pt>
                <c:pt idx="1160">
                  <c:v>2354.2357000000002</c:v>
                </c:pt>
                <c:pt idx="1161">
                  <c:v>2352.8191900000002</c:v>
                </c:pt>
                <c:pt idx="1162">
                  <c:v>2351.4026800000001</c:v>
                </c:pt>
                <c:pt idx="1163">
                  <c:v>2349.9861799999999</c:v>
                </c:pt>
                <c:pt idx="1164">
                  <c:v>2348.5696699999999</c:v>
                </c:pt>
                <c:pt idx="1165">
                  <c:v>2347.1531599999998</c:v>
                </c:pt>
                <c:pt idx="1166">
                  <c:v>2345.7366499999998</c:v>
                </c:pt>
                <c:pt idx="1167">
                  <c:v>2344.32015</c:v>
                </c:pt>
                <c:pt idx="1168">
                  <c:v>2342.90364</c:v>
                </c:pt>
                <c:pt idx="1169">
                  <c:v>2341.48713</c:v>
                </c:pt>
                <c:pt idx="1170">
                  <c:v>2340.07062</c:v>
                </c:pt>
                <c:pt idx="1171">
                  <c:v>2338.6541099999999</c:v>
                </c:pt>
                <c:pt idx="1172">
                  <c:v>2337.2376100000001</c:v>
                </c:pt>
                <c:pt idx="1173">
                  <c:v>2335.8211000000001</c:v>
                </c:pt>
                <c:pt idx="1174">
                  <c:v>2334.4045900000001</c:v>
                </c:pt>
                <c:pt idx="1175">
                  <c:v>2332.9880800000001</c:v>
                </c:pt>
                <c:pt idx="1176">
                  <c:v>2331.5715799999998</c:v>
                </c:pt>
                <c:pt idx="1177">
                  <c:v>2330.1550699999998</c:v>
                </c:pt>
                <c:pt idx="1178">
                  <c:v>2328.7385599999998</c:v>
                </c:pt>
                <c:pt idx="1179">
                  <c:v>2327.3220500000002</c:v>
                </c:pt>
                <c:pt idx="1180">
                  <c:v>2325.9055499999999</c:v>
                </c:pt>
                <c:pt idx="1181">
                  <c:v>2324.4890399999999</c:v>
                </c:pt>
                <c:pt idx="1182">
                  <c:v>2323.0725299999999</c:v>
                </c:pt>
                <c:pt idx="1183">
                  <c:v>2321.6560199999999</c:v>
                </c:pt>
                <c:pt idx="1184">
                  <c:v>2320.2395200000001</c:v>
                </c:pt>
                <c:pt idx="1185">
                  <c:v>2318.8230100000001</c:v>
                </c:pt>
                <c:pt idx="1186">
                  <c:v>2317.4065000000001</c:v>
                </c:pt>
                <c:pt idx="1187">
                  <c:v>2315.98999</c:v>
                </c:pt>
                <c:pt idx="1188">
                  <c:v>2314.57348</c:v>
                </c:pt>
                <c:pt idx="1189">
                  <c:v>2313.1569800000002</c:v>
                </c:pt>
                <c:pt idx="1190">
                  <c:v>2311.7404700000002</c:v>
                </c:pt>
                <c:pt idx="1191">
                  <c:v>2310.3239600000002</c:v>
                </c:pt>
                <c:pt idx="1192">
                  <c:v>2308.9074500000002</c:v>
                </c:pt>
                <c:pt idx="1193">
                  <c:v>2307.4909499999999</c:v>
                </c:pt>
                <c:pt idx="1194">
                  <c:v>2306.0744399999999</c:v>
                </c:pt>
                <c:pt idx="1195">
                  <c:v>2304.6579299999999</c:v>
                </c:pt>
                <c:pt idx="1196">
                  <c:v>2303.2414199999998</c:v>
                </c:pt>
                <c:pt idx="1197">
                  <c:v>2301.82492</c:v>
                </c:pt>
                <c:pt idx="1198">
                  <c:v>2300.40841</c:v>
                </c:pt>
                <c:pt idx="1199">
                  <c:v>2298.9919</c:v>
                </c:pt>
                <c:pt idx="1200">
                  <c:v>2297.57539</c:v>
                </c:pt>
                <c:pt idx="1201">
                  <c:v>2296.1588900000002</c:v>
                </c:pt>
                <c:pt idx="1202">
                  <c:v>2294.7423800000001</c:v>
                </c:pt>
                <c:pt idx="1203">
                  <c:v>2293.3258700000001</c:v>
                </c:pt>
                <c:pt idx="1204">
                  <c:v>2291.9093600000001</c:v>
                </c:pt>
                <c:pt idx="1205">
                  <c:v>2290.4928500000001</c:v>
                </c:pt>
                <c:pt idx="1206">
                  <c:v>2289.0763499999998</c:v>
                </c:pt>
                <c:pt idx="1207">
                  <c:v>2287.6598399999998</c:v>
                </c:pt>
                <c:pt idx="1208">
                  <c:v>2286.2433299999998</c:v>
                </c:pt>
                <c:pt idx="1209">
                  <c:v>2284.8268200000002</c:v>
                </c:pt>
                <c:pt idx="1210">
                  <c:v>2283.41032</c:v>
                </c:pt>
                <c:pt idx="1211">
                  <c:v>2281.9938099999999</c:v>
                </c:pt>
                <c:pt idx="1212">
                  <c:v>2280.5772999999999</c:v>
                </c:pt>
                <c:pt idx="1213">
                  <c:v>2279.1607899999999</c:v>
                </c:pt>
                <c:pt idx="1214">
                  <c:v>2277.7442900000001</c:v>
                </c:pt>
                <c:pt idx="1215">
                  <c:v>2276.3277800000001</c:v>
                </c:pt>
                <c:pt idx="1216">
                  <c:v>2274.9112700000001</c:v>
                </c:pt>
                <c:pt idx="1217">
                  <c:v>2273.49476</c:v>
                </c:pt>
                <c:pt idx="1218">
                  <c:v>2272.0782599999998</c:v>
                </c:pt>
                <c:pt idx="1219">
                  <c:v>2270.6617500000002</c:v>
                </c:pt>
                <c:pt idx="1220">
                  <c:v>2269.2452400000002</c:v>
                </c:pt>
                <c:pt idx="1221">
                  <c:v>2267.8287300000002</c:v>
                </c:pt>
                <c:pt idx="1222">
                  <c:v>2266.4122299999999</c:v>
                </c:pt>
                <c:pt idx="1223">
                  <c:v>2264.9957199999999</c:v>
                </c:pt>
                <c:pt idx="1224">
                  <c:v>2263.5792099999999</c:v>
                </c:pt>
                <c:pt idx="1225">
                  <c:v>2262.1626999999999</c:v>
                </c:pt>
                <c:pt idx="1226">
                  <c:v>2260.7461899999998</c:v>
                </c:pt>
                <c:pt idx="1227">
                  <c:v>2259.32969</c:v>
                </c:pt>
                <c:pt idx="1228">
                  <c:v>2257.91318</c:v>
                </c:pt>
                <c:pt idx="1229">
                  <c:v>2256.49667</c:v>
                </c:pt>
                <c:pt idx="1230">
                  <c:v>2255.08016</c:v>
                </c:pt>
                <c:pt idx="1231">
                  <c:v>2253.6636600000002</c:v>
                </c:pt>
                <c:pt idx="1232">
                  <c:v>2252.2471500000001</c:v>
                </c:pt>
                <c:pt idx="1233">
                  <c:v>2250.8306400000001</c:v>
                </c:pt>
                <c:pt idx="1234">
                  <c:v>2249.4141300000001</c:v>
                </c:pt>
                <c:pt idx="1235">
                  <c:v>2247.9976299999998</c:v>
                </c:pt>
                <c:pt idx="1236">
                  <c:v>2246.5811199999998</c:v>
                </c:pt>
                <c:pt idx="1237">
                  <c:v>2245.1646099999998</c:v>
                </c:pt>
                <c:pt idx="1238">
                  <c:v>2243.7480999999998</c:v>
                </c:pt>
                <c:pt idx="1239">
                  <c:v>2242.3316</c:v>
                </c:pt>
                <c:pt idx="1240">
                  <c:v>2240.91509</c:v>
                </c:pt>
                <c:pt idx="1241">
                  <c:v>2239.4985799999999</c:v>
                </c:pt>
                <c:pt idx="1242">
                  <c:v>2238.0820699999999</c:v>
                </c:pt>
                <c:pt idx="1243">
                  <c:v>2236.6655599999999</c:v>
                </c:pt>
                <c:pt idx="1244">
                  <c:v>2235.2490600000001</c:v>
                </c:pt>
                <c:pt idx="1245">
                  <c:v>2233.8325500000001</c:v>
                </c:pt>
                <c:pt idx="1246">
                  <c:v>2232.4160400000001</c:v>
                </c:pt>
                <c:pt idx="1247">
                  <c:v>2230.99953</c:v>
                </c:pt>
                <c:pt idx="1248">
                  <c:v>2229.5830299999998</c:v>
                </c:pt>
                <c:pt idx="1249">
                  <c:v>2228.1665200000002</c:v>
                </c:pt>
                <c:pt idx="1250">
                  <c:v>2226.7500100000002</c:v>
                </c:pt>
                <c:pt idx="1251">
                  <c:v>2225.3335000000002</c:v>
                </c:pt>
                <c:pt idx="1252">
                  <c:v>2223.9169999999999</c:v>
                </c:pt>
                <c:pt idx="1253">
                  <c:v>2222.5004899999999</c:v>
                </c:pt>
                <c:pt idx="1254">
                  <c:v>2221.0839799999999</c:v>
                </c:pt>
                <c:pt idx="1255">
                  <c:v>2219.6674699999999</c:v>
                </c:pt>
                <c:pt idx="1256">
                  <c:v>2218.2509700000001</c:v>
                </c:pt>
                <c:pt idx="1257">
                  <c:v>2216.83446</c:v>
                </c:pt>
                <c:pt idx="1258">
                  <c:v>2215.41795</c:v>
                </c:pt>
                <c:pt idx="1259">
                  <c:v>2214.00144</c:v>
                </c:pt>
                <c:pt idx="1260">
                  <c:v>2212.58493</c:v>
                </c:pt>
                <c:pt idx="1261">
                  <c:v>2211.1684300000002</c:v>
                </c:pt>
                <c:pt idx="1262">
                  <c:v>2209.7519200000002</c:v>
                </c:pt>
                <c:pt idx="1263">
                  <c:v>2208.3354100000001</c:v>
                </c:pt>
                <c:pt idx="1264">
                  <c:v>2206.9189000000001</c:v>
                </c:pt>
                <c:pt idx="1265">
                  <c:v>2205.5023999999999</c:v>
                </c:pt>
                <c:pt idx="1266">
                  <c:v>2204.0858899999998</c:v>
                </c:pt>
                <c:pt idx="1267">
                  <c:v>2202.6693799999998</c:v>
                </c:pt>
                <c:pt idx="1268">
                  <c:v>2201.2528699999998</c:v>
                </c:pt>
                <c:pt idx="1269">
                  <c:v>2199.83637</c:v>
                </c:pt>
                <c:pt idx="1270">
                  <c:v>2198.41986</c:v>
                </c:pt>
                <c:pt idx="1271">
                  <c:v>2197.00335</c:v>
                </c:pt>
                <c:pt idx="1272">
                  <c:v>2195.5868399999999</c:v>
                </c:pt>
                <c:pt idx="1273">
                  <c:v>2194.1703400000001</c:v>
                </c:pt>
                <c:pt idx="1274">
                  <c:v>2192.7538300000001</c:v>
                </c:pt>
                <c:pt idx="1275">
                  <c:v>2191.3373200000001</c:v>
                </c:pt>
                <c:pt idx="1276">
                  <c:v>2189.9208100000001</c:v>
                </c:pt>
                <c:pt idx="1277">
                  <c:v>2188.5043000000001</c:v>
                </c:pt>
                <c:pt idx="1278">
                  <c:v>2187.0877999999998</c:v>
                </c:pt>
                <c:pt idx="1279">
                  <c:v>2185.6712900000002</c:v>
                </c:pt>
                <c:pt idx="1280">
                  <c:v>2184.2547800000002</c:v>
                </c:pt>
                <c:pt idx="1281">
                  <c:v>2182.8382700000002</c:v>
                </c:pt>
                <c:pt idx="1282">
                  <c:v>2181.4217699999999</c:v>
                </c:pt>
                <c:pt idx="1283">
                  <c:v>2180.0052599999999</c:v>
                </c:pt>
                <c:pt idx="1284">
                  <c:v>2178.5887499999999</c:v>
                </c:pt>
                <c:pt idx="1285">
                  <c:v>2177.1722399999999</c:v>
                </c:pt>
                <c:pt idx="1286">
                  <c:v>2175.7557400000001</c:v>
                </c:pt>
                <c:pt idx="1287">
                  <c:v>2174.33923</c:v>
                </c:pt>
                <c:pt idx="1288">
                  <c:v>2172.92272</c:v>
                </c:pt>
                <c:pt idx="1289">
                  <c:v>2171.50621</c:v>
                </c:pt>
                <c:pt idx="1290">
                  <c:v>2170.0897100000002</c:v>
                </c:pt>
                <c:pt idx="1291">
                  <c:v>2168.6732000000002</c:v>
                </c:pt>
                <c:pt idx="1292">
                  <c:v>2167.2566900000002</c:v>
                </c:pt>
                <c:pt idx="1293">
                  <c:v>2165.8401800000001</c:v>
                </c:pt>
                <c:pt idx="1294">
                  <c:v>2164.4236700000001</c:v>
                </c:pt>
                <c:pt idx="1295">
                  <c:v>2163.0071699999999</c:v>
                </c:pt>
                <c:pt idx="1296">
                  <c:v>2161.5906599999998</c:v>
                </c:pt>
                <c:pt idx="1297">
                  <c:v>2160.1741499999998</c:v>
                </c:pt>
                <c:pt idx="1298">
                  <c:v>2158.7576399999998</c:v>
                </c:pt>
                <c:pt idx="1299">
                  <c:v>2157.34114</c:v>
                </c:pt>
                <c:pt idx="1300">
                  <c:v>2155.92463</c:v>
                </c:pt>
                <c:pt idx="1301">
                  <c:v>2154.50812</c:v>
                </c:pt>
                <c:pt idx="1302">
                  <c:v>2153.0916099999999</c:v>
                </c:pt>
                <c:pt idx="1303">
                  <c:v>2151.6751100000001</c:v>
                </c:pt>
                <c:pt idx="1304">
                  <c:v>2150.2586000000001</c:v>
                </c:pt>
                <c:pt idx="1305">
                  <c:v>2148.8420900000001</c:v>
                </c:pt>
                <c:pt idx="1306">
                  <c:v>2147.4255800000001</c:v>
                </c:pt>
                <c:pt idx="1307">
                  <c:v>2146.0090799999998</c:v>
                </c:pt>
                <c:pt idx="1308">
                  <c:v>2144.5925699999998</c:v>
                </c:pt>
                <c:pt idx="1309">
                  <c:v>2143.1760599999998</c:v>
                </c:pt>
                <c:pt idx="1310">
                  <c:v>2141.7595500000002</c:v>
                </c:pt>
                <c:pt idx="1311">
                  <c:v>2140.3430400000002</c:v>
                </c:pt>
                <c:pt idx="1312">
                  <c:v>2138.9265399999999</c:v>
                </c:pt>
                <c:pt idx="1313">
                  <c:v>2137.5100299999999</c:v>
                </c:pt>
                <c:pt idx="1314">
                  <c:v>2136.0935199999999</c:v>
                </c:pt>
                <c:pt idx="1315">
                  <c:v>2134.6770099999999</c:v>
                </c:pt>
                <c:pt idx="1316">
                  <c:v>2133.2605100000001</c:v>
                </c:pt>
                <c:pt idx="1317">
                  <c:v>2131.8440000000001</c:v>
                </c:pt>
                <c:pt idx="1318">
                  <c:v>2130.42749</c:v>
                </c:pt>
                <c:pt idx="1319">
                  <c:v>2129.01098</c:v>
                </c:pt>
                <c:pt idx="1320">
                  <c:v>2127.5944800000002</c:v>
                </c:pt>
                <c:pt idx="1321">
                  <c:v>2126.1779700000002</c:v>
                </c:pt>
                <c:pt idx="1322">
                  <c:v>2124.7614600000002</c:v>
                </c:pt>
                <c:pt idx="1323">
                  <c:v>2123.3449500000002</c:v>
                </c:pt>
                <c:pt idx="1324">
                  <c:v>2121.9284499999999</c:v>
                </c:pt>
                <c:pt idx="1325">
                  <c:v>2120.5119399999999</c:v>
                </c:pt>
                <c:pt idx="1326">
                  <c:v>2119.0954299999999</c:v>
                </c:pt>
                <c:pt idx="1327">
                  <c:v>2117.6789199999998</c:v>
                </c:pt>
                <c:pt idx="1328">
                  <c:v>2116.26242</c:v>
                </c:pt>
                <c:pt idx="1329">
                  <c:v>2114.84591</c:v>
                </c:pt>
                <c:pt idx="1330">
                  <c:v>2113.4294</c:v>
                </c:pt>
                <c:pt idx="1331">
                  <c:v>2112.01289</c:v>
                </c:pt>
                <c:pt idx="1332">
                  <c:v>2110.59638</c:v>
                </c:pt>
                <c:pt idx="1333">
                  <c:v>2109.1798800000001</c:v>
                </c:pt>
                <c:pt idx="1334">
                  <c:v>2107.7633700000001</c:v>
                </c:pt>
                <c:pt idx="1335">
                  <c:v>2106.3468600000001</c:v>
                </c:pt>
                <c:pt idx="1336">
                  <c:v>2104.9303500000001</c:v>
                </c:pt>
                <c:pt idx="1337">
                  <c:v>2103.5138499999998</c:v>
                </c:pt>
                <c:pt idx="1338">
                  <c:v>2102.0973399999998</c:v>
                </c:pt>
                <c:pt idx="1339">
                  <c:v>2100.6808299999998</c:v>
                </c:pt>
                <c:pt idx="1340">
                  <c:v>2099.2643200000002</c:v>
                </c:pt>
                <c:pt idx="1341">
                  <c:v>2097.84782</c:v>
                </c:pt>
                <c:pt idx="1342">
                  <c:v>2096.4313099999999</c:v>
                </c:pt>
                <c:pt idx="1343">
                  <c:v>2095.0147999999999</c:v>
                </c:pt>
                <c:pt idx="1344">
                  <c:v>2093.5982899999999</c:v>
                </c:pt>
                <c:pt idx="1345">
                  <c:v>2092.1817900000001</c:v>
                </c:pt>
                <c:pt idx="1346">
                  <c:v>2090.7652800000001</c:v>
                </c:pt>
                <c:pt idx="1347">
                  <c:v>2089.3487700000001</c:v>
                </c:pt>
                <c:pt idx="1348">
                  <c:v>2087.93226</c:v>
                </c:pt>
                <c:pt idx="1349">
                  <c:v>2086.51575</c:v>
                </c:pt>
                <c:pt idx="1350">
                  <c:v>2085.0992500000002</c:v>
                </c:pt>
                <c:pt idx="1351">
                  <c:v>2083.6827400000002</c:v>
                </c:pt>
                <c:pt idx="1352">
                  <c:v>2082.2662300000002</c:v>
                </c:pt>
                <c:pt idx="1353">
                  <c:v>2080.8497200000002</c:v>
                </c:pt>
                <c:pt idx="1354">
                  <c:v>2079.4332199999999</c:v>
                </c:pt>
                <c:pt idx="1355">
                  <c:v>2078.0167099999999</c:v>
                </c:pt>
                <c:pt idx="1356">
                  <c:v>2076.6001999999999</c:v>
                </c:pt>
                <c:pt idx="1357">
                  <c:v>2075.1836899999998</c:v>
                </c:pt>
                <c:pt idx="1358">
                  <c:v>2073.76719</c:v>
                </c:pt>
                <c:pt idx="1359">
                  <c:v>2072.35068</c:v>
                </c:pt>
                <c:pt idx="1360">
                  <c:v>2070.93417</c:v>
                </c:pt>
                <c:pt idx="1361">
                  <c:v>2069.51766</c:v>
                </c:pt>
                <c:pt idx="1362">
                  <c:v>2068.1011600000002</c:v>
                </c:pt>
                <c:pt idx="1363">
                  <c:v>2066.6846500000001</c:v>
                </c:pt>
                <c:pt idx="1364">
                  <c:v>2065.2681400000001</c:v>
                </c:pt>
                <c:pt idx="1365">
                  <c:v>2063.8516300000001</c:v>
                </c:pt>
                <c:pt idx="1366">
                  <c:v>2062.4351200000001</c:v>
                </c:pt>
                <c:pt idx="1367">
                  <c:v>2061.0186199999998</c:v>
                </c:pt>
                <c:pt idx="1368">
                  <c:v>2059.6021099999998</c:v>
                </c:pt>
                <c:pt idx="1369">
                  <c:v>2058.1855999999998</c:v>
                </c:pt>
                <c:pt idx="1370">
                  <c:v>2056.7690899999998</c:v>
                </c:pt>
                <c:pt idx="1371">
                  <c:v>2055.35259</c:v>
                </c:pt>
                <c:pt idx="1372">
                  <c:v>2053.9360799999999</c:v>
                </c:pt>
                <c:pt idx="1373">
                  <c:v>2052.5195699999999</c:v>
                </c:pt>
                <c:pt idx="1374">
                  <c:v>2051.1030599999999</c:v>
                </c:pt>
                <c:pt idx="1375">
                  <c:v>2049.6865600000001</c:v>
                </c:pt>
                <c:pt idx="1376">
                  <c:v>2048.2700500000001</c:v>
                </c:pt>
                <c:pt idx="1377">
                  <c:v>2046.8535400000001</c:v>
                </c:pt>
                <c:pt idx="1378">
                  <c:v>2045.43703</c:v>
                </c:pt>
                <c:pt idx="1379">
                  <c:v>2044.02053</c:v>
                </c:pt>
                <c:pt idx="1380">
                  <c:v>2042.60402</c:v>
                </c:pt>
                <c:pt idx="1381">
                  <c:v>2041.18751</c:v>
                </c:pt>
                <c:pt idx="1382">
                  <c:v>2039.771</c:v>
                </c:pt>
                <c:pt idx="1383">
                  <c:v>2038.3544899999999</c:v>
                </c:pt>
                <c:pt idx="1384">
                  <c:v>2036.9379899999999</c:v>
                </c:pt>
                <c:pt idx="1385">
                  <c:v>2035.5214800000001</c:v>
                </c:pt>
                <c:pt idx="1386">
                  <c:v>2034.1049700000001</c:v>
                </c:pt>
                <c:pt idx="1387">
                  <c:v>2032.6884600000001</c:v>
                </c:pt>
                <c:pt idx="1388">
                  <c:v>2031.27196</c:v>
                </c:pt>
                <c:pt idx="1389">
                  <c:v>2029.85545</c:v>
                </c:pt>
                <c:pt idx="1390">
                  <c:v>2028.43894</c:v>
                </c:pt>
                <c:pt idx="1391">
                  <c:v>2027.02243</c:v>
                </c:pt>
                <c:pt idx="1392">
                  <c:v>2025.6059299999999</c:v>
                </c:pt>
                <c:pt idx="1393">
                  <c:v>2024.1894199999999</c:v>
                </c:pt>
                <c:pt idx="1394">
                  <c:v>2022.7729099999999</c:v>
                </c:pt>
                <c:pt idx="1395">
                  <c:v>2021.3563999999999</c:v>
                </c:pt>
                <c:pt idx="1396">
                  <c:v>2019.9399000000001</c:v>
                </c:pt>
                <c:pt idx="1397">
                  <c:v>2018.5233900000001</c:v>
                </c:pt>
                <c:pt idx="1398">
                  <c:v>2017.10688</c:v>
                </c:pt>
                <c:pt idx="1399">
                  <c:v>2015.69037</c:v>
                </c:pt>
                <c:pt idx="1400">
                  <c:v>2014.27386</c:v>
                </c:pt>
                <c:pt idx="1401">
                  <c:v>2012.85736</c:v>
                </c:pt>
                <c:pt idx="1402">
                  <c:v>2011.44085</c:v>
                </c:pt>
                <c:pt idx="1403">
                  <c:v>2010.0243399999999</c:v>
                </c:pt>
                <c:pt idx="1404">
                  <c:v>2008.6078299999999</c:v>
                </c:pt>
                <c:pt idx="1405">
                  <c:v>2007.1913300000001</c:v>
                </c:pt>
                <c:pt idx="1406">
                  <c:v>2005.7748200000001</c:v>
                </c:pt>
                <c:pt idx="1407">
                  <c:v>2004.3583100000001</c:v>
                </c:pt>
                <c:pt idx="1408">
                  <c:v>2002.9418000000001</c:v>
                </c:pt>
                <c:pt idx="1409">
                  <c:v>2001.5253</c:v>
                </c:pt>
                <c:pt idx="1410">
                  <c:v>2000.10879</c:v>
                </c:pt>
                <c:pt idx="1411">
                  <c:v>1998.69228</c:v>
                </c:pt>
                <c:pt idx="1412">
                  <c:v>1997.27577</c:v>
                </c:pt>
                <c:pt idx="1413">
                  <c:v>1995.8592699999999</c:v>
                </c:pt>
                <c:pt idx="1414">
                  <c:v>1994.4427599999999</c:v>
                </c:pt>
                <c:pt idx="1415">
                  <c:v>1993.0262499999999</c:v>
                </c:pt>
                <c:pt idx="1416">
                  <c:v>1991.6097400000001</c:v>
                </c:pt>
                <c:pt idx="1417">
                  <c:v>1990.1932400000001</c:v>
                </c:pt>
                <c:pt idx="1418">
                  <c:v>1988.77673</c:v>
                </c:pt>
                <c:pt idx="1419">
                  <c:v>1987.36022</c:v>
                </c:pt>
                <c:pt idx="1420">
                  <c:v>1985.94371</c:v>
                </c:pt>
                <c:pt idx="1421">
                  <c:v>1984.5272</c:v>
                </c:pt>
                <c:pt idx="1422">
                  <c:v>1983.1107</c:v>
                </c:pt>
                <c:pt idx="1423">
                  <c:v>1981.6941899999999</c:v>
                </c:pt>
                <c:pt idx="1424">
                  <c:v>1980.2776799999999</c:v>
                </c:pt>
                <c:pt idx="1425">
                  <c:v>1978.8611699999999</c:v>
                </c:pt>
                <c:pt idx="1426">
                  <c:v>1977.4446700000001</c:v>
                </c:pt>
                <c:pt idx="1427">
                  <c:v>1976.0281600000001</c:v>
                </c:pt>
                <c:pt idx="1428">
                  <c:v>1974.6116500000001</c:v>
                </c:pt>
                <c:pt idx="1429">
                  <c:v>1973.19514</c:v>
                </c:pt>
                <c:pt idx="1430">
                  <c:v>1971.77864</c:v>
                </c:pt>
                <c:pt idx="1431">
                  <c:v>1970.36213</c:v>
                </c:pt>
                <c:pt idx="1432">
                  <c:v>1968.94562</c:v>
                </c:pt>
                <c:pt idx="1433">
                  <c:v>1967.5291099999999</c:v>
                </c:pt>
                <c:pt idx="1434">
                  <c:v>1966.1126099999999</c:v>
                </c:pt>
                <c:pt idx="1435">
                  <c:v>1964.6960999999999</c:v>
                </c:pt>
                <c:pt idx="1436">
                  <c:v>1963.2795900000001</c:v>
                </c:pt>
                <c:pt idx="1437">
                  <c:v>1961.8630800000001</c:v>
                </c:pt>
                <c:pt idx="1438">
                  <c:v>1960.4465700000001</c:v>
                </c:pt>
                <c:pt idx="1439">
                  <c:v>1959.03007</c:v>
                </c:pt>
                <c:pt idx="1440">
                  <c:v>1957.61356</c:v>
                </c:pt>
                <c:pt idx="1441">
                  <c:v>1956.19705</c:v>
                </c:pt>
                <c:pt idx="1442">
                  <c:v>1954.78054</c:v>
                </c:pt>
                <c:pt idx="1443">
                  <c:v>1953.3640399999999</c:v>
                </c:pt>
                <c:pt idx="1444">
                  <c:v>1951.9475299999999</c:v>
                </c:pt>
                <c:pt idx="1445">
                  <c:v>1950.5310199999999</c:v>
                </c:pt>
                <c:pt idx="1446">
                  <c:v>1949.1145100000001</c:v>
                </c:pt>
                <c:pt idx="1447">
                  <c:v>1947.6980100000001</c:v>
                </c:pt>
                <c:pt idx="1448">
                  <c:v>1946.2815000000001</c:v>
                </c:pt>
                <c:pt idx="1449">
                  <c:v>1944.86499</c:v>
                </c:pt>
                <c:pt idx="1450">
                  <c:v>1943.44848</c:v>
                </c:pt>
                <c:pt idx="1451">
                  <c:v>1942.03198</c:v>
                </c:pt>
                <c:pt idx="1452">
                  <c:v>1940.61547</c:v>
                </c:pt>
                <c:pt idx="1453">
                  <c:v>1939.1989599999999</c:v>
                </c:pt>
                <c:pt idx="1454">
                  <c:v>1937.7824499999999</c:v>
                </c:pt>
                <c:pt idx="1455">
                  <c:v>1936.3659399999999</c:v>
                </c:pt>
                <c:pt idx="1456">
                  <c:v>1934.9494400000001</c:v>
                </c:pt>
                <c:pt idx="1457">
                  <c:v>1933.5329300000001</c:v>
                </c:pt>
                <c:pt idx="1458">
                  <c:v>1932.1164200000001</c:v>
                </c:pt>
                <c:pt idx="1459">
                  <c:v>1930.69991</c:v>
                </c:pt>
                <c:pt idx="1460">
                  <c:v>1929.28341</c:v>
                </c:pt>
                <c:pt idx="1461">
                  <c:v>1927.8669</c:v>
                </c:pt>
                <c:pt idx="1462">
                  <c:v>1926.45039</c:v>
                </c:pt>
                <c:pt idx="1463">
                  <c:v>1925.03388</c:v>
                </c:pt>
                <c:pt idx="1464">
                  <c:v>1923.6173799999999</c:v>
                </c:pt>
                <c:pt idx="1465">
                  <c:v>1922.2008699999999</c:v>
                </c:pt>
                <c:pt idx="1466">
                  <c:v>1920.7843600000001</c:v>
                </c:pt>
                <c:pt idx="1467">
                  <c:v>1919.3678500000001</c:v>
                </c:pt>
                <c:pt idx="1468">
                  <c:v>1917.95135</c:v>
                </c:pt>
                <c:pt idx="1469">
                  <c:v>1916.53484</c:v>
                </c:pt>
                <c:pt idx="1470">
                  <c:v>1915.11833</c:v>
                </c:pt>
                <c:pt idx="1471">
                  <c:v>1913.70182</c:v>
                </c:pt>
                <c:pt idx="1472">
                  <c:v>1912.28531</c:v>
                </c:pt>
                <c:pt idx="1473">
                  <c:v>1910.8688099999999</c:v>
                </c:pt>
                <c:pt idx="1474">
                  <c:v>1909.4522999999999</c:v>
                </c:pt>
                <c:pt idx="1475">
                  <c:v>1908.0357899999999</c:v>
                </c:pt>
                <c:pt idx="1476">
                  <c:v>1906.6192799999999</c:v>
                </c:pt>
                <c:pt idx="1477">
                  <c:v>1905.2027800000001</c:v>
                </c:pt>
                <c:pt idx="1478">
                  <c:v>1903.7862700000001</c:v>
                </c:pt>
                <c:pt idx="1479">
                  <c:v>1902.36976</c:v>
                </c:pt>
                <c:pt idx="1480">
                  <c:v>1900.95325</c:v>
                </c:pt>
                <c:pt idx="1481">
                  <c:v>1899.53675</c:v>
                </c:pt>
                <c:pt idx="1482">
                  <c:v>1898.12024</c:v>
                </c:pt>
                <c:pt idx="1483">
                  <c:v>1896.70373</c:v>
                </c:pt>
                <c:pt idx="1484">
                  <c:v>1895.2872199999999</c:v>
                </c:pt>
                <c:pt idx="1485">
                  <c:v>1893.8707199999999</c:v>
                </c:pt>
                <c:pt idx="1486">
                  <c:v>1892.4542100000001</c:v>
                </c:pt>
                <c:pt idx="1487">
                  <c:v>1891.0377000000001</c:v>
                </c:pt>
                <c:pt idx="1488">
                  <c:v>1889.6211900000001</c:v>
                </c:pt>
                <c:pt idx="1489">
                  <c:v>1888.2046800000001</c:v>
                </c:pt>
                <c:pt idx="1490">
                  <c:v>1886.78818</c:v>
                </c:pt>
                <c:pt idx="1491">
                  <c:v>1885.37167</c:v>
                </c:pt>
                <c:pt idx="1492">
                  <c:v>1883.95516</c:v>
                </c:pt>
                <c:pt idx="1493">
                  <c:v>1882.53865</c:v>
                </c:pt>
                <c:pt idx="1494">
                  <c:v>1881.1221499999999</c:v>
                </c:pt>
                <c:pt idx="1495">
                  <c:v>1879.7056399999999</c:v>
                </c:pt>
                <c:pt idx="1496">
                  <c:v>1878.2891299999999</c:v>
                </c:pt>
                <c:pt idx="1497">
                  <c:v>1876.8726200000001</c:v>
                </c:pt>
                <c:pt idx="1498">
                  <c:v>1875.4561200000001</c:v>
                </c:pt>
                <c:pt idx="1499">
                  <c:v>1874.03961</c:v>
                </c:pt>
                <c:pt idx="1500">
                  <c:v>1872.6231</c:v>
                </c:pt>
                <c:pt idx="1501">
                  <c:v>1871.20659</c:v>
                </c:pt>
                <c:pt idx="1502">
                  <c:v>1869.79009</c:v>
                </c:pt>
                <c:pt idx="1503">
                  <c:v>1868.3735799999999</c:v>
                </c:pt>
                <c:pt idx="1504">
                  <c:v>1866.9570699999999</c:v>
                </c:pt>
                <c:pt idx="1505">
                  <c:v>1865.5405599999999</c:v>
                </c:pt>
                <c:pt idx="1506">
                  <c:v>1864.1240600000001</c:v>
                </c:pt>
                <c:pt idx="1507">
                  <c:v>1862.7075500000001</c:v>
                </c:pt>
                <c:pt idx="1508">
                  <c:v>1861.2910400000001</c:v>
                </c:pt>
                <c:pt idx="1509">
                  <c:v>1859.87453</c:v>
                </c:pt>
                <c:pt idx="1510">
                  <c:v>1858.45802</c:v>
                </c:pt>
                <c:pt idx="1511">
                  <c:v>1857.04152</c:v>
                </c:pt>
                <c:pt idx="1512">
                  <c:v>1855.62501</c:v>
                </c:pt>
                <c:pt idx="1513">
                  <c:v>1854.2085</c:v>
                </c:pt>
                <c:pt idx="1514">
                  <c:v>1852.7919899999999</c:v>
                </c:pt>
                <c:pt idx="1515">
                  <c:v>1851.3754899999999</c:v>
                </c:pt>
                <c:pt idx="1516">
                  <c:v>1849.9589800000001</c:v>
                </c:pt>
                <c:pt idx="1517">
                  <c:v>1848.5424700000001</c:v>
                </c:pt>
                <c:pt idx="1518">
                  <c:v>1847.1259600000001</c:v>
                </c:pt>
                <c:pt idx="1519">
                  <c:v>1845.70946</c:v>
                </c:pt>
                <c:pt idx="1520">
                  <c:v>1844.29295</c:v>
                </c:pt>
                <c:pt idx="1521">
                  <c:v>1842.87644</c:v>
                </c:pt>
                <c:pt idx="1522">
                  <c:v>1841.45993</c:v>
                </c:pt>
                <c:pt idx="1523">
                  <c:v>1840.0434299999999</c:v>
                </c:pt>
                <c:pt idx="1524">
                  <c:v>1838.6269199999999</c:v>
                </c:pt>
                <c:pt idx="1525">
                  <c:v>1837.2104099999999</c:v>
                </c:pt>
                <c:pt idx="1526">
                  <c:v>1835.7938999999999</c:v>
                </c:pt>
                <c:pt idx="1527">
                  <c:v>1834.3773900000001</c:v>
                </c:pt>
                <c:pt idx="1528">
                  <c:v>1832.9608900000001</c:v>
                </c:pt>
                <c:pt idx="1529">
                  <c:v>1831.54438</c:v>
                </c:pt>
                <c:pt idx="1530">
                  <c:v>1830.12787</c:v>
                </c:pt>
                <c:pt idx="1531">
                  <c:v>1828.71136</c:v>
                </c:pt>
                <c:pt idx="1532">
                  <c:v>1827.29486</c:v>
                </c:pt>
                <c:pt idx="1533">
                  <c:v>1825.87835</c:v>
                </c:pt>
                <c:pt idx="1534">
                  <c:v>1824.4618399999999</c:v>
                </c:pt>
                <c:pt idx="1535">
                  <c:v>1823.0453299999999</c:v>
                </c:pt>
                <c:pt idx="1536">
                  <c:v>1821.6288300000001</c:v>
                </c:pt>
                <c:pt idx="1537">
                  <c:v>1820.2123200000001</c:v>
                </c:pt>
                <c:pt idx="1538">
                  <c:v>1818.7958100000001</c:v>
                </c:pt>
                <c:pt idx="1539">
                  <c:v>1817.3793000000001</c:v>
                </c:pt>
                <c:pt idx="1540">
                  <c:v>1815.9628</c:v>
                </c:pt>
                <c:pt idx="1541">
                  <c:v>1814.54629</c:v>
                </c:pt>
                <c:pt idx="1542">
                  <c:v>1813.12978</c:v>
                </c:pt>
                <c:pt idx="1543">
                  <c:v>1811.71327</c:v>
                </c:pt>
                <c:pt idx="1544">
                  <c:v>1810.2967599999999</c:v>
                </c:pt>
                <c:pt idx="1545">
                  <c:v>1808.8802599999999</c:v>
                </c:pt>
                <c:pt idx="1546">
                  <c:v>1807.4637499999999</c:v>
                </c:pt>
                <c:pt idx="1547">
                  <c:v>1806.0472400000001</c:v>
                </c:pt>
                <c:pt idx="1548">
                  <c:v>1804.6307300000001</c:v>
                </c:pt>
                <c:pt idx="1549">
                  <c:v>1803.21423</c:v>
                </c:pt>
                <c:pt idx="1550">
                  <c:v>1801.79772</c:v>
                </c:pt>
                <c:pt idx="1551">
                  <c:v>1800.38121</c:v>
                </c:pt>
                <c:pt idx="1552">
                  <c:v>1798.9647</c:v>
                </c:pt>
                <c:pt idx="1553">
                  <c:v>1797.5482</c:v>
                </c:pt>
                <c:pt idx="1554">
                  <c:v>1796.1316899999999</c:v>
                </c:pt>
                <c:pt idx="1555">
                  <c:v>1794.7151799999999</c:v>
                </c:pt>
                <c:pt idx="1556">
                  <c:v>1793.2986699999999</c:v>
                </c:pt>
                <c:pt idx="1557">
                  <c:v>1791.8821700000001</c:v>
                </c:pt>
                <c:pt idx="1558">
                  <c:v>1790.4656600000001</c:v>
                </c:pt>
                <c:pt idx="1559">
                  <c:v>1789.0491500000001</c:v>
                </c:pt>
                <c:pt idx="1560">
                  <c:v>1787.63264</c:v>
                </c:pt>
                <c:pt idx="1561">
                  <c:v>1786.21613</c:v>
                </c:pt>
                <c:pt idx="1562">
                  <c:v>1784.79963</c:v>
                </c:pt>
                <c:pt idx="1563">
                  <c:v>1783.38312</c:v>
                </c:pt>
                <c:pt idx="1564">
                  <c:v>1781.9666099999999</c:v>
                </c:pt>
                <c:pt idx="1565">
                  <c:v>1780.5500999999999</c:v>
                </c:pt>
                <c:pt idx="1566">
                  <c:v>1779.1335999999999</c:v>
                </c:pt>
                <c:pt idx="1567">
                  <c:v>1777.7170900000001</c:v>
                </c:pt>
                <c:pt idx="1568">
                  <c:v>1776.3005800000001</c:v>
                </c:pt>
                <c:pt idx="1569">
                  <c:v>1774.8840700000001</c:v>
                </c:pt>
                <c:pt idx="1570">
                  <c:v>1773.46757</c:v>
                </c:pt>
                <c:pt idx="1571">
                  <c:v>1772.05106</c:v>
                </c:pt>
                <c:pt idx="1572">
                  <c:v>1770.63455</c:v>
                </c:pt>
                <c:pt idx="1573">
                  <c:v>1769.21804</c:v>
                </c:pt>
                <c:pt idx="1574">
                  <c:v>1767.8015399999999</c:v>
                </c:pt>
                <c:pt idx="1575">
                  <c:v>1766.3850299999999</c:v>
                </c:pt>
                <c:pt idx="1576">
                  <c:v>1764.9685199999999</c:v>
                </c:pt>
                <c:pt idx="1577">
                  <c:v>1763.5520100000001</c:v>
                </c:pt>
                <c:pt idx="1578">
                  <c:v>1762.1355000000001</c:v>
                </c:pt>
                <c:pt idx="1579">
                  <c:v>1760.7190000000001</c:v>
                </c:pt>
                <c:pt idx="1580">
                  <c:v>1759.30249</c:v>
                </c:pt>
                <c:pt idx="1581">
                  <c:v>1757.88598</c:v>
                </c:pt>
                <c:pt idx="1582">
                  <c:v>1756.46947</c:v>
                </c:pt>
                <c:pt idx="1583">
                  <c:v>1755.05297</c:v>
                </c:pt>
                <c:pt idx="1584">
                  <c:v>1753.6364599999999</c:v>
                </c:pt>
                <c:pt idx="1585">
                  <c:v>1752.2199499999999</c:v>
                </c:pt>
                <c:pt idx="1586">
                  <c:v>1750.8034399999999</c:v>
                </c:pt>
                <c:pt idx="1587">
                  <c:v>1749.3869400000001</c:v>
                </c:pt>
                <c:pt idx="1588">
                  <c:v>1747.9704300000001</c:v>
                </c:pt>
                <c:pt idx="1589">
                  <c:v>1746.5539200000001</c:v>
                </c:pt>
                <c:pt idx="1590">
                  <c:v>1745.13741</c:v>
                </c:pt>
                <c:pt idx="1591">
                  <c:v>1743.72091</c:v>
                </c:pt>
                <c:pt idx="1592">
                  <c:v>1742.3044</c:v>
                </c:pt>
                <c:pt idx="1593">
                  <c:v>1740.88789</c:v>
                </c:pt>
                <c:pt idx="1594">
                  <c:v>1739.47138</c:v>
                </c:pt>
                <c:pt idx="1595">
                  <c:v>1738.0548799999999</c:v>
                </c:pt>
                <c:pt idx="1596">
                  <c:v>1736.6383699999999</c:v>
                </c:pt>
                <c:pt idx="1597">
                  <c:v>1735.2218600000001</c:v>
                </c:pt>
                <c:pt idx="1598">
                  <c:v>1733.8053500000001</c:v>
                </c:pt>
                <c:pt idx="1599">
                  <c:v>1732.3888400000001</c:v>
                </c:pt>
                <c:pt idx="1600">
                  <c:v>1730.97234</c:v>
                </c:pt>
                <c:pt idx="1601">
                  <c:v>1729.55583</c:v>
                </c:pt>
                <c:pt idx="1602">
                  <c:v>1728.13932</c:v>
                </c:pt>
                <c:pt idx="1603">
                  <c:v>1726.72281</c:v>
                </c:pt>
                <c:pt idx="1604">
                  <c:v>1725.3063099999999</c:v>
                </c:pt>
                <c:pt idx="1605">
                  <c:v>1723.8897999999999</c:v>
                </c:pt>
                <c:pt idx="1606">
                  <c:v>1722.4732899999999</c:v>
                </c:pt>
                <c:pt idx="1607">
                  <c:v>1721.0567799999999</c:v>
                </c:pt>
                <c:pt idx="1608">
                  <c:v>1719.6402800000001</c:v>
                </c:pt>
                <c:pt idx="1609">
                  <c:v>1718.2237700000001</c:v>
                </c:pt>
                <c:pt idx="1610">
                  <c:v>1716.80726</c:v>
                </c:pt>
                <c:pt idx="1611">
                  <c:v>1715.39075</c:v>
                </c:pt>
                <c:pt idx="1612">
                  <c:v>1713.97425</c:v>
                </c:pt>
                <c:pt idx="1613">
                  <c:v>1712.55774</c:v>
                </c:pt>
                <c:pt idx="1614">
                  <c:v>1711.14123</c:v>
                </c:pt>
                <c:pt idx="1615">
                  <c:v>1709.7247199999999</c:v>
                </c:pt>
                <c:pt idx="1616">
                  <c:v>1708.3082099999999</c:v>
                </c:pt>
                <c:pt idx="1617">
                  <c:v>1706.8917100000001</c:v>
                </c:pt>
                <c:pt idx="1618">
                  <c:v>1705.4752000000001</c:v>
                </c:pt>
                <c:pt idx="1619">
                  <c:v>1704.0586900000001</c:v>
                </c:pt>
                <c:pt idx="1620">
                  <c:v>1702.6421800000001</c:v>
                </c:pt>
                <c:pt idx="1621">
                  <c:v>1701.22568</c:v>
                </c:pt>
                <c:pt idx="1622">
                  <c:v>1699.80917</c:v>
                </c:pt>
                <c:pt idx="1623">
                  <c:v>1698.39266</c:v>
                </c:pt>
                <c:pt idx="1624">
                  <c:v>1696.97615</c:v>
                </c:pt>
                <c:pt idx="1625">
                  <c:v>1695.5596499999999</c:v>
                </c:pt>
                <c:pt idx="1626">
                  <c:v>1694.1431399999999</c:v>
                </c:pt>
                <c:pt idx="1627">
                  <c:v>1692.7266299999999</c:v>
                </c:pt>
                <c:pt idx="1628">
                  <c:v>1691.3101200000001</c:v>
                </c:pt>
                <c:pt idx="1629">
                  <c:v>1689.8936200000001</c:v>
                </c:pt>
                <c:pt idx="1630">
                  <c:v>1688.47711</c:v>
                </c:pt>
                <c:pt idx="1631">
                  <c:v>1687.0606</c:v>
                </c:pt>
                <c:pt idx="1632">
                  <c:v>1685.64409</c:v>
                </c:pt>
                <c:pt idx="1633">
                  <c:v>1684.22758</c:v>
                </c:pt>
                <c:pt idx="1634">
                  <c:v>1682.8110799999999</c:v>
                </c:pt>
                <c:pt idx="1635">
                  <c:v>1681.3945699999999</c:v>
                </c:pt>
                <c:pt idx="1636">
                  <c:v>1679.9780599999999</c:v>
                </c:pt>
                <c:pt idx="1637">
                  <c:v>1678.5615499999999</c:v>
                </c:pt>
                <c:pt idx="1638">
                  <c:v>1677.1450500000001</c:v>
                </c:pt>
                <c:pt idx="1639">
                  <c:v>1675.7285400000001</c:v>
                </c:pt>
                <c:pt idx="1640">
                  <c:v>1674.31203</c:v>
                </c:pt>
                <c:pt idx="1641">
                  <c:v>1672.89552</c:v>
                </c:pt>
                <c:pt idx="1642">
                  <c:v>1671.47902</c:v>
                </c:pt>
                <c:pt idx="1643">
                  <c:v>1670.06251</c:v>
                </c:pt>
                <c:pt idx="1644">
                  <c:v>1668.646</c:v>
                </c:pt>
                <c:pt idx="1645">
                  <c:v>1667.2294899999999</c:v>
                </c:pt>
                <c:pt idx="1646">
                  <c:v>1665.8129899999999</c:v>
                </c:pt>
                <c:pt idx="1647">
                  <c:v>1664.3964800000001</c:v>
                </c:pt>
                <c:pt idx="1648">
                  <c:v>1662.9799700000001</c:v>
                </c:pt>
                <c:pt idx="1649">
                  <c:v>1661.5634600000001</c:v>
                </c:pt>
                <c:pt idx="1650">
                  <c:v>1660.1469500000001</c:v>
                </c:pt>
                <c:pt idx="1651">
                  <c:v>1658.73045</c:v>
                </c:pt>
                <c:pt idx="1652">
                  <c:v>1657.31394</c:v>
                </c:pt>
                <c:pt idx="1653">
                  <c:v>1655.89743</c:v>
                </c:pt>
                <c:pt idx="1654">
                  <c:v>1654.48092</c:v>
                </c:pt>
                <c:pt idx="1655">
                  <c:v>1653.0644199999999</c:v>
                </c:pt>
                <c:pt idx="1656">
                  <c:v>1651.6479099999999</c:v>
                </c:pt>
                <c:pt idx="1657">
                  <c:v>1650.2313999999999</c:v>
                </c:pt>
                <c:pt idx="1658">
                  <c:v>1648.8148900000001</c:v>
                </c:pt>
                <c:pt idx="1659">
                  <c:v>1647.3983900000001</c:v>
                </c:pt>
                <c:pt idx="1660">
                  <c:v>1645.98188</c:v>
                </c:pt>
                <c:pt idx="1661">
                  <c:v>1644.56537</c:v>
                </c:pt>
                <c:pt idx="1662">
                  <c:v>1643.14886</c:v>
                </c:pt>
                <c:pt idx="1663">
                  <c:v>1641.73236</c:v>
                </c:pt>
                <c:pt idx="1664">
                  <c:v>1640.31585</c:v>
                </c:pt>
                <c:pt idx="1665">
                  <c:v>1638.8993399999999</c:v>
                </c:pt>
                <c:pt idx="1666">
                  <c:v>1637.4828299999999</c:v>
                </c:pt>
                <c:pt idx="1667">
                  <c:v>1636.0663199999999</c:v>
                </c:pt>
                <c:pt idx="1668">
                  <c:v>1634.6498200000001</c:v>
                </c:pt>
                <c:pt idx="1669">
                  <c:v>1633.2333100000001</c:v>
                </c:pt>
                <c:pt idx="1670">
                  <c:v>1631.8168000000001</c:v>
                </c:pt>
                <c:pt idx="1671">
                  <c:v>1630.40029</c:v>
                </c:pt>
                <c:pt idx="1672">
                  <c:v>1628.98379</c:v>
                </c:pt>
                <c:pt idx="1673">
                  <c:v>1627.56728</c:v>
                </c:pt>
                <c:pt idx="1674">
                  <c:v>1626.15077</c:v>
                </c:pt>
                <c:pt idx="1675">
                  <c:v>1624.7342599999999</c:v>
                </c:pt>
                <c:pt idx="1676">
                  <c:v>1623.3177599999999</c:v>
                </c:pt>
                <c:pt idx="1677">
                  <c:v>1621.9012499999999</c:v>
                </c:pt>
                <c:pt idx="1678">
                  <c:v>1620.4847400000001</c:v>
                </c:pt>
                <c:pt idx="1679">
                  <c:v>1619.0682300000001</c:v>
                </c:pt>
                <c:pt idx="1680">
                  <c:v>1617.65173</c:v>
                </c:pt>
                <c:pt idx="1681">
                  <c:v>1616.23522</c:v>
                </c:pt>
                <c:pt idx="1682">
                  <c:v>1614.81871</c:v>
                </c:pt>
                <c:pt idx="1683">
                  <c:v>1613.4022</c:v>
                </c:pt>
                <c:pt idx="1684">
                  <c:v>1611.9857</c:v>
                </c:pt>
                <c:pt idx="1685">
                  <c:v>1610.5691899999999</c:v>
                </c:pt>
                <c:pt idx="1686">
                  <c:v>1609.1526799999999</c:v>
                </c:pt>
                <c:pt idx="1687">
                  <c:v>1607.7361699999999</c:v>
                </c:pt>
                <c:pt idx="1688">
                  <c:v>1606.3196600000001</c:v>
                </c:pt>
                <c:pt idx="1689">
                  <c:v>1604.9031600000001</c:v>
                </c:pt>
                <c:pt idx="1690">
                  <c:v>1603.4866500000001</c:v>
                </c:pt>
                <c:pt idx="1691">
                  <c:v>1602.07014</c:v>
                </c:pt>
                <c:pt idx="1692">
                  <c:v>1600.65363</c:v>
                </c:pt>
                <c:pt idx="1693">
                  <c:v>1599.23713</c:v>
                </c:pt>
                <c:pt idx="1694">
                  <c:v>1597.82062</c:v>
                </c:pt>
                <c:pt idx="1695">
                  <c:v>1596.4041099999999</c:v>
                </c:pt>
                <c:pt idx="1696">
                  <c:v>1594.9875999999999</c:v>
                </c:pt>
                <c:pt idx="1697">
                  <c:v>1593.5710999999999</c:v>
                </c:pt>
                <c:pt idx="1698">
                  <c:v>1592.1545900000001</c:v>
                </c:pt>
                <c:pt idx="1699">
                  <c:v>1590.7380800000001</c:v>
                </c:pt>
                <c:pt idx="1700">
                  <c:v>1589.3215700000001</c:v>
                </c:pt>
                <c:pt idx="1701">
                  <c:v>1587.90507</c:v>
                </c:pt>
                <c:pt idx="1702">
                  <c:v>1586.48856</c:v>
                </c:pt>
                <c:pt idx="1703">
                  <c:v>1585.07205</c:v>
                </c:pt>
                <c:pt idx="1704">
                  <c:v>1583.65554</c:v>
                </c:pt>
                <c:pt idx="1705">
                  <c:v>1582.23903</c:v>
                </c:pt>
                <c:pt idx="1706">
                  <c:v>1580.8225299999999</c:v>
                </c:pt>
                <c:pt idx="1707">
                  <c:v>1579.4060199999999</c:v>
                </c:pt>
                <c:pt idx="1708">
                  <c:v>1577.9895100000001</c:v>
                </c:pt>
                <c:pt idx="1709">
                  <c:v>1576.5730000000001</c:v>
                </c:pt>
                <c:pt idx="1710">
                  <c:v>1575.1565000000001</c:v>
                </c:pt>
                <c:pt idx="1711">
                  <c:v>1573.73999</c:v>
                </c:pt>
                <c:pt idx="1712">
                  <c:v>1572.32348</c:v>
                </c:pt>
                <c:pt idx="1713">
                  <c:v>1570.90697</c:v>
                </c:pt>
                <c:pt idx="1714">
                  <c:v>1569.49047</c:v>
                </c:pt>
                <c:pt idx="1715">
                  <c:v>1568.0739599999999</c:v>
                </c:pt>
                <c:pt idx="1716">
                  <c:v>1566.6574499999999</c:v>
                </c:pt>
                <c:pt idx="1717">
                  <c:v>1565.2409399999999</c:v>
                </c:pt>
                <c:pt idx="1718">
                  <c:v>1563.8244400000001</c:v>
                </c:pt>
                <c:pt idx="1719">
                  <c:v>1562.4079300000001</c:v>
                </c:pt>
                <c:pt idx="1720">
                  <c:v>1560.9914200000001</c:v>
                </c:pt>
                <c:pt idx="1721">
                  <c:v>1559.57491</c:v>
                </c:pt>
                <c:pt idx="1722">
                  <c:v>1558.1584</c:v>
                </c:pt>
                <c:pt idx="1723">
                  <c:v>1556.7419</c:v>
                </c:pt>
                <c:pt idx="1724">
                  <c:v>1555.32539</c:v>
                </c:pt>
                <c:pt idx="1725">
                  <c:v>1553.90888</c:v>
                </c:pt>
                <c:pt idx="1726">
                  <c:v>1552.4923699999999</c:v>
                </c:pt>
                <c:pt idx="1727">
                  <c:v>1551.0758699999999</c:v>
                </c:pt>
                <c:pt idx="1728">
                  <c:v>1549.6593600000001</c:v>
                </c:pt>
                <c:pt idx="1729">
                  <c:v>1548.2428500000001</c:v>
                </c:pt>
                <c:pt idx="1730">
                  <c:v>1546.8263400000001</c:v>
                </c:pt>
                <c:pt idx="1731">
                  <c:v>1545.40984</c:v>
                </c:pt>
                <c:pt idx="1732">
                  <c:v>1543.99333</c:v>
                </c:pt>
                <c:pt idx="1733">
                  <c:v>1542.57682</c:v>
                </c:pt>
                <c:pt idx="1734">
                  <c:v>1541.16031</c:v>
                </c:pt>
                <c:pt idx="1735">
                  <c:v>1539.7438099999999</c:v>
                </c:pt>
                <c:pt idx="1736">
                  <c:v>1538.3272999999999</c:v>
                </c:pt>
                <c:pt idx="1737">
                  <c:v>1536.9107899999999</c:v>
                </c:pt>
                <c:pt idx="1738">
                  <c:v>1535.4942799999999</c:v>
                </c:pt>
                <c:pt idx="1739">
                  <c:v>1534.0777700000001</c:v>
                </c:pt>
                <c:pt idx="1740">
                  <c:v>1532.6612700000001</c:v>
                </c:pt>
                <c:pt idx="1741">
                  <c:v>1531.24476</c:v>
                </c:pt>
                <c:pt idx="1742">
                  <c:v>1529.82825</c:v>
                </c:pt>
                <c:pt idx="1743">
                  <c:v>1528.41174</c:v>
                </c:pt>
                <c:pt idx="1744">
                  <c:v>1526.99524</c:v>
                </c:pt>
                <c:pt idx="1745">
                  <c:v>1525.57873</c:v>
                </c:pt>
                <c:pt idx="1746">
                  <c:v>1524.1622199999999</c:v>
                </c:pt>
                <c:pt idx="1747">
                  <c:v>1522.7457099999999</c:v>
                </c:pt>
                <c:pt idx="1748">
                  <c:v>1521.3292100000001</c:v>
                </c:pt>
                <c:pt idx="1749">
                  <c:v>1519.9127000000001</c:v>
                </c:pt>
                <c:pt idx="1750">
                  <c:v>1518.4961900000001</c:v>
                </c:pt>
                <c:pt idx="1751">
                  <c:v>1517.0796800000001</c:v>
                </c:pt>
                <c:pt idx="1752">
                  <c:v>1515.66318</c:v>
                </c:pt>
                <c:pt idx="1753">
                  <c:v>1514.24667</c:v>
                </c:pt>
                <c:pt idx="1754">
                  <c:v>1512.83016</c:v>
                </c:pt>
                <c:pt idx="1755">
                  <c:v>1511.41365</c:v>
                </c:pt>
                <c:pt idx="1756">
                  <c:v>1509.9971399999999</c:v>
                </c:pt>
                <c:pt idx="1757">
                  <c:v>1508.5806399999999</c:v>
                </c:pt>
                <c:pt idx="1758">
                  <c:v>1507.1641299999999</c:v>
                </c:pt>
                <c:pt idx="1759">
                  <c:v>1505.7476200000001</c:v>
                </c:pt>
                <c:pt idx="1760">
                  <c:v>1504.3311100000001</c:v>
                </c:pt>
                <c:pt idx="1761">
                  <c:v>1502.91461</c:v>
                </c:pt>
                <c:pt idx="1762">
                  <c:v>1501.4981</c:v>
                </c:pt>
                <c:pt idx="1763">
                  <c:v>1500.08159</c:v>
                </c:pt>
                <c:pt idx="1764">
                  <c:v>1498.66508</c:v>
                </c:pt>
                <c:pt idx="1765">
                  <c:v>1497.2485799999999</c:v>
                </c:pt>
                <c:pt idx="1766">
                  <c:v>1495.8320699999999</c:v>
                </c:pt>
                <c:pt idx="1767">
                  <c:v>1494.4155599999999</c:v>
                </c:pt>
                <c:pt idx="1768">
                  <c:v>1492.9990499999999</c:v>
                </c:pt>
                <c:pt idx="1769">
                  <c:v>1491.5825500000001</c:v>
                </c:pt>
                <c:pt idx="1770">
                  <c:v>1490.1660400000001</c:v>
                </c:pt>
                <c:pt idx="1771">
                  <c:v>1488.74953</c:v>
                </c:pt>
                <c:pt idx="1772">
                  <c:v>1487.33302</c:v>
                </c:pt>
                <c:pt idx="1773">
                  <c:v>1485.91652</c:v>
                </c:pt>
                <c:pt idx="1774">
                  <c:v>1484.50001</c:v>
                </c:pt>
                <c:pt idx="1775">
                  <c:v>1483.0835</c:v>
                </c:pt>
                <c:pt idx="1776">
                  <c:v>1481.6669899999999</c:v>
                </c:pt>
                <c:pt idx="1777">
                  <c:v>1480.2504799999999</c:v>
                </c:pt>
                <c:pt idx="1778">
                  <c:v>1478.8339800000001</c:v>
                </c:pt>
                <c:pt idx="1779">
                  <c:v>1477.4174700000001</c:v>
                </c:pt>
                <c:pt idx="1780">
                  <c:v>1476.0009600000001</c:v>
                </c:pt>
                <c:pt idx="1781">
                  <c:v>1474.5844500000001</c:v>
                </c:pt>
                <c:pt idx="1782">
                  <c:v>1473.16795</c:v>
                </c:pt>
                <c:pt idx="1783">
                  <c:v>1471.75144</c:v>
                </c:pt>
                <c:pt idx="1784">
                  <c:v>1470.33493</c:v>
                </c:pt>
                <c:pt idx="1785">
                  <c:v>1468.91842</c:v>
                </c:pt>
                <c:pt idx="1786">
                  <c:v>1467.5019199999999</c:v>
                </c:pt>
                <c:pt idx="1787">
                  <c:v>1466.0854099999999</c:v>
                </c:pt>
                <c:pt idx="1788">
                  <c:v>1464.6688999999999</c:v>
                </c:pt>
                <c:pt idx="1789">
                  <c:v>1463.2523900000001</c:v>
                </c:pt>
                <c:pt idx="1790">
                  <c:v>1461.8358900000001</c:v>
                </c:pt>
                <c:pt idx="1791">
                  <c:v>1460.41938</c:v>
                </c:pt>
                <c:pt idx="1792">
                  <c:v>1459.00287</c:v>
                </c:pt>
                <c:pt idx="1793">
                  <c:v>1457.58636</c:v>
                </c:pt>
                <c:pt idx="1794">
                  <c:v>1456.16985</c:v>
                </c:pt>
                <c:pt idx="1795">
                  <c:v>1454.75335</c:v>
                </c:pt>
                <c:pt idx="1796">
                  <c:v>1453.3368399999999</c:v>
                </c:pt>
                <c:pt idx="1797">
                  <c:v>1451.9203299999999</c:v>
                </c:pt>
                <c:pt idx="1798">
                  <c:v>1450.5038199999999</c:v>
                </c:pt>
                <c:pt idx="1799">
                  <c:v>1449.0873200000001</c:v>
                </c:pt>
                <c:pt idx="1800">
                  <c:v>1447.6708100000001</c:v>
                </c:pt>
                <c:pt idx="1801">
                  <c:v>1446.2543000000001</c:v>
                </c:pt>
                <c:pt idx="1802">
                  <c:v>1444.83779</c:v>
                </c:pt>
                <c:pt idx="1803">
                  <c:v>1443.42129</c:v>
                </c:pt>
                <c:pt idx="1804">
                  <c:v>1442.00478</c:v>
                </c:pt>
                <c:pt idx="1805">
                  <c:v>1440.58827</c:v>
                </c:pt>
                <c:pt idx="1806">
                  <c:v>1439.1717599999999</c:v>
                </c:pt>
                <c:pt idx="1807">
                  <c:v>1437.7552599999999</c:v>
                </c:pt>
                <c:pt idx="1808">
                  <c:v>1436.3387499999999</c:v>
                </c:pt>
                <c:pt idx="1809">
                  <c:v>1434.9222400000001</c:v>
                </c:pt>
                <c:pt idx="1810">
                  <c:v>1433.5057300000001</c:v>
                </c:pt>
                <c:pt idx="1811">
                  <c:v>1432.0892200000001</c:v>
                </c:pt>
                <c:pt idx="1812">
                  <c:v>1430.67272</c:v>
                </c:pt>
                <c:pt idx="1813">
                  <c:v>1429.25621</c:v>
                </c:pt>
                <c:pt idx="1814">
                  <c:v>1427.8397</c:v>
                </c:pt>
                <c:pt idx="1815">
                  <c:v>1426.42319</c:v>
                </c:pt>
                <c:pt idx="1816">
                  <c:v>1425.0066899999999</c:v>
                </c:pt>
                <c:pt idx="1817">
                  <c:v>1423.5901799999999</c:v>
                </c:pt>
                <c:pt idx="1818">
                  <c:v>1422.1736699999999</c:v>
                </c:pt>
                <c:pt idx="1819">
                  <c:v>1420.7571600000001</c:v>
                </c:pt>
                <c:pt idx="1820">
                  <c:v>1419.3406600000001</c:v>
                </c:pt>
                <c:pt idx="1821">
                  <c:v>1417.9241500000001</c:v>
                </c:pt>
                <c:pt idx="1822">
                  <c:v>1416.50764</c:v>
                </c:pt>
                <c:pt idx="1823">
                  <c:v>1415.09113</c:v>
                </c:pt>
                <c:pt idx="1824">
                  <c:v>1413.67463</c:v>
                </c:pt>
                <c:pt idx="1825">
                  <c:v>1412.25812</c:v>
                </c:pt>
                <c:pt idx="1826">
                  <c:v>1410.8416099999999</c:v>
                </c:pt>
                <c:pt idx="1827">
                  <c:v>1409.4250999999999</c:v>
                </c:pt>
                <c:pt idx="1828">
                  <c:v>1408.0085899999999</c:v>
                </c:pt>
                <c:pt idx="1829">
                  <c:v>1406.5920900000001</c:v>
                </c:pt>
                <c:pt idx="1830">
                  <c:v>1405.1755800000001</c:v>
                </c:pt>
                <c:pt idx="1831">
                  <c:v>1403.7590700000001</c:v>
                </c:pt>
                <c:pt idx="1832">
                  <c:v>1402.34256</c:v>
                </c:pt>
                <c:pt idx="1833">
                  <c:v>1400.92606</c:v>
                </c:pt>
                <c:pt idx="1834">
                  <c:v>1399.50955</c:v>
                </c:pt>
                <c:pt idx="1835">
                  <c:v>1398.09304</c:v>
                </c:pt>
                <c:pt idx="1836">
                  <c:v>1396.67653</c:v>
                </c:pt>
                <c:pt idx="1837">
                  <c:v>1395.2600299999999</c:v>
                </c:pt>
                <c:pt idx="1838">
                  <c:v>1393.8435199999999</c:v>
                </c:pt>
                <c:pt idx="1839">
                  <c:v>1392.4270100000001</c:v>
                </c:pt>
                <c:pt idx="1840">
                  <c:v>1391.0105000000001</c:v>
                </c:pt>
                <c:pt idx="1841">
                  <c:v>1389.5940000000001</c:v>
                </c:pt>
                <c:pt idx="1842">
                  <c:v>1388.17749</c:v>
                </c:pt>
                <c:pt idx="1843">
                  <c:v>1386.76098</c:v>
                </c:pt>
                <c:pt idx="1844">
                  <c:v>1385.34447</c:v>
                </c:pt>
                <c:pt idx="1845">
                  <c:v>1383.92796</c:v>
                </c:pt>
                <c:pt idx="1846">
                  <c:v>1382.5114599999999</c:v>
                </c:pt>
                <c:pt idx="1847">
                  <c:v>1381.0949499999999</c:v>
                </c:pt>
                <c:pt idx="1848">
                  <c:v>1379.6784399999999</c:v>
                </c:pt>
                <c:pt idx="1849">
                  <c:v>1378.2619299999999</c:v>
                </c:pt>
                <c:pt idx="1850">
                  <c:v>1376.8454300000001</c:v>
                </c:pt>
                <c:pt idx="1851">
                  <c:v>1375.4289200000001</c:v>
                </c:pt>
                <c:pt idx="1852">
                  <c:v>1374.01241</c:v>
                </c:pt>
                <c:pt idx="1853">
                  <c:v>1372.5959</c:v>
                </c:pt>
                <c:pt idx="1854">
                  <c:v>1371.1794</c:v>
                </c:pt>
                <c:pt idx="1855">
                  <c:v>1369.76289</c:v>
                </c:pt>
                <c:pt idx="1856">
                  <c:v>1368.34638</c:v>
                </c:pt>
                <c:pt idx="1857">
                  <c:v>1366.9298699999999</c:v>
                </c:pt>
                <c:pt idx="1858">
                  <c:v>1365.5133699999999</c:v>
                </c:pt>
                <c:pt idx="1859">
                  <c:v>1364.0968600000001</c:v>
                </c:pt>
                <c:pt idx="1860">
                  <c:v>1362.6803500000001</c:v>
                </c:pt>
                <c:pt idx="1861">
                  <c:v>1361.2638400000001</c:v>
                </c:pt>
                <c:pt idx="1862">
                  <c:v>1359.84734</c:v>
                </c:pt>
                <c:pt idx="1863">
                  <c:v>1358.43083</c:v>
                </c:pt>
                <c:pt idx="1864">
                  <c:v>1357.01432</c:v>
                </c:pt>
                <c:pt idx="1865">
                  <c:v>1355.59781</c:v>
                </c:pt>
                <c:pt idx="1866">
                  <c:v>1354.1813</c:v>
                </c:pt>
                <c:pt idx="1867">
                  <c:v>1352.7647999999999</c:v>
                </c:pt>
                <c:pt idx="1868">
                  <c:v>1351.3482899999999</c:v>
                </c:pt>
                <c:pt idx="1869">
                  <c:v>1349.9317799999999</c:v>
                </c:pt>
                <c:pt idx="1870">
                  <c:v>1348.5152700000001</c:v>
                </c:pt>
                <c:pt idx="1871">
                  <c:v>1347.0987700000001</c:v>
                </c:pt>
                <c:pt idx="1872">
                  <c:v>1345.68226</c:v>
                </c:pt>
                <c:pt idx="1873">
                  <c:v>1344.26575</c:v>
                </c:pt>
                <c:pt idx="1874">
                  <c:v>1342.84924</c:v>
                </c:pt>
                <c:pt idx="1875">
                  <c:v>1341.43274</c:v>
                </c:pt>
                <c:pt idx="1876">
                  <c:v>1340.01623</c:v>
                </c:pt>
                <c:pt idx="1877">
                  <c:v>1338.5997199999999</c:v>
                </c:pt>
                <c:pt idx="1878">
                  <c:v>1337.1832099999999</c:v>
                </c:pt>
                <c:pt idx="1879">
                  <c:v>1335.7667100000001</c:v>
                </c:pt>
                <c:pt idx="1880">
                  <c:v>1334.3502000000001</c:v>
                </c:pt>
                <c:pt idx="1881">
                  <c:v>1332.9336900000001</c:v>
                </c:pt>
                <c:pt idx="1882">
                  <c:v>1331.5171800000001</c:v>
                </c:pt>
                <c:pt idx="1883">
                  <c:v>1330.10067</c:v>
                </c:pt>
                <c:pt idx="1884">
                  <c:v>1328.68417</c:v>
                </c:pt>
                <c:pt idx="1885">
                  <c:v>1327.26766</c:v>
                </c:pt>
                <c:pt idx="1886">
                  <c:v>1325.85115</c:v>
                </c:pt>
                <c:pt idx="1887">
                  <c:v>1324.4346399999999</c:v>
                </c:pt>
                <c:pt idx="1888">
                  <c:v>1323.0181399999999</c:v>
                </c:pt>
                <c:pt idx="1889">
                  <c:v>1321.6016299999999</c:v>
                </c:pt>
                <c:pt idx="1890">
                  <c:v>1320.1851200000001</c:v>
                </c:pt>
                <c:pt idx="1891">
                  <c:v>1318.7686100000001</c:v>
                </c:pt>
                <c:pt idx="1892">
                  <c:v>1317.35211</c:v>
                </c:pt>
                <c:pt idx="1893">
                  <c:v>1315.9356</c:v>
                </c:pt>
                <c:pt idx="1894">
                  <c:v>1314.51909</c:v>
                </c:pt>
                <c:pt idx="1895">
                  <c:v>1313.10258</c:v>
                </c:pt>
                <c:pt idx="1896">
                  <c:v>1311.6860799999999</c:v>
                </c:pt>
                <c:pt idx="1897">
                  <c:v>1310.2695699999999</c:v>
                </c:pt>
                <c:pt idx="1898">
                  <c:v>1308.8530599999999</c:v>
                </c:pt>
                <c:pt idx="1899">
                  <c:v>1307.4365499999999</c:v>
                </c:pt>
                <c:pt idx="1900">
                  <c:v>1306.0200400000001</c:v>
                </c:pt>
                <c:pt idx="1901">
                  <c:v>1304.6035400000001</c:v>
                </c:pt>
                <c:pt idx="1902">
                  <c:v>1303.18703</c:v>
                </c:pt>
                <c:pt idx="1903">
                  <c:v>1301.77052</c:v>
                </c:pt>
                <c:pt idx="1904">
                  <c:v>1300.35401</c:v>
                </c:pt>
                <c:pt idx="1905">
                  <c:v>1298.93751</c:v>
                </c:pt>
                <c:pt idx="1906">
                  <c:v>1297.521</c:v>
                </c:pt>
                <c:pt idx="1907">
                  <c:v>1296.1044899999999</c:v>
                </c:pt>
                <c:pt idx="1908">
                  <c:v>1294.6879799999999</c:v>
                </c:pt>
                <c:pt idx="1909">
                  <c:v>1293.2714800000001</c:v>
                </c:pt>
                <c:pt idx="1910">
                  <c:v>1291.8549700000001</c:v>
                </c:pt>
                <c:pt idx="1911">
                  <c:v>1290.4384600000001</c:v>
                </c:pt>
                <c:pt idx="1912">
                  <c:v>1289.0219500000001</c:v>
                </c:pt>
                <c:pt idx="1913">
                  <c:v>1287.60545</c:v>
                </c:pt>
                <c:pt idx="1914">
                  <c:v>1286.18894</c:v>
                </c:pt>
                <c:pt idx="1915">
                  <c:v>1284.77243</c:v>
                </c:pt>
                <c:pt idx="1916">
                  <c:v>1283.35592</c:v>
                </c:pt>
                <c:pt idx="1917">
                  <c:v>1281.93941</c:v>
                </c:pt>
                <c:pt idx="1918">
                  <c:v>1280.5229099999999</c:v>
                </c:pt>
                <c:pt idx="1919">
                  <c:v>1279.1063999999999</c:v>
                </c:pt>
                <c:pt idx="1920">
                  <c:v>1277.6898900000001</c:v>
                </c:pt>
                <c:pt idx="1921">
                  <c:v>1276.2733800000001</c:v>
                </c:pt>
                <c:pt idx="1922">
                  <c:v>1274.85688</c:v>
                </c:pt>
                <c:pt idx="1923">
                  <c:v>1273.44037</c:v>
                </c:pt>
                <c:pt idx="1924">
                  <c:v>1272.02386</c:v>
                </c:pt>
                <c:pt idx="1925">
                  <c:v>1270.60735</c:v>
                </c:pt>
                <c:pt idx="1926">
                  <c:v>1269.19085</c:v>
                </c:pt>
                <c:pt idx="1927">
                  <c:v>1267.7743399999999</c:v>
                </c:pt>
                <c:pt idx="1928">
                  <c:v>1266.3578299999999</c:v>
                </c:pt>
                <c:pt idx="1929">
                  <c:v>1264.9413199999999</c:v>
                </c:pt>
                <c:pt idx="1930">
                  <c:v>1263.5248200000001</c:v>
                </c:pt>
                <c:pt idx="1931">
                  <c:v>1262.1083100000001</c:v>
                </c:pt>
                <c:pt idx="1932">
                  <c:v>1260.6918000000001</c:v>
                </c:pt>
                <c:pt idx="1933">
                  <c:v>1259.27529</c:v>
                </c:pt>
                <c:pt idx="1934">
                  <c:v>1257.85878</c:v>
                </c:pt>
                <c:pt idx="1935">
                  <c:v>1256.44228</c:v>
                </c:pt>
                <c:pt idx="1936">
                  <c:v>1255.02577</c:v>
                </c:pt>
                <c:pt idx="1937">
                  <c:v>1253.6092599999999</c:v>
                </c:pt>
                <c:pt idx="1938">
                  <c:v>1252.1927499999999</c:v>
                </c:pt>
                <c:pt idx="1939">
                  <c:v>1250.7762499999999</c:v>
                </c:pt>
                <c:pt idx="1940">
                  <c:v>1249.3597400000001</c:v>
                </c:pt>
                <c:pt idx="1941">
                  <c:v>1247.9432300000001</c:v>
                </c:pt>
                <c:pt idx="1942">
                  <c:v>1246.5267200000001</c:v>
                </c:pt>
                <c:pt idx="1943">
                  <c:v>1245.11022</c:v>
                </c:pt>
                <c:pt idx="1944">
                  <c:v>1243.69371</c:v>
                </c:pt>
                <c:pt idx="1945">
                  <c:v>1242.2772</c:v>
                </c:pt>
                <c:pt idx="1946">
                  <c:v>1240.86069</c:v>
                </c:pt>
                <c:pt idx="1947">
                  <c:v>1239.4441899999999</c:v>
                </c:pt>
                <c:pt idx="1948">
                  <c:v>1238.0276799999999</c:v>
                </c:pt>
                <c:pt idx="1949">
                  <c:v>1236.6111699999999</c:v>
                </c:pt>
                <c:pt idx="1950">
                  <c:v>1235.1946600000001</c:v>
                </c:pt>
                <c:pt idx="1951">
                  <c:v>1233.7781500000001</c:v>
                </c:pt>
                <c:pt idx="1952">
                  <c:v>1232.3616500000001</c:v>
                </c:pt>
                <c:pt idx="1953">
                  <c:v>1230.94514</c:v>
                </c:pt>
                <c:pt idx="1954">
                  <c:v>1229.52863</c:v>
                </c:pt>
                <c:pt idx="1955">
                  <c:v>1228.11212</c:v>
                </c:pt>
                <c:pt idx="1956">
                  <c:v>1226.69562</c:v>
                </c:pt>
                <c:pt idx="1957">
                  <c:v>1225.2791099999999</c:v>
                </c:pt>
                <c:pt idx="1958">
                  <c:v>1223.8625999999999</c:v>
                </c:pt>
                <c:pt idx="1959">
                  <c:v>1222.4460899999999</c:v>
                </c:pt>
                <c:pt idx="1960">
                  <c:v>1221.0295900000001</c:v>
                </c:pt>
                <c:pt idx="1961">
                  <c:v>1219.6130800000001</c:v>
                </c:pt>
                <c:pt idx="1962">
                  <c:v>1218.1965700000001</c:v>
                </c:pt>
                <c:pt idx="1963">
                  <c:v>1216.78006</c:v>
                </c:pt>
                <c:pt idx="1964">
                  <c:v>1215.36356</c:v>
                </c:pt>
                <c:pt idx="1965">
                  <c:v>1213.94705</c:v>
                </c:pt>
                <c:pt idx="1966">
                  <c:v>1212.53054</c:v>
                </c:pt>
                <c:pt idx="1967">
                  <c:v>1211.11403</c:v>
                </c:pt>
                <c:pt idx="1968">
                  <c:v>1209.6975299999999</c:v>
                </c:pt>
                <c:pt idx="1969">
                  <c:v>1208.2810199999999</c:v>
                </c:pt>
                <c:pt idx="1970">
                  <c:v>1206.8645100000001</c:v>
                </c:pt>
                <c:pt idx="1971">
                  <c:v>1205.4480000000001</c:v>
                </c:pt>
                <c:pt idx="1972">
                  <c:v>1204.0314900000001</c:v>
                </c:pt>
                <c:pt idx="1973">
                  <c:v>1202.61499</c:v>
                </c:pt>
                <c:pt idx="1974">
                  <c:v>1201.19848</c:v>
                </c:pt>
                <c:pt idx="1975">
                  <c:v>1199.78197</c:v>
                </c:pt>
                <c:pt idx="1976">
                  <c:v>1198.36546</c:v>
                </c:pt>
                <c:pt idx="1977">
                  <c:v>1196.9489599999999</c:v>
                </c:pt>
                <c:pt idx="1978">
                  <c:v>1195.5324499999999</c:v>
                </c:pt>
                <c:pt idx="1979">
                  <c:v>1194.1159399999999</c:v>
                </c:pt>
                <c:pt idx="1980">
                  <c:v>1192.6994299999999</c:v>
                </c:pt>
                <c:pt idx="1981">
                  <c:v>1191.2829300000001</c:v>
                </c:pt>
                <c:pt idx="1982">
                  <c:v>1189.8664200000001</c:v>
                </c:pt>
                <c:pt idx="1983">
                  <c:v>1188.44991</c:v>
                </c:pt>
                <c:pt idx="1984">
                  <c:v>1187.0334</c:v>
                </c:pt>
                <c:pt idx="1985">
                  <c:v>1185.6169</c:v>
                </c:pt>
                <c:pt idx="1986">
                  <c:v>1184.20039</c:v>
                </c:pt>
                <c:pt idx="1987">
                  <c:v>1182.78388</c:v>
                </c:pt>
                <c:pt idx="1988">
                  <c:v>1181.3673699999999</c:v>
                </c:pt>
                <c:pt idx="1989">
                  <c:v>1179.9508599999999</c:v>
                </c:pt>
                <c:pt idx="1990">
                  <c:v>1178.5343600000001</c:v>
                </c:pt>
                <c:pt idx="1991">
                  <c:v>1177.1178500000001</c:v>
                </c:pt>
                <c:pt idx="1992">
                  <c:v>1175.7013400000001</c:v>
                </c:pt>
                <c:pt idx="1993">
                  <c:v>1174.2848300000001</c:v>
                </c:pt>
                <c:pt idx="1994">
                  <c:v>1172.86833</c:v>
                </c:pt>
                <c:pt idx="1995">
                  <c:v>1171.45182</c:v>
                </c:pt>
                <c:pt idx="1996">
                  <c:v>1170.03531</c:v>
                </c:pt>
                <c:pt idx="1997">
                  <c:v>1168.6188</c:v>
                </c:pt>
                <c:pt idx="1998">
                  <c:v>1167.2022999999999</c:v>
                </c:pt>
                <c:pt idx="1999">
                  <c:v>1165.7857899999999</c:v>
                </c:pt>
                <c:pt idx="2000">
                  <c:v>1164.3692799999999</c:v>
                </c:pt>
                <c:pt idx="2001">
                  <c:v>1162.9527700000001</c:v>
                </c:pt>
                <c:pt idx="2002">
                  <c:v>1161.5362700000001</c:v>
                </c:pt>
                <c:pt idx="2003">
                  <c:v>1160.11976</c:v>
                </c:pt>
                <c:pt idx="2004">
                  <c:v>1158.70325</c:v>
                </c:pt>
                <c:pt idx="2005">
                  <c:v>1157.28674</c:v>
                </c:pt>
                <c:pt idx="2006">
                  <c:v>1155.87023</c:v>
                </c:pt>
                <c:pt idx="2007">
                  <c:v>1154.45373</c:v>
                </c:pt>
                <c:pt idx="2008">
                  <c:v>1153.0372199999999</c:v>
                </c:pt>
                <c:pt idx="2009">
                  <c:v>1151.6207099999999</c:v>
                </c:pt>
                <c:pt idx="2010">
                  <c:v>1150.2041999999999</c:v>
                </c:pt>
                <c:pt idx="2011">
                  <c:v>1148.7877000000001</c:v>
                </c:pt>
                <c:pt idx="2012">
                  <c:v>1147.3711900000001</c:v>
                </c:pt>
                <c:pt idx="2013">
                  <c:v>1145.9546800000001</c:v>
                </c:pt>
                <c:pt idx="2014">
                  <c:v>1144.53817</c:v>
                </c:pt>
                <c:pt idx="2015">
                  <c:v>1143.12167</c:v>
                </c:pt>
                <c:pt idx="2016">
                  <c:v>1141.70516</c:v>
                </c:pt>
                <c:pt idx="2017">
                  <c:v>1140.28865</c:v>
                </c:pt>
                <c:pt idx="2018">
                  <c:v>1138.8721399999999</c:v>
                </c:pt>
                <c:pt idx="2019">
                  <c:v>1137.4556399999999</c:v>
                </c:pt>
                <c:pt idx="2020">
                  <c:v>1136.0391299999999</c:v>
                </c:pt>
                <c:pt idx="2021">
                  <c:v>1134.6226200000001</c:v>
                </c:pt>
                <c:pt idx="2022">
                  <c:v>1133.2061100000001</c:v>
                </c:pt>
                <c:pt idx="2023">
                  <c:v>1131.7896000000001</c:v>
                </c:pt>
                <c:pt idx="2024">
                  <c:v>1130.3731</c:v>
                </c:pt>
                <c:pt idx="2025">
                  <c:v>1128.95659</c:v>
                </c:pt>
                <c:pt idx="2026">
                  <c:v>1127.54008</c:v>
                </c:pt>
                <c:pt idx="2027">
                  <c:v>1126.12357</c:v>
                </c:pt>
                <c:pt idx="2028">
                  <c:v>1124.7070699999999</c:v>
                </c:pt>
                <c:pt idx="2029">
                  <c:v>1123.2905599999999</c:v>
                </c:pt>
                <c:pt idx="2030">
                  <c:v>1121.8740499999999</c:v>
                </c:pt>
                <c:pt idx="2031">
                  <c:v>1120.4575400000001</c:v>
                </c:pt>
                <c:pt idx="2032">
                  <c:v>1119.0410400000001</c:v>
                </c:pt>
                <c:pt idx="2033">
                  <c:v>1117.62453</c:v>
                </c:pt>
                <c:pt idx="2034">
                  <c:v>1116.20802</c:v>
                </c:pt>
                <c:pt idx="2035">
                  <c:v>1114.79151</c:v>
                </c:pt>
                <c:pt idx="2036">
                  <c:v>1113.37501</c:v>
                </c:pt>
                <c:pt idx="2037">
                  <c:v>1111.9585</c:v>
                </c:pt>
                <c:pt idx="2038">
                  <c:v>1110.5419899999999</c:v>
                </c:pt>
                <c:pt idx="2039">
                  <c:v>1109.1254799999999</c:v>
                </c:pt>
                <c:pt idx="2040">
                  <c:v>1107.7089699999999</c:v>
                </c:pt>
                <c:pt idx="2041">
                  <c:v>1106.2924700000001</c:v>
                </c:pt>
                <c:pt idx="2042">
                  <c:v>1104.8759600000001</c:v>
                </c:pt>
                <c:pt idx="2043">
                  <c:v>1103.4594500000001</c:v>
                </c:pt>
                <c:pt idx="2044">
                  <c:v>1102.04294</c:v>
                </c:pt>
                <c:pt idx="2045">
                  <c:v>1100.62644</c:v>
                </c:pt>
                <c:pt idx="2046">
                  <c:v>1099.20993</c:v>
                </c:pt>
                <c:pt idx="2047">
                  <c:v>1097.79342</c:v>
                </c:pt>
                <c:pt idx="2048">
                  <c:v>1096.37691</c:v>
                </c:pt>
                <c:pt idx="2049">
                  <c:v>1094.9604099999999</c:v>
                </c:pt>
                <c:pt idx="2050">
                  <c:v>1093.5438999999999</c:v>
                </c:pt>
                <c:pt idx="2051">
                  <c:v>1092.1273900000001</c:v>
                </c:pt>
                <c:pt idx="2052">
                  <c:v>1090.7108800000001</c:v>
                </c:pt>
                <c:pt idx="2053">
                  <c:v>1089.29438</c:v>
                </c:pt>
                <c:pt idx="2054">
                  <c:v>1087.87787</c:v>
                </c:pt>
                <c:pt idx="2055">
                  <c:v>1086.46136</c:v>
                </c:pt>
                <c:pt idx="2056">
                  <c:v>1085.04485</c:v>
                </c:pt>
                <c:pt idx="2057">
                  <c:v>1083.62835</c:v>
                </c:pt>
                <c:pt idx="2058">
                  <c:v>1082.2118399999999</c:v>
                </c:pt>
                <c:pt idx="2059">
                  <c:v>1080.7953299999999</c:v>
                </c:pt>
                <c:pt idx="2060">
                  <c:v>1079.3788199999999</c:v>
                </c:pt>
                <c:pt idx="2061">
                  <c:v>1077.9623099999999</c:v>
                </c:pt>
                <c:pt idx="2062">
                  <c:v>1076.5458100000001</c:v>
                </c:pt>
                <c:pt idx="2063">
                  <c:v>1075.1293000000001</c:v>
                </c:pt>
                <c:pt idx="2064">
                  <c:v>1073.71279</c:v>
                </c:pt>
                <c:pt idx="2065">
                  <c:v>1072.29628</c:v>
                </c:pt>
                <c:pt idx="2066">
                  <c:v>1070.87978</c:v>
                </c:pt>
                <c:pt idx="2067">
                  <c:v>1069.46327</c:v>
                </c:pt>
                <c:pt idx="2068">
                  <c:v>1068.0467599999999</c:v>
                </c:pt>
                <c:pt idx="2069">
                  <c:v>1066.6302499999999</c:v>
                </c:pt>
                <c:pt idx="2070">
                  <c:v>1065.2137499999999</c:v>
                </c:pt>
                <c:pt idx="2071">
                  <c:v>1063.7972400000001</c:v>
                </c:pt>
                <c:pt idx="2072">
                  <c:v>1062.3807300000001</c:v>
                </c:pt>
                <c:pt idx="2073">
                  <c:v>1060.9642200000001</c:v>
                </c:pt>
                <c:pt idx="2074">
                  <c:v>1059.54772</c:v>
                </c:pt>
                <c:pt idx="2075">
                  <c:v>1058.13121</c:v>
                </c:pt>
                <c:pt idx="2076">
                  <c:v>1056.7147</c:v>
                </c:pt>
                <c:pt idx="2077">
                  <c:v>1055.29819</c:v>
                </c:pt>
                <c:pt idx="2078">
                  <c:v>1053.88168</c:v>
                </c:pt>
                <c:pt idx="2079">
                  <c:v>1052.4651799999999</c:v>
                </c:pt>
                <c:pt idx="2080">
                  <c:v>1051.0486699999999</c:v>
                </c:pt>
                <c:pt idx="2081">
                  <c:v>1049.6321600000001</c:v>
                </c:pt>
                <c:pt idx="2082">
                  <c:v>1048.2156500000001</c:v>
                </c:pt>
                <c:pt idx="2083">
                  <c:v>1046.7991500000001</c:v>
                </c:pt>
                <c:pt idx="2084">
                  <c:v>1045.38264</c:v>
                </c:pt>
                <c:pt idx="2085">
                  <c:v>1043.96613</c:v>
                </c:pt>
                <c:pt idx="2086">
                  <c:v>1042.54962</c:v>
                </c:pt>
                <c:pt idx="2087">
                  <c:v>1041.13312</c:v>
                </c:pt>
                <c:pt idx="2088">
                  <c:v>1039.7166099999999</c:v>
                </c:pt>
                <c:pt idx="2089">
                  <c:v>1038.3000999999999</c:v>
                </c:pt>
                <c:pt idx="2090">
                  <c:v>1036.8835899999999</c:v>
                </c:pt>
                <c:pt idx="2091">
                  <c:v>1035.4670900000001</c:v>
                </c:pt>
                <c:pt idx="2092">
                  <c:v>1034.0505800000001</c:v>
                </c:pt>
                <c:pt idx="2093">
                  <c:v>1032.6340700000001</c:v>
                </c:pt>
                <c:pt idx="2094">
                  <c:v>1031.21756</c:v>
                </c:pt>
                <c:pt idx="2095">
                  <c:v>1029.80105</c:v>
                </c:pt>
                <c:pt idx="2096">
                  <c:v>1028.38455</c:v>
                </c:pt>
                <c:pt idx="2097">
                  <c:v>1026.96804</c:v>
                </c:pt>
                <c:pt idx="2098">
                  <c:v>1025.55153</c:v>
                </c:pt>
                <c:pt idx="2099">
                  <c:v>1024.1350199999999</c:v>
                </c:pt>
                <c:pt idx="2100">
                  <c:v>1022.71852</c:v>
                </c:pt>
                <c:pt idx="2101">
                  <c:v>1021.30201</c:v>
                </c:pt>
                <c:pt idx="2102">
                  <c:v>1019.8855</c:v>
                </c:pt>
                <c:pt idx="2103">
                  <c:v>1018.46899</c:v>
                </c:pt>
                <c:pt idx="2104">
                  <c:v>1017.05249</c:v>
                </c:pt>
                <c:pt idx="2105">
                  <c:v>1015.63598</c:v>
                </c:pt>
                <c:pt idx="2106">
                  <c:v>1014.21947</c:v>
                </c:pt>
                <c:pt idx="2107">
                  <c:v>1012.80296</c:v>
                </c:pt>
                <c:pt idx="2108">
                  <c:v>1011.3864600000001</c:v>
                </c:pt>
                <c:pt idx="2109">
                  <c:v>1009.96995</c:v>
                </c:pt>
                <c:pt idx="2110">
                  <c:v>1008.55344</c:v>
                </c:pt>
                <c:pt idx="2111">
                  <c:v>1007.13693</c:v>
                </c:pt>
                <c:pt idx="2112">
                  <c:v>1005.72042</c:v>
                </c:pt>
                <c:pt idx="2113">
                  <c:v>1004.3039199999999</c:v>
                </c:pt>
                <c:pt idx="2114">
                  <c:v>1002.88741</c:v>
                </c:pt>
                <c:pt idx="2115">
                  <c:v>1001.4709</c:v>
                </c:pt>
                <c:pt idx="2116">
                  <c:v>1000.05439</c:v>
                </c:pt>
                <c:pt idx="2117">
                  <c:v>998.63788999999997</c:v>
                </c:pt>
                <c:pt idx="2118">
                  <c:v>997.22137999999995</c:v>
                </c:pt>
                <c:pt idx="2119">
                  <c:v>995.80487000000005</c:v>
                </c:pt>
                <c:pt idx="2120">
                  <c:v>994.38836000000003</c:v>
                </c:pt>
                <c:pt idx="2121">
                  <c:v>992.97185999999999</c:v>
                </c:pt>
                <c:pt idx="2122">
                  <c:v>991.55534999999998</c:v>
                </c:pt>
                <c:pt idx="2123">
                  <c:v>990.13883999999996</c:v>
                </c:pt>
                <c:pt idx="2124">
                  <c:v>988.72233000000006</c:v>
                </c:pt>
                <c:pt idx="2125">
                  <c:v>987.30583000000001</c:v>
                </c:pt>
                <c:pt idx="2126">
                  <c:v>985.88932</c:v>
                </c:pt>
                <c:pt idx="2127">
                  <c:v>984.47280999999998</c:v>
                </c:pt>
                <c:pt idx="2128">
                  <c:v>983.05629999999996</c:v>
                </c:pt>
                <c:pt idx="2129">
                  <c:v>981.63978999999995</c:v>
                </c:pt>
                <c:pt idx="2130">
                  <c:v>980.22329000000002</c:v>
                </c:pt>
                <c:pt idx="2131">
                  <c:v>978.80678</c:v>
                </c:pt>
                <c:pt idx="2132">
                  <c:v>977.39026999999999</c:v>
                </c:pt>
                <c:pt idx="2133">
                  <c:v>975.97375999999997</c:v>
                </c:pt>
                <c:pt idx="2134">
                  <c:v>974.55726000000004</c:v>
                </c:pt>
                <c:pt idx="2135">
                  <c:v>973.14075000000003</c:v>
                </c:pt>
                <c:pt idx="2136">
                  <c:v>971.72424000000001</c:v>
                </c:pt>
                <c:pt idx="2137">
                  <c:v>970.30772999999999</c:v>
                </c:pt>
                <c:pt idx="2138">
                  <c:v>968.89122999999995</c:v>
                </c:pt>
                <c:pt idx="2139">
                  <c:v>967.47472000000005</c:v>
                </c:pt>
                <c:pt idx="2140">
                  <c:v>966.05821000000003</c:v>
                </c:pt>
                <c:pt idx="2141">
                  <c:v>964.64170000000001</c:v>
                </c:pt>
                <c:pt idx="2142">
                  <c:v>963.22519999999997</c:v>
                </c:pt>
                <c:pt idx="2143">
                  <c:v>961.80868999999996</c:v>
                </c:pt>
                <c:pt idx="2144">
                  <c:v>960.39218000000005</c:v>
                </c:pt>
                <c:pt idx="2145">
                  <c:v>958.97567000000004</c:v>
                </c:pt>
                <c:pt idx="2146">
                  <c:v>957.55916999999999</c:v>
                </c:pt>
                <c:pt idx="2147">
                  <c:v>956.14265999999998</c:v>
                </c:pt>
                <c:pt idx="2148">
                  <c:v>954.72614999999996</c:v>
                </c:pt>
                <c:pt idx="2149">
                  <c:v>953.30963999999994</c:v>
                </c:pt>
                <c:pt idx="2150">
                  <c:v>951.89313000000004</c:v>
                </c:pt>
                <c:pt idx="2151">
                  <c:v>950.47663</c:v>
                </c:pt>
                <c:pt idx="2152">
                  <c:v>949.06011999999998</c:v>
                </c:pt>
                <c:pt idx="2153">
                  <c:v>947.64360999999997</c:v>
                </c:pt>
                <c:pt idx="2154">
                  <c:v>946.22709999999995</c:v>
                </c:pt>
                <c:pt idx="2155">
                  <c:v>944.81060000000002</c:v>
                </c:pt>
                <c:pt idx="2156">
                  <c:v>943.39409000000001</c:v>
                </c:pt>
                <c:pt idx="2157">
                  <c:v>941.97757999999999</c:v>
                </c:pt>
                <c:pt idx="2158">
                  <c:v>940.56106999999997</c:v>
                </c:pt>
                <c:pt idx="2159">
                  <c:v>939.14457000000004</c:v>
                </c:pt>
                <c:pt idx="2160">
                  <c:v>937.72806000000003</c:v>
                </c:pt>
                <c:pt idx="2161">
                  <c:v>936.31155000000001</c:v>
                </c:pt>
                <c:pt idx="2162">
                  <c:v>934.89503999999999</c:v>
                </c:pt>
                <c:pt idx="2163">
                  <c:v>933.47853999999995</c:v>
                </c:pt>
                <c:pt idx="2164">
                  <c:v>932.06203000000005</c:v>
                </c:pt>
                <c:pt idx="2165">
                  <c:v>930.64552000000003</c:v>
                </c:pt>
                <c:pt idx="2166">
                  <c:v>929.22901000000002</c:v>
                </c:pt>
                <c:pt idx="2167">
                  <c:v>927.8125</c:v>
                </c:pt>
                <c:pt idx="2168">
                  <c:v>926.39599999999996</c:v>
                </c:pt>
                <c:pt idx="2169">
                  <c:v>924.97949000000006</c:v>
                </c:pt>
                <c:pt idx="2170">
                  <c:v>923.56298000000004</c:v>
                </c:pt>
                <c:pt idx="2171">
                  <c:v>922.14647000000002</c:v>
                </c:pt>
                <c:pt idx="2172">
                  <c:v>920.72996999999998</c:v>
                </c:pt>
                <c:pt idx="2173">
                  <c:v>919.31345999999996</c:v>
                </c:pt>
                <c:pt idx="2174">
                  <c:v>917.89694999999995</c:v>
                </c:pt>
                <c:pt idx="2175">
                  <c:v>916.48044000000004</c:v>
                </c:pt>
                <c:pt idx="2176">
                  <c:v>915.06394</c:v>
                </c:pt>
                <c:pt idx="2177">
                  <c:v>913.64742999999999</c:v>
                </c:pt>
                <c:pt idx="2178">
                  <c:v>912.23091999999997</c:v>
                </c:pt>
                <c:pt idx="2179">
                  <c:v>910.81440999999995</c:v>
                </c:pt>
                <c:pt idx="2180">
                  <c:v>909.39791000000002</c:v>
                </c:pt>
                <c:pt idx="2181">
                  <c:v>907.98140000000001</c:v>
                </c:pt>
                <c:pt idx="2182">
                  <c:v>906.56488999999999</c:v>
                </c:pt>
                <c:pt idx="2183">
                  <c:v>905.14837999999997</c:v>
                </c:pt>
                <c:pt idx="2184">
                  <c:v>903.73186999999996</c:v>
                </c:pt>
                <c:pt idx="2185">
                  <c:v>902.31537000000003</c:v>
                </c:pt>
                <c:pt idx="2186">
                  <c:v>900.89886000000001</c:v>
                </c:pt>
                <c:pt idx="2187">
                  <c:v>899.48235</c:v>
                </c:pt>
                <c:pt idx="2188">
                  <c:v>898.06583999999998</c:v>
                </c:pt>
                <c:pt idx="2189">
                  <c:v>896.64934000000005</c:v>
                </c:pt>
                <c:pt idx="2190">
                  <c:v>895.23283000000004</c:v>
                </c:pt>
                <c:pt idx="2191">
                  <c:v>893.81632000000002</c:v>
                </c:pt>
                <c:pt idx="2192">
                  <c:v>892.39981</c:v>
                </c:pt>
                <c:pt idx="2193">
                  <c:v>890.98330999999996</c:v>
                </c:pt>
                <c:pt idx="2194">
                  <c:v>889.56679999999994</c:v>
                </c:pt>
                <c:pt idx="2195">
                  <c:v>888.15029000000004</c:v>
                </c:pt>
                <c:pt idx="2196">
                  <c:v>886.73378000000002</c:v>
                </c:pt>
                <c:pt idx="2197">
                  <c:v>885.31727999999998</c:v>
                </c:pt>
                <c:pt idx="2198">
                  <c:v>883.90076999999997</c:v>
                </c:pt>
                <c:pt idx="2199">
                  <c:v>882.48425999999995</c:v>
                </c:pt>
                <c:pt idx="2200">
                  <c:v>881.06775000000005</c:v>
                </c:pt>
                <c:pt idx="2201">
                  <c:v>879.65124000000003</c:v>
                </c:pt>
                <c:pt idx="2202">
                  <c:v>878.23473999999999</c:v>
                </c:pt>
                <c:pt idx="2203">
                  <c:v>876.81822999999997</c:v>
                </c:pt>
                <c:pt idx="2204">
                  <c:v>875.40171999999995</c:v>
                </c:pt>
                <c:pt idx="2205">
                  <c:v>873.98521000000005</c:v>
                </c:pt>
                <c:pt idx="2206">
                  <c:v>872.56871000000001</c:v>
                </c:pt>
                <c:pt idx="2207">
                  <c:v>871.15219999999999</c:v>
                </c:pt>
                <c:pt idx="2208">
                  <c:v>869.73568999999998</c:v>
                </c:pt>
                <c:pt idx="2209">
                  <c:v>868.31917999999996</c:v>
                </c:pt>
                <c:pt idx="2210">
                  <c:v>866.90268000000003</c:v>
                </c:pt>
                <c:pt idx="2211">
                  <c:v>865.48617000000002</c:v>
                </c:pt>
                <c:pt idx="2212">
                  <c:v>864.06966</c:v>
                </c:pt>
                <c:pt idx="2213">
                  <c:v>862.65314999999998</c:v>
                </c:pt>
                <c:pt idx="2214">
                  <c:v>861.23665000000005</c:v>
                </c:pt>
                <c:pt idx="2215">
                  <c:v>859.82014000000004</c:v>
                </c:pt>
                <c:pt idx="2216">
                  <c:v>858.40363000000002</c:v>
                </c:pt>
                <c:pt idx="2217">
                  <c:v>856.98712</c:v>
                </c:pt>
                <c:pt idx="2218">
                  <c:v>855.57060999999999</c:v>
                </c:pt>
                <c:pt idx="2219">
                  <c:v>854.15410999999995</c:v>
                </c:pt>
                <c:pt idx="2220">
                  <c:v>852.73760000000004</c:v>
                </c:pt>
                <c:pt idx="2221">
                  <c:v>851.32109000000003</c:v>
                </c:pt>
                <c:pt idx="2222">
                  <c:v>849.90458000000001</c:v>
                </c:pt>
                <c:pt idx="2223">
                  <c:v>848.48807999999997</c:v>
                </c:pt>
                <c:pt idx="2224">
                  <c:v>847.07156999999995</c:v>
                </c:pt>
                <c:pt idx="2225">
                  <c:v>845.65506000000005</c:v>
                </c:pt>
                <c:pt idx="2226">
                  <c:v>844.23855000000003</c:v>
                </c:pt>
                <c:pt idx="2227">
                  <c:v>842.82204999999999</c:v>
                </c:pt>
                <c:pt idx="2228">
                  <c:v>841.40553999999997</c:v>
                </c:pt>
                <c:pt idx="2229">
                  <c:v>839.98902999999996</c:v>
                </c:pt>
                <c:pt idx="2230">
                  <c:v>838.57252000000005</c:v>
                </c:pt>
                <c:pt idx="2231">
                  <c:v>837.15602000000001</c:v>
                </c:pt>
                <c:pt idx="2232">
                  <c:v>835.73951</c:v>
                </c:pt>
                <c:pt idx="2233">
                  <c:v>834.32299999999998</c:v>
                </c:pt>
                <c:pt idx="2234">
                  <c:v>832.90648999999996</c:v>
                </c:pt>
                <c:pt idx="2235">
                  <c:v>831.48999000000003</c:v>
                </c:pt>
                <c:pt idx="2236">
                  <c:v>830.07348000000002</c:v>
                </c:pt>
                <c:pt idx="2237">
                  <c:v>828.65697</c:v>
                </c:pt>
                <c:pt idx="2238">
                  <c:v>827.24045999999998</c:v>
                </c:pt>
                <c:pt idx="2239">
                  <c:v>825.82394999999997</c:v>
                </c:pt>
                <c:pt idx="2240">
                  <c:v>824.40745000000004</c:v>
                </c:pt>
                <c:pt idx="2241">
                  <c:v>822.99094000000002</c:v>
                </c:pt>
                <c:pt idx="2242">
                  <c:v>821.57443000000001</c:v>
                </c:pt>
                <c:pt idx="2243">
                  <c:v>820.15791999999999</c:v>
                </c:pt>
                <c:pt idx="2244">
                  <c:v>818.74141999999995</c:v>
                </c:pt>
                <c:pt idx="2245">
                  <c:v>817.32491000000005</c:v>
                </c:pt>
                <c:pt idx="2246">
                  <c:v>815.90840000000003</c:v>
                </c:pt>
                <c:pt idx="2247">
                  <c:v>814.49189000000001</c:v>
                </c:pt>
                <c:pt idx="2248">
                  <c:v>813.07538999999997</c:v>
                </c:pt>
                <c:pt idx="2249">
                  <c:v>811.65887999999995</c:v>
                </c:pt>
                <c:pt idx="2250">
                  <c:v>810.24237000000005</c:v>
                </c:pt>
                <c:pt idx="2251">
                  <c:v>808.82586000000003</c:v>
                </c:pt>
                <c:pt idx="2252">
                  <c:v>807.40935999999999</c:v>
                </c:pt>
                <c:pt idx="2253">
                  <c:v>805.99284999999998</c:v>
                </c:pt>
                <c:pt idx="2254">
                  <c:v>804.57633999999996</c:v>
                </c:pt>
                <c:pt idx="2255">
                  <c:v>803.15983000000006</c:v>
                </c:pt>
                <c:pt idx="2256">
                  <c:v>801.74332000000004</c:v>
                </c:pt>
                <c:pt idx="2257">
                  <c:v>800.32682</c:v>
                </c:pt>
                <c:pt idx="2258">
                  <c:v>798.91030999999998</c:v>
                </c:pt>
                <c:pt idx="2259">
                  <c:v>797.49379999999996</c:v>
                </c:pt>
                <c:pt idx="2260">
                  <c:v>796.07728999999995</c:v>
                </c:pt>
                <c:pt idx="2261">
                  <c:v>794.66079000000002</c:v>
                </c:pt>
                <c:pt idx="2262">
                  <c:v>793.24428</c:v>
                </c:pt>
                <c:pt idx="2263">
                  <c:v>791.82776999999999</c:v>
                </c:pt>
                <c:pt idx="2264">
                  <c:v>790.41125999999997</c:v>
                </c:pt>
                <c:pt idx="2265">
                  <c:v>788.99476000000004</c:v>
                </c:pt>
                <c:pt idx="2266">
                  <c:v>787.57825000000003</c:v>
                </c:pt>
                <c:pt idx="2267">
                  <c:v>786.16174000000001</c:v>
                </c:pt>
                <c:pt idx="2268">
                  <c:v>784.74522999999999</c:v>
                </c:pt>
                <c:pt idx="2269">
                  <c:v>783.32872999999995</c:v>
                </c:pt>
                <c:pt idx="2270">
                  <c:v>781.91222000000005</c:v>
                </c:pt>
                <c:pt idx="2271">
                  <c:v>780.49571000000003</c:v>
                </c:pt>
                <c:pt idx="2272">
                  <c:v>779.07920000000001</c:v>
                </c:pt>
                <c:pt idx="2273">
                  <c:v>777.66269</c:v>
                </c:pt>
                <c:pt idx="2274">
                  <c:v>776.24618999999996</c:v>
                </c:pt>
                <c:pt idx="2275">
                  <c:v>774.82968000000005</c:v>
                </c:pt>
                <c:pt idx="2276">
                  <c:v>773.41317000000004</c:v>
                </c:pt>
                <c:pt idx="2277">
                  <c:v>771.99666000000002</c:v>
                </c:pt>
                <c:pt idx="2278">
                  <c:v>770.58015999999998</c:v>
                </c:pt>
                <c:pt idx="2279">
                  <c:v>769.16364999999996</c:v>
                </c:pt>
                <c:pt idx="2280">
                  <c:v>767.74713999999994</c:v>
                </c:pt>
                <c:pt idx="2281">
                  <c:v>766.33063000000004</c:v>
                </c:pt>
                <c:pt idx="2282">
                  <c:v>764.91413</c:v>
                </c:pt>
                <c:pt idx="2283">
                  <c:v>763.49761999999998</c:v>
                </c:pt>
                <c:pt idx="2284">
                  <c:v>762.08110999999997</c:v>
                </c:pt>
                <c:pt idx="2285">
                  <c:v>760.66459999999995</c:v>
                </c:pt>
                <c:pt idx="2286">
                  <c:v>759.24810000000002</c:v>
                </c:pt>
                <c:pt idx="2287">
                  <c:v>757.83159000000001</c:v>
                </c:pt>
                <c:pt idx="2288">
                  <c:v>756.41507999999999</c:v>
                </c:pt>
                <c:pt idx="2289">
                  <c:v>754.99856999999997</c:v>
                </c:pt>
                <c:pt idx="2290">
                  <c:v>753.58205999999996</c:v>
                </c:pt>
                <c:pt idx="2291">
                  <c:v>752.16556000000003</c:v>
                </c:pt>
                <c:pt idx="2292">
                  <c:v>750.74905000000001</c:v>
                </c:pt>
                <c:pt idx="2293">
                  <c:v>749.33253999999999</c:v>
                </c:pt>
                <c:pt idx="2294">
                  <c:v>747.91602999999998</c:v>
                </c:pt>
                <c:pt idx="2295">
                  <c:v>746.49953000000005</c:v>
                </c:pt>
                <c:pt idx="2296">
                  <c:v>745.08302000000003</c:v>
                </c:pt>
                <c:pt idx="2297">
                  <c:v>743.66651000000002</c:v>
                </c:pt>
                <c:pt idx="2298">
                  <c:v>742.25</c:v>
                </c:pt>
                <c:pt idx="2299">
                  <c:v>740.83349999999996</c:v>
                </c:pt>
                <c:pt idx="2300">
                  <c:v>739.41699000000006</c:v>
                </c:pt>
                <c:pt idx="2301">
                  <c:v>738.00048000000004</c:v>
                </c:pt>
                <c:pt idx="2302">
                  <c:v>736.58397000000002</c:v>
                </c:pt>
                <c:pt idx="2303">
                  <c:v>735.16746999999998</c:v>
                </c:pt>
                <c:pt idx="2304">
                  <c:v>733.75095999999996</c:v>
                </c:pt>
                <c:pt idx="2305">
                  <c:v>732.33444999999995</c:v>
                </c:pt>
                <c:pt idx="2306">
                  <c:v>730.91794000000004</c:v>
                </c:pt>
                <c:pt idx="2307">
                  <c:v>729.50143000000003</c:v>
                </c:pt>
                <c:pt idx="2308">
                  <c:v>728.08492999999999</c:v>
                </c:pt>
                <c:pt idx="2309">
                  <c:v>726.66841999999997</c:v>
                </c:pt>
                <c:pt idx="2310">
                  <c:v>725.25190999999995</c:v>
                </c:pt>
                <c:pt idx="2311">
                  <c:v>723.83540000000005</c:v>
                </c:pt>
                <c:pt idx="2312">
                  <c:v>722.41890000000001</c:v>
                </c:pt>
                <c:pt idx="2313">
                  <c:v>721.00238999999999</c:v>
                </c:pt>
                <c:pt idx="2314">
                  <c:v>719.58587999999997</c:v>
                </c:pt>
                <c:pt idx="2315">
                  <c:v>718.16936999999996</c:v>
                </c:pt>
                <c:pt idx="2316">
                  <c:v>716.75287000000003</c:v>
                </c:pt>
                <c:pt idx="2317">
                  <c:v>715.33636000000001</c:v>
                </c:pt>
                <c:pt idx="2318">
                  <c:v>713.91985</c:v>
                </c:pt>
                <c:pt idx="2319">
                  <c:v>712.50333999999998</c:v>
                </c:pt>
                <c:pt idx="2320">
                  <c:v>711.08684000000005</c:v>
                </c:pt>
                <c:pt idx="2321">
                  <c:v>709.67033000000004</c:v>
                </c:pt>
                <c:pt idx="2322">
                  <c:v>708.25382000000002</c:v>
                </c:pt>
                <c:pt idx="2323">
                  <c:v>706.83731</c:v>
                </c:pt>
                <c:pt idx="2324">
                  <c:v>705.42080999999996</c:v>
                </c:pt>
                <c:pt idx="2325">
                  <c:v>704.00429999999994</c:v>
                </c:pt>
                <c:pt idx="2326">
                  <c:v>702.58779000000004</c:v>
                </c:pt>
                <c:pt idx="2327">
                  <c:v>701.17128000000002</c:v>
                </c:pt>
                <c:pt idx="2328">
                  <c:v>699.75477000000001</c:v>
                </c:pt>
                <c:pt idx="2329">
                  <c:v>698.33826999999997</c:v>
                </c:pt>
                <c:pt idx="2330">
                  <c:v>696.92175999999995</c:v>
                </c:pt>
                <c:pt idx="2331">
                  <c:v>695.50525000000005</c:v>
                </c:pt>
                <c:pt idx="2332">
                  <c:v>694.08874000000003</c:v>
                </c:pt>
                <c:pt idx="2333">
                  <c:v>692.67223999999999</c:v>
                </c:pt>
                <c:pt idx="2334">
                  <c:v>691.25572999999997</c:v>
                </c:pt>
                <c:pt idx="2335">
                  <c:v>689.83921999999995</c:v>
                </c:pt>
                <c:pt idx="2336">
                  <c:v>688.42271000000005</c:v>
                </c:pt>
                <c:pt idx="2337">
                  <c:v>687.00621000000001</c:v>
                </c:pt>
                <c:pt idx="2338">
                  <c:v>685.58969999999999</c:v>
                </c:pt>
                <c:pt idx="2339">
                  <c:v>684.17318999999998</c:v>
                </c:pt>
                <c:pt idx="2340">
                  <c:v>682.75667999999996</c:v>
                </c:pt>
                <c:pt idx="2341">
                  <c:v>681.34018000000003</c:v>
                </c:pt>
                <c:pt idx="2342">
                  <c:v>679.92367000000002</c:v>
                </c:pt>
                <c:pt idx="2343">
                  <c:v>678.50716</c:v>
                </c:pt>
                <c:pt idx="2344">
                  <c:v>677.09064999999998</c:v>
                </c:pt>
                <c:pt idx="2345">
                  <c:v>675.67413999999997</c:v>
                </c:pt>
                <c:pt idx="2346">
                  <c:v>674.25764000000004</c:v>
                </c:pt>
                <c:pt idx="2347">
                  <c:v>672.84113000000002</c:v>
                </c:pt>
                <c:pt idx="2348">
                  <c:v>671.42462</c:v>
                </c:pt>
                <c:pt idx="2349">
                  <c:v>670.00810999999999</c:v>
                </c:pt>
                <c:pt idx="2350">
                  <c:v>668.59160999999995</c:v>
                </c:pt>
                <c:pt idx="2351">
                  <c:v>667.17510000000004</c:v>
                </c:pt>
                <c:pt idx="2352">
                  <c:v>665.75859000000003</c:v>
                </c:pt>
                <c:pt idx="2353">
                  <c:v>664.34208000000001</c:v>
                </c:pt>
                <c:pt idx="2354">
                  <c:v>662.92557999999997</c:v>
                </c:pt>
                <c:pt idx="2355">
                  <c:v>661.50906999999995</c:v>
                </c:pt>
                <c:pt idx="2356">
                  <c:v>660.09256000000005</c:v>
                </c:pt>
                <c:pt idx="2357">
                  <c:v>658.67605000000003</c:v>
                </c:pt>
                <c:pt idx="2358">
                  <c:v>657.25954999999999</c:v>
                </c:pt>
                <c:pt idx="2359">
                  <c:v>655.84303999999997</c:v>
                </c:pt>
                <c:pt idx="2360">
                  <c:v>654.42652999999996</c:v>
                </c:pt>
                <c:pt idx="2361">
                  <c:v>653.01002000000005</c:v>
                </c:pt>
                <c:pt idx="2362">
                  <c:v>651.59351000000004</c:v>
                </c:pt>
                <c:pt idx="2363">
                  <c:v>650.17701</c:v>
                </c:pt>
                <c:pt idx="2364">
                  <c:v>648.76049999999998</c:v>
                </c:pt>
                <c:pt idx="2365">
                  <c:v>647.34398999999996</c:v>
                </c:pt>
                <c:pt idx="2366">
                  <c:v>645.92747999999995</c:v>
                </c:pt>
                <c:pt idx="2367">
                  <c:v>644.51098000000002</c:v>
                </c:pt>
                <c:pt idx="2368">
                  <c:v>643.09447</c:v>
                </c:pt>
                <c:pt idx="2369">
                  <c:v>641.67795999999998</c:v>
                </c:pt>
                <c:pt idx="2370">
                  <c:v>640.26144999999997</c:v>
                </c:pt>
                <c:pt idx="2371">
                  <c:v>638.84495000000004</c:v>
                </c:pt>
                <c:pt idx="2372">
                  <c:v>637.42844000000002</c:v>
                </c:pt>
                <c:pt idx="2373">
                  <c:v>636.01193000000001</c:v>
                </c:pt>
                <c:pt idx="2374">
                  <c:v>634.59541999999999</c:v>
                </c:pt>
                <c:pt idx="2375">
                  <c:v>633.17891999999995</c:v>
                </c:pt>
                <c:pt idx="2376">
                  <c:v>631.76241000000005</c:v>
                </c:pt>
                <c:pt idx="2377">
                  <c:v>630.34590000000003</c:v>
                </c:pt>
                <c:pt idx="2378">
                  <c:v>628.92939000000001</c:v>
                </c:pt>
                <c:pt idx="2379">
                  <c:v>627.51288</c:v>
                </c:pt>
                <c:pt idx="2380">
                  <c:v>626.09637999999995</c:v>
                </c:pt>
                <c:pt idx="2381">
                  <c:v>624.67987000000005</c:v>
                </c:pt>
                <c:pt idx="2382">
                  <c:v>623.26336000000003</c:v>
                </c:pt>
                <c:pt idx="2383">
                  <c:v>621.84685000000002</c:v>
                </c:pt>
                <c:pt idx="2384">
                  <c:v>620.43034999999998</c:v>
                </c:pt>
                <c:pt idx="2385">
                  <c:v>619.01383999999996</c:v>
                </c:pt>
                <c:pt idx="2386">
                  <c:v>617.59733000000006</c:v>
                </c:pt>
                <c:pt idx="2387">
                  <c:v>616.18082000000004</c:v>
                </c:pt>
                <c:pt idx="2388">
                  <c:v>614.76432</c:v>
                </c:pt>
                <c:pt idx="2389">
                  <c:v>613.34780999999998</c:v>
                </c:pt>
                <c:pt idx="2390">
                  <c:v>611.93129999999996</c:v>
                </c:pt>
                <c:pt idx="2391">
                  <c:v>610.51478999999995</c:v>
                </c:pt>
                <c:pt idx="2392">
                  <c:v>609.09829000000002</c:v>
                </c:pt>
                <c:pt idx="2393">
                  <c:v>607.68178</c:v>
                </c:pt>
                <c:pt idx="2394">
                  <c:v>606.26526999999999</c:v>
                </c:pt>
                <c:pt idx="2395">
                  <c:v>604.84875999999997</c:v>
                </c:pt>
                <c:pt idx="2396">
                  <c:v>603.43224999999995</c:v>
                </c:pt>
                <c:pt idx="2397">
                  <c:v>602.01575000000003</c:v>
                </c:pt>
                <c:pt idx="2398">
                  <c:v>600.59924000000001</c:v>
                </c:pt>
                <c:pt idx="2399">
                  <c:v>599.18272999999999</c:v>
                </c:pt>
                <c:pt idx="2400">
                  <c:v>597.76621999999998</c:v>
                </c:pt>
                <c:pt idx="2401">
                  <c:v>596.34972000000005</c:v>
                </c:pt>
                <c:pt idx="2402">
                  <c:v>594.93321000000003</c:v>
                </c:pt>
                <c:pt idx="2403">
                  <c:v>593.51670000000001</c:v>
                </c:pt>
                <c:pt idx="2404">
                  <c:v>592.10019</c:v>
                </c:pt>
                <c:pt idx="2405">
                  <c:v>590.68368999999996</c:v>
                </c:pt>
                <c:pt idx="2406">
                  <c:v>589.26718000000005</c:v>
                </c:pt>
                <c:pt idx="2407">
                  <c:v>587.85067000000004</c:v>
                </c:pt>
                <c:pt idx="2408">
                  <c:v>586.43416000000002</c:v>
                </c:pt>
                <c:pt idx="2409">
                  <c:v>585.01765999999998</c:v>
                </c:pt>
                <c:pt idx="2410">
                  <c:v>583.60114999999996</c:v>
                </c:pt>
                <c:pt idx="2411">
                  <c:v>582.18463999999994</c:v>
                </c:pt>
                <c:pt idx="2412">
                  <c:v>580.76813000000004</c:v>
                </c:pt>
                <c:pt idx="2413">
                  <c:v>579.35163</c:v>
                </c:pt>
                <c:pt idx="2414">
                  <c:v>577.93511999999998</c:v>
                </c:pt>
                <c:pt idx="2415">
                  <c:v>576.51860999999997</c:v>
                </c:pt>
                <c:pt idx="2416">
                  <c:v>575.10209999999995</c:v>
                </c:pt>
                <c:pt idx="2417">
                  <c:v>573.68559000000005</c:v>
                </c:pt>
                <c:pt idx="2418">
                  <c:v>572.26909000000001</c:v>
                </c:pt>
                <c:pt idx="2419">
                  <c:v>570.85257999999999</c:v>
                </c:pt>
                <c:pt idx="2420">
                  <c:v>569.43606999999997</c:v>
                </c:pt>
                <c:pt idx="2421">
                  <c:v>568.01955999999996</c:v>
                </c:pt>
                <c:pt idx="2422">
                  <c:v>566.60306000000003</c:v>
                </c:pt>
                <c:pt idx="2423">
                  <c:v>565.18655000000001</c:v>
                </c:pt>
                <c:pt idx="2424">
                  <c:v>563.77003999999999</c:v>
                </c:pt>
                <c:pt idx="2425">
                  <c:v>562.35352999999998</c:v>
                </c:pt>
                <c:pt idx="2426">
                  <c:v>560.93703000000005</c:v>
                </c:pt>
                <c:pt idx="2427">
                  <c:v>559.52052000000003</c:v>
                </c:pt>
                <c:pt idx="2428">
                  <c:v>558.10401000000002</c:v>
                </c:pt>
                <c:pt idx="2429">
                  <c:v>556.6875</c:v>
                </c:pt>
                <c:pt idx="2430">
                  <c:v>555.27099999999996</c:v>
                </c:pt>
                <c:pt idx="2431">
                  <c:v>553.85449000000006</c:v>
                </c:pt>
                <c:pt idx="2432">
                  <c:v>552.43798000000004</c:v>
                </c:pt>
                <c:pt idx="2433">
                  <c:v>551.02147000000002</c:v>
                </c:pt>
                <c:pt idx="2434">
                  <c:v>549.60496000000001</c:v>
                </c:pt>
                <c:pt idx="2435">
                  <c:v>548.18845999999996</c:v>
                </c:pt>
                <c:pt idx="2436">
                  <c:v>546.77194999999995</c:v>
                </c:pt>
                <c:pt idx="2437">
                  <c:v>545.35544000000004</c:v>
                </c:pt>
                <c:pt idx="2438">
                  <c:v>543.93893000000003</c:v>
                </c:pt>
                <c:pt idx="2439">
                  <c:v>542.52242999999999</c:v>
                </c:pt>
                <c:pt idx="2440">
                  <c:v>541.10591999999997</c:v>
                </c:pt>
                <c:pt idx="2441">
                  <c:v>539.68940999999995</c:v>
                </c:pt>
                <c:pt idx="2442">
                  <c:v>538.27290000000005</c:v>
                </c:pt>
                <c:pt idx="2443">
                  <c:v>536.85640000000001</c:v>
                </c:pt>
                <c:pt idx="2444">
                  <c:v>535.43988999999999</c:v>
                </c:pt>
                <c:pt idx="2445">
                  <c:v>534.02337999999997</c:v>
                </c:pt>
                <c:pt idx="2446">
                  <c:v>532.60686999999996</c:v>
                </c:pt>
                <c:pt idx="2447">
                  <c:v>531.19037000000003</c:v>
                </c:pt>
                <c:pt idx="2448">
                  <c:v>529.77386000000001</c:v>
                </c:pt>
                <c:pt idx="2449">
                  <c:v>528.35735</c:v>
                </c:pt>
                <c:pt idx="2450">
                  <c:v>526.94083999999998</c:v>
                </c:pt>
                <c:pt idx="2451">
                  <c:v>525.52432999999996</c:v>
                </c:pt>
                <c:pt idx="2452">
                  <c:v>524.10783000000004</c:v>
                </c:pt>
                <c:pt idx="2453">
                  <c:v>522.69132000000002</c:v>
                </c:pt>
                <c:pt idx="2454">
                  <c:v>521.27481</c:v>
                </c:pt>
                <c:pt idx="2455">
                  <c:v>519.85829999999999</c:v>
                </c:pt>
                <c:pt idx="2456">
                  <c:v>518.44179999999994</c:v>
                </c:pt>
                <c:pt idx="2457">
                  <c:v>517.02529000000004</c:v>
                </c:pt>
                <c:pt idx="2458">
                  <c:v>515.60878000000002</c:v>
                </c:pt>
                <c:pt idx="2459">
                  <c:v>514.19227000000001</c:v>
                </c:pt>
                <c:pt idx="2460">
                  <c:v>512.77576999999997</c:v>
                </c:pt>
                <c:pt idx="2461">
                  <c:v>511.35926000000001</c:v>
                </c:pt>
                <c:pt idx="2462">
                  <c:v>509.94274999999999</c:v>
                </c:pt>
                <c:pt idx="2463">
                  <c:v>508.52623999999997</c:v>
                </c:pt>
                <c:pt idx="2464">
                  <c:v>507.10973999999999</c:v>
                </c:pt>
                <c:pt idx="2465">
                  <c:v>505.69323000000003</c:v>
                </c:pt>
                <c:pt idx="2466">
                  <c:v>504.27672000000001</c:v>
                </c:pt>
                <c:pt idx="2467">
                  <c:v>502.86021</c:v>
                </c:pt>
                <c:pt idx="2468">
                  <c:v>501.44369999999998</c:v>
                </c:pt>
                <c:pt idx="2469">
                  <c:v>500.02719999999999</c:v>
                </c:pt>
                <c:pt idx="2470">
                  <c:v>498.61068999999998</c:v>
                </c:pt>
                <c:pt idx="2471">
                  <c:v>497.19418000000002</c:v>
                </c:pt>
                <c:pt idx="2472">
                  <c:v>495.77767</c:v>
                </c:pt>
                <c:pt idx="2473">
                  <c:v>494.36117000000002</c:v>
                </c:pt>
                <c:pt idx="2474">
                  <c:v>492.94466</c:v>
                </c:pt>
                <c:pt idx="2475">
                  <c:v>491.52814999999998</c:v>
                </c:pt>
                <c:pt idx="2476">
                  <c:v>490.11164000000002</c:v>
                </c:pt>
                <c:pt idx="2477">
                  <c:v>488.69513999999998</c:v>
                </c:pt>
                <c:pt idx="2478">
                  <c:v>487.27863000000002</c:v>
                </c:pt>
                <c:pt idx="2479">
                  <c:v>485.86212</c:v>
                </c:pt>
                <c:pt idx="2480">
                  <c:v>484.44560999999999</c:v>
                </c:pt>
                <c:pt idx="2481">
                  <c:v>483.02911</c:v>
                </c:pt>
                <c:pt idx="2482">
                  <c:v>481.61259999999999</c:v>
                </c:pt>
                <c:pt idx="2483">
                  <c:v>480.19609000000003</c:v>
                </c:pt>
                <c:pt idx="2484">
                  <c:v>478.77958000000001</c:v>
                </c:pt>
                <c:pt idx="2485">
                  <c:v>477.36306999999999</c:v>
                </c:pt>
                <c:pt idx="2486">
                  <c:v>475.94657000000001</c:v>
                </c:pt>
                <c:pt idx="2487">
                  <c:v>474.53005999999999</c:v>
                </c:pt>
                <c:pt idx="2488">
                  <c:v>473.11354999999998</c:v>
                </c:pt>
                <c:pt idx="2489">
                  <c:v>471.69704000000002</c:v>
                </c:pt>
                <c:pt idx="2490">
                  <c:v>470.28053999999997</c:v>
                </c:pt>
                <c:pt idx="2491">
                  <c:v>468.86403000000001</c:v>
                </c:pt>
                <c:pt idx="2492">
                  <c:v>467.44752</c:v>
                </c:pt>
                <c:pt idx="2493">
                  <c:v>466.03100999999998</c:v>
                </c:pt>
                <c:pt idx="2494">
                  <c:v>464.61451</c:v>
                </c:pt>
                <c:pt idx="2495">
                  <c:v>463.19799999999998</c:v>
                </c:pt>
                <c:pt idx="2496">
                  <c:v>461.78149000000002</c:v>
                </c:pt>
                <c:pt idx="2497">
                  <c:v>460.36498</c:v>
                </c:pt>
                <c:pt idx="2498">
                  <c:v>458.94848000000002</c:v>
                </c:pt>
                <c:pt idx="2499">
                  <c:v>457.53197</c:v>
                </c:pt>
                <c:pt idx="2500">
                  <c:v>456.11545999999998</c:v>
                </c:pt>
                <c:pt idx="2501">
                  <c:v>454.69895000000002</c:v>
                </c:pt>
                <c:pt idx="2502">
                  <c:v>453.28244999999998</c:v>
                </c:pt>
                <c:pt idx="2503">
                  <c:v>451.86594000000002</c:v>
                </c:pt>
                <c:pt idx="2504">
                  <c:v>450.44943000000001</c:v>
                </c:pt>
                <c:pt idx="2505">
                  <c:v>449.03291999999999</c:v>
                </c:pt>
                <c:pt idx="2506">
                  <c:v>447.61640999999997</c:v>
                </c:pt>
                <c:pt idx="2507">
                  <c:v>446.19990999999999</c:v>
                </c:pt>
                <c:pt idx="2508">
                  <c:v>444.78339999999997</c:v>
                </c:pt>
                <c:pt idx="2509">
                  <c:v>443.36689000000001</c:v>
                </c:pt>
                <c:pt idx="2510">
                  <c:v>441.95038</c:v>
                </c:pt>
                <c:pt idx="2511">
                  <c:v>440.53388000000001</c:v>
                </c:pt>
                <c:pt idx="2512">
                  <c:v>439.11736999999999</c:v>
                </c:pt>
                <c:pt idx="2513">
                  <c:v>437.70085999999998</c:v>
                </c:pt>
                <c:pt idx="2514">
                  <c:v>436.28435000000002</c:v>
                </c:pt>
                <c:pt idx="2515">
                  <c:v>434.86784999999998</c:v>
                </c:pt>
                <c:pt idx="2516">
                  <c:v>433.45134000000002</c:v>
                </c:pt>
                <c:pt idx="2517">
                  <c:v>432.03483</c:v>
                </c:pt>
                <c:pt idx="2518">
                  <c:v>430.61831999999998</c:v>
                </c:pt>
                <c:pt idx="2519">
                  <c:v>429.20182</c:v>
                </c:pt>
                <c:pt idx="2520">
                  <c:v>427.78530999999998</c:v>
                </c:pt>
                <c:pt idx="2521">
                  <c:v>426.36880000000002</c:v>
                </c:pt>
                <c:pt idx="2522">
                  <c:v>424.95229</c:v>
                </c:pt>
                <c:pt idx="2523">
                  <c:v>423.53577999999999</c:v>
                </c:pt>
                <c:pt idx="2524">
                  <c:v>422.11928</c:v>
                </c:pt>
                <c:pt idx="2525">
                  <c:v>420.70276999999999</c:v>
                </c:pt>
                <c:pt idx="2526">
                  <c:v>419.28626000000003</c:v>
                </c:pt>
                <c:pt idx="2527">
                  <c:v>417.86975000000001</c:v>
                </c:pt>
                <c:pt idx="2528">
                  <c:v>416.45325000000003</c:v>
                </c:pt>
                <c:pt idx="2529">
                  <c:v>415.03674000000001</c:v>
                </c:pt>
                <c:pt idx="2530">
                  <c:v>413.62022999999999</c:v>
                </c:pt>
                <c:pt idx="2531">
                  <c:v>412.20371999999998</c:v>
                </c:pt>
                <c:pt idx="2532">
                  <c:v>410.78721999999999</c:v>
                </c:pt>
                <c:pt idx="2533">
                  <c:v>409.37070999999997</c:v>
                </c:pt>
                <c:pt idx="2534">
                  <c:v>407.95420000000001</c:v>
                </c:pt>
                <c:pt idx="2535">
                  <c:v>406.53769</c:v>
                </c:pt>
                <c:pt idx="2536">
                  <c:v>405.12119000000001</c:v>
                </c:pt>
                <c:pt idx="2537">
                  <c:v>403.70468</c:v>
                </c:pt>
                <c:pt idx="2538">
                  <c:v>402.28816999999998</c:v>
                </c:pt>
                <c:pt idx="2539">
                  <c:v>400.87166000000002</c:v>
                </c:pt>
                <c:pt idx="2540">
                  <c:v>399.45515</c:v>
                </c:pt>
              </c:numCache>
            </c:numRef>
          </c:xVal>
          <c:yVal>
            <c:numRef>
              <c:f>Лист1!$C$2:$C$2560</c:f>
              <c:numCache>
                <c:formatCode>General</c:formatCode>
                <c:ptCount val="2559"/>
                <c:pt idx="0">
                  <c:v>0.93293999999999999</c:v>
                </c:pt>
                <c:pt idx="1">
                  <c:v>0.93281999999999998</c:v>
                </c:pt>
                <c:pt idx="2">
                  <c:v>0.93278000000000005</c:v>
                </c:pt>
                <c:pt idx="3">
                  <c:v>0.93271999999999999</c:v>
                </c:pt>
                <c:pt idx="4">
                  <c:v>0.93267999999999995</c:v>
                </c:pt>
                <c:pt idx="5">
                  <c:v>0.93278000000000005</c:v>
                </c:pt>
                <c:pt idx="6">
                  <c:v>0.93301999999999996</c:v>
                </c:pt>
                <c:pt idx="7">
                  <c:v>0.93325000000000002</c:v>
                </c:pt>
                <c:pt idx="8">
                  <c:v>0.93333999999999995</c:v>
                </c:pt>
                <c:pt idx="9">
                  <c:v>0.93340000000000001</c:v>
                </c:pt>
                <c:pt idx="10">
                  <c:v>0.93354000000000004</c:v>
                </c:pt>
                <c:pt idx="11">
                  <c:v>0.93362999999999996</c:v>
                </c:pt>
                <c:pt idx="12">
                  <c:v>0.93359000000000003</c:v>
                </c:pt>
                <c:pt idx="13">
                  <c:v>0.93355999999999995</c:v>
                </c:pt>
                <c:pt idx="14">
                  <c:v>0.93374000000000001</c:v>
                </c:pt>
                <c:pt idx="15">
                  <c:v>0.93408000000000002</c:v>
                </c:pt>
                <c:pt idx="16">
                  <c:v>0.93435999999999997</c:v>
                </c:pt>
                <c:pt idx="17">
                  <c:v>0.93445999999999996</c:v>
                </c:pt>
                <c:pt idx="18">
                  <c:v>0.93433999999999995</c:v>
                </c:pt>
                <c:pt idx="19">
                  <c:v>0.93396000000000001</c:v>
                </c:pt>
                <c:pt idx="20">
                  <c:v>0.93335000000000001</c:v>
                </c:pt>
                <c:pt idx="21">
                  <c:v>0.93279000000000001</c:v>
                </c:pt>
                <c:pt idx="22">
                  <c:v>0.93255999999999994</c:v>
                </c:pt>
                <c:pt idx="23">
                  <c:v>0.93266000000000004</c:v>
                </c:pt>
                <c:pt idx="24">
                  <c:v>0.93279999999999996</c:v>
                </c:pt>
                <c:pt idx="25">
                  <c:v>0.93276999999999999</c:v>
                </c:pt>
                <c:pt idx="26">
                  <c:v>0.93274000000000001</c:v>
                </c:pt>
                <c:pt idx="27">
                  <c:v>0.93293999999999999</c:v>
                </c:pt>
                <c:pt idx="28">
                  <c:v>0.93327000000000004</c:v>
                </c:pt>
                <c:pt idx="29">
                  <c:v>0.9335</c:v>
                </c:pt>
                <c:pt idx="30">
                  <c:v>0.93352000000000002</c:v>
                </c:pt>
                <c:pt idx="31">
                  <c:v>0.93339000000000005</c:v>
                </c:pt>
                <c:pt idx="32">
                  <c:v>0.93320000000000003</c:v>
                </c:pt>
                <c:pt idx="33">
                  <c:v>0.93301000000000001</c:v>
                </c:pt>
                <c:pt idx="34">
                  <c:v>0.93279999999999996</c:v>
                </c:pt>
                <c:pt idx="35">
                  <c:v>0.93257999999999996</c:v>
                </c:pt>
                <c:pt idx="36">
                  <c:v>0.93257000000000001</c:v>
                </c:pt>
                <c:pt idx="37">
                  <c:v>0.93301000000000001</c:v>
                </c:pt>
                <c:pt idx="38">
                  <c:v>0.93372999999999995</c:v>
                </c:pt>
                <c:pt idx="39">
                  <c:v>0.93420000000000003</c:v>
                </c:pt>
                <c:pt idx="40">
                  <c:v>0.93411</c:v>
                </c:pt>
                <c:pt idx="41">
                  <c:v>0.93362999999999996</c:v>
                </c:pt>
                <c:pt idx="42">
                  <c:v>0.93305000000000005</c:v>
                </c:pt>
                <c:pt idx="43">
                  <c:v>0.93266000000000004</c:v>
                </c:pt>
                <c:pt idx="44">
                  <c:v>0.93259000000000003</c:v>
                </c:pt>
                <c:pt idx="45">
                  <c:v>0.93274000000000001</c:v>
                </c:pt>
                <c:pt idx="46">
                  <c:v>0.93286999999999998</c:v>
                </c:pt>
                <c:pt idx="47">
                  <c:v>0.93293000000000004</c:v>
                </c:pt>
                <c:pt idx="48">
                  <c:v>0.93310999999999999</c:v>
                </c:pt>
                <c:pt idx="49">
                  <c:v>0.93339000000000005</c:v>
                </c:pt>
                <c:pt idx="50">
                  <c:v>0.93362999999999996</c:v>
                </c:pt>
                <c:pt idx="51">
                  <c:v>0.93371000000000004</c:v>
                </c:pt>
                <c:pt idx="52">
                  <c:v>0.93362999999999996</c:v>
                </c:pt>
                <c:pt idx="53">
                  <c:v>0.93327000000000004</c:v>
                </c:pt>
                <c:pt idx="54">
                  <c:v>0.93254000000000004</c:v>
                </c:pt>
                <c:pt idx="55">
                  <c:v>0.93164999999999998</c:v>
                </c:pt>
                <c:pt idx="56">
                  <c:v>0.93111999999999995</c:v>
                </c:pt>
                <c:pt idx="57">
                  <c:v>0.93130999999999997</c:v>
                </c:pt>
                <c:pt idx="58">
                  <c:v>0.93203000000000003</c:v>
                </c:pt>
                <c:pt idx="59">
                  <c:v>0.93279999999999996</c:v>
                </c:pt>
                <c:pt idx="60">
                  <c:v>0.93323</c:v>
                </c:pt>
                <c:pt idx="61">
                  <c:v>0.93328999999999995</c:v>
                </c:pt>
                <c:pt idx="62">
                  <c:v>0.93325000000000002</c:v>
                </c:pt>
                <c:pt idx="63">
                  <c:v>0.93339000000000005</c:v>
                </c:pt>
                <c:pt idx="64">
                  <c:v>0.93371999999999999</c:v>
                </c:pt>
                <c:pt idx="65">
                  <c:v>0.93403000000000003</c:v>
                </c:pt>
                <c:pt idx="66">
                  <c:v>0.93400000000000005</c:v>
                </c:pt>
                <c:pt idx="67">
                  <c:v>0.9335</c:v>
                </c:pt>
                <c:pt idx="68">
                  <c:v>0.93269999999999997</c:v>
                </c:pt>
                <c:pt idx="69">
                  <c:v>0.93194999999999995</c:v>
                </c:pt>
                <c:pt idx="70">
                  <c:v>0.93159000000000003</c:v>
                </c:pt>
                <c:pt idx="71">
                  <c:v>0.93174000000000001</c:v>
                </c:pt>
                <c:pt idx="72">
                  <c:v>0.93220999999999998</c:v>
                </c:pt>
                <c:pt idx="73">
                  <c:v>0.93267999999999995</c:v>
                </c:pt>
                <c:pt idx="74">
                  <c:v>0.93281999999999998</c:v>
                </c:pt>
                <c:pt idx="75">
                  <c:v>0.93259000000000003</c:v>
                </c:pt>
                <c:pt idx="76">
                  <c:v>0.93237999999999999</c:v>
                </c:pt>
                <c:pt idx="77">
                  <c:v>0.93250999999999995</c:v>
                </c:pt>
                <c:pt idx="78">
                  <c:v>0.93283000000000005</c:v>
                </c:pt>
                <c:pt idx="79">
                  <c:v>0.93301000000000001</c:v>
                </c:pt>
                <c:pt idx="80">
                  <c:v>0.93306999999999995</c:v>
                </c:pt>
                <c:pt idx="81">
                  <c:v>0.93318999999999996</c:v>
                </c:pt>
                <c:pt idx="82">
                  <c:v>0.93317000000000005</c:v>
                </c:pt>
                <c:pt idx="83">
                  <c:v>0.93279000000000001</c:v>
                </c:pt>
                <c:pt idx="84">
                  <c:v>0.93239000000000005</c:v>
                </c:pt>
                <c:pt idx="85">
                  <c:v>0.93233999999999995</c:v>
                </c:pt>
                <c:pt idx="86">
                  <c:v>0.93245999999999996</c:v>
                </c:pt>
                <c:pt idx="87">
                  <c:v>0.93254000000000004</c:v>
                </c:pt>
                <c:pt idx="88">
                  <c:v>0.93276000000000003</c:v>
                </c:pt>
                <c:pt idx="89">
                  <c:v>0.93310999999999999</c:v>
                </c:pt>
                <c:pt idx="90">
                  <c:v>0.93318999999999996</c:v>
                </c:pt>
                <c:pt idx="91">
                  <c:v>0.93286000000000002</c:v>
                </c:pt>
                <c:pt idx="92">
                  <c:v>0.93252000000000002</c:v>
                </c:pt>
                <c:pt idx="93">
                  <c:v>0.93235000000000001</c:v>
                </c:pt>
                <c:pt idx="94">
                  <c:v>0.93217000000000005</c:v>
                </c:pt>
                <c:pt idx="95">
                  <c:v>0.93198000000000003</c:v>
                </c:pt>
                <c:pt idx="96">
                  <c:v>0.93196000000000001</c:v>
                </c:pt>
                <c:pt idx="97">
                  <c:v>0.93220999999999998</c:v>
                </c:pt>
                <c:pt idx="98">
                  <c:v>0.93278000000000005</c:v>
                </c:pt>
                <c:pt idx="99">
                  <c:v>0.93369999999999997</c:v>
                </c:pt>
                <c:pt idx="100">
                  <c:v>0.93452999999999997</c:v>
                </c:pt>
                <c:pt idx="101">
                  <c:v>0.93415999999999999</c:v>
                </c:pt>
                <c:pt idx="102">
                  <c:v>0.93210999999999999</c:v>
                </c:pt>
                <c:pt idx="103">
                  <c:v>0.93049999999999999</c:v>
                </c:pt>
                <c:pt idx="104">
                  <c:v>0.93064999999999998</c:v>
                </c:pt>
                <c:pt idx="105">
                  <c:v>0.93162999999999996</c:v>
                </c:pt>
                <c:pt idx="106">
                  <c:v>0.93261000000000005</c:v>
                </c:pt>
                <c:pt idx="107">
                  <c:v>0.93323999999999996</c:v>
                </c:pt>
                <c:pt idx="108">
                  <c:v>0.93340999999999996</c:v>
                </c:pt>
                <c:pt idx="109">
                  <c:v>0.93317000000000005</c:v>
                </c:pt>
                <c:pt idx="110">
                  <c:v>0.93293999999999999</c:v>
                </c:pt>
                <c:pt idx="111">
                  <c:v>0.93303999999999998</c:v>
                </c:pt>
                <c:pt idx="112">
                  <c:v>0.93322000000000005</c:v>
                </c:pt>
                <c:pt idx="113">
                  <c:v>0.93303999999999998</c:v>
                </c:pt>
                <c:pt idx="114">
                  <c:v>0.93257999999999996</c:v>
                </c:pt>
                <c:pt idx="115">
                  <c:v>0.93213999999999997</c:v>
                </c:pt>
                <c:pt idx="116">
                  <c:v>0.93196000000000001</c:v>
                </c:pt>
                <c:pt idx="117">
                  <c:v>0.93223</c:v>
                </c:pt>
                <c:pt idx="118">
                  <c:v>0.93291999999999997</c:v>
                </c:pt>
                <c:pt idx="119">
                  <c:v>0.93354000000000004</c:v>
                </c:pt>
                <c:pt idx="120">
                  <c:v>0.93364000000000003</c:v>
                </c:pt>
                <c:pt idx="121">
                  <c:v>0.93335999999999997</c:v>
                </c:pt>
                <c:pt idx="122">
                  <c:v>0.93330999999999997</c:v>
                </c:pt>
                <c:pt idx="123">
                  <c:v>0.93361000000000005</c:v>
                </c:pt>
                <c:pt idx="124">
                  <c:v>0.93381999999999998</c:v>
                </c:pt>
                <c:pt idx="125">
                  <c:v>0.93379000000000001</c:v>
                </c:pt>
                <c:pt idx="126">
                  <c:v>0.93401000000000001</c:v>
                </c:pt>
                <c:pt idx="127">
                  <c:v>0.93445999999999996</c:v>
                </c:pt>
                <c:pt idx="128">
                  <c:v>0.93442999999999998</c:v>
                </c:pt>
                <c:pt idx="129">
                  <c:v>0.93372999999999995</c:v>
                </c:pt>
                <c:pt idx="130">
                  <c:v>0.93313000000000001</c:v>
                </c:pt>
                <c:pt idx="131">
                  <c:v>0.93318000000000001</c:v>
                </c:pt>
                <c:pt idx="132">
                  <c:v>0.93371000000000004</c:v>
                </c:pt>
                <c:pt idx="133">
                  <c:v>0.93415000000000004</c:v>
                </c:pt>
                <c:pt idx="134">
                  <c:v>0.93388000000000004</c:v>
                </c:pt>
                <c:pt idx="135">
                  <c:v>0.93303000000000003</c:v>
                </c:pt>
                <c:pt idx="136">
                  <c:v>0.93252999999999997</c:v>
                </c:pt>
                <c:pt idx="137">
                  <c:v>0.93252000000000002</c:v>
                </c:pt>
                <c:pt idx="138">
                  <c:v>0.93228999999999995</c:v>
                </c:pt>
                <c:pt idx="139">
                  <c:v>0.93178000000000005</c:v>
                </c:pt>
                <c:pt idx="140">
                  <c:v>0.93176999999999999</c:v>
                </c:pt>
                <c:pt idx="141">
                  <c:v>0.93225999999999998</c:v>
                </c:pt>
                <c:pt idx="142">
                  <c:v>0.93250999999999995</c:v>
                </c:pt>
                <c:pt idx="143">
                  <c:v>0.93227000000000004</c:v>
                </c:pt>
                <c:pt idx="144">
                  <c:v>0.93191000000000002</c:v>
                </c:pt>
                <c:pt idx="145">
                  <c:v>0.93172999999999995</c:v>
                </c:pt>
                <c:pt idx="146">
                  <c:v>0.93176999999999999</c:v>
                </c:pt>
                <c:pt idx="147">
                  <c:v>0.93203000000000003</c:v>
                </c:pt>
                <c:pt idx="148">
                  <c:v>0.93235999999999997</c:v>
                </c:pt>
                <c:pt idx="149">
                  <c:v>0.93252000000000002</c:v>
                </c:pt>
                <c:pt idx="150">
                  <c:v>0.9325</c:v>
                </c:pt>
                <c:pt idx="151">
                  <c:v>0.93259999999999998</c:v>
                </c:pt>
                <c:pt idx="152">
                  <c:v>0.93293999999999999</c:v>
                </c:pt>
                <c:pt idx="153">
                  <c:v>0.93315000000000003</c:v>
                </c:pt>
                <c:pt idx="154">
                  <c:v>0.93281000000000003</c:v>
                </c:pt>
                <c:pt idx="155">
                  <c:v>0.93210999999999999</c:v>
                </c:pt>
                <c:pt idx="156">
                  <c:v>0.93169999999999997</c:v>
                </c:pt>
                <c:pt idx="157">
                  <c:v>0.93179000000000001</c:v>
                </c:pt>
                <c:pt idx="158">
                  <c:v>0.93211999999999995</c:v>
                </c:pt>
                <c:pt idx="159">
                  <c:v>0.93240999999999996</c:v>
                </c:pt>
                <c:pt idx="160">
                  <c:v>0.93257000000000001</c:v>
                </c:pt>
                <c:pt idx="161">
                  <c:v>0.93262999999999996</c:v>
                </c:pt>
                <c:pt idx="162">
                  <c:v>0.93257000000000001</c:v>
                </c:pt>
                <c:pt idx="163">
                  <c:v>0.93237999999999999</c:v>
                </c:pt>
                <c:pt idx="164">
                  <c:v>0.93215000000000003</c:v>
                </c:pt>
                <c:pt idx="165">
                  <c:v>0.93210999999999999</c:v>
                </c:pt>
                <c:pt idx="166">
                  <c:v>0.93242999999999998</c:v>
                </c:pt>
                <c:pt idx="167">
                  <c:v>0.93286999999999998</c:v>
                </c:pt>
                <c:pt idx="168">
                  <c:v>0.93308999999999997</c:v>
                </c:pt>
                <c:pt idx="169">
                  <c:v>0.93308999999999997</c:v>
                </c:pt>
                <c:pt idx="170">
                  <c:v>0.93332000000000004</c:v>
                </c:pt>
                <c:pt idx="171">
                  <c:v>0.93396000000000001</c:v>
                </c:pt>
                <c:pt idx="172">
                  <c:v>0.93469000000000002</c:v>
                </c:pt>
                <c:pt idx="173">
                  <c:v>0.93498000000000003</c:v>
                </c:pt>
                <c:pt idx="174">
                  <c:v>0.93445999999999996</c:v>
                </c:pt>
                <c:pt idx="175">
                  <c:v>0.93347000000000002</c:v>
                </c:pt>
                <c:pt idx="176">
                  <c:v>0.93291999999999997</c:v>
                </c:pt>
                <c:pt idx="177">
                  <c:v>0.93296000000000001</c:v>
                </c:pt>
                <c:pt idx="178">
                  <c:v>0.93291000000000002</c:v>
                </c:pt>
                <c:pt idx="179">
                  <c:v>0.93220000000000003</c:v>
                </c:pt>
                <c:pt idx="180">
                  <c:v>0.93149000000000004</c:v>
                </c:pt>
                <c:pt idx="181">
                  <c:v>0.93154000000000003</c:v>
                </c:pt>
                <c:pt idx="182">
                  <c:v>0.93198000000000003</c:v>
                </c:pt>
                <c:pt idx="183">
                  <c:v>0.93215999999999999</c:v>
                </c:pt>
                <c:pt idx="184">
                  <c:v>0.93184999999999996</c:v>
                </c:pt>
                <c:pt idx="185">
                  <c:v>0.93135999999999997</c:v>
                </c:pt>
                <c:pt idx="186">
                  <c:v>0.93091000000000002</c:v>
                </c:pt>
                <c:pt idx="187">
                  <c:v>0.93052999999999997</c:v>
                </c:pt>
                <c:pt idx="188">
                  <c:v>0.93059000000000003</c:v>
                </c:pt>
                <c:pt idx="189">
                  <c:v>0.93128999999999995</c:v>
                </c:pt>
                <c:pt idx="190">
                  <c:v>0.93222000000000005</c:v>
                </c:pt>
                <c:pt idx="191">
                  <c:v>0.93271000000000004</c:v>
                </c:pt>
                <c:pt idx="192">
                  <c:v>0.93261000000000005</c:v>
                </c:pt>
                <c:pt idx="193">
                  <c:v>0.93230000000000002</c:v>
                </c:pt>
                <c:pt idx="194">
                  <c:v>0.93210999999999999</c:v>
                </c:pt>
                <c:pt idx="195">
                  <c:v>0.93203999999999998</c:v>
                </c:pt>
                <c:pt idx="196">
                  <c:v>0.93210000000000004</c:v>
                </c:pt>
                <c:pt idx="197">
                  <c:v>0.93223999999999996</c:v>
                </c:pt>
                <c:pt idx="198">
                  <c:v>0.93237000000000003</c:v>
                </c:pt>
                <c:pt idx="199">
                  <c:v>0.93255999999999994</c:v>
                </c:pt>
                <c:pt idx="200">
                  <c:v>0.93281000000000003</c:v>
                </c:pt>
                <c:pt idx="201">
                  <c:v>0.93272999999999995</c:v>
                </c:pt>
                <c:pt idx="202">
                  <c:v>0.93186999999999998</c:v>
                </c:pt>
                <c:pt idx="203">
                  <c:v>0.93069999999999997</c:v>
                </c:pt>
                <c:pt idx="204">
                  <c:v>0.93011999999999995</c:v>
                </c:pt>
                <c:pt idx="205">
                  <c:v>0.93028999999999995</c:v>
                </c:pt>
                <c:pt idx="206">
                  <c:v>0.93084</c:v>
                </c:pt>
                <c:pt idx="207">
                  <c:v>0.93135000000000001</c:v>
                </c:pt>
                <c:pt idx="208">
                  <c:v>0.93157000000000001</c:v>
                </c:pt>
                <c:pt idx="209">
                  <c:v>0.93156000000000005</c:v>
                </c:pt>
                <c:pt idx="210">
                  <c:v>0.93167</c:v>
                </c:pt>
                <c:pt idx="211">
                  <c:v>0.93198000000000003</c:v>
                </c:pt>
                <c:pt idx="212">
                  <c:v>0.93232999999999999</c:v>
                </c:pt>
                <c:pt idx="213">
                  <c:v>0.93262</c:v>
                </c:pt>
                <c:pt idx="214">
                  <c:v>0.93289</c:v>
                </c:pt>
                <c:pt idx="215">
                  <c:v>0.93310000000000004</c:v>
                </c:pt>
                <c:pt idx="216">
                  <c:v>0.93286000000000002</c:v>
                </c:pt>
                <c:pt idx="217">
                  <c:v>0.93164999999999998</c:v>
                </c:pt>
                <c:pt idx="218">
                  <c:v>0.92991000000000001</c:v>
                </c:pt>
                <c:pt idx="219">
                  <c:v>0.92918000000000001</c:v>
                </c:pt>
                <c:pt idx="220">
                  <c:v>0.92984999999999995</c:v>
                </c:pt>
                <c:pt idx="221">
                  <c:v>0.93098000000000003</c:v>
                </c:pt>
                <c:pt idx="222">
                  <c:v>0.93179999999999996</c:v>
                </c:pt>
                <c:pt idx="223">
                  <c:v>0.93225000000000002</c:v>
                </c:pt>
                <c:pt idx="224">
                  <c:v>0.93262999999999996</c:v>
                </c:pt>
                <c:pt idx="225">
                  <c:v>0.93301000000000001</c:v>
                </c:pt>
                <c:pt idx="226">
                  <c:v>0.93303999999999998</c:v>
                </c:pt>
                <c:pt idx="227">
                  <c:v>0.93235000000000001</c:v>
                </c:pt>
                <c:pt idx="228">
                  <c:v>0.93167999999999995</c:v>
                </c:pt>
                <c:pt idx="229">
                  <c:v>0.93203000000000003</c:v>
                </c:pt>
                <c:pt idx="230">
                  <c:v>0.93276000000000003</c:v>
                </c:pt>
                <c:pt idx="231">
                  <c:v>0.93254999999999999</c:v>
                </c:pt>
                <c:pt idx="232">
                  <c:v>0.93135999999999997</c:v>
                </c:pt>
                <c:pt idx="233">
                  <c:v>0.93064999999999998</c:v>
                </c:pt>
                <c:pt idx="234">
                  <c:v>0.93095000000000006</c:v>
                </c:pt>
                <c:pt idx="235">
                  <c:v>0.93162</c:v>
                </c:pt>
                <c:pt idx="236">
                  <c:v>0.93211999999999995</c:v>
                </c:pt>
                <c:pt idx="237">
                  <c:v>0.93245999999999996</c:v>
                </c:pt>
                <c:pt idx="238">
                  <c:v>0.93279000000000001</c:v>
                </c:pt>
                <c:pt idx="239">
                  <c:v>0.93288000000000004</c:v>
                </c:pt>
                <c:pt idx="240">
                  <c:v>0.93232000000000004</c:v>
                </c:pt>
                <c:pt idx="241">
                  <c:v>0.93128</c:v>
                </c:pt>
                <c:pt idx="242">
                  <c:v>0.93061000000000005</c:v>
                </c:pt>
                <c:pt idx="243">
                  <c:v>0.93076999999999999</c:v>
                </c:pt>
                <c:pt idx="244">
                  <c:v>0.93137000000000003</c:v>
                </c:pt>
                <c:pt idx="245">
                  <c:v>0.93184</c:v>
                </c:pt>
                <c:pt idx="246">
                  <c:v>0.93179999999999996</c:v>
                </c:pt>
                <c:pt idx="247">
                  <c:v>0.93130999999999997</c:v>
                </c:pt>
                <c:pt idx="248">
                  <c:v>0.93076000000000003</c:v>
                </c:pt>
                <c:pt idx="249">
                  <c:v>0.93042000000000002</c:v>
                </c:pt>
                <c:pt idx="250">
                  <c:v>0.93027000000000004</c:v>
                </c:pt>
                <c:pt idx="251">
                  <c:v>0.93015999999999999</c:v>
                </c:pt>
                <c:pt idx="252">
                  <c:v>0.93008000000000002</c:v>
                </c:pt>
                <c:pt idx="253">
                  <c:v>0.93017000000000005</c:v>
                </c:pt>
                <c:pt idx="254">
                  <c:v>0.93050999999999995</c:v>
                </c:pt>
                <c:pt idx="255">
                  <c:v>0.93088000000000004</c:v>
                </c:pt>
                <c:pt idx="256">
                  <c:v>0.93111999999999995</c:v>
                </c:pt>
                <c:pt idx="257">
                  <c:v>0.93133999999999995</c:v>
                </c:pt>
                <c:pt idx="258">
                  <c:v>0.93161000000000005</c:v>
                </c:pt>
                <c:pt idx="259">
                  <c:v>0.93149000000000004</c:v>
                </c:pt>
                <c:pt idx="260">
                  <c:v>0.93035999999999996</c:v>
                </c:pt>
                <c:pt idx="261">
                  <c:v>0.92884999999999995</c:v>
                </c:pt>
                <c:pt idx="262">
                  <c:v>0.92832000000000003</c:v>
                </c:pt>
                <c:pt idx="263">
                  <c:v>0.92881000000000002</c:v>
                </c:pt>
                <c:pt idx="264">
                  <c:v>0.92959999999999998</c:v>
                </c:pt>
                <c:pt idx="265">
                  <c:v>0.93018999999999996</c:v>
                </c:pt>
                <c:pt idx="266">
                  <c:v>0.93023</c:v>
                </c:pt>
                <c:pt idx="267">
                  <c:v>0.92966000000000004</c:v>
                </c:pt>
                <c:pt idx="268">
                  <c:v>0.92918000000000001</c:v>
                </c:pt>
                <c:pt idx="269">
                  <c:v>0.92947000000000002</c:v>
                </c:pt>
                <c:pt idx="270">
                  <c:v>0.93030999999999997</c:v>
                </c:pt>
                <c:pt idx="271">
                  <c:v>0.93101</c:v>
                </c:pt>
                <c:pt idx="272">
                  <c:v>0.93128999999999995</c:v>
                </c:pt>
                <c:pt idx="273">
                  <c:v>0.93127000000000004</c:v>
                </c:pt>
                <c:pt idx="274">
                  <c:v>0.93103000000000002</c:v>
                </c:pt>
                <c:pt idx="275">
                  <c:v>0.93059999999999998</c:v>
                </c:pt>
                <c:pt idx="276">
                  <c:v>0.93025000000000002</c:v>
                </c:pt>
                <c:pt idx="277">
                  <c:v>0.93020999999999998</c:v>
                </c:pt>
                <c:pt idx="278">
                  <c:v>0.93030000000000002</c:v>
                </c:pt>
                <c:pt idx="279">
                  <c:v>0.93018999999999996</c:v>
                </c:pt>
                <c:pt idx="280">
                  <c:v>0.92986000000000002</c:v>
                </c:pt>
                <c:pt idx="281">
                  <c:v>0.92964999999999998</c:v>
                </c:pt>
                <c:pt idx="282">
                  <c:v>0.92971000000000004</c:v>
                </c:pt>
                <c:pt idx="283">
                  <c:v>0.92989999999999995</c:v>
                </c:pt>
                <c:pt idx="284">
                  <c:v>0.93010000000000004</c:v>
                </c:pt>
                <c:pt idx="285">
                  <c:v>0.93047000000000002</c:v>
                </c:pt>
                <c:pt idx="286">
                  <c:v>0.93106999999999995</c:v>
                </c:pt>
                <c:pt idx="287">
                  <c:v>0.93162999999999996</c:v>
                </c:pt>
                <c:pt idx="288">
                  <c:v>0.93171999999999999</c:v>
                </c:pt>
                <c:pt idx="289">
                  <c:v>0.93106</c:v>
                </c:pt>
                <c:pt idx="290">
                  <c:v>0.92998000000000003</c:v>
                </c:pt>
                <c:pt idx="291">
                  <c:v>0.92935000000000001</c:v>
                </c:pt>
                <c:pt idx="292">
                  <c:v>0.92954999999999999</c:v>
                </c:pt>
                <c:pt idx="293">
                  <c:v>0.93020999999999998</c:v>
                </c:pt>
                <c:pt idx="294">
                  <c:v>0.93074999999999997</c:v>
                </c:pt>
                <c:pt idx="295">
                  <c:v>0.93081999999999998</c:v>
                </c:pt>
                <c:pt idx="296">
                  <c:v>0.93049000000000004</c:v>
                </c:pt>
                <c:pt idx="297">
                  <c:v>0.93008999999999997</c:v>
                </c:pt>
                <c:pt idx="298">
                  <c:v>0.92981999999999998</c:v>
                </c:pt>
                <c:pt idx="299">
                  <c:v>0.92967</c:v>
                </c:pt>
                <c:pt idx="300">
                  <c:v>0.92969000000000002</c:v>
                </c:pt>
                <c:pt idx="301">
                  <c:v>0.92988999999999999</c:v>
                </c:pt>
                <c:pt idx="302">
                  <c:v>0.93003999999999998</c:v>
                </c:pt>
                <c:pt idx="303">
                  <c:v>0.92979999999999996</c:v>
                </c:pt>
                <c:pt idx="304">
                  <c:v>0.92923</c:v>
                </c:pt>
                <c:pt idx="305">
                  <c:v>0.92893999999999999</c:v>
                </c:pt>
                <c:pt idx="306">
                  <c:v>0.92918000000000001</c:v>
                </c:pt>
                <c:pt idx="307">
                  <c:v>0.92964000000000002</c:v>
                </c:pt>
                <c:pt idx="308">
                  <c:v>0.92996999999999996</c:v>
                </c:pt>
                <c:pt idx="309">
                  <c:v>0.92996000000000001</c:v>
                </c:pt>
                <c:pt idx="310">
                  <c:v>0.92962999999999996</c:v>
                </c:pt>
                <c:pt idx="311">
                  <c:v>0.92918000000000001</c:v>
                </c:pt>
                <c:pt idx="312">
                  <c:v>0.92878000000000005</c:v>
                </c:pt>
                <c:pt idx="313">
                  <c:v>0.92849000000000004</c:v>
                </c:pt>
                <c:pt idx="314">
                  <c:v>0.92839000000000005</c:v>
                </c:pt>
                <c:pt idx="315">
                  <c:v>0.92866000000000004</c:v>
                </c:pt>
                <c:pt idx="316">
                  <c:v>0.92925000000000002</c:v>
                </c:pt>
                <c:pt idx="317">
                  <c:v>0.92979000000000001</c:v>
                </c:pt>
                <c:pt idx="318">
                  <c:v>0.92986000000000002</c:v>
                </c:pt>
                <c:pt idx="319">
                  <c:v>0.92949999999999999</c:v>
                </c:pt>
                <c:pt idx="320">
                  <c:v>0.92915000000000003</c:v>
                </c:pt>
                <c:pt idx="321">
                  <c:v>0.92910000000000004</c:v>
                </c:pt>
                <c:pt idx="322">
                  <c:v>0.92920999999999998</c:v>
                </c:pt>
                <c:pt idx="323">
                  <c:v>0.92925999999999997</c:v>
                </c:pt>
                <c:pt idx="324">
                  <c:v>0.92920999999999998</c:v>
                </c:pt>
                <c:pt idx="325">
                  <c:v>0.92913000000000001</c:v>
                </c:pt>
                <c:pt idx="326">
                  <c:v>0.92910000000000004</c:v>
                </c:pt>
                <c:pt idx="327">
                  <c:v>0.92915000000000003</c:v>
                </c:pt>
                <c:pt idx="328">
                  <c:v>0.92928999999999995</c:v>
                </c:pt>
                <c:pt idx="329">
                  <c:v>0.92942999999999998</c:v>
                </c:pt>
                <c:pt idx="330">
                  <c:v>0.92945</c:v>
                </c:pt>
                <c:pt idx="331">
                  <c:v>0.92930999999999997</c:v>
                </c:pt>
                <c:pt idx="332">
                  <c:v>0.92920000000000003</c:v>
                </c:pt>
                <c:pt idx="333">
                  <c:v>0.92927999999999999</c:v>
                </c:pt>
                <c:pt idx="334">
                  <c:v>0.92942000000000002</c:v>
                </c:pt>
                <c:pt idx="335">
                  <c:v>0.92935000000000001</c:v>
                </c:pt>
                <c:pt idx="336">
                  <c:v>0.92901</c:v>
                </c:pt>
                <c:pt idx="337">
                  <c:v>0.92845</c:v>
                </c:pt>
                <c:pt idx="338">
                  <c:v>0.92779999999999996</c:v>
                </c:pt>
                <c:pt idx="339">
                  <c:v>0.92735999999999996</c:v>
                </c:pt>
                <c:pt idx="340">
                  <c:v>0.92750999999999995</c:v>
                </c:pt>
                <c:pt idx="341">
                  <c:v>0.92823999999999995</c:v>
                </c:pt>
                <c:pt idx="342">
                  <c:v>0.92903000000000002</c:v>
                </c:pt>
                <c:pt idx="343">
                  <c:v>0.92930000000000001</c:v>
                </c:pt>
                <c:pt idx="344">
                  <c:v>0.92895000000000005</c:v>
                </c:pt>
                <c:pt idx="345">
                  <c:v>0.92839000000000005</c:v>
                </c:pt>
                <c:pt idx="346">
                  <c:v>0.92805000000000004</c:v>
                </c:pt>
                <c:pt idx="347">
                  <c:v>0.92796000000000001</c:v>
                </c:pt>
                <c:pt idx="348">
                  <c:v>0.92788999999999999</c:v>
                </c:pt>
                <c:pt idx="349">
                  <c:v>0.92773000000000005</c:v>
                </c:pt>
                <c:pt idx="350">
                  <c:v>0.92769000000000001</c:v>
                </c:pt>
                <c:pt idx="351">
                  <c:v>0.92796999999999996</c:v>
                </c:pt>
                <c:pt idx="352">
                  <c:v>0.92844000000000004</c:v>
                </c:pt>
                <c:pt idx="353">
                  <c:v>0.92881999999999998</c:v>
                </c:pt>
                <c:pt idx="354">
                  <c:v>0.92900000000000005</c:v>
                </c:pt>
                <c:pt idx="355">
                  <c:v>0.92903999999999998</c:v>
                </c:pt>
                <c:pt idx="356">
                  <c:v>0.92900000000000005</c:v>
                </c:pt>
                <c:pt idx="357">
                  <c:v>0.92876000000000003</c:v>
                </c:pt>
                <c:pt idx="358">
                  <c:v>0.92823</c:v>
                </c:pt>
                <c:pt idx="359">
                  <c:v>0.92764000000000002</c:v>
                </c:pt>
                <c:pt idx="360">
                  <c:v>0.92745</c:v>
                </c:pt>
                <c:pt idx="361">
                  <c:v>0.92781000000000002</c:v>
                </c:pt>
                <c:pt idx="362">
                  <c:v>0.92828999999999995</c:v>
                </c:pt>
                <c:pt idx="363">
                  <c:v>0.92834000000000005</c:v>
                </c:pt>
                <c:pt idx="364">
                  <c:v>0.92789999999999995</c:v>
                </c:pt>
                <c:pt idx="365">
                  <c:v>0.92740999999999996</c:v>
                </c:pt>
                <c:pt idx="366">
                  <c:v>0.92720000000000002</c:v>
                </c:pt>
                <c:pt idx="367">
                  <c:v>0.92718</c:v>
                </c:pt>
                <c:pt idx="368">
                  <c:v>0.92718</c:v>
                </c:pt>
                <c:pt idx="369">
                  <c:v>0.92725000000000002</c:v>
                </c:pt>
                <c:pt idx="370">
                  <c:v>0.92756000000000005</c:v>
                </c:pt>
                <c:pt idx="371">
                  <c:v>0.92796999999999996</c:v>
                </c:pt>
                <c:pt idx="372">
                  <c:v>0.92815000000000003</c:v>
                </c:pt>
                <c:pt idx="373">
                  <c:v>0.92796000000000001</c:v>
                </c:pt>
                <c:pt idx="374">
                  <c:v>0.92766999999999999</c:v>
                </c:pt>
                <c:pt idx="375">
                  <c:v>0.92759999999999998</c:v>
                </c:pt>
                <c:pt idx="376">
                  <c:v>0.92771999999999999</c:v>
                </c:pt>
                <c:pt idx="377">
                  <c:v>0.92783000000000004</c:v>
                </c:pt>
                <c:pt idx="378">
                  <c:v>0.92774999999999996</c:v>
                </c:pt>
                <c:pt idx="379">
                  <c:v>0.9274</c:v>
                </c:pt>
                <c:pt idx="380">
                  <c:v>0.92689999999999995</c:v>
                </c:pt>
                <c:pt idx="381">
                  <c:v>0.92652999999999996</c:v>
                </c:pt>
                <c:pt idx="382">
                  <c:v>0.92645999999999995</c:v>
                </c:pt>
                <c:pt idx="383">
                  <c:v>0.92659000000000002</c:v>
                </c:pt>
                <c:pt idx="384">
                  <c:v>0.92669999999999997</c:v>
                </c:pt>
                <c:pt idx="385">
                  <c:v>0.92671999999999999</c:v>
                </c:pt>
                <c:pt idx="386">
                  <c:v>0.92673000000000005</c:v>
                </c:pt>
                <c:pt idx="387">
                  <c:v>0.92674999999999996</c:v>
                </c:pt>
                <c:pt idx="388">
                  <c:v>0.92674999999999996</c:v>
                </c:pt>
                <c:pt idx="389">
                  <c:v>0.92684999999999995</c:v>
                </c:pt>
                <c:pt idx="390">
                  <c:v>0.92720999999999998</c:v>
                </c:pt>
                <c:pt idx="391">
                  <c:v>0.92764999999999997</c:v>
                </c:pt>
                <c:pt idx="392">
                  <c:v>0.92773000000000005</c:v>
                </c:pt>
                <c:pt idx="393">
                  <c:v>0.92732999999999999</c:v>
                </c:pt>
                <c:pt idx="394">
                  <c:v>0.92679</c:v>
                </c:pt>
                <c:pt idx="395">
                  <c:v>0.92649999999999999</c:v>
                </c:pt>
                <c:pt idx="396">
                  <c:v>0.92652000000000001</c:v>
                </c:pt>
                <c:pt idx="397">
                  <c:v>0.92666999999999999</c:v>
                </c:pt>
                <c:pt idx="398">
                  <c:v>0.92681999999999998</c:v>
                </c:pt>
                <c:pt idx="399">
                  <c:v>0.92693000000000003</c:v>
                </c:pt>
                <c:pt idx="400">
                  <c:v>0.92691999999999997</c:v>
                </c:pt>
                <c:pt idx="401">
                  <c:v>0.92684999999999995</c:v>
                </c:pt>
                <c:pt idx="402">
                  <c:v>0.92691000000000001</c:v>
                </c:pt>
                <c:pt idx="403">
                  <c:v>0.92717000000000005</c:v>
                </c:pt>
                <c:pt idx="404">
                  <c:v>0.92744000000000004</c:v>
                </c:pt>
                <c:pt idx="405">
                  <c:v>0.92750999999999995</c:v>
                </c:pt>
                <c:pt idx="406">
                  <c:v>0.92742000000000002</c:v>
                </c:pt>
                <c:pt idx="407">
                  <c:v>0.92723999999999995</c:v>
                </c:pt>
                <c:pt idx="408">
                  <c:v>0.92701</c:v>
                </c:pt>
                <c:pt idx="409">
                  <c:v>0.92684</c:v>
                </c:pt>
                <c:pt idx="410">
                  <c:v>0.92684</c:v>
                </c:pt>
                <c:pt idx="411">
                  <c:v>0.92688000000000004</c:v>
                </c:pt>
                <c:pt idx="412">
                  <c:v>0.92671000000000003</c:v>
                </c:pt>
                <c:pt idx="413">
                  <c:v>0.92635000000000001</c:v>
                </c:pt>
                <c:pt idx="414">
                  <c:v>0.92593999999999999</c:v>
                </c:pt>
                <c:pt idx="415">
                  <c:v>0.92556000000000005</c:v>
                </c:pt>
                <c:pt idx="416">
                  <c:v>0.92525000000000002</c:v>
                </c:pt>
                <c:pt idx="417">
                  <c:v>0.92515000000000003</c:v>
                </c:pt>
                <c:pt idx="418">
                  <c:v>0.92532999999999999</c:v>
                </c:pt>
                <c:pt idx="419">
                  <c:v>0.92562999999999995</c:v>
                </c:pt>
                <c:pt idx="420">
                  <c:v>0.92586999999999997</c:v>
                </c:pt>
                <c:pt idx="421">
                  <c:v>0.92595000000000005</c:v>
                </c:pt>
                <c:pt idx="422">
                  <c:v>0.92596999999999996</c:v>
                </c:pt>
                <c:pt idx="423">
                  <c:v>0.92603999999999997</c:v>
                </c:pt>
                <c:pt idx="424">
                  <c:v>0.92615999999999998</c:v>
                </c:pt>
                <c:pt idx="425">
                  <c:v>0.92630000000000001</c:v>
                </c:pt>
                <c:pt idx="426">
                  <c:v>0.92645999999999995</c:v>
                </c:pt>
                <c:pt idx="427">
                  <c:v>0.92659000000000002</c:v>
                </c:pt>
                <c:pt idx="428">
                  <c:v>0.92657999999999996</c:v>
                </c:pt>
                <c:pt idx="429">
                  <c:v>0.92635000000000001</c:v>
                </c:pt>
                <c:pt idx="430">
                  <c:v>0.92591000000000001</c:v>
                </c:pt>
                <c:pt idx="431">
                  <c:v>0.92542000000000002</c:v>
                </c:pt>
                <c:pt idx="432">
                  <c:v>0.92510999999999999</c:v>
                </c:pt>
                <c:pt idx="433">
                  <c:v>0.92505999999999999</c:v>
                </c:pt>
                <c:pt idx="434">
                  <c:v>0.92510999999999999</c:v>
                </c:pt>
                <c:pt idx="435">
                  <c:v>0.92506999999999995</c:v>
                </c:pt>
                <c:pt idx="436">
                  <c:v>0.92486999999999997</c:v>
                </c:pt>
                <c:pt idx="437">
                  <c:v>0.92462999999999995</c:v>
                </c:pt>
                <c:pt idx="438">
                  <c:v>0.92452000000000001</c:v>
                </c:pt>
                <c:pt idx="439">
                  <c:v>0.92457</c:v>
                </c:pt>
                <c:pt idx="440">
                  <c:v>0.92474000000000001</c:v>
                </c:pt>
                <c:pt idx="441">
                  <c:v>0.92503999999999997</c:v>
                </c:pt>
                <c:pt idx="442">
                  <c:v>0.9254</c:v>
                </c:pt>
                <c:pt idx="443">
                  <c:v>0.92554999999999998</c:v>
                </c:pt>
                <c:pt idx="444">
                  <c:v>0.92532999999999999</c:v>
                </c:pt>
                <c:pt idx="445">
                  <c:v>0.92491999999999996</c:v>
                </c:pt>
                <c:pt idx="446">
                  <c:v>0.92464999999999997</c:v>
                </c:pt>
                <c:pt idx="447">
                  <c:v>0.92464000000000002</c:v>
                </c:pt>
                <c:pt idx="448">
                  <c:v>0.92481000000000002</c:v>
                </c:pt>
                <c:pt idx="449">
                  <c:v>0.92508999999999997</c:v>
                </c:pt>
                <c:pt idx="450">
                  <c:v>0.92540999999999995</c:v>
                </c:pt>
                <c:pt idx="451">
                  <c:v>0.92567999999999995</c:v>
                </c:pt>
                <c:pt idx="452">
                  <c:v>0.92581999999999998</c:v>
                </c:pt>
                <c:pt idx="453">
                  <c:v>0.92583000000000004</c:v>
                </c:pt>
                <c:pt idx="454">
                  <c:v>0.92576999999999998</c:v>
                </c:pt>
                <c:pt idx="455">
                  <c:v>0.92573000000000005</c:v>
                </c:pt>
                <c:pt idx="456">
                  <c:v>0.92569999999999997</c:v>
                </c:pt>
                <c:pt idx="457">
                  <c:v>0.92556000000000005</c:v>
                </c:pt>
                <c:pt idx="458">
                  <c:v>0.92530999999999997</c:v>
                </c:pt>
                <c:pt idx="459">
                  <c:v>0.92495000000000005</c:v>
                </c:pt>
                <c:pt idx="460">
                  <c:v>0.92462999999999995</c:v>
                </c:pt>
                <c:pt idx="461">
                  <c:v>0.92459999999999998</c:v>
                </c:pt>
                <c:pt idx="462">
                  <c:v>0.92491000000000001</c:v>
                </c:pt>
                <c:pt idx="463">
                  <c:v>0.92520000000000002</c:v>
                </c:pt>
                <c:pt idx="464">
                  <c:v>0.92513999999999996</c:v>
                </c:pt>
                <c:pt idx="465">
                  <c:v>0.92490000000000006</c:v>
                </c:pt>
                <c:pt idx="466">
                  <c:v>0.92490000000000006</c:v>
                </c:pt>
                <c:pt idx="467">
                  <c:v>0.92513000000000001</c:v>
                </c:pt>
                <c:pt idx="468">
                  <c:v>0.92520999999999998</c:v>
                </c:pt>
                <c:pt idx="469">
                  <c:v>0.92495000000000005</c:v>
                </c:pt>
                <c:pt idx="470">
                  <c:v>0.92457</c:v>
                </c:pt>
                <c:pt idx="471">
                  <c:v>0.92447999999999997</c:v>
                </c:pt>
                <c:pt idx="472">
                  <c:v>0.92486000000000002</c:v>
                </c:pt>
                <c:pt idx="473">
                  <c:v>0.92544999999999999</c:v>
                </c:pt>
                <c:pt idx="474">
                  <c:v>0.92576000000000003</c:v>
                </c:pt>
                <c:pt idx="475">
                  <c:v>0.92556000000000005</c:v>
                </c:pt>
                <c:pt idx="476">
                  <c:v>0.92505999999999999</c:v>
                </c:pt>
                <c:pt idx="477">
                  <c:v>0.92464999999999997</c:v>
                </c:pt>
                <c:pt idx="478">
                  <c:v>0.92449999999999999</c:v>
                </c:pt>
                <c:pt idx="479">
                  <c:v>0.92449999999999999</c:v>
                </c:pt>
                <c:pt idx="480">
                  <c:v>0.92442000000000002</c:v>
                </c:pt>
                <c:pt idx="481">
                  <c:v>0.92423</c:v>
                </c:pt>
                <c:pt idx="482">
                  <c:v>0.92413000000000001</c:v>
                </c:pt>
                <c:pt idx="483">
                  <c:v>0.92422000000000004</c:v>
                </c:pt>
                <c:pt idx="484">
                  <c:v>0.92430999999999996</c:v>
                </c:pt>
                <c:pt idx="485">
                  <c:v>0.92415999999999998</c:v>
                </c:pt>
                <c:pt idx="486">
                  <c:v>0.92396</c:v>
                </c:pt>
                <c:pt idx="487">
                  <c:v>0.92405999999999999</c:v>
                </c:pt>
                <c:pt idx="488">
                  <c:v>0.92435</c:v>
                </c:pt>
                <c:pt idx="489">
                  <c:v>0.92445999999999995</c:v>
                </c:pt>
                <c:pt idx="490">
                  <c:v>0.92430999999999996</c:v>
                </c:pt>
                <c:pt idx="491">
                  <c:v>0.92410999999999999</c:v>
                </c:pt>
                <c:pt idx="492">
                  <c:v>0.92395000000000005</c:v>
                </c:pt>
                <c:pt idx="493">
                  <c:v>0.92373000000000005</c:v>
                </c:pt>
                <c:pt idx="494">
                  <c:v>0.92347999999999997</c:v>
                </c:pt>
                <c:pt idx="495">
                  <c:v>0.92339000000000004</c:v>
                </c:pt>
                <c:pt idx="496">
                  <c:v>0.92357</c:v>
                </c:pt>
                <c:pt idx="497">
                  <c:v>0.92388999999999999</c:v>
                </c:pt>
                <c:pt idx="498">
                  <c:v>0.92406999999999995</c:v>
                </c:pt>
                <c:pt idx="499">
                  <c:v>0.92393000000000003</c:v>
                </c:pt>
                <c:pt idx="500">
                  <c:v>0.92354999999999998</c:v>
                </c:pt>
                <c:pt idx="501">
                  <c:v>0.92323</c:v>
                </c:pt>
                <c:pt idx="502">
                  <c:v>0.92330999999999996</c:v>
                </c:pt>
                <c:pt idx="503">
                  <c:v>0.92381000000000002</c:v>
                </c:pt>
                <c:pt idx="504">
                  <c:v>0.92440999999999995</c:v>
                </c:pt>
                <c:pt idx="505">
                  <c:v>0.92469999999999997</c:v>
                </c:pt>
                <c:pt idx="506">
                  <c:v>0.92464000000000002</c:v>
                </c:pt>
                <c:pt idx="507">
                  <c:v>0.92452000000000001</c:v>
                </c:pt>
                <c:pt idx="508">
                  <c:v>0.92459999999999998</c:v>
                </c:pt>
                <c:pt idx="509">
                  <c:v>0.92484999999999995</c:v>
                </c:pt>
                <c:pt idx="510">
                  <c:v>0.92501999999999995</c:v>
                </c:pt>
                <c:pt idx="511">
                  <c:v>0.92491000000000001</c:v>
                </c:pt>
                <c:pt idx="512">
                  <c:v>0.92456000000000005</c:v>
                </c:pt>
                <c:pt idx="513">
                  <c:v>0.92415000000000003</c:v>
                </c:pt>
                <c:pt idx="514">
                  <c:v>0.92379</c:v>
                </c:pt>
                <c:pt idx="515">
                  <c:v>0.92352000000000001</c:v>
                </c:pt>
                <c:pt idx="516">
                  <c:v>0.92347999999999997</c:v>
                </c:pt>
                <c:pt idx="517">
                  <c:v>0.92386000000000001</c:v>
                </c:pt>
                <c:pt idx="518">
                  <c:v>0.92445999999999995</c:v>
                </c:pt>
                <c:pt idx="519">
                  <c:v>0.92474999999999996</c:v>
                </c:pt>
                <c:pt idx="520">
                  <c:v>0.92445999999999995</c:v>
                </c:pt>
                <c:pt idx="521">
                  <c:v>0.92391000000000001</c:v>
                </c:pt>
                <c:pt idx="522">
                  <c:v>0.92359999999999998</c:v>
                </c:pt>
                <c:pt idx="523">
                  <c:v>0.92357</c:v>
                </c:pt>
                <c:pt idx="524">
                  <c:v>0.92356000000000005</c:v>
                </c:pt>
                <c:pt idx="525">
                  <c:v>0.92349000000000003</c:v>
                </c:pt>
                <c:pt idx="526">
                  <c:v>0.92356000000000005</c:v>
                </c:pt>
                <c:pt idx="527">
                  <c:v>0.92384999999999995</c:v>
                </c:pt>
                <c:pt idx="528">
                  <c:v>0.92412000000000005</c:v>
                </c:pt>
                <c:pt idx="529">
                  <c:v>0.92413999999999996</c:v>
                </c:pt>
                <c:pt idx="530">
                  <c:v>0.92395000000000005</c:v>
                </c:pt>
                <c:pt idx="531">
                  <c:v>0.92374999999999996</c:v>
                </c:pt>
                <c:pt idx="532">
                  <c:v>0.92357999999999996</c:v>
                </c:pt>
                <c:pt idx="533">
                  <c:v>0.92339000000000004</c:v>
                </c:pt>
                <c:pt idx="534">
                  <c:v>0.92323</c:v>
                </c:pt>
                <c:pt idx="535">
                  <c:v>0.92323</c:v>
                </c:pt>
                <c:pt idx="536">
                  <c:v>0.92332999999999998</c:v>
                </c:pt>
                <c:pt idx="537">
                  <c:v>0.92330000000000001</c:v>
                </c:pt>
                <c:pt idx="538">
                  <c:v>0.92308999999999997</c:v>
                </c:pt>
                <c:pt idx="539">
                  <c:v>0.92291000000000001</c:v>
                </c:pt>
                <c:pt idx="540">
                  <c:v>0.92288999999999999</c:v>
                </c:pt>
                <c:pt idx="541">
                  <c:v>0.92303000000000002</c:v>
                </c:pt>
                <c:pt idx="542">
                  <c:v>0.92327000000000004</c:v>
                </c:pt>
                <c:pt idx="543">
                  <c:v>0.92352000000000001</c:v>
                </c:pt>
                <c:pt idx="544">
                  <c:v>0.92364999999999997</c:v>
                </c:pt>
                <c:pt idx="545">
                  <c:v>0.92361000000000004</c:v>
                </c:pt>
                <c:pt idx="546">
                  <c:v>0.92352999999999996</c:v>
                </c:pt>
                <c:pt idx="547">
                  <c:v>0.92357</c:v>
                </c:pt>
                <c:pt idx="548">
                  <c:v>0.92362999999999995</c:v>
                </c:pt>
                <c:pt idx="549">
                  <c:v>0.92349999999999999</c:v>
                </c:pt>
                <c:pt idx="550">
                  <c:v>0.92325999999999997</c:v>
                </c:pt>
                <c:pt idx="551">
                  <c:v>0.92320999999999998</c:v>
                </c:pt>
                <c:pt idx="552">
                  <c:v>0.92342999999999997</c:v>
                </c:pt>
                <c:pt idx="553">
                  <c:v>0.92362999999999995</c:v>
                </c:pt>
                <c:pt idx="554">
                  <c:v>0.92354000000000003</c:v>
                </c:pt>
                <c:pt idx="555">
                  <c:v>0.92323999999999995</c:v>
                </c:pt>
                <c:pt idx="556">
                  <c:v>0.92293999999999998</c:v>
                </c:pt>
                <c:pt idx="557">
                  <c:v>0.92278000000000004</c:v>
                </c:pt>
                <c:pt idx="558">
                  <c:v>0.92271000000000003</c:v>
                </c:pt>
                <c:pt idx="559">
                  <c:v>0.92271000000000003</c:v>
                </c:pt>
                <c:pt idx="560">
                  <c:v>0.92281000000000002</c:v>
                </c:pt>
                <c:pt idx="561">
                  <c:v>0.92296999999999996</c:v>
                </c:pt>
                <c:pt idx="562">
                  <c:v>0.92308999999999997</c:v>
                </c:pt>
                <c:pt idx="563">
                  <c:v>0.92308999999999997</c:v>
                </c:pt>
                <c:pt idx="564">
                  <c:v>0.92296999999999996</c:v>
                </c:pt>
                <c:pt idx="565">
                  <c:v>0.92276000000000002</c:v>
                </c:pt>
                <c:pt idx="566">
                  <c:v>0.92251000000000005</c:v>
                </c:pt>
                <c:pt idx="567">
                  <c:v>0.92234000000000005</c:v>
                </c:pt>
                <c:pt idx="568">
                  <c:v>0.92234000000000005</c:v>
                </c:pt>
                <c:pt idx="569">
                  <c:v>0.92247000000000001</c:v>
                </c:pt>
                <c:pt idx="570">
                  <c:v>0.92264999999999997</c:v>
                </c:pt>
                <c:pt idx="571">
                  <c:v>0.92281999999999997</c:v>
                </c:pt>
                <c:pt idx="572">
                  <c:v>0.92293000000000003</c:v>
                </c:pt>
                <c:pt idx="573">
                  <c:v>0.92293999999999998</c:v>
                </c:pt>
                <c:pt idx="574">
                  <c:v>0.92283000000000004</c:v>
                </c:pt>
                <c:pt idx="575">
                  <c:v>0.92267999999999994</c:v>
                </c:pt>
                <c:pt idx="576">
                  <c:v>0.92257</c:v>
                </c:pt>
                <c:pt idx="577">
                  <c:v>0.92254999999999998</c:v>
                </c:pt>
                <c:pt idx="578">
                  <c:v>0.92259999999999998</c:v>
                </c:pt>
                <c:pt idx="579">
                  <c:v>0.92257999999999996</c:v>
                </c:pt>
                <c:pt idx="580">
                  <c:v>0.92235</c:v>
                </c:pt>
                <c:pt idx="581">
                  <c:v>0.92198000000000002</c:v>
                </c:pt>
                <c:pt idx="582">
                  <c:v>0.92164999999999997</c:v>
                </c:pt>
                <c:pt idx="583">
                  <c:v>0.92149999999999999</c:v>
                </c:pt>
                <c:pt idx="584">
                  <c:v>0.92157999999999995</c:v>
                </c:pt>
                <c:pt idx="585">
                  <c:v>0.92186999999999997</c:v>
                </c:pt>
                <c:pt idx="586">
                  <c:v>0.92229000000000005</c:v>
                </c:pt>
                <c:pt idx="587">
                  <c:v>0.92266000000000004</c:v>
                </c:pt>
                <c:pt idx="588">
                  <c:v>0.92281000000000002</c:v>
                </c:pt>
                <c:pt idx="589">
                  <c:v>0.92279999999999995</c:v>
                </c:pt>
                <c:pt idx="590">
                  <c:v>0.92276999999999998</c:v>
                </c:pt>
                <c:pt idx="591">
                  <c:v>0.92274</c:v>
                </c:pt>
                <c:pt idx="592">
                  <c:v>0.92269999999999996</c:v>
                </c:pt>
                <c:pt idx="593">
                  <c:v>0.92273000000000005</c:v>
                </c:pt>
                <c:pt idx="594">
                  <c:v>0.92298000000000002</c:v>
                </c:pt>
                <c:pt idx="595">
                  <c:v>0.92339000000000004</c:v>
                </c:pt>
                <c:pt idx="596">
                  <c:v>0.92369000000000001</c:v>
                </c:pt>
                <c:pt idx="597">
                  <c:v>0.92371000000000003</c:v>
                </c:pt>
                <c:pt idx="598">
                  <c:v>0.92357999999999996</c:v>
                </c:pt>
                <c:pt idx="599">
                  <c:v>0.92354999999999998</c:v>
                </c:pt>
                <c:pt idx="600">
                  <c:v>0.92374999999999996</c:v>
                </c:pt>
                <c:pt idx="601">
                  <c:v>0.92401</c:v>
                </c:pt>
                <c:pt idx="602">
                  <c:v>0.92400000000000004</c:v>
                </c:pt>
                <c:pt idx="603">
                  <c:v>0.92362999999999995</c:v>
                </c:pt>
                <c:pt idx="604">
                  <c:v>0.92306999999999995</c:v>
                </c:pt>
                <c:pt idx="605">
                  <c:v>0.92261000000000004</c:v>
                </c:pt>
                <c:pt idx="606">
                  <c:v>0.92235999999999996</c:v>
                </c:pt>
                <c:pt idx="607">
                  <c:v>0.92229000000000005</c:v>
                </c:pt>
                <c:pt idx="608">
                  <c:v>0.92240999999999995</c:v>
                </c:pt>
                <c:pt idx="609">
                  <c:v>0.92274999999999996</c:v>
                </c:pt>
                <c:pt idx="610">
                  <c:v>0.92325000000000002</c:v>
                </c:pt>
                <c:pt idx="611">
                  <c:v>0.92371999999999999</c:v>
                </c:pt>
                <c:pt idx="612">
                  <c:v>0.92388000000000003</c:v>
                </c:pt>
                <c:pt idx="613">
                  <c:v>0.92362</c:v>
                </c:pt>
                <c:pt idx="614">
                  <c:v>0.92315000000000003</c:v>
                </c:pt>
                <c:pt idx="615">
                  <c:v>0.92281000000000002</c:v>
                </c:pt>
                <c:pt idx="616">
                  <c:v>0.92276999999999998</c:v>
                </c:pt>
                <c:pt idx="617">
                  <c:v>0.92288999999999999</c:v>
                </c:pt>
                <c:pt idx="618">
                  <c:v>0.92298000000000002</c:v>
                </c:pt>
                <c:pt idx="619">
                  <c:v>0.92308000000000001</c:v>
                </c:pt>
                <c:pt idx="620">
                  <c:v>0.92318999999999996</c:v>
                </c:pt>
                <c:pt idx="621">
                  <c:v>0.92315000000000003</c:v>
                </c:pt>
                <c:pt idx="622">
                  <c:v>0.92290000000000005</c:v>
                </c:pt>
                <c:pt idx="623">
                  <c:v>0.92266000000000004</c:v>
                </c:pt>
                <c:pt idx="624">
                  <c:v>0.92266999999999999</c:v>
                </c:pt>
                <c:pt idx="625">
                  <c:v>0.92279999999999995</c:v>
                </c:pt>
                <c:pt idx="626">
                  <c:v>0.92271999999999998</c:v>
                </c:pt>
                <c:pt idx="627">
                  <c:v>0.92244999999999999</c:v>
                </c:pt>
                <c:pt idx="628">
                  <c:v>0.92230000000000001</c:v>
                </c:pt>
                <c:pt idx="629">
                  <c:v>0.92237000000000002</c:v>
                </c:pt>
                <c:pt idx="630">
                  <c:v>0.92249000000000003</c:v>
                </c:pt>
                <c:pt idx="631">
                  <c:v>0.92247000000000001</c:v>
                </c:pt>
                <c:pt idx="632">
                  <c:v>0.92239000000000004</c:v>
                </c:pt>
                <c:pt idx="633">
                  <c:v>0.92235</c:v>
                </c:pt>
                <c:pt idx="634">
                  <c:v>0.92232999999999998</c:v>
                </c:pt>
                <c:pt idx="635">
                  <c:v>0.92215999999999998</c:v>
                </c:pt>
                <c:pt idx="636">
                  <c:v>0.92174</c:v>
                </c:pt>
                <c:pt idx="637">
                  <c:v>0.92130000000000001</c:v>
                </c:pt>
                <c:pt idx="638">
                  <c:v>0.92122000000000004</c:v>
                </c:pt>
                <c:pt idx="639">
                  <c:v>0.92159999999999997</c:v>
                </c:pt>
                <c:pt idx="640">
                  <c:v>0.92206999999999995</c:v>
                </c:pt>
                <c:pt idx="641">
                  <c:v>0.92218</c:v>
                </c:pt>
                <c:pt idx="642">
                  <c:v>0.92181000000000002</c:v>
                </c:pt>
                <c:pt idx="643">
                  <c:v>0.92125000000000001</c:v>
                </c:pt>
                <c:pt idx="644">
                  <c:v>0.92086000000000001</c:v>
                </c:pt>
                <c:pt idx="645">
                  <c:v>0.92066000000000003</c:v>
                </c:pt>
                <c:pt idx="646">
                  <c:v>0.9204</c:v>
                </c:pt>
                <c:pt idx="647">
                  <c:v>0.92</c:v>
                </c:pt>
                <c:pt idx="648">
                  <c:v>0.91971000000000003</c:v>
                </c:pt>
                <c:pt idx="649">
                  <c:v>0.91964000000000001</c:v>
                </c:pt>
                <c:pt idx="650">
                  <c:v>0.91956000000000004</c:v>
                </c:pt>
                <c:pt idx="651">
                  <c:v>0.91918</c:v>
                </c:pt>
                <c:pt idx="652">
                  <c:v>0.91862999999999995</c:v>
                </c:pt>
                <c:pt idx="653">
                  <c:v>0.91825000000000001</c:v>
                </c:pt>
                <c:pt idx="654">
                  <c:v>0.91808000000000001</c:v>
                </c:pt>
                <c:pt idx="655">
                  <c:v>0.91785000000000005</c:v>
                </c:pt>
                <c:pt idx="656">
                  <c:v>0.91739999999999999</c:v>
                </c:pt>
                <c:pt idx="657">
                  <c:v>0.91691999999999996</c:v>
                </c:pt>
                <c:pt idx="658">
                  <c:v>0.91668000000000005</c:v>
                </c:pt>
                <c:pt idx="659">
                  <c:v>0.91666000000000003</c:v>
                </c:pt>
                <c:pt idx="660">
                  <c:v>0.91664999999999996</c:v>
                </c:pt>
                <c:pt idx="661">
                  <c:v>0.91651000000000005</c:v>
                </c:pt>
                <c:pt idx="662">
                  <c:v>0.91622999999999999</c:v>
                </c:pt>
                <c:pt idx="663">
                  <c:v>0.91581000000000001</c:v>
                </c:pt>
                <c:pt idx="664">
                  <c:v>0.91532000000000002</c:v>
                </c:pt>
                <c:pt idx="665">
                  <c:v>0.91491999999999996</c:v>
                </c:pt>
                <c:pt idx="666">
                  <c:v>0.91471999999999998</c:v>
                </c:pt>
                <c:pt idx="667">
                  <c:v>0.91473000000000004</c:v>
                </c:pt>
                <c:pt idx="668">
                  <c:v>0.91491</c:v>
                </c:pt>
                <c:pt idx="669">
                  <c:v>0.91512000000000004</c:v>
                </c:pt>
                <c:pt idx="670">
                  <c:v>0.91517000000000004</c:v>
                </c:pt>
                <c:pt idx="671">
                  <c:v>0.91505000000000003</c:v>
                </c:pt>
                <c:pt idx="672">
                  <c:v>0.91485000000000005</c:v>
                </c:pt>
                <c:pt idx="673">
                  <c:v>0.91461000000000003</c:v>
                </c:pt>
                <c:pt idx="674">
                  <c:v>0.91432999999999998</c:v>
                </c:pt>
                <c:pt idx="675">
                  <c:v>0.91413</c:v>
                </c:pt>
                <c:pt idx="676">
                  <c:v>0.91408999999999996</c:v>
                </c:pt>
                <c:pt idx="677">
                  <c:v>0.91415000000000002</c:v>
                </c:pt>
                <c:pt idx="678">
                  <c:v>0.91415999999999997</c:v>
                </c:pt>
                <c:pt idx="679">
                  <c:v>0.91396999999999995</c:v>
                </c:pt>
                <c:pt idx="680">
                  <c:v>0.91354999999999997</c:v>
                </c:pt>
                <c:pt idx="681">
                  <c:v>0.91300999999999999</c:v>
                </c:pt>
                <c:pt idx="682">
                  <c:v>0.91254000000000002</c:v>
                </c:pt>
                <c:pt idx="683">
                  <c:v>0.91225000000000001</c:v>
                </c:pt>
                <c:pt idx="684">
                  <c:v>0.91203000000000001</c:v>
                </c:pt>
                <c:pt idx="685">
                  <c:v>0.91173000000000004</c:v>
                </c:pt>
                <c:pt idx="686">
                  <c:v>0.91134999999999999</c:v>
                </c:pt>
                <c:pt idx="687">
                  <c:v>0.91095000000000004</c:v>
                </c:pt>
                <c:pt idx="688">
                  <c:v>0.91056000000000004</c:v>
                </c:pt>
                <c:pt idx="689">
                  <c:v>0.91010000000000002</c:v>
                </c:pt>
                <c:pt idx="690">
                  <c:v>0.90952999999999995</c:v>
                </c:pt>
                <c:pt idx="691">
                  <c:v>0.90893999999999997</c:v>
                </c:pt>
                <c:pt idx="692">
                  <c:v>0.90849999999999997</c:v>
                </c:pt>
                <c:pt idx="693">
                  <c:v>0.9083</c:v>
                </c:pt>
                <c:pt idx="694">
                  <c:v>0.90830999999999995</c:v>
                </c:pt>
                <c:pt idx="695">
                  <c:v>0.90844000000000003</c:v>
                </c:pt>
                <c:pt idx="696">
                  <c:v>0.90859000000000001</c:v>
                </c:pt>
                <c:pt idx="697">
                  <c:v>0.90856000000000003</c:v>
                </c:pt>
                <c:pt idx="698">
                  <c:v>0.90822999999999998</c:v>
                </c:pt>
                <c:pt idx="699">
                  <c:v>0.90763000000000005</c:v>
                </c:pt>
                <c:pt idx="700">
                  <c:v>0.90686999999999995</c:v>
                </c:pt>
                <c:pt idx="701">
                  <c:v>0.90605999999999998</c:v>
                </c:pt>
                <c:pt idx="702">
                  <c:v>0.90537000000000001</c:v>
                </c:pt>
                <c:pt idx="703">
                  <c:v>0.90488000000000002</c:v>
                </c:pt>
                <c:pt idx="704">
                  <c:v>0.90447999999999995</c:v>
                </c:pt>
                <c:pt idx="705">
                  <c:v>0.90395000000000003</c:v>
                </c:pt>
                <c:pt idx="706">
                  <c:v>0.90315000000000001</c:v>
                </c:pt>
                <c:pt idx="707">
                  <c:v>0.90214000000000005</c:v>
                </c:pt>
                <c:pt idx="708">
                  <c:v>0.90103</c:v>
                </c:pt>
                <c:pt idx="709">
                  <c:v>0.89988000000000001</c:v>
                </c:pt>
                <c:pt idx="710">
                  <c:v>0.89861000000000002</c:v>
                </c:pt>
                <c:pt idx="711">
                  <c:v>0.89700000000000002</c:v>
                </c:pt>
                <c:pt idx="712">
                  <c:v>0.89485999999999999</c:v>
                </c:pt>
                <c:pt idx="713">
                  <c:v>0.89207999999999998</c:v>
                </c:pt>
                <c:pt idx="714">
                  <c:v>0.88866999999999996</c:v>
                </c:pt>
                <c:pt idx="715">
                  <c:v>0.88475999999999999</c:v>
                </c:pt>
                <c:pt idx="716">
                  <c:v>0.88055000000000005</c:v>
                </c:pt>
                <c:pt idx="717">
                  <c:v>0.87597000000000003</c:v>
                </c:pt>
                <c:pt idx="718">
                  <c:v>0.87063999999999997</c:v>
                </c:pt>
                <c:pt idx="719">
                  <c:v>0.86423000000000005</c:v>
                </c:pt>
                <c:pt idx="720">
                  <c:v>0.85663</c:v>
                </c:pt>
                <c:pt idx="721">
                  <c:v>0.84799000000000002</c:v>
                </c:pt>
                <c:pt idx="722">
                  <c:v>0.83831999999999995</c:v>
                </c:pt>
                <c:pt idx="723">
                  <c:v>0.82747999999999999</c:v>
                </c:pt>
                <c:pt idx="724">
                  <c:v>0.81537999999999999</c:v>
                </c:pt>
                <c:pt idx="725">
                  <c:v>0.80208000000000002</c:v>
                </c:pt>
                <c:pt idx="726">
                  <c:v>0.78776000000000002</c:v>
                </c:pt>
                <c:pt idx="727">
                  <c:v>0.77266000000000001</c:v>
                </c:pt>
                <c:pt idx="728">
                  <c:v>0.75712000000000002</c:v>
                </c:pt>
                <c:pt idx="729">
                  <c:v>0.74150000000000005</c:v>
                </c:pt>
                <c:pt idx="730">
                  <c:v>0.72616999999999998</c:v>
                </c:pt>
                <c:pt idx="731">
                  <c:v>0.71143999999999996</c:v>
                </c:pt>
                <c:pt idx="732">
                  <c:v>0.69772999999999996</c:v>
                </c:pt>
                <c:pt idx="733">
                  <c:v>0.68545</c:v>
                </c:pt>
                <c:pt idx="734">
                  <c:v>0.67484</c:v>
                </c:pt>
                <c:pt idx="735">
                  <c:v>0.66600000000000004</c:v>
                </c:pt>
                <c:pt idx="736">
                  <c:v>0.65913999999999995</c:v>
                </c:pt>
                <c:pt idx="737">
                  <c:v>0.65456000000000003</c:v>
                </c:pt>
                <c:pt idx="738">
                  <c:v>0.65242</c:v>
                </c:pt>
                <c:pt idx="739">
                  <c:v>0.65244999999999997</c:v>
                </c:pt>
                <c:pt idx="740">
                  <c:v>0.65403999999999995</c:v>
                </c:pt>
                <c:pt idx="741">
                  <c:v>0.65642999999999996</c:v>
                </c:pt>
                <c:pt idx="742">
                  <c:v>0.65876000000000001</c:v>
                </c:pt>
                <c:pt idx="743">
                  <c:v>0.66015000000000001</c:v>
                </c:pt>
                <c:pt idx="744">
                  <c:v>0.65976999999999997</c:v>
                </c:pt>
                <c:pt idx="745">
                  <c:v>0.65708</c:v>
                </c:pt>
                <c:pt idx="746">
                  <c:v>0.65180000000000005</c:v>
                </c:pt>
                <c:pt idx="747">
                  <c:v>0.64390000000000003</c:v>
                </c:pt>
                <c:pt idx="748">
                  <c:v>0.63344</c:v>
                </c:pt>
                <c:pt idx="749">
                  <c:v>0.62063000000000001</c:v>
                </c:pt>
                <c:pt idx="750">
                  <c:v>0.60597000000000001</c:v>
                </c:pt>
                <c:pt idx="751">
                  <c:v>0.59014</c:v>
                </c:pt>
                <c:pt idx="752">
                  <c:v>0.57372999999999996</c:v>
                </c:pt>
                <c:pt idx="753">
                  <c:v>0.55715000000000003</c:v>
                </c:pt>
                <c:pt idx="754">
                  <c:v>0.54078999999999999</c:v>
                </c:pt>
                <c:pt idx="755">
                  <c:v>0.52520999999999995</c:v>
                </c:pt>
                <c:pt idx="756">
                  <c:v>0.51100999999999996</c:v>
                </c:pt>
                <c:pt idx="757">
                  <c:v>0.49891000000000002</c:v>
                </c:pt>
                <c:pt idx="758">
                  <c:v>0.48954999999999999</c:v>
                </c:pt>
                <c:pt idx="759">
                  <c:v>0.48341000000000001</c:v>
                </c:pt>
                <c:pt idx="760">
                  <c:v>0.48076999999999998</c:v>
                </c:pt>
                <c:pt idx="761">
                  <c:v>0.48164000000000001</c:v>
                </c:pt>
                <c:pt idx="762">
                  <c:v>0.48576000000000003</c:v>
                </c:pt>
                <c:pt idx="763">
                  <c:v>0.49252000000000001</c:v>
                </c:pt>
                <c:pt idx="764">
                  <c:v>0.50122</c:v>
                </c:pt>
                <c:pt idx="765">
                  <c:v>0.51112000000000002</c:v>
                </c:pt>
                <c:pt idx="766">
                  <c:v>0.52151999999999998</c:v>
                </c:pt>
                <c:pt idx="767">
                  <c:v>0.53181999999999996</c:v>
                </c:pt>
                <c:pt idx="768">
                  <c:v>0.54174</c:v>
                </c:pt>
                <c:pt idx="769">
                  <c:v>0.55132000000000003</c:v>
                </c:pt>
                <c:pt idx="770">
                  <c:v>0.56066000000000005</c:v>
                </c:pt>
                <c:pt idx="771">
                  <c:v>0.56969000000000003</c:v>
                </c:pt>
                <c:pt idx="772">
                  <c:v>0.57833999999999997</c:v>
                </c:pt>
                <c:pt idx="773">
                  <c:v>0.5867</c:v>
                </c:pt>
                <c:pt idx="774">
                  <c:v>0.59491000000000005</c:v>
                </c:pt>
                <c:pt idx="775">
                  <c:v>0.60302999999999995</c:v>
                </c:pt>
                <c:pt idx="776">
                  <c:v>0.61111000000000004</c:v>
                </c:pt>
                <c:pt idx="777">
                  <c:v>0.61924000000000001</c:v>
                </c:pt>
                <c:pt idx="778">
                  <c:v>0.62756000000000001</c:v>
                </c:pt>
                <c:pt idx="779">
                  <c:v>0.63617000000000001</c:v>
                </c:pt>
                <c:pt idx="780">
                  <c:v>0.64505999999999997</c:v>
                </c:pt>
                <c:pt idx="781">
                  <c:v>0.65417000000000003</c:v>
                </c:pt>
                <c:pt idx="782">
                  <c:v>0.66335999999999995</c:v>
                </c:pt>
                <c:pt idx="783">
                  <c:v>0.67244999999999999</c:v>
                </c:pt>
                <c:pt idx="784">
                  <c:v>0.68120000000000003</c:v>
                </c:pt>
                <c:pt idx="785">
                  <c:v>0.68925000000000003</c:v>
                </c:pt>
                <c:pt idx="786">
                  <c:v>0.69613999999999998</c:v>
                </c:pt>
                <c:pt idx="787">
                  <c:v>0.70143999999999995</c:v>
                </c:pt>
                <c:pt idx="788">
                  <c:v>0.70482</c:v>
                </c:pt>
                <c:pt idx="789">
                  <c:v>0.70598000000000005</c:v>
                </c:pt>
                <c:pt idx="790">
                  <c:v>0.7046</c:v>
                </c:pt>
                <c:pt idx="791">
                  <c:v>0.70052999999999999</c:v>
                </c:pt>
                <c:pt idx="792">
                  <c:v>0.69403000000000004</c:v>
                </c:pt>
                <c:pt idx="793">
                  <c:v>0.68591999999999997</c:v>
                </c:pt>
                <c:pt idx="794">
                  <c:v>0.6774</c:v>
                </c:pt>
                <c:pt idx="795">
                  <c:v>0.66969000000000001</c:v>
                </c:pt>
                <c:pt idx="796">
                  <c:v>0.66361000000000003</c:v>
                </c:pt>
                <c:pt idx="797">
                  <c:v>0.65934999999999999</c:v>
                </c:pt>
                <c:pt idx="798">
                  <c:v>0.65651999999999999</c:v>
                </c:pt>
                <c:pt idx="799">
                  <c:v>0.65429999999999999</c:v>
                </c:pt>
                <c:pt idx="800">
                  <c:v>0.65154999999999996</c:v>
                </c:pt>
                <c:pt idx="801">
                  <c:v>0.64722999999999997</c:v>
                </c:pt>
                <c:pt idx="802">
                  <c:v>0.64083999999999997</c:v>
                </c:pt>
                <c:pt idx="803">
                  <c:v>0.63263000000000003</c:v>
                </c:pt>
                <c:pt idx="804">
                  <c:v>0.62324999999999997</c:v>
                </c:pt>
                <c:pt idx="805">
                  <c:v>0.61343000000000003</c:v>
                </c:pt>
                <c:pt idx="806">
                  <c:v>0.60411999999999999</c:v>
                </c:pt>
                <c:pt idx="807">
                  <c:v>0.59662999999999999</c:v>
                </c:pt>
                <c:pt idx="808">
                  <c:v>0.59245000000000003</c:v>
                </c:pt>
                <c:pt idx="809">
                  <c:v>0.59275</c:v>
                </c:pt>
                <c:pt idx="810">
                  <c:v>0.59785999999999995</c:v>
                </c:pt>
                <c:pt idx="811">
                  <c:v>0.60733999999999999</c:v>
                </c:pt>
                <c:pt idx="812">
                  <c:v>0.62019999999999997</c:v>
                </c:pt>
                <c:pt idx="813">
                  <c:v>0.63536999999999999</c:v>
                </c:pt>
                <c:pt idx="814">
                  <c:v>0.65208999999999995</c:v>
                </c:pt>
                <c:pt idx="815">
                  <c:v>0.66988000000000003</c:v>
                </c:pt>
                <c:pt idx="816">
                  <c:v>0.68840000000000001</c:v>
                </c:pt>
                <c:pt idx="817">
                  <c:v>0.70733000000000001</c:v>
                </c:pt>
                <c:pt idx="818">
                  <c:v>0.72626999999999997</c:v>
                </c:pt>
                <c:pt idx="819">
                  <c:v>0.74472000000000005</c:v>
                </c:pt>
                <c:pt idx="820">
                  <c:v>0.7621</c:v>
                </c:pt>
                <c:pt idx="821">
                  <c:v>0.77791999999999994</c:v>
                </c:pt>
                <c:pt idx="822">
                  <c:v>0.79196</c:v>
                </c:pt>
                <c:pt idx="823">
                  <c:v>0.80425999999999997</c:v>
                </c:pt>
                <c:pt idx="824">
                  <c:v>0.81493000000000004</c:v>
                </c:pt>
                <c:pt idx="825">
                  <c:v>0.82404999999999995</c:v>
                </c:pt>
                <c:pt idx="826">
                  <c:v>0.83177000000000001</c:v>
                </c:pt>
                <c:pt idx="827">
                  <c:v>0.83838999999999997</c:v>
                </c:pt>
                <c:pt idx="828">
                  <c:v>0.84430000000000005</c:v>
                </c:pt>
                <c:pt idx="829">
                  <c:v>0.84965999999999997</c:v>
                </c:pt>
                <c:pt idx="830">
                  <c:v>0.85443999999999998</c:v>
                </c:pt>
                <c:pt idx="831">
                  <c:v>0.85853000000000002</c:v>
                </c:pt>
                <c:pt idx="832">
                  <c:v>0.86201000000000005</c:v>
                </c:pt>
                <c:pt idx="833">
                  <c:v>0.86504999999999999</c:v>
                </c:pt>
                <c:pt idx="834">
                  <c:v>0.86785000000000001</c:v>
                </c:pt>
                <c:pt idx="835">
                  <c:v>0.87044999999999995</c:v>
                </c:pt>
                <c:pt idx="836">
                  <c:v>0.87280999999999997</c:v>
                </c:pt>
                <c:pt idx="837">
                  <c:v>0.87490000000000001</c:v>
                </c:pt>
                <c:pt idx="838">
                  <c:v>0.87680000000000002</c:v>
                </c:pt>
                <c:pt idx="839">
                  <c:v>0.87860000000000005</c:v>
                </c:pt>
                <c:pt idx="840">
                  <c:v>0.88031999999999999</c:v>
                </c:pt>
                <c:pt idx="841">
                  <c:v>0.88190999999999997</c:v>
                </c:pt>
                <c:pt idx="842">
                  <c:v>0.88338000000000005</c:v>
                </c:pt>
                <c:pt idx="843">
                  <c:v>0.88478000000000001</c:v>
                </c:pt>
                <c:pt idx="844">
                  <c:v>0.88605</c:v>
                </c:pt>
                <c:pt idx="845">
                  <c:v>0.88717000000000001</c:v>
                </c:pt>
                <c:pt idx="846">
                  <c:v>0.88819999999999999</c:v>
                </c:pt>
                <c:pt idx="847">
                  <c:v>0.88917000000000002</c:v>
                </c:pt>
                <c:pt idx="848">
                  <c:v>0.89</c:v>
                </c:pt>
                <c:pt idx="849">
                  <c:v>0.89070000000000005</c:v>
                </c:pt>
                <c:pt idx="850">
                  <c:v>0.89144000000000001</c:v>
                </c:pt>
                <c:pt idx="851">
                  <c:v>0.89232999999999996</c:v>
                </c:pt>
                <c:pt idx="852">
                  <c:v>0.89319999999999999</c:v>
                </c:pt>
                <c:pt idx="853">
                  <c:v>0.89390999999999998</c:v>
                </c:pt>
                <c:pt idx="854">
                  <c:v>0.89451999999999998</c:v>
                </c:pt>
                <c:pt idx="855">
                  <c:v>0.89522999999999997</c:v>
                </c:pt>
                <c:pt idx="856">
                  <c:v>0.89602000000000004</c:v>
                </c:pt>
                <c:pt idx="857">
                  <c:v>0.89668000000000003</c:v>
                </c:pt>
                <c:pt idx="858">
                  <c:v>0.89710000000000001</c:v>
                </c:pt>
                <c:pt idx="859">
                  <c:v>0.89741000000000004</c:v>
                </c:pt>
                <c:pt idx="860">
                  <c:v>0.89785000000000004</c:v>
                </c:pt>
                <c:pt idx="861">
                  <c:v>0.89851999999999999</c:v>
                </c:pt>
                <c:pt idx="862">
                  <c:v>0.89934999999999998</c:v>
                </c:pt>
                <c:pt idx="863">
                  <c:v>0.90012000000000003</c:v>
                </c:pt>
                <c:pt idx="864">
                  <c:v>0.90063000000000004</c:v>
                </c:pt>
                <c:pt idx="865">
                  <c:v>0.90088999999999997</c:v>
                </c:pt>
                <c:pt idx="866">
                  <c:v>0.90110000000000001</c:v>
                </c:pt>
                <c:pt idx="867">
                  <c:v>0.90146999999999999</c:v>
                </c:pt>
                <c:pt idx="868">
                  <c:v>0.90200999999999998</c:v>
                </c:pt>
                <c:pt idx="869">
                  <c:v>0.90258000000000005</c:v>
                </c:pt>
                <c:pt idx="870">
                  <c:v>0.90293999999999996</c:v>
                </c:pt>
                <c:pt idx="871">
                  <c:v>0.90303</c:v>
                </c:pt>
                <c:pt idx="872">
                  <c:v>0.90297000000000005</c:v>
                </c:pt>
                <c:pt idx="873">
                  <c:v>0.90295000000000003</c:v>
                </c:pt>
                <c:pt idx="874">
                  <c:v>0.90298</c:v>
                </c:pt>
                <c:pt idx="875">
                  <c:v>0.90305000000000002</c:v>
                </c:pt>
                <c:pt idx="876">
                  <c:v>0.90324000000000004</c:v>
                </c:pt>
                <c:pt idx="877">
                  <c:v>0.90363000000000004</c:v>
                </c:pt>
                <c:pt idx="878">
                  <c:v>0.90407000000000004</c:v>
                </c:pt>
                <c:pt idx="879">
                  <c:v>0.90432999999999997</c:v>
                </c:pt>
                <c:pt idx="880">
                  <c:v>0.90429000000000004</c:v>
                </c:pt>
                <c:pt idx="881">
                  <c:v>0.90400000000000003</c:v>
                </c:pt>
                <c:pt idx="882">
                  <c:v>0.90363000000000004</c:v>
                </c:pt>
                <c:pt idx="883">
                  <c:v>0.90339999999999998</c:v>
                </c:pt>
                <c:pt idx="884">
                  <c:v>0.90339999999999998</c:v>
                </c:pt>
                <c:pt idx="885">
                  <c:v>0.90351999999999999</c:v>
                </c:pt>
                <c:pt idx="886">
                  <c:v>0.90364</c:v>
                </c:pt>
                <c:pt idx="887">
                  <c:v>0.90371000000000001</c:v>
                </c:pt>
                <c:pt idx="888">
                  <c:v>0.90368000000000004</c:v>
                </c:pt>
                <c:pt idx="889">
                  <c:v>0.90347</c:v>
                </c:pt>
                <c:pt idx="890">
                  <c:v>0.90307999999999999</c:v>
                </c:pt>
                <c:pt idx="891">
                  <c:v>0.90259</c:v>
                </c:pt>
                <c:pt idx="892">
                  <c:v>0.90210000000000001</c:v>
                </c:pt>
                <c:pt idx="893">
                  <c:v>0.90168000000000004</c:v>
                </c:pt>
                <c:pt idx="894">
                  <c:v>0.90141000000000004</c:v>
                </c:pt>
                <c:pt idx="895">
                  <c:v>0.90132999999999996</c:v>
                </c:pt>
                <c:pt idx="896">
                  <c:v>0.90142</c:v>
                </c:pt>
                <c:pt idx="897">
                  <c:v>0.90159999999999996</c:v>
                </c:pt>
                <c:pt idx="898">
                  <c:v>0.90175000000000005</c:v>
                </c:pt>
                <c:pt idx="899">
                  <c:v>0.90181999999999995</c:v>
                </c:pt>
                <c:pt idx="900">
                  <c:v>0.90197000000000005</c:v>
                </c:pt>
                <c:pt idx="901">
                  <c:v>0.90237000000000001</c:v>
                </c:pt>
                <c:pt idx="902">
                  <c:v>0.90293999999999996</c:v>
                </c:pt>
                <c:pt idx="903">
                  <c:v>0.90346000000000004</c:v>
                </c:pt>
                <c:pt idx="904">
                  <c:v>0.90378999999999998</c:v>
                </c:pt>
                <c:pt idx="905">
                  <c:v>0.90400999999999998</c:v>
                </c:pt>
                <c:pt idx="906">
                  <c:v>0.90422000000000002</c:v>
                </c:pt>
                <c:pt idx="907">
                  <c:v>0.90439999999999998</c:v>
                </c:pt>
                <c:pt idx="908">
                  <c:v>0.90444999999999998</c:v>
                </c:pt>
                <c:pt idx="909">
                  <c:v>0.90436000000000005</c:v>
                </c:pt>
                <c:pt idx="910">
                  <c:v>0.90429999999999999</c:v>
                </c:pt>
                <c:pt idx="911">
                  <c:v>0.90441000000000005</c:v>
                </c:pt>
                <c:pt idx="912">
                  <c:v>0.90469999999999995</c:v>
                </c:pt>
                <c:pt idx="913">
                  <c:v>0.90503</c:v>
                </c:pt>
                <c:pt idx="914">
                  <c:v>0.90522000000000002</c:v>
                </c:pt>
                <c:pt idx="915">
                  <c:v>0.90522000000000002</c:v>
                </c:pt>
                <c:pt idx="916">
                  <c:v>0.90513999999999994</c:v>
                </c:pt>
                <c:pt idx="917">
                  <c:v>0.90517000000000003</c:v>
                </c:pt>
                <c:pt idx="918">
                  <c:v>0.90534000000000003</c:v>
                </c:pt>
                <c:pt idx="919">
                  <c:v>0.90552999999999995</c:v>
                </c:pt>
                <c:pt idx="920">
                  <c:v>0.90561999999999998</c:v>
                </c:pt>
                <c:pt idx="921">
                  <c:v>0.90561999999999998</c:v>
                </c:pt>
                <c:pt idx="922">
                  <c:v>0.90559999999999996</c:v>
                </c:pt>
                <c:pt idx="923">
                  <c:v>0.90559000000000001</c:v>
                </c:pt>
                <c:pt idx="924">
                  <c:v>0.90561000000000003</c:v>
                </c:pt>
                <c:pt idx="925">
                  <c:v>0.90561999999999998</c:v>
                </c:pt>
                <c:pt idx="926">
                  <c:v>0.90559000000000001</c:v>
                </c:pt>
                <c:pt idx="927">
                  <c:v>0.90547999999999995</c:v>
                </c:pt>
                <c:pt idx="928">
                  <c:v>0.90530999999999995</c:v>
                </c:pt>
                <c:pt idx="929">
                  <c:v>0.90510000000000002</c:v>
                </c:pt>
                <c:pt idx="930">
                  <c:v>0.90495000000000003</c:v>
                </c:pt>
                <c:pt idx="931">
                  <c:v>0.90491999999999995</c:v>
                </c:pt>
                <c:pt idx="932">
                  <c:v>0.90498000000000001</c:v>
                </c:pt>
                <c:pt idx="933">
                  <c:v>0.90508</c:v>
                </c:pt>
                <c:pt idx="934">
                  <c:v>0.90515999999999996</c:v>
                </c:pt>
                <c:pt idx="935">
                  <c:v>0.90525</c:v>
                </c:pt>
                <c:pt idx="936">
                  <c:v>0.90536000000000005</c:v>
                </c:pt>
                <c:pt idx="937">
                  <c:v>0.90542</c:v>
                </c:pt>
                <c:pt idx="938">
                  <c:v>0.90539999999999998</c:v>
                </c:pt>
                <c:pt idx="939">
                  <c:v>0.90532999999999997</c:v>
                </c:pt>
                <c:pt idx="940">
                  <c:v>0.90529000000000004</c:v>
                </c:pt>
                <c:pt idx="941">
                  <c:v>0.90527999999999997</c:v>
                </c:pt>
                <c:pt idx="942">
                  <c:v>0.90525</c:v>
                </c:pt>
                <c:pt idx="943">
                  <c:v>0.90517000000000003</c:v>
                </c:pt>
                <c:pt idx="944">
                  <c:v>0.90508999999999995</c:v>
                </c:pt>
                <c:pt idx="945">
                  <c:v>0.90513999999999994</c:v>
                </c:pt>
                <c:pt idx="946">
                  <c:v>0.90542999999999996</c:v>
                </c:pt>
                <c:pt idx="947">
                  <c:v>0.90588999999999997</c:v>
                </c:pt>
                <c:pt idx="948">
                  <c:v>0.90627000000000002</c:v>
                </c:pt>
                <c:pt idx="949">
                  <c:v>0.90634999999999999</c:v>
                </c:pt>
                <c:pt idx="950">
                  <c:v>0.90613999999999995</c:v>
                </c:pt>
                <c:pt idx="951">
                  <c:v>0.90583000000000002</c:v>
                </c:pt>
                <c:pt idx="952">
                  <c:v>0.90558000000000005</c:v>
                </c:pt>
                <c:pt idx="953">
                  <c:v>0.90542999999999996</c:v>
                </c:pt>
                <c:pt idx="954">
                  <c:v>0.90544000000000002</c:v>
                </c:pt>
                <c:pt idx="955">
                  <c:v>0.90566000000000002</c:v>
                </c:pt>
                <c:pt idx="956">
                  <c:v>0.90602000000000005</c:v>
                </c:pt>
                <c:pt idx="957">
                  <c:v>0.90634000000000003</c:v>
                </c:pt>
                <c:pt idx="958">
                  <c:v>0.90651000000000004</c:v>
                </c:pt>
                <c:pt idx="959">
                  <c:v>0.90649000000000002</c:v>
                </c:pt>
                <c:pt idx="960">
                  <c:v>0.90641000000000005</c:v>
                </c:pt>
                <c:pt idx="961">
                  <c:v>0.90637999999999996</c:v>
                </c:pt>
                <c:pt idx="962">
                  <c:v>0.90642</c:v>
                </c:pt>
                <c:pt idx="963">
                  <c:v>0.90642999999999996</c:v>
                </c:pt>
                <c:pt idx="964">
                  <c:v>0.90642999999999996</c:v>
                </c:pt>
                <c:pt idx="965">
                  <c:v>0.90647999999999995</c:v>
                </c:pt>
                <c:pt idx="966">
                  <c:v>0.90659000000000001</c:v>
                </c:pt>
                <c:pt idx="967">
                  <c:v>0.90669999999999995</c:v>
                </c:pt>
                <c:pt idx="968">
                  <c:v>0.90683999999999998</c:v>
                </c:pt>
                <c:pt idx="969">
                  <c:v>0.90708</c:v>
                </c:pt>
                <c:pt idx="970">
                  <c:v>0.90746000000000004</c:v>
                </c:pt>
                <c:pt idx="971">
                  <c:v>0.90793999999999997</c:v>
                </c:pt>
                <c:pt idx="972">
                  <c:v>0.90834000000000004</c:v>
                </c:pt>
                <c:pt idx="973">
                  <c:v>0.90842999999999996</c:v>
                </c:pt>
                <c:pt idx="974">
                  <c:v>0.90812000000000004</c:v>
                </c:pt>
                <c:pt idx="975">
                  <c:v>0.90761999999999998</c:v>
                </c:pt>
                <c:pt idx="976">
                  <c:v>0.90727000000000002</c:v>
                </c:pt>
                <c:pt idx="977">
                  <c:v>0.90722000000000003</c:v>
                </c:pt>
                <c:pt idx="978">
                  <c:v>0.90737999999999996</c:v>
                </c:pt>
                <c:pt idx="979">
                  <c:v>0.90761000000000003</c:v>
                </c:pt>
                <c:pt idx="980">
                  <c:v>0.90793000000000001</c:v>
                </c:pt>
                <c:pt idx="981">
                  <c:v>0.90834000000000004</c:v>
                </c:pt>
                <c:pt idx="982">
                  <c:v>0.90869999999999995</c:v>
                </c:pt>
                <c:pt idx="983">
                  <c:v>0.90886</c:v>
                </c:pt>
                <c:pt idx="984">
                  <c:v>0.90876000000000001</c:v>
                </c:pt>
                <c:pt idx="985">
                  <c:v>0.90854000000000001</c:v>
                </c:pt>
                <c:pt idx="986">
                  <c:v>0.90841000000000005</c:v>
                </c:pt>
                <c:pt idx="987">
                  <c:v>0.90849000000000002</c:v>
                </c:pt>
                <c:pt idx="988">
                  <c:v>0.90859999999999996</c:v>
                </c:pt>
                <c:pt idx="989">
                  <c:v>0.90854999999999997</c:v>
                </c:pt>
                <c:pt idx="990">
                  <c:v>0.90841000000000005</c:v>
                </c:pt>
                <c:pt idx="991">
                  <c:v>0.90842999999999996</c:v>
                </c:pt>
                <c:pt idx="992">
                  <c:v>0.90869999999999995</c:v>
                </c:pt>
                <c:pt idx="993">
                  <c:v>0.90905999999999998</c:v>
                </c:pt>
                <c:pt idx="994">
                  <c:v>0.90927000000000002</c:v>
                </c:pt>
                <c:pt idx="995">
                  <c:v>0.90919000000000005</c:v>
                </c:pt>
                <c:pt idx="996">
                  <c:v>0.90893999999999997</c:v>
                </c:pt>
                <c:pt idx="997">
                  <c:v>0.90878000000000003</c:v>
                </c:pt>
                <c:pt idx="998">
                  <c:v>0.90883000000000003</c:v>
                </c:pt>
                <c:pt idx="999">
                  <c:v>0.90905000000000002</c:v>
                </c:pt>
                <c:pt idx="1000">
                  <c:v>0.90937000000000001</c:v>
                </c:pt>
                <c:pt idx="1001">
                  <c:v>0.90974999999999995</c:v>
                </c:pt>
                <c:pt idx="1002">
                  <c:v>0.91005000000000003</c:v>
                </c:pt>
                <c:pt idx="1003">
                  <c:v>0.91017000000000003</c:v>
                </c:pt>
                <c:pt idx="1004">
                  <c:v>0.91017999999999999</c:v>
                </c:pt>
                <c:pt idx="1005">
                  <c:v>0.91019000000000005</c:v>
                </c:pt>
                <c:pt idx="1006">
                  <c:v>0.91015000000000001</c:v>
                </c:pt>
                <c:pt idx="1007">
                  <c:v>0.90996999999999995</c:v>
                </c:pt>
                <c:pt idx="1008">
                  <c:v>0.90976999999999997</c:v>
                </c:pt>
                <c:pt idx="1009">
                  <c:v>0.90978999999999999</c:v>
                </c:pt>
                <c:pt idx="1010">
                  <c:v>0.91010999999999997</c:v>
                </c:pt>
                <c:pt idx="1011">
                  <c:v>0.91052999999999995</c:v>
                </c:pt>
                <c:pt idx="1012">
                  <c:v>0.91076000000000001</c:v>
                </c:pt>
                <c:pt idx="1013">
                  <c:v>0.91078999999999999</c:v>
                </c:pt>
                <c:pt idx="1014">
                  <c:v>0.91086999999999996</c:v>
                </c:pt>
                <c:pt idx="1015">
                  <c:v>0.91115000000000002</c:v>
                </c:pt>
                <c:pt idx="1016">
                  <c:v>0.91139999999999999</c:v>
                </c:pt>
                <c:pt idx="1017">
                  <c:v>0.9113</c:v>
                </c:pt>
                <c:pt idx="1018">
                  <c:v>0.91076999999999997</c:v>
                </c:pt>
                <c:pt idx="1019">
                  <c:v>0.91007000000000005</c:v>
                </c:pt>
                <c:pt idx="1020">
                  <c:v>0.90959999999999996</c:v>
                </c:pt>
                <c:pt idx="1021">
                  <c:v>0.90980000000000005</c:v>
                </c:pt>
                <c:pt idx="1022">
                  <c:v>0.91069999999999995</c:v>
                </c:pt>
                <c:pt idx="1023">
                  <c:v>0.91181000000000001</c:v>
                </c:pt>
                <c:pt idx="1024">
                  <c:v>0.91244999999999998</c:v>
                </c:pt>
                <c:pt idx="1025">
                  <c:v>0.91241000000000005</c:v>
                </c:pt>
                <c:pt idx="1026">
                  <c:v>0.91200999999999999</c:v>
                </c:pt>
                <c:pt idx="1027">
                  <c:v>0.91168000000000005</c:v>
                </c:pt>
                <c:pt idx="1028">
                  <c:v>0.91154000000000002</c:v>
                </c:pt>
                <c:pt idx="1029">
                  <c:v>0.91151000000000004</c:v>
                </c:pt>
                <c:pt idx="1030">
                  <c:v>0.91149999999999998</c:v>
                </c:pt>
                <c:pt idx="1031">
                  <c:v>0.91137000000000001</c:v>
                </c:pt>
                <c:pt idx="1032">
                  <c:v>0.91105000000000003</c:v>
                </c:pt>
                <c:pt idx="1033">
                  <c:v>0.91076000000000001</c:v>
                </c:pt>
                <c:pt idx="1034">
                  <c:v>0.91083000000000003</c:v>
                </c:pt>
                <c:pt idx="1035">
                  <c:v>0.91127000000000002</c:v>
                </c:pt>
                <c:pt idx="1036">
                  <c:v>0.91173000000000004</c:v>
                </c:pt>
                <c:pt idx="1037">
                  <c:v>0.91202000000000005</c:v>
                </c:pt>
                <c:pt idx="1038">
                  <c:v>0.91222999999999999</c:v>
                </c:pt>
                <c:pt idx="1039">
                  <c:v>0.91241000000000005</c:v>
                </c:pt>
                <c:pt idx="1040">
                  <c:v>0.91247</c:v>
                </c:pt>
                <c:pt idx="1041">
                  <c:v>0.91227999999999998</c:v>
                </c:pt>
                <c:pt idx="1042">
                  <c:v>0.91186</c:v>
                </c:pt>
                <c:pt idx="1043">
                  <c:v>0.91142999999999996</c:v>
                </c:pt>
                <c:pt idx="1044">
                  <c:v>0.91122999999999998</c:v>
                </c:pt>
                <c:pt idx="1045">
                  <c:v>0.9113</c:v>
                </c:pt>
                <c:pt idx="1046">
                  <c:v>0.91142999999999996</c:v>
                </c:pt>
                <c:pt idx="1047">
                  <c:v>0.91154999999999997</c:v>
                </c:pt>
                <c:pt idx="1048">
                  <c:v>0.91178000000000003</c:v>
                </c:pt>
                <c:pt idx="1049">
                  <c:v>0.91210999999999998</c:v>
                </c:pt>
                <c:pt idx="1050">
                  <c:v>0.91242999999999996</c:v>
                </c:pt>
                <c:pt idx="1051">
                  <c:v>0.91276000000000002</c:v>
                </c:pt>
                <c:pt idx="1052">
                  <c:v>0.91317000000000004</c:v>
                </c:pt>
                <c:pt idx="1053">
                  <c:v>0.91352</c:v>
                </c:pt>
                <c:pt idx="1054">
                  <c:v>0.91356000000000004</c:v>
                </c:pt>
                <c:pt idx="1055">
                  <c:v>0.91317000000000004</c:v>
                </c:pt>
                <c:pt idx="1056">
                  <c:v>0.91256000000000004</c:v>
                </c:pt>
                <c:pt idx="1057">
                  <c:v>0.91213</c:v>
                </c:pt>
                <c:pt idx="1058">
                  <c:v>0.91205999999999998</c:v>
                </c:pt>
                <c:pt idx="1059">
                  <c:v>0.91220000000000001</c:v>
                </c:pt>
                <c:pt idx="1060">
                  <c:v>0.91232000000000002</c:v>
                </c:pt>
                <c:pt idx="1061">
                  <c:v>0.9123</c:v>
                </c:pt>
                <c:pt idx="1062">
                  <c:v>0.91218999999999995</c:v>
                </c:pt>
                <c:pt idx="1063">
                  <c:v>0.91210000000000002</c:v>
                </c:pt>
                <c:pt idx="1064">
                  <c:v>0.91217999999999999</c:v>
                </c:pt>
                <c:pt idx="1065">
                  <c:v>0.91242000000000001</c:v>
                </c:pt>
                <c:pt idx="1066">
                  <c:v>0.91257999999999995</c:v>
                </c:pt>
                <c:pt idx="1067">
                  <c:v>0.91247999999999996</c:v>
                </c:pt>
                <c:pt idx="1068">
                  <c:v>0.91220999999999997</c:v>
                </c:pt>
                <c:pt idx="1069">
                  <c:v>0.91207000000000005</c:v>
                </c:pt>
                <c:pt idx="1070">
                  <c:v>0.91224000000000005</c:v>
                </c:pt>
                <c:pt idx="1071">
                  <c:v>0.91256999999999999</c:v>
                </c:pt>
                <c:pt idx="1072">
                  <c:v>0.91281999999999996</c:v>
                </c:pt>
                <c:pt idx="1073">
                  <c:v>0.91283000000000003</c:v>
                </c:pt>
                <c:pt idx="1074">
                  <c:v>0.91268000000000005</c:v>
                </c:pt>
                <c:pt idx="1075">
                  <c:v>0.91254999999999997</c:v>
                </c:pt>
                <c:pt idx="1076">
                  <c:v>0.91261000000000003</c:v>
                </c:pt>
                <c:pt idx="1077">
                  <c:v>0.91283000000000003</c:v>
                </c:pt>
                <c:pt idx="1078">
                  <c:v>0.91300999999999999</c:v>
                </c:pt>
                <c:pt idx="1079">
                  <c:v>0.91291</c:v>
                </c:pt>
                <c:pt idx="1080">
                  <c:v>0.91254000000000002</c:v>
                </c:pt>
                <c:pt idx="1081">
                  <c:v>0.91212000000000004</c:v>
                </c:pt>
                <c:pt idx="1082">
                  <c:v>0.91185000000000005</c:v>
                </c:pt>
                <c:pt idx="1083">
                  <c:v>0.91176999999999997</c:v>
                </c:pt>
                <c:pt idx="1084">
                  <c:v>0.91169999999999995</c:v>
                </c:pt>
                <c:pt idx="1085">
                  <c:v>0.91154000000000002</c:v>
                </c:pt>
                <c:pt idx="1086">
                  <c:v>0.91132000000000002</c:v>
                </c:pt>
                <c:pt idx="1087">
                  <c:v>0.91117999999999999</c:v>
                </c:pt>
                <c:pt idx="1088">
                  <c:v>0.91125999999999996</c:v>
                </c:pt>
                <c:pt idx="1089">
                  <c:v>0.91157999999999995</c:v>
                </c:pt>
                <c:pt idx="1090">
                  <c:v>0.91191999999999995</c:v>
                </c:pt>
                <c:pt idx="1091">
                  <c:v>0.91193000000000002</c:v>
                </c:pt>
                <c:pt idx="1092">
                  <c:v>0.91151000000000004</c:v>
                </c:pt>
                <c:pt idx="1093">
                  <c:v>0.91090000000000004</c:v>
                </c:pt>
                <c:pt idx="1094">
                  <c:v>0.91042999999999996</c:v>
                </c:pt>
                <c:pt idx="1095">
                  <c:v>0.91027000000000002</c:v>
                </c:pt>
                <c:pt idx="1096">
                  <c:v>0.91044999999999998</c:v>
                </c:pt>
                <c:pt idx="1097">
                  <c:v>0.91095000000000004</c:v>
                </c:pt>
                <c:pt idx="1098">
                  <c:v>0.91161999999999999</c:v>
                </c:pt>
                <c:pt idx="1099">
                  <c:v>0.91229000000000005</c:v>
                </c:pt>
                <c:pt idx="1100">
                  <c:v>0.91283000000000003</c:v>
                </c:pt>
                <c:pt idx="1101">
                  <c:v>0.91320999999999997</c:v>
                </c:pt>
                <c:pt idx="1102">
                  <c:v>0.91337999999999997</c:v>
                </c:pt>
                <c:pt idx="1103">
                  <c:v>0.91330999999999996</c:v>
                </c:pt>
                <c:pt idx="1104">
                  <c:v>0.91303000000000001</c:v>
                </c:pt>
                <c:pt idx="1105">
                  <c:v>0.91261999999999999</c:v>
                </c:pt>
                <c:pt idx="1106">
                  <c:v>0.91217000000000004</c:v>
                </c:pt>
                <c:pt idx="1107">
                  <c:v>0.91180000000000005</c:v>
                </c:pt>
                <c:pt idx="1108">
                  <c:v>0.91159000000000001</c:v>
                </c:pt>
                <c:pt idx="1109">
                  <c:v>0.91159000000000001</c:v>
                </c:pt>
                <c:pt idx="1110">
                  <c:v>0.91181999999999996</c:v>
                </c:pt>
                <c:pt idx="1111">
                  <c:v>0.91213999999999995</c:v>
                </c:pt>
                <c:pt idx="1112">
                  <c:v>0.91229000000000005</c:v>
                </c:pt>
                <c:pt idx="1113">
                  <c:v>0.91225999999999996</c:v>
                </c:pt>
                <c:pt idx="1114">
                  <c:v>0.91227000000000003</c:v>
                </c:pt>
                <c:pt idx="1115">
                  <c:v>0.91242000000000001</c:v>
                </c:pt>
                <c:pt idx="1116">
                  <c:v>0.91244999999999998</c:v>
                </c:pt>
                <c:pt idx="1117">
                  <c:v>0.91232000000000002</c:v>
                </c:pt>
                <c:pt idx="1118">
                  <c:v>0.91232999999999997</c:v>
                </c:pt>
                <c:pt idx="1119">
                  <c:v>0.91256999999999999</c:v>
                </c:pt>
                <c:pt idx="1120">
                  <c:v>0.91264000000000001</c:v>
                </c:pt>
                <c:pt idx="1121">
                  <c:v>0.91232999999999997</c:v>
                </c:pt>
                <c:pt idx="1122">
                  <c:v>0.91202000000000005</c:v>
                </c:pt>
                <c:pt idx="1123">
                  <c:v>0.91203999999999996</c:v>
                </c:pt>
                <c:pt idx="1124">
                  <c:v>0.91215000000000002</c:v>
                </c:pt>
                <c:pt idx="1125">
                  <c:v>0.91196999999999995</c:v>
                </c:pt>
                <c:pt idx="1126">
                  <c:v>0.91157999999999995</c:v>
                </c:pt>
                <c:pt idx="1127">
                  <c:v>0.91130999999999995</c:v>
                </c:pt>
                <c:pt idx="1128">
                  <c:v>0.91124000000000005</c:v>
                </c:pt>
                <c:pt idx="1129">
                  <c:v>0.91122999999999998</c:v>
                </c:pt>
                <c:pt idx="1130">
                  <c:v>0.91115999999999997</c:v>
                </c:pt>
                <c:pt idx="1131">
                  <c:v>0.91107000000000005</c:v>
                </c:pt>
                <c:pt idx="1132">
                  <c:v>0.91105000000000003</c:v>
                </c:pt>
                <c:pt idx="1133">
                  <c:v>0.91110000000000002</c:v>
                </c:pt>
                <c:pt idx="1134">
                  <c:v>0.91119000000000006</c:v>
                </c:pt>
                <c:pt idx="1135">
                  <c:v>0.91132000000000002</c:v>
                </c:pt>
                <c:pt idx="1136">
                  <c:v>0.91156000000000004</c:v>
                </c:pt>
                <c:pt idx="1137">
                  <c:v>0.91193000000000002</c:v>
                </c:pt>
                <c:pt idx="1138">
                  <c:v>0.91232999999999997</c:v>
                </c:pt>
                <c:pt idx="1139">
                  <c:v>0.91264000000000001</c:v>
                </c:pt>
                <c:pt idx="1140">
                  <c:v>0.91281999999999996</c:v>
                </c:pt>
                <c:pt idx="1141">
                  <c:v>0.91285000000000005</c:v>
                </c:pt>
                <c:pt idx="1142">
                  <c:v>0.91281000000000001</c:v>
                </c:pt>
                <c:pt idx="1143">
                  <c:v>0.91276999999999997</c:v>
                </c:pt>
                <c:pt idx="1144">
                  <c:v>0.91261000000000003</c:v>
                </c:pt>
                <c:pt idx="1145">
                  <c:v>0.91217000000000004</c:v>
                </c:pt>
                <c:pt idx="1146">
                  <c:v>0.91156000000000004</c:v>
                </c:pt>
                <c:pt idx="1147">
                  <c:v>0.91115000000000002</c:v>
                </c:pt>
                <c:pt idx="1148">
                  <c:v>0.91113999999999995</c:v>
                </c:pt>
                <c:pt idx="1149">
                  <c:v>0.91134000000000004</c:v>
                </c:pt>
                <c:pt idx="1150">
                  <c:v>0.91139999999999999</c:v>
                </c:pt>
                <c:pt idx="1151">
                  <c:v>0.91112000000000004</c:v>
                </c:pt>
                <c:pt idx="1152">
                  <c:v>0.91057999999999995</c:v>
                </c:pt>
                <c:pt idx="1153">
                  <c:v>0.91015999999999997</c:v>
                </c:pt>
                <c:pt idx="1154">
                  <c:v>0.91020999999999996</c:v>
                </c:pt>
                <c:pt idx="1155">
                  <c:v>0.91061999999999999</c:v>
                </c:pt>
                <c:pt idx="1156">
                  <c:v>0.91088999999999998</c:v>
                </c:pt>
                <c:pt idx="1157">
                  <c:v>0.91066999999999998</c:v>
                </c:pt>
                <c:pt idx="1158">
                  <c:v>0.91010999999999997</c:v>
                </c:pt>
                <c:pt idx="1159">
                  <c:v>0.90968000000000004</c:v>
                </c:pt>
                <c:pt idx="1160">
                  <c:v>0.90969999999999995</c:v>
                </c:pt>
                <c:pt idx="1161">
                  <c:v>0.91008999999999995</c:v>
                </c:pt>
                <c:pt idx="1162">
                  <c:v>0.91056999999999999</c:v>
                </c:pt>
                <c:pt idx="1163">
                  <c:v>0.91095000000000004</c:v>
                </c:pt>
                <c:pt idx="1164">
                  <c:v>0.91124000000000005</c:v>
                </c:pt>
                <c:pt idx="1165">
                  <c:v>0.91139999999999999</c:v>
                </c:pt>
                <c:pt idx="1166">
                  <c:v>0.91134000000000004</c:v>
                </c:pt>
                <c:pt idx="1167">
                  <c:v>0.91105000000000003</c:v>
                </c:pt>
                <c:pt idx="1168">
                  <c:v>0.91080000000000005</c:v>
                </c:pt>
                <c:pt idx="1169">
                  <c:v>0.91088000000000002</c:v>
                </c:pt>
                <c:pt idx="1170">
                  <c:v>0.91134999999999999</c:v>
                </c:pt>
                <c:pt idx="1171">
                  <c:v>0.91195000000000004</c:v>
                </c:pt>
                <c:pt idx="1172">
                  <c:v>0.91232000000000002</c:v>
                </c:pt>
                <c:pt idx="1173">
                  <c:v>0.9123</c:v>
                </c:pt>
                <c:pt idx="1174">
                  <c:v>0.91193000000000002</c:v>
                </c:pt>
                <c:pt idx="1175">
                  <c:v>0.91132000000000002</c:v>
                </c:pt>
                <c:pt idx="1176">
                  <c:v>0.91057999999999995</c:v>
                </c:pt>
                <c:pt idx="1177">
                  <c:v>0.90991</c:v>
                </c:pt>
                <c:pt idx="1178">
                  <c:v>0.90944999999999998</c:v>
                </c:pt>
                <c:pt idx="1179">
                  <c:v>0.90908999999999995</c:v>
                </c:pt>
                <c:pt idx="1180">
                  <c:v>0.90873999999999999</c:v>
                </c:pt>
                <c:pt idx="1181">
                  <c:v>0.90844999999999998</c:v>
                </c:pt>
                <c:pt idx="1182">
                  <c:v>0.90832000000000002</c:v>
                </c:pt>
                <c:pt idx="1183">
                  <c:v>0.9083</c:v>
                </c:pt>
                <c:pt idx="1184">
                  <c:v>0.90839999999999999</c:v>
                </c:pt>
                <c:pt idx="1185">
                  <c:v>0.90859000000000001</c:v>
                </c:pt>
                <c:pt idx="1186">
                  <c:v>0.90878999999999999</c:v>
                </c:pt>
                <c:pt idx="1187">
                  <c:v>0.90886999999999996</c:v>
                </c:pt>
                <c:pt idx="1188">
                  <c:v>0.90886</c:v>
                </c:pt>
                <c:pt idx="1189">
                  <c:v>0.90895999999999999</c:v>
                </c:pt>
                <c:pt idx="1190">
                  <c:v>0.90930999999999995</c:v>
                </c:pt>
                <c:pt idx="1191">
                  <c:v>0.90976000000000001</c:v>
                </c:pt>
                <c:pt idx="1192">
                  <c:v>0.90993000000000002</c:v>
                </c:pt>
                <c:pt idx="1193">
                  <c:v>0.90971999999999997</c:v>
                </c:pt>
                <c:pt idx="1194">
                  <c:v>0.90944999999999998</c:v>
                </c:pt>
                <c:pt idx="1195">
                  <c:v>0.90934000000000004</c:v>
                </c:pt>
                <c:pt idx="1196">
                  <c:v>0.90927000000000002</c:v>
                </c:pt>
                <c:pt idx="1197">
                  <c:v>0.90912000000000004</c:v>
                </c:pt>
                <c:pt idx="1198">
                  <c:v>0.90903</c:v>
                </c:pt>
                <c:pt idx="1199">
                  <c:v>0.90908</c:v>
                </c:pt>
                <c:pt idx="1200">
                  <c:v>0.90912000000000004</c:v>
                </c:pt>
                <c:pt idx="1201">
                  <c:v>0.90902000000000005</c:v>
                </c:pt>
                <c:pt idx="1202">
                  <c:v>0.90891</c:v>
                </c:pt>
                <c:pt idx="1203">
                  <c:v>0.90885000000000005</c:v>
                </c:pt>
                <c:pt idx="1204">
                  <c:v>0.90873999999999999</c:v>
                </c:pt>
                <c:pt idx="1205">
                  <c:v>0.90851000000000004</c:v>
                </c:pt>
                <c:pt idx="1206">
                  <c:v>0.90832000000000002</c:v>
                </c:pt>
                <c:pt idx="1207">
                  <c:v>0.90841000000000005</c:v>
                </c:pt>
                <c:pt idx="1208">
                  <c:v>0.90883999999999998</c:v>
                </c:pt>
                <c:pt idx="1209">
                  <c:v>0.90946000000000005</c:v>
                </c:pt>
                <c:pt idx="1210">
                  <c:v>0.91010000000000002</c:v>
                </c:pt>
                <c:pt idx="1211">
                  <c:v>0.91069</c:v>
                </c:pt>
                <c:pt idx="1212">
                  <c:v>0.91110999999999998</c:v>
                </c:pt>
                <c:pt idx="1213">
                  <c:v>0.91120999999999996</c:v>
                </c:pt>
                <c:pt idx="1214">
                  <c:v>0.91113</c:v>
                </c:pt>
                <c:pt idx="1215">
                  <c:v>0.91122999999999998</c:v>
                </c:pt>
                <c:pt idx="1216">
                  <c:v>0.91161000000000003</c:v>
                </c:pt>
                <c:pt idx="1217">
                  <c:v>0.91198999999999997</c:v>
                </c:pt>
                <c:pt idx="1218">
                  <c:v>0.91203000000000001</c:v>
                </c:pt>
                <c:pt idx="1219">
                  <c:v>0.91181999999999996</c:v>
                </c:pt>
                <c:pt idx="1220">
                  <c:v>0.91173999999999999</c:v>
                </c:pt>
                <c:pt idx="1221">
                  <c:v>0.91196999999999995</c:v>
                </c:pt>
                <c:pt idx="1222">
                  <c:v>0.9123</c:v>
                </c:pt>
                <c:pt idx="1223">
                  <c:v>0.91239000000000003</c:v>
                </c:pt>
                <c:pt idx="1224">
                  <c:v>0.91217999999999999</c:v>
                </c:pt>
                <c:pt idx="1225">
                  <c:v>0.91180000000000005</c:v>
                </c:pt>
                <c:pt idx="1226">
                  <c:v>0.91134000000000004</c:v>
                </c:pt>
                <c:pt idx="1227">
                  <c:v>0.91093999999999997</c:v>
                </c:pt>
                <c:pt idx="1228">
                  <c:v>0.91085000000000005</c:v>
                </c:pt>
                <c:pt idx="1229">
                  <c:v>0.91117999999999999</c:v>
                </c:pt>
                <c:pt idx="1230">
                  <c:v>0.91163000000000005</c:v>
                </c:pt>
                <c:pt idx="1231">
                  <c:v>0.91173999999999999</c:v>
                </c:pt>
                <c:pt idx="1232">
                  <c:v>0.91144000000000003</c:v>
                </c:pt>
                <c:pt idx="1233">
                  <c:v>0.91113</c:v>
                </c:pt>
                <c:pt idx="1234">
                  <c:v>0.91130999999999995</c:v>
                </c:pt>
                <c:pt idx="1235">
                  <c:v>0.91195000000000004</c:v>
                </c:pt>
                <c:pt idx="1236">
                  <c:v>0.91249999999999998</c:v>
                </c:pt>
                <c:pt idx="1237">
                  <c:v>0.91237000000000001</c:v>
                </c:pt>
                <c:pt idx="1238">
                  <c:v>0.91159999999999997</c:v>
                </c:pt>
                <c:pt idx="1239">
                  <c:v>0.91069999999999995</c:v>
                </c:pt>
                <c:pt idx="1240">
                  <c:v>0.91012000000000004</c:v>
                </c:pt>
                <c:pt idx="1241">
                  <c:v>0.91007000000000005</c:v>
                </c:pt>
                <c:pt idx="1242">
                  <c:v>0.91066999999999998</c:v>
                </c:pt>
                <c:pt idx="1243">
                  <c:v>0.91181999999999996</c:v>
                </c:pt>
                <c:pt idx="1244">
                  <c:v>0.91293000000000002</c:v>
                </c:pt>
                <c:pt idx="1245">
                  <c:v>0.9133</c:v>
                </c:pt>
                <c:pt idx="1246">
                  <c:v>0.91281999999999996</c:v>
                </c:pt>
                <c:pt idx="1247">
                  <c:v>0.91195000000000004</c:v>
                </c:pt>
                <c:pt idx="1248">
                  <c:v>0.91093999999999997</c:v>
                </c:pt>
                <c:pt idx="1249">
                  <c:v>0.90976000000000001</c:v>
                </c:pt>
                <c:pt idx="1250">
                  <c:v>0.90869</c:v>
                </c:pt>
                <c:pt idx="1251">
                  <c:v>0.90825999999999996</c:v>
                </c:pt>
                <c:pt idx="1252">
                  <c:v>0.90842999999999996</c:v>
                </c:pt>
                <c:pt idx="1253">
                  <c:v>0.90854000000000001</c:v>
                </c:pt>
                <c:pt idx="1254">
                  <c:v>0.90837999999999997</c:v>
                </c:pt>
                <c:pt idx="1255">
                  <c:v>0.90832999999999997</c:v>
                </c:pt>
                <c:pt idx="1256">
                  <c:v>0.90858000000000005</c:v>
                </c:pt>
                <c:pt idx="1257">
                  <c:v>0.90896999999999994</c:v>
                </c:pt>
                <c:pt idx="1258">
                  <c:v>0.90932000000000002</c:v>
                </c:pt>
                <c:pt idx="1259">
                  <c:v>0.90944999999999998</c:v>
                </c:pt>
                <c:pt idx="1260">
                  <c:v>0.90919000000000005</c:v>
                </c:pt>
                <c:pt idx="1261">
                  <c:v>0.90893999999999997</c:v>
                </c:pt>
                <c:pt idx="1262">
                  <c:v>0.90942000000000001</c:v>
                </c:pt>
                <c:pt idx="1263">
                  <c:v>0.91056999999999999</c:v>
                </c:pt>
                <c:pt idx="1264">
                  <c:v>0.91166000000000003</c:v>
                </c:pt>
                <c:pt idx="1265">
                  <c:v>0.91237999999999997</c:v>
                </c:pt>
                <c:pt idx="1266">
                  <c:v>0.91300999999999999</c:v>
                </c:pt>
                <c:pt idx="1267">
                  <c:v>0.91347999999999996</c:v>
                </c:pt>
                <c:pt idx="1268">
                  <c:v>0.91341000000000006</c:v>
                </c:pt>
                <c:pt idx="1269">
                  <c:v>0.91279999999999994</c:v>
                </c:pt>
                <c:pt idx="1270">
                  <c:v>0.91191</c:v>
                </c:pt>
                <c:pt idx="1271">
                  <c:v>0.91103000000000001</c:v>
                </c:pt>
                <c:pt idx="1272">
                  <c:v>0.91069</c:v>
                </c:pt>
                <c:pt idx="1273">
                  <c:v>0.91139000000000003</c:v>
                </c:pt>
                <c:pt idx="1274">
                  <c:v>0.91257999999999995</c:v>
                </c:pt>
                <c:pt idx="1275">
                  <c:v>0.91281999999999996</c:v>
                </c:pt>
                <c:pt idx="1276">
                  <c:v>0.91149999999999998</c:v>
                </c:pt>
                <c:pt idx="1277">
                  <c:v>0.90954999999999997</c:v>
                </c:pt>
                <c:pt idx="1278">
                  <c:v>0.90819000000000005</c:v>
                </c:pt>
                <c:pt idx="1279">
                  <c:v>0.90749000000000002</c:v>
                </c:pt>
                <c:pt idx="1280">
                  <c:v>0.90678999999999998</c:v>
                </c:pt>
                <c:pt idx="1281">
                  <c:v>0.90600000000000003</c:v>
                </c:pt>
                <c:pt idx="1282">
                  <c:v>0.90595000000000003</c:v>
                </c:pt>
                <c:pt idx="1283">
                  <c:v>0.90715999999999997</c:v>
                </c:pt>
                <c:pt idx="1284">
                  <c:v>0.90903999999999996</c:v>
                </c:pt>
                <c:pt idx="1285">
                  <c:v>0.91056999999999999</c:v>
                </c:pt>
                <c:pt idx="1286">
                  <c:v>0.91115999999999997</c:v>
                </c:pt>
                <c:pt idx="1287">
                  <c:v>0.91057999999999995</c:v>
                </c:pt>
                <c:pt idx="1288">
                  <c:v>0.90920999999999996</c:v>
                </c:pt>
                <c:pt idx="1289">
                  <c:v>0.90808999999999995</c:v>
                </c:pt>
                <c:pt idx="1290">
                  <c:v>0.90780000000000005</c:v>
                </c:pt>
                <c:pt idx="1291">
                  <c:v>0.90759000000000001</c:v>
                </c:pt>
                <c:pt idx="1292">
                  <c:v>0.90666999999999998</c:v>
                </c:pt>
                <c:pt idx="1293">
                  <c:v>0.90571999999999997</c:v>
                </c:pt>
                <c:pt idx="1294">
                  <c:v>0.90632000000000001</c:v>
                </c:pt>
                <c:pt idx="1295">
                  <c:v>0.90883999999999998</c:v>
                </c:pt>
                <c:pt idx="1296">
                  <c:v>0.91217999999999999</c:v>
                </c:pt>
                <c:pt idx="1297">
                  <c:v>0.91508</c:v>
                </c:pt>
                <c:pt idx="1298">
                  <c:v>0.91678000000000004</c:v>
                </c:pt>
                <c:pt idx="1299">
                  <c:v>0.91661999999999999</c:v>
                </c:pt>
                <c:pt idx="1300">
                  <c:v>0.91464999999999996</c:v>
                </c:pt>
                <c:pt idx="1301">
                  <c:v>0.91230999999999995</c:v>
                </c:pt>
                <c:pt idx="1302">
                  <c:v>0.91125</c:v>
                </c:pt>
                <c:pt idx="1303">
                  <c:v>0.91176000000000001</c:v>
                </c:pt>
                <c:pt idx="1304">
                  <c:v>0.91273000000000004</c:v>
                </c:pt>
                <c:pt idx="1305">
                  <c:v>0.91303999999999996</c:v>
                </c:pt>
                <c:pt idx="1306">
                  <c:v>0.91246000000000005</c:v>
                </c:pt>
                <c:pt idx="1307">
                  <c:v>0.91156000000000004</c:v>
                </c:pt>
                <c:pt idx="1308">
                  <c:v>0.91100999999999999</c:v>
                </c:pt>
                <c:pt idx="1309">
                  <c:v>0.91098000000000001</c:v>
                </c:pt>
                <c:pt idx="1310">
                  <c:v>0.91122000000000003</c:v>
                </c:pt>
                <c:pt idx="1311">
                  <c:v>0.91161000000000003</c:v>
                </c:pt>
                <c:pt idx="1312">
                  <c:v>0.91218999999999995</c:v>
                </c:pt>
                <c:pt idx="1313">
                  <c:v>0.91256000000000004</c:v>
                </c:pt>
                <c:pt idx="1314">
                  <c:v>0.91205000000000003</c:v>
                </c:pt>
                <c:pt idx="1315">
                  <c:v>0.91078000000000003</c:v>
                </c:pt>
                <c:pt idx="1316">
                  <c:v>0.90986999999999996</c:v>
                </c:pt>
                <c:pt idx="1317">
                  <c:v>0.91017999999999999</c:v>
                </c:pt>
                <c:pt idx="1318">
                  <c:v>0.91144999999999998</c:v>
                </c:pt>
                <c:pt idx="1319">
                  <c:v>0.91274999999999995</c:v>
                </c:pt>
                <c:pt idx="1320">
                  <c:v>0.91344000000000003</c:v>
                </c:pt>
                <c:pt idx="1321">
                  <c:v>0.91337999999999997</c:v>
                </c:pt>
                <c:pt idx="1322">
                  <c:v>0.91256999999999999</c:v>
                </c:pt>
                <c:pt idx="1323">
                  <c:v>0.91125</c:v>
                </c:pt>
                <c:pt idx="1324">
                  <c:v>0.91010000000000002</c:v>
                </c:pt>
                <c:pt idx="1325">
                  <c:v>0.90983999999999998</c:v>
                </c:pt>
                <c:pt idx="1326">
                  <c:v>0.91042999999999996</c:v>
                </c:pt>
                <c:pt idx="1327">
                  <c:v>0.91122999999999998</c:v>
                </c:pt>
                <c:pt idx="1328">
                  <c:v>0.91171000000000002</c:v>
                </c:pt>
                <c:pt idx="1329">
                  <c:v>0.91181000000000001</c:v>
                </c:pt>
                <c:pt idx="1330">
                  <c:v>0.91154000000000002</c:v>
                </c:pt>
                <c:pt idx="1331">
                  <c:v>0.91091</c:v>
                </c:pt>
                <c:pt idx="1332">
                  <c:v>0.91012000000000004</c:v>
                </c:pt>
                <c:pt idx="1333">
                  <c:v>0.90954999999999997</c:v>
                </c:pt>
                <c:pt idx="1334">
                  <c:v>0.90935999999999995</c:v>
                </c:pt>
                <c:pt idx="1335">
                  <c:v>0.90942999999999996</c:v>
                </c:pt>
                <c:pt idx="1336">
                  <c:v>0.90954000000000002</c:v>
                </c:pt>
                <c:pt idx="1337">
                  <c:v>0.90964</c:v>
                </c:pt>
                <c:pt idx="1338">
                  <c:v>0.90983999999999998</c:v>
                </c:pt>
                <c:pt idx="1339">
                  <c:v>0.91013999999999995</c:v>
                </c:pt>
                <c:pt idx="1340">
                  <c:v>0.91039000000000003</c:v>
                </c:pt>
                <c:pt idx="1341">
                  <c:v>0.91035999999999995</c:v>
                </c:pt>
                <c:pt idx="1342">
                  <c:v>0.90991999999999995</c:v>
                </c:pt>
                <c:pt idx="1343">
                  <c:v>0.90930999999999995</c:v>
                </c:pt>
                <c:pt idx="1344">
                  <c:v>0.90890000000000004</c:v>
                </c:pt>
                <c:pt idx="1345">
                  <c:v>0.90871999999999997</c:v>
                </c:pt>
                <c:pt idx="1346">
                  <c:v>0.90839999999999999</c:v>
                </c:pt>
                <c:pt idx="1347">
                  <c:v>0.90786999999999995</c:v>
                </c:pt>
                <c:pt idx="1348">
                  <c:v>0.90756999999999999</c:v>
                </c:pt>
                <c:pt idx="1349">
                  <c:v>0.90773000000000004</c:v>
                </c:pt>
                <c:pt idx="1350">
                  <c:v>0.90797000000000005</c:v>
                </c:pt>
                <c:pt idx="1351">
                  <c:v>0.90786</c:v>
                </c:pt>
                <c:pt idx="1352">
                  <c:v>0.90754000000000001</c:v>
                </c:pt>
                <c:pt idx="1353">
                  <c:v>0.90764999999999996</c:v>
                </c:pt>
                <c:pt idx="1354">
                  <c:v>0.90847</c:v>
                </c:pt>
                <c:pt idx="1355">
                  <c:v>0.90951000000000004</c:v>
                </c:pt>
                <c:pt idx="1356">
                  <c:v>0.91002000000000005</c:v>
                </c:pt>
                <c:pt idx="1357">
                  <c:v>0.90986</c:v>
                </c:pt>
                <c:pt idx="1358">
                  <c:v>0.90939000000000003</c:v>
                </c:pt>
                <c:pt idx="1359">
                  <c:v>0.90873000000000004</c:v>
                </c:pt>
                <c:pt idx="1360">
                  <c:v>0.90788999999999997</c:v>
                </c:pt>
                <c:pt idx="1361">
                  <c:v>0.90724000000000005</c:v>
                </c:pt>
                <c:pt idx="1362">
                  <c:v>0.90732000000000002</c:v>
                </c:pt>
                <c:pt idx="1363">
                  <c:v>0.90805999999999998</c:v>
                </c:pt>
                <c:pt idx="1364">
                  <c:v>0.90888000000000002</c:v>
                </c:pt>
                <c:pt idx="1365">
                  <c:v>0.90934999999999999</c:v>
                </c:pt>
                <c:pt idx="1366">
                  <c:v>0.90935999999999995</c:v>
                </c:pt>
                <c:pt idx="1367">
                  <c:v>0.90905999999999998</c:v>
                </c:pt>
                <c:pt idx="1368">
                  <c:v>0.90881000000000001</c:v>
                </c:pt>
                <c:pt idx="1369">
                  <c:v>0.90895999999999999</c:v>
                </c:pt>
                <c:pt idx="1370">
                  <c:v>0.90941000000000005</c:v>
                </c:pt>
                <c:pt idx="1371">
                  <c:v>0.90946000000000005</c:v>
                </c:pt>
                <c:pt idx="1372">
                  <c:v>0.90842999999999996</c:v>
                </c:pt>
                <c:pt idx="1373">
                  <c:v>0.90651000000000004</c:v>
                </c:pt>
                <c:pt idx="1374">
                  <c:v>0.90486</c:v>
                </c:pt>
                <c:pt idx="1375">
                  <c:v>0.90459000000000001</c:v>
                </c:pt>
                <c:pt idx="1376">
                  <c:v>0.90576999999999996</c:v>
                </c:pt>
                <c:pt idx="1377">
                  <c:v>0.90739000000000003</c:v>
                </c:pt>
                <c:pt idx="1378">
                  <c:v>0.90822999999999998</c:v>
                </c:pt>
                <c:pt idx="1379">
                  <c:v>0.90758000000000005</c:v>
                </c:pt>
                <c:pt idx="1380">
                  <c:v>0.90569</c:v>
                </c:pt>
                <c:pt idx="1381">
                  <c:v>0.90373000000000003</c:v>
                </c:pt>
                <c:pt idx="1382">
                  <c:v>0.90291999999999994</c:v>
                </c:pt>
                <c:pt idx="1383">
                  <c:v>0.90356000000000003</c:v>
                </c:pt>
                <c:pt idx="1384">
                  <c:v>0.90505000000000002</c:v>
                </c:pt>
                <c:pt idx="1385">
                  <c:v>0.90649999999999997</c:v>
                </c:pt>
                <c:pt idx="1386">
                  <c:v>0.90720999999999996</c:v>
                </c:pt>
                <c:pt idx="1387">
                  <c:v>0.90695999999999999</c:v>
                </c:pt>
                <c:pt idx="1388">
                  <c:v>0.90598999999999996</c:v>
                </c:pt>
                <c:pt idx="1389">
                  <c:v>0.90488000000000002</c:v>
                </c:pt>
                <c:pt idx="1390">
                  <c:v>0.90451000000000004</c:v>
                </c:pt>
                <c:pt idx="1391">
                  <c:v>0.90573999999999999</c:v>
                </c:pt>
                <c:pt idx="1392">
                  <c:v>0.90832000000000002</c:v>
                </c:pt>
                <c:pt idx="1393">
                  <c:v>0.91071000000000002</c:v>
                </c:pt>
                <c:pt idx="1394">
                  <c:v>0.91137000000000001</c:v>
                </c:pt>
                <c:pt idx="1395">
                  <c:v>0.91015000000000001</c:v>
                </c:pt>
                <c:pt idx="1396">
                  <c:v>0.90798000000000001</c:v>
                </c:pt>
                <c:pt idx="1397">
                  <c:v>0.90576000000000001</c:v>
                </c:pt>
                <c:pt idx="1398">
                  <c:v>0.90393999999999997</c:v>
                </c:pt>
                <c:pt idx="1399">
                  <c:v>0.90293000000000001</c:v>
                </c:pt>
                <c:pt idx="1400">
                  <c:v>0.90322000000000002</c:v>
                </c:pt>
                <c:pt idx="1401">
                  <c:v>0.90493000000000001</c:v>
                </c:pt>
                <c:pt idx="1402">
                  <c:v>0.90720000000000001</c:v>
                </c:pt>
                <c:pt idx="1403">
                  <c:v>0.90856999999999999</c:v>
                </c:pt>
                <c:pt idx="1404">
                  <c:v>0.90815999999999997</c:v>
                </c:pt>
                <c:pt idx="1405">
                  <c:v>0.90644999999999998</c:v>
                </c:pt>
                <c:pt idx="1406">
                  <c:v>0.90480000000000005</c:v>
                </c:pt>
                <c:pt idx="1407">
                  <c:v>0.90429000000000004</c:v>
                </c:pt>
                <c:pt idx="1408">
                  <c:v>0.90508999999999995</c:v>
                </c:pt>
                <c:pt idx="1409">
                  <c:v>0.90674999999999994</c:v>
                </c:pt>
                <c:pt idx="1410">
                  <c:v>0.90868000000000004</c:v>
                </c:pt>
                <c:pt idx="1411">
                  <c:v>0.91022999999999998</c:v>
                </c:pt>
                <c:pt idx="1412">
                  <c:v>0.91095999999999999</c:v>
                </c:pt>
                <c:pt idx="1413">
                  <c:v>0.91086</c:v>
                </c:pt>
                <c:pt idx="1414">
                  <c:v>0.91035999999999995</c:v>
                </c:pt>
                <c:pt idx="1415">
                  <c:v>0.91003000000000001</c:v>
                </c:pt>
                <c:pt idx="1416">
                  <c:v>0.91017999999999999</c:v>
                </c:pt>
                <c:pt idx="1417">
                  <c:v>0.91056000000000004</c:v>
                </c:pt>
                <c:pt idx="1418">
                  <c:v>0.91049999999999998</c:v>
                </c:pt>
                <c:pt idx="1419">
                  <c:v>0.90954999999999997</c:v>
                </c:pt>
                <c:pt idx="1420">
                  <c:v>0.90783999999999998</c:v>
                </c:pt>
                <c:pt idx="1421">
                  <c:v>0.90600000000000003</c:v>
                </c:pt>
                <c:pt idx="1422">
                  <c:v>0.90471000000000001</c:v>
                </c:pt>
                <c:pt idx="1423">
                  <c:v>0.90432000000000001</c:v>
                </c:pt>
                <c:pt idx="1424">
                  <c:v>0.90478999999999998</c:v>
                </c:pt>
                <c:pt idx="1425">
                  <c:v>0.90580000000000005</c:v>
                </c:pt>
                <c:pt idx="1426">
                  <c:v>0.90688000000000002</c:v>
                </c:pt>
                <c:pt idx="1427">
                  <c:v>0.90759999999999996</c:v>
                </c:pt>
                <c:pt idx="1428">
                  <c:v>0.90785000000000005</c:v>
                </c:pt>
                <c:pt idx="1429">
                  <c:v>0.90788000000000002</c:v>
                </c:pt>
                <c:pt idx="1430">
                  <c:v>0.90798999999999996</c:v>
                </c:pt>
                <c:pt idx="1431">
                  <c:v>0.90830999999999995</c:v>
                </c:pt>
                <c:pt idx="1432">
                  <c:v>0.90895000000000004</c:v>
                </c:pt>
                <c:pt idx="1433">
                  <c:v>0.90973000000000004</c:v>
                </c:pt>
                <c:pt idx="1434">
                  <c:v>0.91002000000000005</c:v>
                </c:pt>
                <c:pt idx="1435">
                  <c:v>0.90929000000000004</c:v>
                </c:pt>
                <c:pt idx="1436">
                  <c:v>0.90783000000000003</c:v>
                </c:pt>
                <c:pt idx="1437">
                  <c:v>0.90673000000000004</c:v>
                </c:pt>
                <c:pt idx="1438">
                  <c:v>0.90695000000000003</c:v>
                </c:pt>
                <c:pt idx="1439">
                  <c:v>0.9083</c:v>
                </c:pt>
                <c:pt idx="1440">
                  <c:v>0.90944000000000003</c:v>
                </c:pt>
                <c:pt idx="1441">
                  <c:v>0.90941000000000005</c:v>
                </c:pt>
                <c:pt idx="1442">
                  <c:v>0.90859000000000001</c:v>
                </c:pt>
                <c:pt idx="1443">
                  <c:v>0.90781999999999996</c:v>
                </c:pt>
                <c:pt idx="1444">
                  <c:v>0.90751000000000004</c:v>
                </c:pt>
                <c:pt idx="1445">
                  <c:v>0.90778000000000003</c:v>
                </c:pt>
                <c:pt idx="1446">
                  <c:v>0.90859999999999996</c:v>
                </c:pt>
                <c:pt idx="1447">
                  <c:v>0.90937000000000001</c:v>
                </c:pt>
                <c:pt idx="1448">
                  <c:v>0.90946000000000005</c:v>
                </c:pt>
                <c:pt idx="1449">
                  <c:v>0.90895000000000004</c:v>
                </c:pt>
                <c:pt idx="1450">
                  <c:v>0.90825999999999996</c:v>
                </c:pt>
                <c:pt idx="1451">
                  <c:v>0.90769</c:v>
                </c:pt>
                <c:pt idx="1452">
                  <c:v>0.90758000000000005</c:v>
                </c:pt>
                <c:pt idx="1453">
                  <c:v>0.90807000000000004</c:v>
                </c:pt>
                <c:pt idx="1454">
                  <c:v>0.90874999999999995</c:v>
                </c:pt>
                <c:pt idx="1455">
                  <c:v>0.90905000000000002</c:v>
                </c:pt>
                <c:pt idx="1456">
                  <c:v>0.90883999999999998</c:v>
                </c:pt>
                <c:pt idx="1457">
                  <c:v>0.90839999999999999</c:v>
                </c:pt>
                <c:pt idx="1458">
                  <c:v>0.90795999999999999</c:v>
                </c:pt>
                <c:pt idx="1459">
                  <c:v>0.90771000000000002</c:v>
                </c:pt>
                <c:pt idx="1460">
                  <c:v>0.90783999999999998</c:v>
                </c:pt>
                <c:pt idx="1461">
                  <c:v>0.90834999999999999</c:v>
                </c:pt>
                <c:pt idx="1462">
                  <c:v>0.90893000000000002</c:v>
                </c:pt>
                <c:pt idx="1463">
                  <c:v>0.90907000000000004</c:v>
                </c:pt>
                <c:pt idx="1464">
                  <c:v>0.90854999999999997</c:v>
                </c:pt>
                <c:pt idx="1465">
                  <c:v>0.90774999999999995</c:v>
                </c:pt>
                <c:pt idx="1466">
                  <c:v>0.90722000000000003</c:v>
                </c:pt>
                <c:pt idx="1467">
                  <c:v>0.90717000000000003</c:v>
                </c:pt>
                <c:pt idx="1468">
                  <c:v>0.90754000000000001</c:v>
                </c:pt>
                <c:pt idx="1469">
                  <c:v>0.90800999999999998</c:v>
                </c:pt>
                <c:pt idx="1470">
                  <c:v>0.90808</c:v>
                </c:pt>
                <c:pt idx="1471">
                  <c:v>0.90732000000000002</c:v>
                </c:pt>
                <c:pt idx="1472">
                  <c:v>0.90593999999999997</c:v>
                </c:pt>
                <c:pt idx="1473">
                  <c:v>0.90461000000000003</c:v>
                </c:pt>
                <c:pt idx="1474">
                  <c:v>0.90383999999999998</c:v>
                </c:pt>
                <c:pt idx="1475">
                  <c:v>0.90366999999999997</c:v>
                </c:pt>
                <c:pt idx="1476">
                  <c:v>0.90393999999999997</c:v>
                </c:pt>
                <c:pt idx="1477">
                  <c:v>0.90451000000000004</c:v>
                </c:pt>
                <c:pt idx="1478">
                  <c:v>0.9052</c:v>
                </c:pt>
                <c:pt idx="1479">
                  <c:v>0.90580000000000005</c:v>
                </c:pt>
                <c:pt idx="1480">
                  <c:v>0.90622000000000003</c:v>
                </c:pt>
                <c:pt idx="1481">
                  <c:v>0.90644999999999998</c:v>
                </c:pt>
                <c:pt idx="1482">
                  <c:v>0.90644999999999998</c:v>
                </c:pt>
                <c:pt idx="1483">
                  <c:v>0.90608999999999995</c:v>
                </c:pt>
                <c:pt idx="1484">
                  <c:v>0.90539000000000003</c:v>
                </c:pt>
                <c:pt idx="1485">
                  <c:v>0.90456000000000003</c:v>
                </c:pt>
                <c:pt idx="1486">
                  <c:v>0.90390000000000004</c:v>
                </c:pt>
                <c:pt idx="1487">
                  <c:v>0.90364999999999995</c:v>
                </c:pt>
                <c:pt idx="1488">
                  <c:v>0.90386999999999995</c:v>
                </c:pt>
                <c:pt idx="1489">
                  <c:v>0.90427999999999997</c:v>
                </c:pt>
                <c:pt idx="1490">
                  <c:v>0.90458000000000005</c:v>
                </c:pt>
                <c:pt idx="1491">
                  <c:v>0.90473000000000003</c:v>
                </c:pt>
                <c:pt idx="1492">
                  <c:v>0.90483999999999998</c:v>
                </c:pt>
                <c:pt idx="1493">
                  <c:v>0.90490999999999999</c:v>
                </c:pt>
                <c:pt idx="1494">
                  <c:v>0.90476999999999996</c:v>
                </c:pt>
                <c:pt idx="1495">
                  <c:v>0.90437000000000001</c:v>
                </c:pt>
                <c:pt idx="1496">
                  <c:v>0.90391999999999995</c:v>
                </c:pt>
                <c:pt idx="1497">
                  <c:v>0.90366000000000002</c:v>
                </c:pt>
                <c:pt idx="1498">
                  <c:v>0.90364999999999995</c:v>
                </c:pt>
                <c:pt idx="1499">
                  <c:v>0.90381999999999996</c:v>
                </c:pt>
                <c:pt idx="1500">
                  <c:v>0.90408999999999995</c:v>
                </c:pt>
                <c:pt idx="1501">
                  <c:v>0.90444999999999998</c:v>
                </c:pt>
                <c:pt idx="1502">
                  <c:v>0.90486</c:v>
                </c:pt>
                <c:pt idx="1503">
                  <c:v>0.90510000000000002</c:v>
                </c:pt>
                <c:pt idx="1504">
                  <c:v>0.90500000000000003</c:v>
                </c:pt>
                <c:pt idx="1505">
                  <c:v>0.90466000000000002</c:v>
                </c:pt>
                <c:pt idx="1506">
                  <c:v>0.9042</c:v>
                </c:pt>
                <c:pt idx="1507">
                  <c:v>0.90376000000000001</c:v>
                </c:pt>
                <c:pt idx="1508">
                  <c:v>0.90347</c:v>
                </c:pt>
                <c:pt idx="1509">
                  <c:v>0.90347999999999995</c:v>
                </c:pt>
                <c:pt idx="1510">
                  <c:v>0.90373000000000003</c:v>
                </c:pt>
                <c:pt idx="1511">
                  <c:v>0.90403</c:v>
                </c:pt>
                <c:pt idx="1512">
                  <c:v>0.90422000000000002</c:v>
                </c:pt>
                <c:pt idx="1513">
                  <c:v>0.90425</c:v>
                </c:pt>
                <c:pt idx="1514">
                  <c:v>0.90412999999999999</c:v>
                </c:pt>
                <c:pt idx="1515">
                  <c:v>0.90393000000000001</c:v>
                </c:pt>
                <c:pt idx="1516">
                  <c:v>0.90371000000000001</c:v>
                </c:pt>
                <c:pt idx="1517">
                  <c:v>0.90354999999999996</c:v>
                </c:pt>
                <c:pt idx="1518">
                  <c:v>0.90354000000000001</c:v>
                </c:pt>
                <c:pt idx="1519">
                  <c:v>0.90368999999999999</c:v>
                </c:pt>
                <c:pt idx="1520">
                  <c:v>0.90376999999999996</c:v>
                </c:pt>
                <c:pt idx="1521">
                  <c:v>0.90356999999999998</c:v>
                </c:pt>
                <c:pt idx="1522">
                  <c:v>0.90324000000000004</c:v>
                </c:pt>
                <c:pt idx="1523">
                  <c:v>0.90298999999999996</c:v>
                </c:pt>
                <c:pt idx="1524">
                  <c:v>0.90286999999999995</c:v>
                </c:pt>
                <c:pt idx="1525">
                  <c:v>0.90281</c:v>
                </c:pt>
                <c:pt idx="1526">
                  <c:v>0.90286</c:v>
                </c:pt>
                <c:pt idx="1527">
                  <c:v>0.90307000000000004</c:v>
                </c:pt>
                <c:pt idx="1528">
                  <c:v>0.90341000000000005</c:v>
                </c:pt>
                <c:pt idx="1529">
                  <c:v>0.90373999999999999</c:v>
                </c:pt>
                <c:pt idx="1530">
                  <c:v>0.90386</c:v>
                </c:pt>
                <c:pt idx="1531">
                  <c:v>0.90368000000000004</c:v>
                </c:pt>
                <c:pt idx="1532">
                  <c:v>0.90330999999999995</c:v>
                </c:pt>
                <c:pt idx="1533">
                  <c:v>0.90291999999999994</c:v>
                </c:pt>
                <c:pt idx="1534">
                  <c:v>0.90275000000000005</c:v>
                </c:pt>
                <c:pt idx="1535">
                  <c:v>0.90288999999999997</c:v>
                </c:pt>
                <c:pt idx="1536">
                  <c:v>0.90315999999999996</c:v>
                </c:pt>
                <c:pt idx="1537">
                  <c:v>0.90329999999999999</c:v>
                </c:pt>
                <c:pt idx="1538">
                  <c:v>0.90322999999999998</c:v>
                </c:pt>
                <c:pt idx="1539">
                  <c:v>0.90303</c:v>
                </c:pt>
                <c:pt idx="1540">
                  <c:v>0.90283999999999998</c:v>
                </c:pt>
                <c:pt idx="1541">
                  <c:v>0.90276999999999996</c:v>
                </c:pt>
                <c:pt idx="1542">
                  <c:v>0.90276000000000001</c:v>
                </c:pt>
                <c:pt idx="1543">
                  <c:v>0.90264</c:v>
                </c:pt>
                <c:pt idx="1544">
                  <c:v>0.90234000000000003</c:v>
                </c:pt>
                <c:pt idx="1545">
                  <c:v>0.90190999999999999</c:v>
                </c:pt>
                <c:pt idx="1546">
                  <c:v>0.90147999999999995</c:v>
                </c:pt>
                <c:pt idx="1547">
                  <c:v>0.90112000000000003</c:v>
                </c:pt>
                <c:pt idx="1548">
                  <c:v>0.90095999999999998</c:v>
                </c:pt>
                <c:pt idx="1549">
                  <c:v>0.90107999999999999</c:v>
                </c:pt>
                <c:pt idx="1550">
                  <c:v>0.90129999999999999</c:v>
                </c:pt>
                <c:pt idx="1551">
                  <c:v>0.90136000000000005</c:v>
                </c:pt>
                <c:pt idx="1552">
                  <c:v>0.9012</c:v>
                </c:pt>
                <c:pt idx="1553">
                  <c:v>0.90105000000000002</c:v>
                </c:pt>
                <c:pt idx="1554">
                  <c:v>0.90110000000000001</c:v>
                </c:pt>
                <c:pt idx="1555">
                  <c:v>0.90124000000000004</c:v>
                </c:pt>
                <c:pt idx="1556">
                  <c:v>0.90112000000000003</c:v>
                </c:pt>
                <c:pt idx="1557">
                  <c:v>0.90054999999999996</c:v>
                </c:pt>
                <c:pt idx="1558">
                  <c:v>0.90000999999999998</c:v>
                </c:pt>
                <c:pt idx="1559">
                  <c:v>0.89995999999999998</c:v>
                </c:pt>
                <c:pt idx="1560">
                  <c:v>0.90020999999999995</c:v>
                </c:pt>
                <c:pt idx="1561">
                  <c:v>0.90037</c:v>
                </c:pt>
                <c:pt idx="1562">
                  <c:v>0.90029999999999999</c:v>
                </c:pt>
                <c:pt idx="1563">
                  <c:v>0.90015000000000001</c:v>
                </c:pt>
                <c:pt idx="1564">
                  <c:v>0.89998999999999996</c:v>
                </c:pt>
                <c:pt idx="1565">
                  <c:v>0.89971000000000001</c:v>
                </c:pt>
                <c:pt idx="1566">
                  <c:v>0.89936000000000005</c:v>
                </c:pt>
                <c:pt idx="1567">
                  <c:v>0.89914000000000005</c:v>
                </c:pt>
                <c:pt idx="1568">
                  <c:v>0.8992</c:v>
                </c:pt>
                <c:pt idx="1569">
                  <c:v>0.89941000000000004</c:v>
                </c:pt>
                <c:pt idx="1570">
                  <c:v>0.89942999999999995</c:v>
                </c:pt>
                <c:pt idx="1571">
                  <c:v>0.89907000000000004</c:v>
                </c:pt>
                <c:pt idx="1572">
                  <c:v>0.89859999999999995</c:v>
                </c:pt>
                <c:pt idx="1573">
                  <c:v>0.89839999999999998</c:v>
                </c:pt>
                <c:pt idx="1574">
                  <c:v>0.89842999999999995</c:v>
                </c:pt>
                <c:pt idx="1575">
                  <c:v>0.89854999999999996</c:v>
                </c:pt>
                <c:pt idx="1576">
                  <c:v>0.89861999999999997</c:v>
                </c:pt>
                <c:pt idx="1577">
                  <c:v>0.89842999999999995</c:v>
                </c:pt>
                <c:pt idx="1578">
                  <c:v>0.89793999999999996</c:v>
                </c:pt>
                <c:pt idx="1579">
                  <c:v>0.89756999999999998</c:v>
                </c:pt>
                <c:pt idx="1580">
                  <c:v>0.89761000000000002</c:v>
                </c:pt>
                <c:pt idx="1581">
                  <c:v>0.89771000000000001</c:v>
                </c:pt>
                <c:pt idx="1582">
                  <c:v>0.89746000000000004</c:v>
                </c:pt>
                <c:pt idx="1583">
                  <c:v>0.89700999999999997</c:v>
                </c:pt>
                <c:pt idx="1584">
                  <c:v>0.89676999999999996</c:v>
                </c:pt>
                <c:pt idx="1585">
                  <c:v>0.89676999999999996</c:v>
                </c:pt>
                <c:pt idx="1586">
                  <c:v>0.89671000000000001</c:v>
                </c:pt>
                <c:pt idx="1587">
                  <c:v>0.89644000000000001</c:v>
                </c:pt>
                <c:pt idx="1588">
                  <c:v>0.89617999999999998</c:v>
                </c:pt>
                <c:pt idx="1589">
                  <c:v>0.89614000000000005</c:v>
                </c:pt>
                <c:pt idx="1590">
                  <c:v>0.89622000000000002</c:v>
                </c:pt>
                <c:pt idx="1591">
                  <c:v>0.89624999999999999</c:v>
                </c:pt>
                <c:pt idx="1592">
                  <c:v>0.89614000000000005</c:v>
                </c:pt>
                <c:pt idx="1593">
                  <c:v>0.89587000000000006</c:v>
                </c:pt>
                <c:pt idx="1594">
                  <c:v>0.89551999999999998</c:v>
                </c:pt>
                <c:pt idx="1595">
                  <c:v>0.89539000000000002</c:v>
                </c:pt>
                <c:pt idx="1596">
                  <c:v>0.89556000000000002</c:v>
                </c:pt>
                <c:pt idx="1597">
                  <c:v>0.89561000000000002</c:v>
                </c:pt>
                <c:pt idx="1598">
                  <c:v>0.89502999999999999</c:v>
                </c:pt>
                <c:pt idx="1599">
                  <c:v>0.89420999999999995</c:v>
                </c:pt>
                <c:pt idx="1600">
                  <c:v>0.89387000000000005</c:v>
                </c:pt>
                <c:pt idx="1601">
                  <c:v>0.89395000000000002</c:v>
                </c:pt>
                <c:pt idx="1602">
                  <c:v>0.89414000000000005</c:v>
                </c:pt>
                <c:pt idx="1603">
                  <c:v>0.89427000000000001</c:v>
                </c:pt>
                <c:pt idx="1604">
                  <c:v>0.89424999999999999</c:v>
                </c:pt>
                <c:pt idx="1605">
                  <c:v>0.89417000000000002</c:v>
                </c:pt>
                <c:pt idx="1606">
                  <c:v>0.89424999999999999</c:v>
                </c:pt>
                <c:pt idx="1607">
                  <c:v>0.89456999999999998</c:v>
                </c:pt>
                <c:pt idx="1608">
                  <c:v>0.89480999999999999</c:v>
                </c:pt>
                <c:pt idx="1609">
                  <c:v>0.89444999999999997</c:v>
                </c:pt>
                <c:pt idx="1610">
                  <c:v>0.89339999999999997</c:v>
                </c:pt>
                <c:pt idx="1611">
                  <c:v>0.89239000000000002</c:v>
                </c:pt>
                <c:pt idx="1612">
                  <c:v>0.89190000000000003</c:v>
                </c:pt>
                <c:pt idx="1613">
                  <c:v>0.89173000000000002</c:v>
                </c:pt>
                <c:pt idx="1614">
                  <c:v>0.89171</c:v>
                </c:pt>
                <c:pt idx="1615">
                  <c:v>0.89178000000000002</c:v>
                </c:pt>
                <c:pt idx="1616">
                  <c:v>0.89188999999999996</c:v>
                </c:pt>
                <c:pt idx="1617">
                  <c:v>0.89183000000000001</c:v>
                </c:pt>
                <c:pt idx="1618">
                  <c:v>0.89156000000000002</c:v>
                </c:pt>
                <c:pt idx="1619">
                  <c:v>0.89126000000000005</c:v>
                </c:pt>
                <c:pt idx="1620">
                  <c:v>0.89095999999999997</c:v>
                </c:pt>
                <c:pt idx="1621">
                  <c:v>0.89034999999999997</c:v>
                </c:pt>
                <c:pt idx="1622">
                  <c:v>0.88946999999999998</c:v>
                </c:pt>
                <c:pt idx="1623">
                  <c:v>0.88898999999999995</c:v>
                </c:pt>
                <c:pt idx="1624">
                  <c:v>0.88900999999999997</c:v>
                </c:pt>
                <c:pt idx="1625">
                  <c:v>0.88900999999999997</c:v>
                </c:pt>
                <c:pt idx="1626">
                  <c:v>0.88895000000000002</c:v>
                </c:pt>
                <c:pt idx="1627">
                  <c:v>0.88907000000000003</c:v>
                </c:pt>
                <c:pt idx="1628">
                  <c:v>0.88926000000000005</c:v>
                </c:pt>
                <c:pt idx="1629">
                  <c:v>0.88941000000000003</c:v>
                </c:pt>
                <c:pt idx="1630">
                  <c:v>0.88973000000000002</c:v>
                </c:pt>
                <c:pt idx="1631">
                  <c:v>0.89032999999999995</c:v>
                </c:pt>
                <c:pt idx="1632">
                  <c:v>0.89063999999999999</c:v>
                </c:pt>
                <c:pt idx="1633">
                  <c:v>0.88985000000000003</c:v>
                </c:pt>
                <c:pt idx="1634">
                  <c:v>0.88849</c:v>
                </c:pt>
                <c:pt idx="1635">
                  <c:v>0.88790999999999998</c:v>
                </c:pt>
                <c:pt idx="1636">
                  <c:v>0.88817000000000002</c:v>
                </c:pt>
                <c:pt idx="1637">
                  <c:v>0.88870000000000005</c:v>
                </c:pt>
                <c:pt idx="1638">
                  <c:v>0.88902000000000003</c:v>
                </c:pt>
                <c:pt idx="1639">
                  <c:v>0.88878999999999997</c:v>
                </c:pt>
                <c:pt idx="1640">
                  <c:v>0.88817999999999997</c:v>
                </c:pt>
                <c:pt idx="1641">
                  <c:v>0.88773000000000002</c:v>
                </c:pt>
                <c:pt idx="1642">
                  <c:v>0.88748000000000005</c:v>
                </c:pt>
                <c:pt idx="1643">
                  <c:v>0.88705999999999996</c:v>
                </c:pt>
                <c:pt idx="1644">
                  <c:v>0.88649999999999995</c:v>
                </c:pt>
                <c:pt idx="1645">
                  <c:v>0.88632</c:v>
                </c:pt>
                <c:pt idx="1646">
                  <c:v>0.88656000000000001</c:v>
                </c:pt>
                <c:pt idx="1647">
                  <c:v>0.88675000000000004</c:v>
                </c:pt>
                <c:pt idx="1648">
                  <c:v>0.88649999999999995</c:v>
                </c:pt>
                <c:pt idx="1649">
                  <c:v>0.88593999999999995</c:v>
                </c:pt>
                <c:pt idx="1650">
                  <c:v>0.88556999999999997</c:v>
                </c:pt>
                <c:pt idx="1651">
                  <c:v>0.88558999999999999</c:v>
                </c:pt>
                <c:pt idx="1652">
                  <c:v>0.88590999999999998</c:v>
                </c:pt>
                <c:pt idx="1653">
                  <c:v>0.88624999999999998</c:v>
                </c:pt>
                <c:pt idx="1654">
                  <c:v>0.88592000000000004</c:v>
                </c:pt>
                <c:pt idx="1655">
                  <c:v>0.88444</c:v>
                </c:pt>
                <c:pt idx="1656">
                  <c:v>0.88341999999999998</c:v>
                </c:pt>
                <c:pt idx="1657">
                  <c:v>0.88385999999999998</c:v>
                </c:pt>
                <c:pt idx="1658">
                  <c:v>0.88458999999999999</c:v>
                </c:pt>
                <c:pt idx="1659">
                  <c:v>0.88448000000000004</c:v>
                </c:pt>
                <c:pt idx="1660">
                  <c:v>0.88346000000000002</c:v>
                </c:pt>
                <c:pt idx="1661">
                  <c:v>0.88266</c:v>
                </c:pt>
                <c:pt idx="1662">
                  <c:v>0.88256999999999997</c:v>
                </c:pt>
                <c:pt idx="1663">
                  <c:v>0.88275000000000003</c:v>
                </c:pt>
                <c:pt idx="1664">
                  <c:v>0.88292999999999999</c:v>
                </c:pt>
                <c:pt idx="1665">
                  <c:v>0.88304000000000005</c:v>
                </c:pt>
                <c:pt idx="1666">
                  <c:v>0.88288999999999995</c:v>
                </c:pt>
                <c:pt idx="1667">
                  <c:v>0.88207999999999998</c:v>
                </c:pt>
                <c:pt idx="1668">
                  <c:v>0.88092999999999999</c:v>
                </c:pt>
                <c:pt idx="1669">
                  <c:v>0.88036999999999999</c:v>
                </c:pt>
                <c:pt idx="1670">
                  <c:v>0.88041999999999998</c:v>
                </c:pt>
                <c:pt idx="1671">
                  <c:v>0.88049999999999995</c:v>
                </c:pt>
                <c:pt idx="1672">
                  <c:v>0.88022</c:v>
                </c:pt>
                <c:pt idx="1673">
                  <c:v>0.87961999999999996</c:v>
                </c:pt>
                <c:pt idx="1674">
                  <c:v>0.87892999999999999</c:v>
                </c:pt>
                <c:pt idx="1675">
                  <c:v>0.87822999999999996</c:v>
                </c:pt>
                <c:pt idx="1676">
                  <c:v>0.87746999999999997</c:v>
                </c:pt>
                <c:pt idx="1677">
                  <c:v>0.87685999999999997</c:v>
                </c:pt>
                <c:pt idx="1678">
                  <c:v>0.87658000000000003</c:v>
                </c:pt>
                <c:pt idx="1679">
                  <c:v>0.87633000000000005</c:v>
                </c:pt>
                <c:pt idx="1680">
                  <c:v>0.87548999999999999</c:v>
                </c:pt>
                <c:pt idx="1681">
                  <c:v>0.87400999999999995</c:v>
                </c:pt>
                <c:pt idx="1682">
                  <c:v>0.87273000000000001</c:v>
                </c:pt>
                <c:pt idx="1683">
                  <c:v>0.87209999999999999</c:v>
                </c:pt>
                <c:pt idx="1684">
                  <c:v>0.87170999999999998</c:v>
                </c:pt>
                <c:pt idx="1685">
                  <c:v>0.87114000000000003</c:v>
                </c:pt>
                <c:pt idx="1686">
                  <c:v>0.87026999999999999</c:v>
                </c:pt>
                <c:pt idx="1687">
                  <c:v>0.86929000000000001</c:v>
                </c:pt>
                <c:pt idx="1688">
                  <c:v>0.86846000000000001</c:v>
                </c:pt>
                <c:pt idx="1689">
                  <c:v>0.8679</c:v>
                </c:pt>
                <c:pt idx="1690">
                  <c:v>0.86760999999999999</c:v>
                </c:pt>
                <c:pt idx="1691">
                  <c:v>0.86758999999999997</c:v>
                </c:pt>
                <c:pt idx="1692">
                  <c:v>0.86782999999999999</c:v>
                </c:pt>
                <c:pt idx="1693">
                  <c:v>0.86821000000000004</c:v>
                </c:pt>
                <c:pt idx="1694">
                  <c:v>0.86868999999999996</c:v>
                </c:pt>
                <c:pt idx="1695">
                  <c:v>0.86931000000000003</c:v>
                </c:pt>
                <c:pt idx="1696">
                  <c:v>0.87002999999999997</c:v>
                </c:pt>
                <c:pt idx="1697">
                  <c:v>0.87068000000000001</c:v>
                </c:pt>
                <c:pt idx="1698">
                  <c:v>0.87114000000000003</c:v>
                </c:pt>
                <c:pt idx="1699">
                  <c:v>0.87144999999999995</c:v>
                </c:pt>
                <c:pt idx="1700">
                  <c:v>0.87178</c:v>
                </c:pt>
                <c:pt idx="1701">
                  <c:v>0.87214999999999998</c:v>
                </c:pt>
                <c:pt idx="1702">
                  <c:v>0.87250000000000005</c:v>
                </c:pt>
                <c:pt idx="1703">
                  <c:v>0.87280999999999997</c:v>
                </c:pt>
                <c:pt idx="1704">
                  <c:v>0.87316000000000005</c:v>
                </c:pt>
                <c:pt idx="1705">
                  <c:v>0.87353000000000003</c:v>
                </c:pt>
                <c:pt idx="1706">
                  <c:v>0.87382000000000004</c:v>
                </c:pt>
                <c:pt idx="1707">
                  <c:v>0.87397999999999998</c:v>
                </c:pt>
                <c:pt idx="1708">
                  <c:v>0.874</c:v>
                </c:pt>
                <c:pt idx="1709">
                  <c:v>0.87383999999999995</c:v>
                </c:pt>
                <c:pt idx="1710">
                  <c:v>0.87385000000000002</c:v>
                </c:pt>
                <c:pt idx="1711">
                  <c:v>0.87443000000000004</c:v>
                </c:pt>
                <c:pt idx="1712">
                  <c:v>0.87536999999999998</c:v>
                </c:pt>
                <c:pt idx="1713">
                  <c:v>0.87621000000000004</c:v>
                </c:pt>
                <c:pt idx="1714">
                  <c:v>0.87665000000000004</c:v>
                </c:pt>
                <c:pt idx="1715">
                  <c:v>0.87683999999999995</c:v>
                </c:pt>
                <c:pt idx="1716">
                  <c:v>0.87710999999999995</c:v>
                </c:pt>
                <c:pt idx="1717">
                  <c:v>0.87756000000000001</c:v>
                </c:pt>
                <c:pt idx="1718">
                  <c:v>0.87821000000000005</c:v>
                </c:pt>
                <c:pt idx="1719">
                  <c:v>0.87905999999999995</c:v>
                </c:pt>
                <c:pt idx="1720">
                  <c:v>0.87985999999999998</c:v>
                </c:pt>
                <c:pt idx="1721">
                  <c:v>0.87992999999999999</c:v>
                </c:pt>
                <c:pt idx="1722">
                  <c:v>0.87917000000000001</c:v>
                </c:pt>
                <c:pt idx="1723">
                  <c:v>0.87904000000000004</c:v>
                </c:pt>
                <c:pt idx="1724">
                  <c:v>0.87975000000000003</c:v>
                </c:pt>
                <c:pt idx="1725">
                  <c:v>0.88049999999999995</c:v>
                </c:pt>
                <c:pt idx="1726">
                  <c:v>0.88092000000000004</c:v>
                </c:pt>
                <c:pt idx="1727">
                  <c:v>0.88095999999999997</c:v>
                </c:pt>
                <c:pt idx="1728">
                  <c:v>0.88080999999999998</c:v>
                </c:pt>
                <c:pt idx="1729">
                  <c:v>0.88070999999999999</c:v>
                </c:pt>
                <c:pt idx="1730">
                  <c:v>0.88078999999999996</c:v>
                </c:pt>
                <c:pt idx="1731">
                  <c:v>0.88092999999999999</c:v>
                </c:pt>
                <c:pt idx="1732">
                  <c:v>0.88088999999999995</c:v>
                </c:pt>
                <c:pt idx="1733">
                  <c:v>0.88041999999999998</c:v>
                </c:pt>
                <c:pt idx="1734">
                  <c:v>0.87924999999999998</c:v>
                </c:pt>
                <c:pt idx="1735">
                  <c:v>0.87785000000000002</c:v>
                </c:pt>
                <c:pt idx="1736">
                  <c:v>0.87761999999999996</c:v>
                </c:pt>
                <c:pt idx="1737">
                  <c:v>0.87841999999999998</c:v>
                </c:pt>
                <c:pt idx="1738">
                  <c:v>0.87917999999999996</c:v>
                </c:pt>
                <c:pt idx="1739">
                  <c:v>0.87919000000000003</c:v>
                </c:pt>
                <c:pt idx="1740">
                  <c:v>0.87849999999999995</c:v>
                </c:pt>
                <c:pt idx="1741">
                  <c:v>0.87788999999999995</c:v>
                </c:pt>
                <c:pt idx="1742">
                  <c:v>0.87770000000000004</c:v>
                </c:pt>
                <c:pt idx="1743">
                  <c:v>0.87760000000000005</c:v>
                </c:pt>
                <c:pt idx="1744">
                  <c:v>0.87733000000000005</c:v>
                </c:pt>
                <c:pt idx="1745">
                  <c:v>0.87697999999999998</c:v>
                </c:pt>
                <c:pt idx="1746">
                  <c:v>0.87658999999999998</c:v>
                </c:pt>
                <c:pt idx="1747">
                  <c:v>0.87592000000000003</c:v>
                </c:pt>
                <c:pt idx="1748">
                  <c:v>0.87492000000000003</c:v>
                </c:pt>
                <c:pt idx="1749">
                  <c:v>0.87397999999999998</c:v>
                </c:pt>
                <c:pt idx="1750">
                  <c:v>0.87312999999999996</c:v>
                </c:pt>
                <c:pt idx="1751">
                  <c:v>0.87202999999999997</c:v>
                </c:pt>
                <c:pt idx="1752">
                  <c:v>0.87078</c:v>
                </c:pt>
                <c:pt idx="1753">
                  <c:v>0.86982999999999999</c:v>
                </c:pt>
                <c:pt idx="1754">
                  <c:v>0.86924999999999997</c:v>
                </c:pt>
                <c:pt idx="1755">
                  <c:v>0.86883999999999995</c:v>
                </c:pt>
                <c:pt idx="1756">
                  <c:v>0.86834999999999996</c:v>
                </c:pt>
                <c:pt idx="1757">
                  <c:v>0.86726000000000003</c:v>
                </c:pt>
                <c:pt idx="1758">
                  <c:v>0.86475999999999997</c:v>
                </c:pt>
                <c:pt idx="1759">
                  <c:v>0.86173</c:v>
                </c:pt>
                <c:pt idx="1760">
                  <c:v>0.86014999999999997</c:v>
                </c:pt>
                <c:pt idx="1761">
                  <c:v>0.85970999999999997</c:v>
                </c:pt>
                <c:pt idx="1762">
                  <c:v>0.85943000000000003</c:v>
                </c:pt>
                <c:pt idx="1763">
                  <c:v>0.85877000000000003</c:v>
                </c:pt>
                <c:pt idx="1764">
                  <c:v>0.85750000000000004</c:v>
                </c:pt>
                <c:pt idx="1765">
                  <c:v>0.85558999999999996</c:v>
                </c:pt>
                <c:pt idx="1766">
                  <c:v>0.85353999999999997</c:v>
                </c:pt>
                <c:pt idx="1767">
                  <c:v>0.85202999999999995</c:v>
                </c:pt>
                <c:pt idx="1768">
                  <c:v>0.85102999999999995</c:v>
                </c:pt>
                <c:pt idx="1769">
                  <c:v>0.85</c:v>
                </c:pt>
                <c:pt idx="1770">
                  <c:v>0.84838999999999998</c:v>
                </c:pt>
                <c:pt idx="1771">
                  <c:v>0.84619999999999995</c:v>
                </c:pt>
                <c:pt idx="1772">
                  <c:v>0.84394999999999998</c:v>
                </c:pt>
                <c:pt idx="1773">
                  <c:v>0.84192999999999996</c:v>
                </c:pt>
                <c:pt idx="1774">
                  <c:v>0.83987000000000001</c:v>
                </c:pt>
                <c:pt idx="1775">
                  <c:v>0.83731</c:v>
                </c:pt>
                <c:pt idx="1776">
                  <c:v>0.83396999999999999</c:v>
                </c:pt>
                <c:pt idx="1777">
                  <c:v>0.82996000000000003</c:v>
                </c:pt>
                <c:pt idx="1778">
                  <c:v>0.82542000000000004</c:v>
                </c:pt>
                <c:pt idx="1779">
                  <c:v>0.82016</c:v>
                </c:pt>
                <c:pt idx="1780">
                  <c:v>0.81364000000000003</c:v>
                </c:pt>
                <c:pt idx="1781">
                  <c:v>0.80456000000000005</c:v>
                </c:pt>
                <c:pt idx="1782">
                  <c:v>0.79054999999999997</c:v>
                </c:pt>
                <c:pt idx="1783">
                  <c:v>0.77144999999999997</c:v>
                </c:pt>
                <c:pt idx="1784">
                  <c:v>0.75149999999999995</c:v>
                </c:pt>
                <c:pt idx="1785">
                  <c:v>0.73358999999999996</c:v>
                </c:pt>
                <c:pt idx="1786">
                  <c:v>0.71701999999999999</c:v>
                </c:pt>
                <c:pt idx="1787">
                  <c:v>0.70082</c:v>
                </c:pt>
                <c:pt idx="1788">
                  <c:v>0.68596000000000001</c:v>
                </c:pt>
                <c:pt idx="1789">
                  <c:v>0.67469999999999997</c:v>
                </c:pt>
                <c:pt idx="1790">
                  <c:v>0.66749000000000003</c:v>
                </c:pt>
                <c:pt idx="1791">
                  <c:v>0.66281999999999996</c:v>
                </c:pt>
                <c:pt idx="1792">
                  <c:v>0.65891999999999995</c:v>
                </c:pt>
                <c:pt idx="1793">
                  <c:v>0.65508</c:v>
                </c:pt>
                <c:pt idx="1794">
                  <c:v>0.65290000000000004</c:v>
                </c:pt>
                <c:pt idx="1795">
                  <c:v>0.65407000000000004</c:v>
                </c:pt>
                <c:pt idx="1796">
                  <c:v>0.65793999999999997</c:v>
                </c:pt>
                <c:pt idx="1797">
                  <c:v>0.66344999999999998</c:v>
                </c:pt>
                <c:pt idx="1798">
                  <c:v>0.66981000000000002</c:v>
                </c:pt>
                <c:pt idx="1799">
                  <c:v>0.67647999999999997</c:v>
                </c:pt>
                <c:pt idx="1800">
                  <c:v>0.68328</c:v>
                </c:pt>
                <c:pt idx="1801">
                  <c:v>0.69011999999999996</c:v>
                </c:pt>
                <c:pt idx="1802">
                  <c:v>0.69694</c:v>
                </c:pt>
                <c:pt idx="1803">
                  <c:v>0.70404999999999995</c:v>
                </c:pt>
                <c:pt idx="1804">
                  <c:v>0.71153999999999995</c:v>
                </c:pt>
                <c:pt idx="1805">
                  <c:v>0.71894999999999998</c:v>
                </c:pt>
                <c:pt idx="1806">
                  <c:v>0.72613000000000005</c:v>
                </c:pt>
                <c:pt idx="1807">
                  <c:v>0.73392999999999997</c:v>
                </c:pt>
                <c:pt idx="1808">
                  <c:v>0.74309999999999998</c:v>
                </c:pt>
                <c:pt idx="1809">
                  <c:v>0.75251000000000001</c:v>
                </c:pt>
                <c:pt idx="1810">
                  <c:v>0.76080999999999999</c:v>
                </c:pt>
                <c:pt idx="1811">
                  <c:v>0.76827999999999996</c:v>
                </c:pt>
                <c:pt idx="1812">
                  <c:v>0.77559999999999996</c:v>
                </c:pt>
                <c:pt idx="1813">
                  <c:v>0.78259000000000001</c:v>
                </c:pt>
                <c:pt idx="1814">
                  <c:v>0.78859000000000001</c:v>
                </c:pt>
                <c:pt idx="1815">
                  <c:v>0.79349999999999998</c:v>
                </c:pt>
                <c:pt idx="1816">
                  <c:v>0.79766999999999999</c:v>
                </c:pt>
                <c:pt idx="1817">
                  <c:v>0.80128999999999995</c:v>
                </c:pt>
                <c:pt idx="1818">
                  <c:v>0.80435000000000001</c:v>
                </c:pt>
                <c:pt idx="1819">
                  <c:v>0.80684999999999996</c:v>
                </c:pt>
                <c:pt idx="1820">
                  <c:v>0.80876000000000003</c:v>
                </c:pt>
                <c:pt idx="1821">
                  <c:v>0.81016999999999995</c:v>
                </c:pt>
                <c:pt idx="1822">
                  <c:v>0.81147000000000002</c:v>
                </c:pt>
                <c:pt idx="1823">
                  <c:v>0.81291000000000002</c:v>
                </c:pt>
                <c:pt idx="1824">
                  <c:v>0.81440000000000001</c:v>
                </c:pt>
                <c:pt idx="1825">
                  <c:v>0.81576000000000004</c:v>
                </c:pt>
                <c:pt idx="1826">
                  <c:v>0.81696000000000002</c:v>
                </c:pt>
                <c:pt idx="1827">
                  <c:v>0.81803000000000003</c:v>
                </c:pt>
                <c:pt idx="1828">
                  <c:v>0.81906999999999996</c:v>
                </c:pt>
                <c:pt idx="1829">
                  <c:v>0.82015000000000005</c:v>
                </c:pt>
                <c:pt idx="1830">
                  <c:v>0.82125999999999999</c:v>
                </c:pt>
                <c:pt idx="1831">
                  <c:v>0.82243999999999995</c:v>
                </c:pt>
                <c:pt idx="1832">
                  <c:v>0.82364000000000004</c:v>
                </c:pt>
                <c:pt idx="1833">
                  <c:v>0.82465999999999995</c:v>
                </c:pt>
                <c:pt idx="1834">
                  <c:v>0.82530999999999999</c:v>
                </c:pt>
                <c:pt idx="1835">
                  <c:v>0.82562999999999998</c:v>
                </c:pt>
                <c:pt idx="1836">
                  <c:v>0.82582</c:v>
                </c:pt>
                <c:pt idx="1837">
                  <c:v>0.82587999999999995</c:v>
                </c:pt>
                <c:pt idx="1838">
                  <c:v>0.82554000000000005</c:v>
                </c:pt>
                <c:pt idx="1839">
                  <c:v>0.82448999999999995</c:v>
                </c:pt>
                <c:pt idx="1840">
                  <c:v>0.82240999999999997</c:v>
                </c:pt>
                <c:pt idx="1841">
                  <c:v>0.81871000000000005</c:v>
                </c:pt>
                <c:pt idx="1842">
                  <c:v>0.81252999999999997</c:v>
                </c:pt>
                <c:pt idx="1843">
                  <c:v>0.80378000000000005</c:v>
                </c:pt>
                <c:pt idx="1844">
                  <c:v>0.79376000000000002</c:v>
                </c:pt>
                <c:pt idx="1845">
                  <c:v>0.78349999999999997</c:v>
                </c:pt>
                <c:pt idx="1846">
                  <c:v>0.77261999999999997</c:v>
                </c:pt>
                <c:pt idx="1847">
                  <c:v>0.76039999999999996</c:v>
                </c:pt>
                <c:pt idx="1848">
                  <c:v>0.74741999999999997</c:v>
                </c:pt>
                <c:pt idx="1849">
                  <c:v>0.73592999999999997</c:v>
                </c:pt>
                <c:pt idx="1850">
                  <c:v>0.72875999999999996</c:v>
                </c:pt>
                <c:pt idx="1851">
                  <c:v>0.72806999999999999</c:v>
                </c:pt>
                <c:pt idx="1852">
                  <c:v>0.73407</c:v>
                </c:pt>
                <c:pt idx="1853">
                  <c:v>0.74421000000000004</c:v>
                </c:pt>
                <c:pt idx="1854">
                  <c:v>0.75473999999999997</c:v>
                </c:pt>
                <c:pt idx="1855">
                  <c:v>0.76327</c:v>
                </c:pt>
                <c:pt idx="1856">
                  <c:v>0.76898</c:v>
                </c:pt>
                <c:pt idx="1857">
                  <c:v>0.77244000000000002</c:v>
                </c:pt>
                <c:pt idx="1858">
                  <c:v>0.77546000000000004</c:v>
                </c:pt>
                <c:pt idx="1859">
                  <c:v>0.77993000000000001</c:v>
                </c:pt>
                <c:pt idx="1860">
                  <c:v>0.78646000000000005</c:v>
                </c:pt>
                <c:pt idx="1861">
                  <c:v>0.79371999999999998</c:v>
                </c:pt>
                <c:pt idx="1862">
                  <c:v>0.79988000000000004</c:v>
                </c:pt>
                <c:pt idx="1863">
                  <c:v>0.80435999999999996</c:v>
                </c:pt>
                <c:pt idx="1864">
                  <c:v>0.80745</c:v>
                </c:pt>
                <c:pt idx="1865">
                  <c:v>0.80957000000000001</c:v>
                </c:pt>
                <c:pt idx="1866">
                  <c:v>0.81098999999999999</c:v>
                </c:pt>
                <c:pt idx="1867">
                  <c:v>0.81194999999999995</c:v>
                </c:pt>
                <c:pt idx="1868">
                  <c:v>0.81267999999999996</c:v>
                </c:pt>
                <c:pt idx="1869">
                  <c:v>0.81340999999999997</c:v>
                </c:pt>
                <c:pt idx="1870">
                  <c:v>0.81425999999999998</c:v>
                </c:pt>
                <c:pt idx="1871">
                  <c:v>0.81518000000000002</c:v>
                </c:pt>
                <c:pt idx="1872">
                  <c:v>0.81598999999999999</c:v>
                </c:pt>
                <c:pt idx="1873">
                  <c:v>0.81657999999999997</c:v>
                </c:pt>
                <c:pt idx="1874">
                  <c:v>0.81703000000000003</c:v>
                </c:pt>
                <c:pt idx="1875">
                  <c:v>0.81744000000000006</c:v>
                </c:pt>
                <c:pt idx="1876">
                  <c:v>0.81791000000000003</c:v>
                </c:pt>
                <c:pt idx="1877">
                  <c:v>0.81843999999999995</c:v>
                </c:pt>
                <c:pt idx="1878">
                  <c:v>0.81903999999999999</c:v>
                </c:pt>
                <c:pt idx="1879">
                  <c:v>0.81974000000000002</c:v>
                </c:pt>
                <c:pt idx="1880">
                  <c:v>0.82055999999999996</c:v>
                </c:pt>
                <c:pt idx="1881">
                  <c:v>0.82140000000000002</c:v>
                </c:pt>
                <c:pt idx="1882">
                  <c:v>0.82206000000000001</c:v>
                </c:pt>
                <c:pt idx="1883">
                  <c:v>0.82245999999999997</c:v>
                </c:pt>
                <c:pt idx="1884">
                  <c:v>0.82269000000000003</c:v>
                </c:pt>
                <c:pt idx="1885">
                  <c:v>0.82286000000000004</c:v>
                </c:pt>
                <c:pt idx="1886">
                  <c:v>0.82299999999999995</c:v>
                </c:pt>
                <c:pt idx="1887">
                  <c:v>0.82296000000000002</c:v>
                </c:pt>
                <c:pt idx="1888">
                  <c:v>0.82274000000000003</c:v>
                </c:pt>
                <c:pt idx="1889">
                  <c:v>0.82252999999999998</c:v>
                </c:pt>
                <c:pt idx="1890">
                  <c:v>0.82247000000000003</c:v>
                </c:pt>
                <c:pt idx="1891">
                  <c:v>0.82250000000000001</c:v>
                </c:pt>
                <c:pt idx="1892">
                  <c:v>0.82243999999999995</c:v>
                </c:pt>
                <c:pt idx="1893">
                  <c:v>0.82216999999999996</c:v>
                </c:pt>
                <c:pt idx="1894">
                  <c:v>0.82174000000000003</c:v>
                </c:pt>
                <c:pt idx="1895">
                  <c:v>0.82125000000000004</c:v>
                </c:pt>
                <c:pt idx="1896">
                  <c:v>0.82086000000000003</c:v>
                </c:pt>
                <c:pt idx="1897">
                  <c:v>0.82069999999999999</c:v>
                </c:pt>
                <c:pt idx="1898">
                  <c:v>0.82081000000000004</c:v>
                </c:pt>
                <c:pt idx="1899">
                  <c:v>0.82101999999999997</c:v>
                </c:pt>
                <c:pt idx="1900">
                  <c:v>0.82116999999999996</c:v>
                </c:pt>
                <c:pt idx="1901">
                  <c:v>0.82123999999999997</c:v>
                </c:pt>
                <c:pt idx="1902">
                  <c:v>0.82135000000000002</c:v>
                </c:pt>
                <c:pt idx="1903">
                  <c:v>0.82162000000000002</c:v>
                </c:pt>
                <c:pt idx="1904">
                  <c:v>0.82206000000000001</c:v>
                </c:pt>
                <c:pt idx="1905">
                  <c:v>0.82257999999999998</c:v>
                </c:pt>
                <c:pt idx="1906">
                  <c:v>0.82313000000000003</c:v>
                </c:pt>
                <c:pt idx="1907">
                  <c:v>0.82376000000000005</c:v>
                </c:pt>
                <c:pt idx="1908">
                  <c:v>0.82452000000000003</c:v>
                </c:pt>
                <c:pt idx="1909">
                  <c:v>0.82537000000000005</c:v>
                </c:pt>
                <c:pt idx="1910">
                  <c:v>0.82620000000000005</c:v>
                </c:pt>
                <c:pt idx="1911">
                  <c:v>0.82691999999999999</c:v>
                </c:pt>
                <c:pt idx="1912">
                  <c:v>0.82743</c:v>
                </c:pt>
                <c:pt idx="1913">
                  <c:v>0.82776000000000005</c:v>
                </c:pt>
                <c:pt idx="1914">
                  <c:v>0.82808999999999999</c:v>
                </c:pt>
                <c:pt idx="1915">
                  <c:v>0.82855000000000001</c:v>
                </c:pt>
                <c:pt idx="1916">
                  <c:v>0.82901999999999998</c:v>
                </c:pt>
                <c:pt idx="1917">
                  <c:v>0.82930000000000004</c:v>
                </c:pt>
                <c:pt idx="1918">
                  <c:v>0.82937000000000005</c:v>
                </c:pt>
                <c:pt idx="1919">
                  <c:v>0.82935999999999999</c:v>
                </c:pt>
                <c:pt idx="1920">
                  <c:v>0.82940000000000003</c:v>
                </c:pt>
                <c:pt idx="1921">
                  <c:v>0.82948</c:v>
                </c:pt>
                <c:pt idx="1922">
                  <c:v>0.82959000000000005</c:v>
                </c:pt>
                <c:pt idx="1923">
                  <c:v>0.82969000000000004</c:v>
                </c:pt>
                <c:pt idx="1924">
                  <c:v>0.82976000000000005</c:v>
                </c:pt>
                <c:pt idx="1925">
                  <c:v>0.82979999999999998</c:v>
                </c:pt>
                <c:pt idx="1926">
                  <c:v>0.82987</c:v>
                </c:pt>
                <c:pt idx="1927">
                  <c:v>0.83</c:v>
                </c:pt>
                <c:pt idx="1928">
                  <c:v>0.83013000000000003</c:v>
                </c:pt>
                <c:pt idx="1929">
                  <c:v>0.83008999999999999</c:v>
                </c:pt>
                <c:pt idx="1930">
                  <c:v>0.82984999999999998</c:v>
                </c:pt>
                <c:pt idx="1931">
                  <c:v>0.82955999999999996</c:v>
                </c:pt>
                <c:pt idx="1932">
                  <c:v>0.82940999999999998</c:v>
                </c:pt>
                <c:pt idx="1933">
                  <c:v>0.82945999999999998</c:v>
                </c:pt>
                <c:pt idx="1934">
                  <c:v>0.82967999999999997</c:v>
                </c:pt>
                <c:pt idx="1935">
                  <c:v>0.82996000000000003</c:v>
                </c:pt>
                <c:pt idx="1936">
                  <c:v>0.83016999999999996</c:v>
                </c:pt>
                <c:pt idx="1937">
                  <c:v>0.83026</c:v>
                </c:pt>
                <c:pt idx="1938">
                  <c:v>0.83031999999999995</c:v>
                </c:pt>
                <c:pt idx="1939">
                  <c:v>0.83047000000000004</c:v>
                </c:pt>
                <c:pt idx="1940">
                  <c:v>0.83070999999999995</c:v>
                </c:pt>
                <c:pt idx="1941">
                  <c:v>0.83094999999999997</c:v>
                </c:pt>
                <c:pt idx="1942">
                  <c:v>0.83111000000000002</c:v>
                </c:pt>
                <c:pt idx="1943">
                  <c:v>0.83118000000000003</c:v>
                </c:pt>
                <c:pt idx="1944">
                  <c:v>0.83123999999999998</c:v>
                </c:pt>
                <c:pt idx="1945">
                  <c:v>0.83133000000000001</c:v>
                </c:pt>
                <c:pt idx="1946">
                  <c:v>0.83145999999999998</c:v>
                </c:pt>
                <c:pt idx="1947">
                  <c:v>0.83160999999999996</c:v>
                </c:pt>
                <c:pt idx="1948">
                  <c:v>0.83177999999999996</c:v>
                </c:pt>
                <c:pt idx="1949">
                  <c:v>0.83196000000000003</c:v>
                </c:pt>
                <c:pt idx="1950">
                  <c:v>0.83216000000000001</c:v>
                </c:pt>
                <c:pt idx="1951">
                  <c:v>0.83235000000000003</c:v>
                </c:pt>
                <c:pt idx="1952">
                  <c:v>0.83243999999999996</c:v>
                </c:pt>
                <c:pt idx="1953">
                  <c:v>0.83233999999999997</c:v>
                </c:pt>
                <c:pt idx="1954">
                  <c:v>0.83209999999999995</c:v>
                </c:pt>
                <c:pt idx="1955">
                  <c:v>0.83194000000000001</c:v>
                </c:pt>
                <c:pt idx="1956">
                  <c:v>0.83199999999999996</c:v>
                </c:pt>
                <c:pt idx="1957">
                  <c:v>0.83220000000000005</c:v>
                </c:pt>
                <c:pt idx="1958">
                  <c:v>0.83243</c:v>
                </c:pt>
                <c:pt idx="1959">
                  <c:v>0.83267999999999998</c:v>
                </c:pt>
                <c:pt idx="1960">
                  <c:v>0.83294999999999997</c:v>
                </c:pt>
                <c:pt idx="1961">
                  <c:v>0.83311000000000002</c:v>
                </c:pt>
                <c:pt idx="1962">
                  <c:v>0.83309</c:v>
                </c:pt>
                <c:pt idx="1963">
                  <c:v>0.83294999999999997</c:v>
                </c:pt>
                <c:pt idx="1964">
                  <c:v>0.83279000000000003</c:v>
                </c:pt>
                <c:pt idx="1965">
                  <c:v>0.83259000000000005</c:v>
                </c:pt>
                <c:pt idx="1966">
                  <c:v>0.83237000000000005</c:v>
                </c:pt>
                <c:pt idx="1967">
                  <c:v>0.83223999999999998</c:v>
                </c:pt>
                <c:pt idx="1968">
                  <c:v>0.83225000000000005</c:v>
                </c:pt>
                <c:pt idx="1969">
                  <c:v>0.83228000000000002</c:v>
                </c:pt>
                <c:pt idx="1970">
                  <c:v>0.83228000000000002</c:v>
                </c:pt>
                <c:pt idx="1971">
                  <c:v>0.83235000000000003</c:v>
                </c:pt>
                <c:pt idx="1972">
                  <c:v>0.83255999999999997</c:v>
                </c:pt>
                <c:pt idx="1973">
                  <c:v>0.83282</c:v>
                </c:pt>
                <c:pt idx="1974">
                  <c:v>0.83289999999999997</c:v>
                </c:pt>
                <c:pt idx="1975">
                  <c:v>0.83277000000000001</c:v>
                </c:pt>
                <c:pt idx="1976">
                  <c:v>0.83255000000000001</c:v>
                </c:pt>
                <c:pt idx="1977">
                  <c:v>0.83242000000000005</c:v>
                </c:pt>
                <c:pt idx="1978">
                  <c:v>0.83245999999999998</c:v>
                </c:pt>
                <c:pt idx="1979">
                  <c:v>0.83262000000000003</c:v>
                </c:pt>
                <c:pt idx="1980">
                  <c:v>0.83279000000000003</c:v>
                </c:pt>
                <c:pt idx="1981">
                  <c:v>0.83277000000000001</c:v>
                </c:pt>
                <c:pt idx="1982">
                  <c:v>0.83245000000000002</c:v>
                </c:pt>
                <c:pt idx="1983">
                  <c:v>0.83191999999999999</c:v>
                </c:pt>
                <c:pt idx="1984">
                  <c:v>0.83143</c:v>
                </c:pt>
                <c:pt idx="1985">
                  <c:v>0.83115000000000006</c:v>
                </c:pt>
                <c:pt idx="1986">
                  <c:v>0.83116999999999996</c:v>
                </c:pt>
                <c:pt idx="1987">
                  <c:v>0.83150000000000002</c:v>
                </c:pt>
                <c:pt idx="1988">
                  <c:v>0.83192999999999995</c:v>
                </c:pt>
                <c:pt idx="1989">
                  <c:v>0.83218999999999999</c:v>
                </c:pt>
                <c:pt idx="1990">
                  <c:v>0.83221999999999996</c:v>
                </c:pt>
                <c:pt idx="1991">
                  <c:v>0.83216999999999997</c:v>
                </c:pt>
                <c:pt idx="1992">
                  <c:v>0.83213000000000004</c:v>
                </c:pt>
                <c:pt idx="1993">
                  <c:v>0.83194000000000001</c:v>
                </c:pt>
                <c:pt idx="1994">
                  <c:v>0.83143</c:v>
                </c:pt>
                <c:pt idx="1995">
                  <c:v>0.83067999999999997</c:v>
                </c:pt>
                <c:pt idx="1996">
                  <c:v>0.82994999999999997</c:v>
                </c:pt>
                <c:pt idx="1997">
                  <c:v>0.82950999999999997</c:v>
                </c:pt>
                <c:pt idx="1998">
                  <c:v>0.82935000000000003</c:v>
                </c:pt>
                <c:pt idx="1999">
                  <c:v>0.82931999999999995</c:v>
                </c:pt>
                <c:pt idx="2000">
                  <c:v>0.82925000000000004</c:v>
                </c:pt>
                <c:pt idx="2001">
                  <c:v>0.82913000000000003</c:v>
                </c:pt>
                <c:pt idx="2002">
                  <c:v>0.82896000000000003</c:v>
                </c:pt>
                <c:pt idx="2003">
                  <c:v>0.82877000000000001</c:v>
                </c:pt>
                <c:pt idx="2004">
                  <c:v>0.82862999999999998</c:v>
                </c:pt>
                <c:pt idx="2005">
                  <c:v>0.82857000000000003</c:v>
                </c:pt>
                <c:pt idx="2006">
                  <c:v>0.82857999999999998</c:v>
                </c:pt>
                <c:pt idx="2007">
                  <c:v>0.8286</c:v>
                </c:pt>
                <c:pt idx="2008">
                  <c:v>0.82869000000000004</c:v>
                </c:pt>
                <c:pt idx="2009">
                  <c:v>0.82887999999999995</c:v>
                </c:pt>
                <c:pt idx="2010">
                  <c:v>0.82916000000000001</c:v>
                </c:pt>
                <c:pt idx="2011">
                  <c:v>0.82948999999999995</c:v>
                </c:pt>
                <c:pt idx="2012">
                  <c:v>0.82991000000000004</c:v>
                </c:pt>
                <c:pt idx="2013">
                  <c:v>0.83045000000000002</c:v>
                </c:pt>
                <c:pt idx="2014">
                  <c:v>0.83104999999999996</c:v>
                </c:pt>
                <c:pt idx="2015">
                  <c:v>0.83152000000000004</c:v>
                </c:pt>
                <c:pt idx="2016">
                  <c:v>0.83179999999999998</c:v>
                </c:pt>
                <c:pt idx="2017">
                  <c:v>0.83199000000000001</c:v>
                </c:pt>
                <c:pt idx="2018">
                  <c:v>0.83220000000000005</c:v>
                </c:pt>
                <c:pt idx="2019">
                  <c:v>0.83240999999999998</c:v>
                </c:pt>
                <c:pt idx="2020">
                  <c:v>0.83255000000000001</c:v>
                </c:pt>
                <c:pt idx="2021">
                  <c:v>0.83252000000000004</c:v>
                </c:pt>
                <c:pt idx="2022">
                  <c:v>0.83237000000000005</c:v>
                </c:pt>
                <c:pt idx="2023">
                  <c:v>0.83228000000000002</c:v>
                </c:pt>
                <c:pt idx="2024">
                  <c:v>0.83237000000000005</c:v>
                </c:pt>
                <c:pt idx="2025">
                  <c:v>0.83267999999999998</c:v>
                </c:pt>
                <c:pt idx="2026">
                  <c:v>0.83309</c:v>
                </c:pt>
                <c:pt idx="2027">
                  <c:v>0.83350999999999997</c:v>
                </c:pt>
                <c:pt idx="2028">
                  <c:v>0.83389000000000002</c:v>
                </c:pt>
                <c:pt idx="2029">
                  <c:v>0.83411000000000002</c:v>
                </c:pt>
                <c:pt idx="2030">
                  <c:v>0.83411999999999997</c:v>
                </c:pt>
                <c:pt idx="2031">
                  <c:v>0.83396999999999999</c:v>
                </c:pt>
                <c:pt idx="2032">
                  <c:v>0.83384000000000003</c:v>
                </c:pt>
                <c:pt idx="2033">
                  <c:v>0.83375999999999995</c:v>
                </c:pt>
                <c:pt idx="2034">
                  <c:v>0.83360999999999996</c:v>
                </c:pt>
                <c:pt idx="2035">
                  <c:v>0.83338000000000001</c:v>
                </c:pt>
                <c:pt idx="2036">
                  <c:v>0.83323999999999998</c:v>
                </c:pt>
                <c:pt idx="2037">
                  <c:v>0.83326</c:v>
                </c:pt>
                <c:pt idx="2038">
                  <c:v>0.83331999999999995</c:v>
                </c:pt>
                <c:pt idx="2039">
                  <c:v>0.83326</c:v>
                </c:pt>
                <c:pt idx="2040">
                  <c:v>0.83301000000000003</c:v>
                </c:pt>
                <c:pt idx="2041">
                  <c:v>0.83265</c:v>
                </c:pt>
                <c:pt idx="2042">
                  <c:v>0.83223999999999998</c:v>
                </c:pt>
                <c:pt idx="2043">
                  <c:v>0.83181000000000005</c:v>
                </c:pt>
                <c:pt idx="2044">
                  <c:v>0.83138000000000001</c:v>
                </c:pt>
                <c:pt idx="2045">
                  <c:v>0.83101000000000003</c:v>
                </c:pt>
                <c:pt idx="2046">
                  <c:v>0.83079000000000003</c:v>
                </c:pt>
                <c:pt idx="2047">
                  <c:v>0.83072000000000001</c:v>
                </c:pt>
                <c:pt idx="2048">
                  <c:v>0.83067000000000002</c:v>
                </c:pt>
                <c:pt idx="2049">
                  <c:v>0.83048</c:v>
                </c:pt>
                <c:pt idx="2050">
                  <c:v>0.83013000000000003</c:v>
                </c:pt>
                <c:pt idx="2051">
                  <c:v>0.82977000000000001</c:v>
                </c:pt>
                <c:pt idx="2052">
                  <c:v>0.82952999999999999</c:v>
                </c:pt>
                <c:pt idx="2053">
                  <c:v>0.82937000000000005</c:v>
                </c:pt>
                <c:pt idx="2054">
                  <c:v>0.82916999999999996</c:v>
                </c:pt>
                <c:pt idx="2055">
                  <c:v>0.82887</c:v>
                </c:pt>
                <c:pt idx="2056">
                  <c:v>0.82862000000000002</c:v>
                </c:pt>
                <c:pt idx="2057">
                  <c:v>0.82857999999999998</c:v>
                </c:pt>
                <c:pt idx="2058">
                  <c:v>0.82872000000000001</c:v>
                </c:pt>
                <c:pt idx="2059">
                  <c:v>0.82879999999999998</c:v>
                </c:pt>
                <c:pt idx="2060">
                  <c:v>0.82857000000000003</c:v>
                </c:pt>
                <c:pt idx="2061">
                  <c:v>0.82796999999999998</c:v>
                </c:pt>
                <c:pt idx="2062">
                  <c:v>0.82711999999999997</c:v>
                </c:pt>
                <c:pt idx="2063">
                  <c:v>0.82630999999999999</c:v>
                </c:pt>
                <c:pt idx="2064">
                  <c:v>0.82584999999999997</c:v>
                </c:pt>
                <c:pt idx="2065">
                  <c:v>0.82576000000000005</c:v>
                </c:pt>
                <c:pt idx="2066">
                  <c:v>0.82579999999999998</c:v>
                </c:pt>
                <c:pt idx="2067">
                  <c:v>0.82574999999999998</c:v>
                </c:pt>
                <c:pt idx="2068">
                  <c:v>0.82554000000000005</c:v>
                </c:pt>
                <c:pt idx="2069">
                  <c:v>0.82523000000000002</c:v>
                </c:pt>
                <c:pt idx="2070">
                  <c:v>0.82491999999999999</c:v>
                </c:pt>
                <c:pt idx="2071">
                  <c:v>0.82477</c:v>
                </c:pt>
                <c:pt idx="2072">
                  <c:v>0.82477999999999996</c:v>
                </c:pt>
                <c:pt idx="2073">
                  <c:v>0.82477999999999996</c:v>
                </c:pt>
                <c:pt idx="2074">
                  <c:v>0.82460999999999995</c:v>
                </c:pt>
                <c:pt idx="2075">
                  <c:v>0.82430999999999999</c:v>
                </c:pt>
                <c:pt idx="2076">
                  <c:v>0.82399999999999995</c:v>
                </c:pt>
                <c:pt idx="2077">
                  <c:v>0.82377</c:v>
                </c:pt>
                <c:pt idx="2078">
                  <c:v>0.82357000000000002</c:v>
                </c:pt>
                <c:pt idx="2079">
                  <c:v>0.82335000000000003</c:v>
                </c:pt>
                <c:pt idx="2080">
                  <c:v>0.82310000000000005</c:v>
                </c:pt>
                <c:pt idx="2081">
                  <c:v>0.82284000000000002</c:v>
                </c:pt>
                <c:pt idx="2082">
                  <c:v>0.82250999999999996</c:v>
                </c:pt>
                <c:pt idx="2083">
                  <c:v>0.82199</c:v>
                </c:pt>
                <c:pt idx="2084">
                  <c:v>0.82123000000000002</c:v>
                </c:pt>
                <c:pt idx="2085">
                  <c:v>0.82030000000000003</c:v>
                </c:pt>
                <c:pt idx="2086">
                  <c:v>0.81930999999999998</c:v>
                </c:pt>
                <c:pt idx="2087">
                  <c:v>0.81837000000000004</c:v>
                </c:pt>
                <c:pt idx="2088">
                  <c:v>0.81755999999999995</c:v>
                </c:pt>
                <c:pt idx="2089">
                  <c:v>0.81688000000000005</c:v>
                </c:pt>
                <c:pt idx="2090">
                  <c:v>0.81613999999999998</c:v>
                </c:pt>
                <c:pt idx="2091">
                  <c:v>0.81521999999999994</c:v>
                </c:pt>
                <c:pt idx="2092">
                  <c:v>0.81428</c:v>
                </c:pt>
                <c:pt idx="2093">
                  <c:v>0.81362000000000001</c:v>
                </c:pt>
                <c:pt idx="2094">
                  <c:v>0.81335000000000002</c:v>
                </c:pt>
                <c:pt idx="2095">
                  <c:v>0.81330000000000002</c:v>
                </c:pt>
                <c:pt idx="2096">
                  <c:v>0.81330999999999998</c:v>
                </c:pt>
                <c:pt idx="2097">
                  <c:v>0.81332000000000004</c:v>
                </c:pt>
                <c:pt idx="2098">
                  <c:v>0.81335000000000002</c:v>
                </c:pt>
                <c:pt idx="2099">
                  <c:v>0.81338999999999995</c:v>
                </c:pt>
                <c:pt idx="2100">
                  <c:v>0.81333999999999995</c:v>
                </c:pt>
                <c:pt idx="2101">
                  <c:v>0.81318999999999997</c:v>
                </c:pt>
                <c:pt idx="2102">
                  <c:v>0.81303000000000003</c:v>
                </c:pt>
                <c:pt idx="2103">
                  <c:v>0.81296000000000002</c:v>
                </c:pt>
                <c:pt idx="2104">
                  <c:v>0.81296000000000002</c:v>
                </c:pt>
                <c:pt idx="2105">
                  <c:v>0.81289999999999996</c:v>
                </c:pt>
                <c:pt idx="2106">
                  <c:v>0.81281999999999999</c:v>
                </c:pt>
                <c:pt idx="2107">
                  <c:v>0.81289</c:v>
                </c:pt>
                <c:pt idx="2108">
                  <c:v>0.81323999999999996</c:v>
                </c:pt>
                <c:pt idx="2109">
                  <c:v>0.81383000000000005</c:v>
                </c:pt>
                <c:pt idx="2110">
                  <c:v>0.81445000000000001</c:v>
                </c:pt>
                <c:pt idx="2111">
                  <c:v>0.81503000000000003</c:v>
                </c:pt>
                <c:pt idx="2112">
                  <c:v>0.81564000000000003</c:v>
                </c:pt>
                <c:pt idx="2113">
                  <c:v>0.81635999999999997</c:v>
                </c:pt>
                <c:pt idx="2114">
                  <c:v>0.81708000000000003</c:v>
                </c:pt>
                <c:pt idx="2115">
                  <c:v>0.81766000000000005</c:v>
                </c:pt>
                <c:pt idx="2116">
                  <c:v>0.81808999999999998</c:v>
                </c:pt>
                <c:pt idx="2117">
                  <c:v>0.81840999999999997</c:v>
                </c:pt>
                <c:pt idx="2118">
                  <c:v>0.81867999999999996</c:v>
                </c:pt>
                <c:pt idx="2119">
                  <c:v>0.81891999999999998</c:v>
                </c:pt>
                <c:pt idx="2120">
                  <c:v>0.81923000000000001</c:v>
                </c:pt>
                <c:pt idx="2121">
                  <c:v>0.81962000000000002</c:v>
                </c:pt>
                <c:pt idx="2122">
                  <c:v>0.82004999999999995</c:v>
                </c:pt>
                <c:pt idx="2123">
                  <c:v>0.82052000000000003</c:v>
                </c:pt>
                <c:pt idx="2124">
                  <c:v>0.82096999999999998</c:v>
                </c:pt>
                <c:pt idx="2125">
                  <c:v>0.82130000000000003</c:v>
                </c:pt>
                <c:pt idx="2126">
                  <c:v>0.82140999999999997</c:v>
                </c:pt>
                <c:pt idx="2127">
                  <c:v>0.82135999999999998</c:v>
                </c:pt>
                <c:pt idx="2128">
                  <c:v>0.82118999999999998</c:v>
                </c:pt>
                <c:pt idx="2129">
                  <c:v>0.82086999999999999</c:v>
                </c:pt>
                <c:pt idx="2130">
                  <c:v>0.82038999999999995</c:v>
                </c:pt>
                <c:pt idx="2131">
                  <c:v>0.81982999999999995</c:v>
                </c:pt>
                <c:pt idx="2132">
                  <c:v>0.81930999999999998</c:v>
                </c:pt>
                <c:pt idx="2133">
                  <c:v>0.81894</c:v>
                </c:pt>
                <c:pt idx="2134">
                  <c:v>0.81869999999999998</c:v>
                </c:pt>
                <c:pt idx="2135">
                  <c:v>0.81852000000000003</c:v>
                </c:pt>
                <c:pt idx="2136">
                  <c:v>0.81828000000000001</c:v>
                </c:pt>
                <c:pt idx="2137">
                  <c:v>0.81808000000000003</c:v>
                </c:pt>
                <c:pt idx="2138">
                  <c:v>0.81813000000000002</c:v>
                </c:pt>
                <c:pt idx="2139">
                  <c:v>0.81852000000000003</c:v>
                </c:pt>
                <c:pt idx="2140">
                  <c:v>0.81894</c:v>
                </c:pt>
                <c:pt idx="2141">
                  <c:v>0.81906000000000001</c:v>
                </c:pt>
                <c:pt idx="2142">
                  <c:v>0.81889999999999996</c:v>
                </c:pt>
                <c:pt idx="2143">
                  <c:v>0.81879999999999997</c:v>
                </c:pt>
                <c:pt idx="2144">
                  <c:v>0.81894</c:v>
                </c:pt>
                <c:pt idx="2145">
                  <c:v>0.81916999999999995</c:v>
                </c:pt>
                <c:pt idx="2146">
                  <c:v>0.81921999999999995</c:v>
                </c:pt>
                <c:pt idx="2147">
                  <c:v>0.81908999999999998</c:v>
                </c:pt>
                <c:pt idx="2148">
                  <c:v>0.81893000000000005</c:v>
                </c:pt>
                <c:pt idx="2149">
                  <c:v>0.81894</c:v>
                </c:pt>
                <c:pt idx="2150">
                  <c:v>0.81925000000000003</c:v>
                </c:pt>
                <c:pt idx="2151">
                  <c:v>0.81979999999999997</c:v>
                </c:pt>
                <c:pt idx="2152">
                  <c:v>0.82030999999999998</c:v>
                </c:pt>
                <c:pt idx="2153">
                  <c:v>0.82050999999999996</c:v>
                </c:pt>
                <c:pt idx="2154">
                  <c:v>0.82038999999999995</c:v>
                </c:pt>
                <c:pt idx="2155">
                  <c:v>0.82008000000000003</c:v>
                </c:pt>
                <c:pt idx="2156">
                  <c:v>0.81974000000000002</c:v>
                </c:pt>
                <c:pt idx="2157">
                  <c:v>0.81947000000000003</c:v>
                </c:pt>
                <c:pt idx="2158">
                  <c:v>0.81933</c:v>
                </c:pt>
                <c:pt idx="2159">
                  <c:v>0.81933</c:v>
                </c:pt>
                <c:pt idx="2160">
                  <c:v>0.81947000000000003</c:v>
                </c:pt>
                <c:pt idx="2161">
                  <c:v>0.81964000000000004</c:v>
                </c:pt>
                <c:pt idx="2162">
                  <c:v>0.81977</c:v>
                </c:pt>
                <c:pt idx="2163">
                  <c:v>0.81991000000000003</c:v>
                </c:pt>
                <c:pt idx="2164">
                  <c:v>0.82016</c:v>
                </c:pt>
                <c:pt idx="2165">
                  <c:v>0.82043999999999995</c:v>
                </c:pt>
                <c:pt idx="2166">
                  <c:v>0.82059000000000004</c:v>
                </c:pt>
                <c:pt idx="2167">
                  <c:v>0.8206</c:v>
                </c:pt>
                <c:pt idx="2168">
                  <c:v>0.82067000000000001</c:v>
                </c:pt>
                <c:pt idx="2169">
                  <c:v>0.82086000000000003</c:v>
                </c:pt>
                <c:pt idx="2170">
                  <c:v>0.82096999999999998</c:v>
                </c:pt>
                <c:pt idx="2171">
                  <c:v>0.82082999999999995</c:v>
                </c:pt>
                <c:pt idx="2172">
                  <c:v>0.82064000000000004</c:v>
                </c:pt>
                <c:pt idx="2173">
                  <c:v>0.82071000000000005</c:v>
                </c:pt>
                <c:pt idx="2174">
                  <c:v>0.82110000000000005</c:v>
                </c:pt>
                <c:pt idx="2175">
                  <c:v>0.82143999999999995</c:v>
                </c:pt>
                <c:pt idx="2176">
                  <c:v>0.82142000000000004</c:v>
                </c:pt>
                <c:pt idx="2177">
                  <c:v>0.82113999999999998</c:v>
                </c:pt>
                <c:pt idx="2178">
                  <c:v>0.82096000000000002</c:v>
                </c:pt>
                <c:pt idx="2179">
                  <c:v>0.82098000000000004</c:v>
                </c:pt>
                <c:pt idx="2180">
                  <c:v>0.82091000000000003</c:v>
                </c:pt>
                <c:pt idx="2181">
                  <c:v>0.82049000000000005</c:v>
                </c:pt>
                <c:pt idx="2182">
                  <c:v>0.81977999999999995</c:v>
                </c:pt>
                <c:pt idx="2183">
                  <c:v>0.81908999999999998</c:v>
                </c:pt>
                <c:pt idx="2184">
                  <c:v>0.81864999999999999</c:v>
                </c:pt>
                <c:pt idx="2185">
                  <c:v>0.81840000000000002</c:v>
                </c:pt>
                <c:pt idx="2186">
                  <c:v>0.81806999999999996</c:v>
                </c:pt>
                <c:pt idx="2187">
                  <c:v>0.81742999999999999</c:v>
                </c:pt>
                <c:pt idx="2188">
                  <c:v>0.81645000000000001</c:v>
                </c:pt>
                <c:pt idx="2189">
                  <c:v>0.81525000000000003</c:v>
                </c:pt>
                <c:pt idx="2190">
                  <c:v>0.81406999999999996</c:v>
                </c:pt>
                <c:pt idx="2191">
                  <c:v>0.81313999999999997</c:v>
                </c:pt>
                <c:pt idx="2192">
                  <c:v>0.81244000000000005</c:v>
                </c:pt>
                <c:pt idx="2193">
                  <c:v>0.81169000000000002</c:v>
                </c:pt>
                <c:pt idx="2194">
                  <c:v>0.81074999999999997</c:v>
                </c:pt>
                <c:pt idx="2195">
                  <c:v>0.80978000000000006</c:v>
                </c:pt>
                <c:pt idx="2196">
                  <c:v>0.80896000000000001</c:v>
                </c:pt>
                <c:pt idx="2197">
                  <c:v>0.80810000000000004</c:v>
                </c:pt>
                <c:pt idx="2198">
                  <c:v>0.80684</c:v>
                </c:pt>
                <c:pt idx="2199">
                  <c:v>0.80498000000000003</c:v>
                </c:pt>
                <c:pt idx="2200">
                  <c:v>0.80261000000000005</c:v>
                </c:pt>
                <c:pt idx="2201">
                  <c:v>0.79981000000000002</c:v>
                </c:pt>
                <c:pt idx="2202">
                  <c:v>0.79661000000000004</c:v>
                </c:pt>
                <c:pt idx="2203">
                  <c:v>0.79313</c:v>
                </c:pt>
                <c:pt idx="2204">
                  <c:v>0.78957999999999995</c:v>
                </c:pt>
                <c:pt idx="2205">
                  <c:v>0.78641000000000005</c:v>
                </c:pt>
                <c:pt idx="2206">
                  <c:v>0.78447</c:v>
                </c:pt>
                <c:pt idx="2207">
                  <c:v>0.78447</c:v>
                </c:pt>
                <c:pt idx="2208">
                  <c:v>0.78624000000000005</c:v>
                </c:pt>
                <c:pt idx="2209">
                  <c:v>0.78874999999999995</c:v>
                </c:pt>
                <c:pt idx="2210">
                  <c:v>0.79101999999999995</c:v>
                </c:pt>
                <c:pt idx="2211">
                  <c:v>0.79262999999999995</c:v>
                </c:pt>
                <c:pt idx="2212">
                  <c:v>0.79359000000000002</c:v>
                </c:pt>
                <c:pt idx="2213">
                  <c:v>0.79403999999999997</c:v>
                </c:pt>
                <c:pt idx="2214">
                  <c:v>0.79427000000000003</c:v>
                </c:pt>
                <c:pt idx="2215">
                  <c:v>0.79464000000000001</c:v>
                </c:pt>
                <c:pt idx="2216">
                  <c:v>0.79532000000000003</c:v>
                </c:pt>
                <c:pt idx="2217">
                  <c:v>0.79617000000000004</c:v>
                </c:pt>
                <c:pt idx="2218">
                  <c:v>0.79701999999999995</c:v>
                </c:pt>
                <c:pt idx="2219">
                  <c:v>0.79779999999999995</c:v>
                </c:pt>
                <c:pt idx="2220">
                  <c:v>0.7984</c:v>
                </c:pt>
                <c:pt idx="2221">
                  <c:v>0.79862</c:v>
                </c:pt>
                <c:pt idx="2222">
                  <c:v>0.79849000000000003</c:v>
                </c:pt>
                <c:pt idx="2223">
                  <c:v>0.79827000000000004</c:v>
                </c:pt>
                <c:pt idx="2224">
                  <c:v>0.79818999999999996</c:v>
                </c:pt>
                <c:pt idx="2225">
                  <c:v>0.79822000000000004</c:v>
                </c:pt>
                <c:pt idx="2226">
                  <c:v>0.79832000000000003</c:v>
                </c:pt>
                <c:pt idx="2227">
                  <c:v>0.79857999999999996</c:v>
                </c:pt>
                <c:pt idx="2228">
                  <c:v>0.79913999999999996</c:v>
                </c:pt>
                <c:pt idx="2229">
                  <c:v>0.79976999999999998</c:v>
                </c:pt>
                <c:pt idx="2230">
                  <c:v>0.80006999999999995</c:v>
                </c:pt>
                <c:pt idx="2231">
                  <c:v>0.79981999999999998</c:v>
                </c:pt>
                <c:pt idx="2232">
                  <c:v>0.79910000000000003</c:v>
                </c:pt>
                <c:pt idx="2233">
                  <c:v>0.79810000000000003</c:v>
                </c:pt>
                <c:pt idx="2234">
                  <c:v>0.79696</c:v>
                </c:pt>
                <c:pt idx="2235">
                  <c:v>0.79590000000000005</c:v>
                </c:pt>
                <c:pt idx="2236">
                  <c:v>0.79505999999999999</c:v>
                </c:pt>
                <c:pt idx="2237">
                  <c:v>0.79418</c:v>
                </c:pt>
                <c:pt idx="2238">
                  <c:v>0.79281000000000001</c:v>
                </c:pt>
                <c:pt idx="2239">
                  <c:v>0.79088999999999998</c:v>
                </c:pt>
                <c:pt idx="2240">
                  <c:v>0.78893000000000002</c:v>
                </c:pt>
                <c:pt idx="2241">
                  <c:v>0.78722999999999999</c:v>
                </c:pt>
                <c:pt idx="2242">
                  <c:v>0.78556999999999999</c:v>
                </c:pt>
                <c:pt idx="2243">
                  <c:v>0.78363000000000005</c:v>
                </c:pt>
                <c:pt idx="2244">
                  <c:v>0.78151999999999999</c:v>
                </c:pt>
                <c:pt idx="2245">
                  <c:v>0.77954000000000001</c:v>
                </c:pt>
                <c:pt idx="2246">
                  <c:v>0.77775000000000005</c:v>
                </c:pt>
                <c:pt idx="2247">
                  <c:v>0.77607000000000004</c:v>
                </c:pt>
                <c:pt idx="2248">
                  <c:v>0.77451000000000003</c:v>
                </c:pt>
                <c:pt idx="2249">
                  <c:v>0.77324999999999999</c:v>
                </c:pt>
                <c:pt idx="2250">
                  <c:v>0.77249000000000001</c:v>
                </c:pt>
                <c:pt idx="2251">
                  <c:v>0.77227999999999997</c:v>
                </c:pt>
                <c:pt idx="2252">
                  <c:v>0.77251000000000003</c:v>
                </c:pt>
                <c:pt idx="2253">
                  <c:v>0.77322999999999997</c:v>
                </c:pt>
                <c:pt idx="2254">
                  <c:v>0.77453000000000005</c:v>
                </c:pt>
                <c:pt idx="2255">
                  <c:v>0.77617000000000003</c:v>
                </c:pt>
                <c:pt idx="2256">
                  <c:v>0.77778000000000003</c:v>
                </c:pt>
                <c:pt idx="2257">
                  <c:v>0.77930999999999995</c:v>
                </c:pt>
                <c:pt idx="2258">
                  <c:v>0.78100000000000003</c:v>
                </c:pt>
                <c:pt idx="2259">
                  <c:v>0.78278000000000003</c:v>
                </c:pt>
                <c:pt idx="2260">
                  <c:v>0.78435999999999995</c:v>
                </c:pt>
                <c:pt idx="2261">
                  <c:v>0.78561000000000003</c:v>
                </c:pt>
                <c:pt idx="2262">
                  <c:v>0.78659000000000001</c:v>
                </c:pt>
                <c:pt idx="2263">
                  <c:v>0.78732000000000002</c:v>
                </c:pt>
                <c:pt idx="2264">
                  <c:v>0.78781999999999996</c:v>
                </c:pt>
                <c:pt idx="2265">
                  <c:v>0.78810999999999998</c:v>
                </c:pt>
                <c:pt idx="2266">
                  <c:v>0.78803000000000001</c:v>
                </c:pt>
                <c:pt idx="2267">
                  <c:v>0.78739000000000003</c:v>
                </c:pt>
                <c:pt idx="2268">
                  <c:v>0.78625999999999996</c:v>
                </c:pt>
                <c:pt idx="2269">
                  <c:v>0.78510999999999997</c:v>
                </c:pt>
                <c:pt idx="2270">
                  <c:v>0.78439000000000003</c:v>
                </c:pt>
                <c:pt idx="2271">
                  <c:v>0.78415000000000001</c:v>
                </c:pt>
                <c:pt idx="2272">
                  <c:v>0.78393999999999997</c:v>
                </c:pt>
                <c:pt idx="2273">
                  <c:v>0.78324000000000005</c:v>
                </c:pt>
                <c:pt idx="2274">
                  <c:v>0.78200999999999998</c:v>
                </c:pt>
                <c:pt idx="2275">
                  <c:v>0.78076999999999996</c:v>
                </c:pt>
                <c:pt idx="2276">
                  <c:v>0.78005999999999998</c:v>
                </c:pt>
                <c:pt idx="2277">
                  <c:v>0.77986</c:v>
                </c:pt>
                <c:pt idx="2278">
                  <c:v>0.77968999999999999</c:v>
                </c:pt>
                <c:pt idx="2279">
                  <c:v>0.77907999999999999</c:v>
                </c:pt>
                <c:pt idx="2280">
                  <c:v>0.77797000000000005</c:v>
                </c:pt>
                <c:pt idx="2281">
                  <c:v>0.77663000000000004</c:v>
                </c:pt>
                <c:pt idx="2282">
                  <c:v>0.77542</c:v>
                </c:pt>
                <c:pt idx="2283">
                  <c:v>0.77446999999999999</c:v>
                </c:pt>
                <c:pt idx="2284">
                  <c:v>0.77378000000000002</c:v>
                </c:pt>
                <c:pt idx="2285">
                  <c:v>0.77317999999999998</c:v>
                </c:pt>
                <c:pt idx="2286">
                  <c:v>0.77251999999999998</c:v>
                </c:pt>
                <c:pt idx="2287">
                  <c:v>0.77163000000000004</c:v>
                </c:pt>
                <c:pt idx="2288">
                  <c:v>0.77046000000000003</c:v>
                </c:pt>
                <c:pt idx="2289">
                  <c:v>0.76895999999999998</c:v>
                </c:pt>
                <c:pt idx="2290">
                  <c:v>0.76719000000000004</c:v>
                </c:pt>
                <c:pt idx="2291">
                  <c:v>0.76527999999999996</c:v>
                </c:pt>
                <c:pt idx="2292">
                  <c:v>0.76341999999999999</c:v>
                </c:pt>
                <c:pt idx="2293">
                  <c:v>0.76171999999999995</c:v>
                </c:pt>
                <c:pt idx="2294">
                  <c:v>0.76029000000000002</c:v>
                </c:pt>
                <c:pt idx="2295">
                  <c:v>0.75931000000000004</c:v>
                </c:pt>
                <c:pt idx="2296">
                  <c:v>0.75892999999999999</c:v>
                </c:pt>
                <c:pt idx="2297">
                  <c:v>0.75912999999999997</c:v>
                </c:pt>
                <c:pt idx="2298">
                  <c:v>0.75978000000000001</c:v>
                </c:pt>
                <c:pt idx="2299">
                  <c:v>0.76071</c:v>
                </c:pt>
                <c:pt idx="2300">
                  <c:v>0.76178000000000001</c:v>
                </c:pt>
                <c:pt idx="2301">
                  <c:v>0.76275000000000004</c:v>
                </c:pt>
                <c:pt idx="2302">
                  <c:v>0.76348000000000005</c:v>
                </c:pt>
                <c:pt idx="2303">
                  <c:v>0.76392000000000004</c:v>
                </c:pt>
                <c:pt idx="2304">
                  <c:v>0.76390000000000002</c:v>
                </c:pt>
                <c:pt idx="2305">
                  <c:v>0.76312999999999998</c:v>
                </c:pt>
                <c:pt idx="2306">
                  <c:v>0.76151000000000002</c:v>
                </c:pt>
                <c:pt idx="2307">
                  <c:v>0.75932999999999995</c:v>
                </c:pt>
                <c:pt idx="2308">
                  <c:v>0.75692999999999999</c:v>
                </c:pt>
                <c:pt idx="2309">
                  <c:v>0.75461999999999996</c:v>
                </c:pt>
                <c:pt idx="2310">
                  <c:v>0.75285000000000002</c:v>
                </c:pt>
                <c:pt idx="2311">
                  <c:v>0.75217999999999996</c:v>
                </c:pt>
                <c:pt idx="2312">
                  <c:v>0.75297999999999998</c:v>
                </c:pt>
                <c:pt idx="2313">
                  <c:v>0.75531000000000004</c:v>
                </c:pt>
                <c:pt idx="2314">
                  <c:v>0.75887000000000004</c:v>
                </c:pt>
                <c:pt idx="2315">
                  <c:v>0.76293</c:v>
                </c:pt>
                <c:pt idx="2316">
                  <c:v>0.76661000000000001</c:v>
                </c:pt>
                <c:pt idx="2317">
                  <c:v>0.76944999999999997</c:v>
                </c:pt>
                <c:pt idx="2318">
                  <c:v>0.77166999999999997</c:v>
                </c:pt>
                <c:pt idx="2319">
                  <c:v>0.77381999999999995</c:v>
                </c:pt>
                <c:pt idx="2320">
                  <c:v>0.77614000000000005</c:v>
                </c:pt>
                <c:pt idx="2321">
                  <c:v>0.77837999999999996</c:v>
                </c:pt>
                <c:pt idx="2322">
                  <c:v>0.78008999999999995</c:v>
                </c:pt>
                <c:pt idx="2323">
                  <c:v>0.78107000000000004</c:v>
                </c:pt>
                <c:pt idx="2324">
                  <c:v>0.78149999999999997</c:v>
                </c:pt>
                <c:pt idx="2325">
                  <c:v>0.78173000000000004</c:v>
                </c:pt>
                <c:pt idx="2326">
                  <c:v>0.78198999999999996</c:v>
                </c:pt>
                <c:pt idx="2327">
                  <c:v>0.78222000000000003</c:v>
                </c:pt>
                <c:pt idx="2328">
                  <c:v>0.78229000000000004</c:v>
                </c:pt>
                <c:pt idx="2329">
                  <c:v>0.78236000000000006</c:v>
                </c:pt>
                <c:pt idx="2330">
                  <c:v>0.78288000000000002</c:v>
                </c:pt>
                <c:pt idx="2331">
                  <c:v>0.78420999999999996</c:v>
                </c:pt>
                <c:pt idx="2332">
                  <c:v>0.7863</c:v>
                </c:pt>
                <c:pt idx="2333">
                  <c:v>0.78888000000000003</c:v>
                </c:pt>
                <c:pt idx="2334">
                  <c:v>0.79137000000000002</c:v>
                </c:pt>
                <c:pt idx="2335">
                  <c:v>0.79305000000000003</c:v>
                </c:pt>
                <c:pt idx="2336">
                  <c:v>0.79354000000000002</c:v>
                </c:pt>
                <c:pt idx="2337">
                  <c:v>0.79322999999999999</c:v>
                </c:pt>
                <c:pt idx="2338">
                  <c:v>0.79291</c:v>
                </c:pt>
                <c:pt idx="2339">
                  <c:v>0.79291999999999996</c:v>
                </c:pt>
                <c:pt idx="2340">
                  <c:v>0.79300000000000004</c:v>
                </c:pt>
                <c:pt idx="2341">
                  <c:v>0.79274</c:v>
                </c:pt>
                <c:pt idx="2342">
                  <c:v>0.79212000000000005</c:v>
                </c:pt>
                <c:pt idx="2343">
                  <c:v>0.79156000000000004</c:v>
                </c:pt>
                <c:pt idx="2344">
                  <c:v>0.79142999999999997</c:v>
                </c:pt>
                <c:pt idx="2345">
                  <c:v>0.79181000000000001</c:v>
                </c:pt>
                <c:pt idx="2346">
                  <c:v>0.79252</c:v>
                </c:pt>
                <c:pt idx="2347">
                  <c:v>0.79318</c:v>
                </c:pt>
                <c:pt idx="2348">
                  <c:v>0.79335</c:v>
                </c:pt>
                <c:pt idx="2349">
                  <c:v>0.79271000000000003</c:v>
                </c:pt>
                <c:pt idx="2350">
                  <c:v>0.79149000000000003</c:v>
                </c:pt>
                <c:pt idx="2351">
                  <c:v>0.79064999999999996</c:v>
                </c:pt>
                <c:pt idx="2352">
                  <c:v>0.79052999999999995</c:v>
                </c:pt>
                <c:pt idx="2353">
                  <c:v>0.79051000000000005</c:v>
                </c:pt>
                <c:pt idx="2354">
                  <c:v>0.79027999999999998</c:v>
                </c:pt>
                <c:pt idx="2355">
                  <c:v>0.79008999999999996</c:v>
                </c:pt>
                <c:pt idx="2356">
                  <c:v>0.79024000000000005</c:v>
                </c:pt>
                <c:pt idx="2357">
                  <c:v>0.79066000000000003</c:v>
                </c:pt>
                <c:pt idx="2358">
                  <c:v>0.79100000000000004</c:v>
                </c:pt>
                <c:pt idx="2359">
                  <c:v>0.79108000000000001</c:v>
                </c:pt>
                <c:pt idx="2360">
                  <c:v>0.79107000000000005</c:v>
                </c:pt>
                <c:pt idx="2361">
                  <c:v>0.79117999999999999</c:v>
                </c:pt>
                <c:pt idx="2362">
                  <c:v>0.79130999999999996</c:v>
                </c:pt>
                <c:pt idx="2363">
                  <c:v>0.79107000000000005</c:v>
                </c:pt>
                <c:pt idx="2364">
                  <c:v>0.79035999999999995</c:v>
                </c:pt>
                <c:pt idx="2365">
                  <c:v>0.78952</c:v>
                </c:pt>
                <c:pt idx="2366">
                  <c:v>0.78883999999999999</c:v>
                </c:pt>
                <c:pt idx="2367">
                  <c:v>0.78835999999999995</c:v>
                </c:pt>
                <c:pt idx="2368">
                  <c:v>0.78800999999999999</c:v>
                </c:pt>
                <c:pt idx="2369">
                  <c:v>0.78776000000000002</c:v>
                </c:pt>
                <c:pt idx="2370">
                  <c:v>0.78764999999999996</c:v>
                </c:pt>
                <c:pt idx="2371">
                  <c:v>0.78771999999999998</c:v>
                </c:pt>
                <c:pt idx="2372">
                  <c:v>0.78778999999999999</c:v>
                </c:pt>
                <c:pt idx="2373">
                  <c:v>0.78742000000000001</c:v>
                </c:pt>
                <c:pt idx="2374">
                  <c:v>0.78649999999999998</c:v>
                </c:pt>
                <c:pt idx="2375">
                  <c:v>0.78563000000000005</c:v>
                </c:pt>
                <c:pt idx="2376">
                  <c:v>0.78539999999999999</c:v>
                </c:pt>
                <c:pt idx="2377">
                  <c:v>0.78581000000000001</c:v>
                </c:pt>
                <c:pt idx="2378">
                  <c:v>0.78644000000000003</c:v>
                </c:pt>
                <c:pt idx="2379">
                  <c:v>0.78683999999999998</c:v>
                </c:pt>
                <c:pt idx="2380">
                  <c:v>0.78671000000000002</c:v>
                </c:pt>
                <c:pt idx="2381">
                  <c:v>0.78610000000000002</c:v>
                </c:pt>
                <c:pt idx="2382">
                  <c:v>0.78541000000000005</c:v>
                </c:pt>
                <c:pt idx="2383">
                  <c:v>0.78486</c:v>
                </c:pt>
                <c:pt idx="2384">
                  <c:v>0.78439000000000003</c:v>
                </c:pt>
                <c:pt idx="2385">
                  <c:v>0.78395000000000004</c:v>
                </c:pt>
                <c:pt idx="2386">
                  <c:v>0.78354999999999997</c:v>
                </c:pt>
                <c:pt idx="2387">
                  <c:v>0.78319000000000005</c:v>
                </c:pt>
                <c:pt idx="2388">
                  <c:v>0.78298999999999996</c:v>
                </c:pt>
                <c:pt idx="2389">
                  <c:v>0.78300999999999998</c:v>
                </c:pt>
                <c:pt idx="2390">
                  <c:v>0.78298999999999996</c:v>
                </c:pt>
                <c:pt idx="2391">
                  <c:v>0.78251000000000004</c:v>
                </c:pt>
                <c:pt idx="2392">
                  <c:v>0.78161000000000003</c:v>
                </c:pt>
                <c:pt idx="2393">
                  <c:v>0.78088000000000002</c:v>
                </c:pt>
                <c:pt idx="2394">
                  <c:v>0.78088999999999997</c:v>
                </c:pt>
                <c:pt idx="2395">
                  <c:v>0.78159999999999996</c:v>
                </c:pt>
                <c:pt idx="2396">
                  <c:v>0.78247</c:v>
                </c:pt>
                <c:pt idx="2397">
                  <c:v>0.78297000000000005</c:v>
                </c:pt>
                <c:pt idx="2398">
                  <c:v>0.78286999999999995</c:v>
                </c:pt>
                <c:pt idx="2399">
                  <c:v>0.78220000000000001</c:v>
                </c:pt>
                <c:pt idx="2400">
                  <c:v>0.78125999999999995</c:v>
                </c:pt>
                <c:pt idx="2401">
                  <c:v>0.78051999999999999</c:v>
                </c:pt>
                <c:pt idx="2402">
                  <c:v>0.78029999999999999</c:v>
                </c:pt>
                <c:pt idx="2403">
                  <c:v>0.78047</c:v>
                </c:pt>
                <c:pt idx="2404">
                  <c:v>0.78064</c:v>
                </c:pt>
                <c:pt idx="2405">
                  <c:v>0.78041000000000005</c:v>
                </c:pt>
                <c:pt idx="2406">
                  <c:v>0.77956999999999999</c:v>
                </c:pt>
                <c:pt idx="2407">
                  <c:v>0.77830999999999995</c:v>
                </c:pt>
                <c:pt idx="2408">
                  <c:v>0.77708999999999995</c:v>
                </c:pt>
                <c:pt idx="2409">
                  <c:v>0.77627000000000002</c:v>
                </c:pt>
                <c:pt idx="2410">
                  <c:v>0.77592000000000005</c:v>
                </c:pt>
                <c:pt idx="2411">
                  <c:v>0.77598999999999996</c:v>
                </c:pt>
                <c:pt idx="2412">
                  <c:v>0.77649999999999997</c:v>
                </c:pt>
                <c:pt idx="2413">
                  <c:v>0.77710999999999997</c:v>
                </c:pt>
                <c:pt idx="2414">
                  <c:v>0.77707999999999999</c:v>
                </c:pt>
                <c:pt idx="2415">
                  <c:v>0.77576000000000001</c:v>
                </c:pt>
                <c:pt idx="2416">
                  <c:v>0.77344000000000002</c:v>
                </c:pt>
                <c:pt idx="2417">
                  <c:v>0.77136000000000005</c:v>
                </c:pt>
                <c:pt idx="2418">
                  <c:v>0.77056999999999998</c:v>
                </c:pt>
                <c:pt idx="2419">
                  <c:v>0.77095999999999998</c:v>
                </c:pt>
                <c:pt idx="2420">
                  <c:v>0.77154999999999996</c:v>
                </c:pt>
                <c:pt idx="2421">
                  <c:v>0.77151000000000003</c:v>
                </c:pt>
                <c:pt idx="2422">
                  <c:v>0.77093</c:v>
                </c:pt>
                <c:pt idx="2423">
                  <c:v>0.77049000000000001</c:v>
                </c:pt>
                <c:pt idx="2424">
                  <c:v>0.77056000000000002</c:v>
                </c:pt>
                <c:pt idx="2425">
                  <c:v>0.77095000000000002</c:v>
                </c:pt>
                <c:pt idx="2426">
                  <c:v>0.77154</c:v>
                </c:pt>
                <c:pt idx="2427">
                  <c:v>0.77256000000000002</c:v>
                </c:pt>
                <c:pt idx="2428">
                  <c:v>0.77385999999999999</c:v>
                </c:pt>
                <c:pt idx="2429">
                  <c:v>0.77466000000000002</c:v>
                </c:pt>
                <c:pt idx="2430">
                  <c:v>0.77439000000000002</c:v>
                </c:pt>
                <c:pt idx="2431">
                  <c:v>0.77332000000000001</c:v>
                </c:pt>
                <c:pt idx="2432">
                  <c:v>0.77214000000000005</c:v>
                </c:pt>
                <c:pt idx="2433">
                  <c:v>0.77124999999999999</c:v>
                </c:pt>
                <c:pt idx="2434">
                  <c:v>0.77071000000000001</c:v>
                </c:pt>
                <c:pt idx="2435">
                  <c:v>0.77042999999999995</c:v>
                </c:pt>
                <c:pt idx="2436">
                  <c:v>0.77051000000000003</c:v>
                </c:pt>
                <c:pt idx="2437">
                  <c:v>0.77110000000000001</c:v>
                </c:pt>
                <c:pt idx="2438">
                  <c:v>0.77176</c:v>
                </c:pt>
                <c:pt idx="2439">
                  <c:v>0.77173000000000003</c:v>
                </c:pt>
                <c:pt idx="2440">
                  <c:v>0.77087000000000006</c:v>
                </c:pt>
                <c:pt idx="2441">
                  <c:v>0.76983999999999997</c:v>
                </c:pt>
                <c:pt idx="2442">
                  <c:v>0.76905999999999997</c:v>
                </c:pt>
                <c:pt idx="2443">
                  <c:v>0.76839999999999997</c:v>
                </c:pt>
                <c:pt idx="2444">
                  <c:v>0.76800999999999997</c:v>
                </c:pt>
                <c:pt idx="2445">
                  <c:v>0.76829999999999998</c:v>
                </c:pt>
                <c:pt idx="2446">
                  <c:v>0.76915</c:v>
                </c:pt>
                <c:pt idx="2447">
                  <c:v>0.76993</c:v>
                </c:pt>
                <c:pt idx="2448">
                  <c:v>0.77024999999999999</c:v>
                </c:pt>
                <c:pt idx="2449">
                  <c:v>0.77014000000000005</c:v>
                </c:pt>
                <c:pt idx="2450">
                  <c:v>0.76971000000000001</c:v>
                </c:pt>
                <c:pt idx="2451">
                  <c:v>0.76898999999999995</c:v>
                </c:pt>
                <c:pt idx="2452">
                  <c:v>0.76807999999999998</c:v>
                </c:pt>
                <c:pt idx="2453">
                  <c:v>0.76722000000000001</c:v>
                </c:pt>
                <c:pt idx="2454">
                  <c:v>0.76661000000000001</c:v>
                </c:pt>
                <c:pt idx="2455">
                  <c:v>0.76622000000000001</c:v>
                </c:pt>
                <c:pt idx="2456">
                  <c:v>0.76585999999999999</c:v>
                </c:pt>
                <c:pt idx="2457">
                  <c:v>0.76568999999999998</c:v>
                </c:pt>
                <c:pt idx="2458">
                  <c:v>0.76619999999999999</c:v>
                </c:pt>
                <c:pt idx="2459">
                  <c:v>0.76746999999999999</c:v>
                </c:pt>
                <c:pt idx="2460">
                  <c:v>0.76900999999999997</c:v>
                </c:pt>
                <c:pt idx="2461">
                  <c:v>0.77014000000000005</c:v>
                </c:pt>
                <c:pt idx="2462">
                  <c:v>0.77053000000000005</c:v>
                </c:pt>
                <c:pt idx="2463">
                  <c:v>0.77051999999999998</c:v>
                </c:pt>
                <c:pt idx="2464">
                  <c:v>0.77076</c:v>
                </c:pt>
                <c:pt idx="2465">
                  <c:v>0.77112999999999998</c:v>
                </c:pt>
                <c:pt idx="2466">
                  <c:v>0.77068000000000003</c:v>
                </c:pt>
                <c:pt idx="2467">
                  <c:v>0.76888999999999996</c:v>
                </c:pt>
                <c:pt idx="2468">
                  <c:v>0.76646000000000003</c:v>
                </c:pt>
                <c:pt idx="2469">
                  <c:v>0.76461000000000001</c:v>
                </c:pt>
                <c:pt idx="2470">
                  <c:v>0.76397000000000004</c:v>
                </c:pt>
                <c:pt idx="2471">
                  <c:v>0.76453000000000004</c:v>
                </c:pt>
                <c:pt idx="2472">
                  <c:v>0.76588999999999996</c:v>
                </c:pt>
                <c:pt idx="2473">
                  <c:v>0.76734999999999998</c:v>
                </c:pt>
                <c:pt idx="2474">
                  <c:v>0.76831000000000005</c:v>
                </c:pt>
                <c:pt idx="2475">
                  <c:v>0.76846999999999999</c:v>
                </c:pt>
                <c:pt idx="2476">
                  <c:v>0.76780000000000004</c:v>
                </c:pt>
                <c:pt idx="2477">
                  <c:v>0.76671</c:v>
                </c:pt>
                <c:pt idx="2478">
                  <c:v>0.76585999999999999</c:v>
                </c:pt>
                <c:pt idx="2479">
                  <c:v>0.76551000000000002</c:v>
                </c:pt>
                <c:pt idx="2480">
                  <c:v>0.76537999999999995</c:v>
                </c:pt>
                <c:pt idx="2481">
                  <c:v>0.76524000000000003</c:v>
                </c:pt>
                <c:pt idx="2482">
                  <c:v>0.76517999999999997</c:v>
                </c:pt>
                <c:pt idx="2483">
                  <c:v>0.76498999999999995</c:v>
                </c:pt>
                <c:pt idx="2484">
                  <c:v>0.76415</c:v>
                </c:pt>
                <c:pt idx="2485">
                  <c:v>0.76270000000000004</c:v>
                </c:pt>
                <c:pt idx="2486">
                  <c:v>0.76127999999999996</c:v>
                </c:pt>
                <c:pt idx="2487">
                  <c:v>0.76007000000000002</c:v>
                </c:pt>
                <c:pt idx="2488">
                  <c:v>0.75878999999999996</c:v>
                </c:pt>
                <c:pt idx="2489">
                  <c:v>0.75763000000000003</c:v>
                </c:pt>
                <c:pt idx="2490">
                  <c:v>0.75722</c:v>
                </c:pt>
                <c:pt idx="2491">
                  <c:v>0.75744999999999996</c:v>
                </c:pt>
                <c:pt idx="2492">
                  <c:v>0.75765000000000005</c:v>
                </c:pt>
                <c:pt idx="2493">
                  <c:v>0.75709000000000004</c:v>
                </c:pt>
                <c:pt idx="2494">
                  <c:v>0.75539000000000001</c:v>
                </c:pt>
                <c:pt idx="2495">
                  <c:v>0.75322</c:v>
                </c:pt>
                <c:pt idx="2496">
                  <c:v>0.75224999999999997</c:v>
                </c:pt>
                <c:pt idx="2497">
                  <c:v>0.75370999999999999</c:v>
                </c:pt>
                <c:pt idx="2498">
                  <c:v>0.75705</c:v>
                </c:pt>
                <c:pt idx="2499">
                  <c:v>0.76065000000000005</c:v>
                </c:pt>
                <c:pt idx="2500">
                  <c:v>0.76312999999999998</c:v>
                </c:pt>
                <c:pt idx="2501">
                  <c:v>0.76370000000000005</c:v>
                </c:pt>
                <c:pt idx="2502">
                  <c:v>0.76198999999999995</c:v>
                </c:pt>
                <c:pt idx="2503">
                  <c:v>0.75878999999999996</c:v>
                </c:pt>
                <c:pt idx="2504">
                  <c:v>0.75619000000000003</c:v>
                </c:pt>
                <c:pt idx="2505">
                  <c:v>0.75553999999999999</c:v>
                </c:pt>
                <c:pt idx="2506">
                  <c:v>0.75600000000000001</c:v>
                </c:pt>
                <c:pt idx="2507">
                  <c:v>0.75585000000000002</c:v>
                </c:pt>
                <c:pt idx="2508">
                  <c:v>0.75458000000000003</c:v>
                </c:pt>
                <c:pt idx="2509">
                  <c:v>0.75324000000000002</c:v>
                </c:pt>
                <c:pt idx="2510">
                  <c:v>0.75285999999999997</c:v>
                </c:pt>
                <c:pt idx="2511">
                  <c:v>0.75305</c:v>
                </c:pt>
                <c:pt idx="2512">
                  <c:v>0.75243000000000004</c:v>
                </c:pt>
                <c:pt idx="2513">
                  <c:v>0.75022</c:v>
                </c:pt>
                <c:pt idx="2514">
                  <c:v>0.74755000000000005</c:v>
                </c:pt>
                <c:pt idx="2515">
                  <c:v>0.74673999999999996</c:v>
                </c:pt>
                <c:pt idx="2516">
                  <c:v>0.74863999999999997</c:v>
                </c:pt>
                <c:pt idx="2517">
                  <c:v>0.75131999999999999</c:v>
                </c:pt>
                <c:pt idx="2518">
                  <c:v>0.75217000000000001</c:v>
                </c:pt>
                <c:pt idx="2519">
                  <c:v>0.75041999999999998</c:v>
                </c:pt>
                <c:pt idx="2520">
                  <c:v>0.74756</c:v>
                </c:pt>
                <c:pt idx="2521">
                  <c:v>0.74563000000000001</c:v>
                </c:pt>
                <c:pt idx="2522">
                  <c:v>0.74578999999999995</c:v>
                </c:pt>
                <c:pt idx="2523">
                  <c:v>0.74797999999999998</c:v>
                </c:pt>
                <c:pt idx="2524">
                  <c:v>0.75141000000000002</c:v>
                </c:pt>
                <c:pt idx="2525">
                  <c:v>0.75507999999999997</c:v>
                </c:pt>
                <c:pt idx="2526">
                  <c:v>0.75746000000000002</c:v>
                </c:pt>
                <c:pt idx="2527">
                  <c:v>0.75741999999999998</c:v>
                </c:pt>
                <c:pt idx="2528">
                  <c:v>0.75619000000000003</c:v>
                </c:pt>
                <c:pt idx="2529">
                  <c:v>0.75488999999999995</c:v>
                </c:pt>
                <c:pt idx="2530">
                  <c:v>0.75275999999999998</c:v>
                </c:pt>
                <c:pt idx="2531">
                  <c:v>0.749</c:v>
                </c:pt>
                <c:pt idx="2532">
                  <c:v>0.74441999999999997</c:v>
                </c:pt>
                <c:pt idx="2533">
                  <c:v>0.74072000000000005</c:v>
                </c:pt>
                <c:pt idx="2534">
                  <c:v>0.73868999999999996</c:v>
                </c:pt>
                <c:pt idx="2535">
                  <c:v>0.73817999999999995</c:v>
                </c:pt>
                <c:pt idx="2536">
                  <c:v>0.73909999999999998</c:v>
                </c:pt>
                <c:pt idx="2537">
                  <c:v>0.74116000000000004</c:v>
                </c:pt>
                <c:pt idx="2538">
                  <c:v>0.74329999999999996</c:v>
                </c:pt>
                <c:pt idx="2539">
                  <c:v>0.74446999999999997</c:v>
                </c:pt>
                <c:pt idx="2540">
                  <c:v>0.74507999999999996</c:v>
                </c:pt>
                <c:pt idx="2541">
                  <c:v>0.74663000000000002</c:v>
                </c:pt>
                <c:pt idx="2542">
                  <c:v>0.74929000000000001</c:v>
                </c:pt>
                <c:pt idx="2543">
                  <c:v>0.75188999999999995</c:v>
                </c:pt>
                <c:pt idx="2544">
                  <c:v>0.75385000000000002</c:v>
                </c:pt>
                <c:pt idx="2545">
                  <c:v>0.75414000000000003</c:v>
                </c:pt>
                <c:pt idx="2546">
                  <c:v>0.75122999999999995</c:v>
                </c:pt>
                <c:pt idx="2547">
                  <c:v>0.74572000000000005</c:v>
                </c:pt>
                <c:pt idx="2548">
                  <c:v>0.74082000000000003</c:v>
                </c:pt>
                <c:pt idx="2549">
                  <c:v>0.73878999999999995</c:v>
                </c:pt>
                <c:pt idx="2550">
                  <c:v>0.73784000000000005</c:v>
                </c:pt>
                <c:pt idx="2551">
                  <c:v>0.73443999999999998</c:v>
                </c:pt>
                <c:pt idx="2552">
                  <c:v>0.72965999999999998</c:v>
                </c:pt>
                <c:pt idx="2553">
                  <c:v>0.72819</c:v>
                </c:pt>
                <c:pt idx="2554">
                  <c:v>0.73145000000000004</c:v>
                </c:pt>
                <c:pt idx="2555">
                  <c:v>0.73646</c:v>
                </c:pt>
                <c:pt idx="2556">
                  <c:v>0.73934</c:v>
                </c:pt>
                <c:pt idx="2557">
                  <c:v>0.73877000000000004</c:v>
                </c:pt>
                <c:pt idx="2558">
                  <c:v>0.73695999999999995</c:v>
                </c:pt>
              </c:numCache>
            </c:numRef>
          </c:yVal>
          <c:smooth val="0"/>
          <c:extLst>
            <c:ext xmlns:c16="http://schemas.microsoft.com/office/drawing/2014/chart" uri="{C3380CC4-5D6E-409C-BE32-E72D297353CC}">
              <c16:uniqueId val="{00000001-52E0-4727-A389-A3ED9190133A}"/>
            </c:ext>
          </c:extLst>
        </c:ser>
        <c:ser>
          <c:idx val="2"/>
          <c:order val="2"/>
          <c:tx>
            <c:strRef>
              <c:f>Лист1!$D$1</c:f>
              <c:strCache>
                <c:ptCount val="1"/>
                <c:pt idx="0">
                  <c:v>состав 2</c:v>
                </c:pt>
              </c:strCache>
            </c:strRef>
          </c:tx>
          <c:spPr>
            <a:ln w="19050" cap="rnd">
              <a:solidFill>
                <a:schemeClr val="accent3"/>
              </a:solidFill>
              <a:round/>
            </a:ln>
            <a:effectLst/>
          </c:spPr>
          <c:marker>
            <c:symbol val="none"/>
          </c:marker>
          <c:xVal>
            <c:numRef>
              <c:f>Лист1!$A$2:$A$2560</c:f>
              <c:numCache>
                <c:formatCode>General</c:formatCode>
                <c:ptCount val="2559"/>
                <c:pt idx="0">
                  <c:v>3997.38456</c:v>
                </c:pt>
                <c:pt idx="1">
                  <c:v>3995.9680499999999</c:v>
                </c:pt>
                <c:pt idx="2">
                  <c:v>3994.5515500000001</c:v>
                </c:pt>
                <c:pt idx="3">
                  <c:v>3993.1350400000001</c:v>
                </c:pt>
                <c:pt idx="4">
                  <c:v>3991.7185300000001</c:v>
                </c:pt>
                <c:pt idx="5">
                  <c:v>3990.3020200000001</c:v>
                </c:pt>
                <c:pt idx="6">
                  <c:v>3988.8855199999998</c:v>
                </c:pt>
                <c:pt idx="7">
                  <c:v>3987.4690099999998</c:v>
                </c:pt>
                <c:pt idx="8">
                  <c:v>3986.0524999999998</c:v>
                </c:pt>
                <c:pt idx="9">
                  <c:v>3984.6359900000002</c:v>
                </c:pt>
                <c:pt idx="10">
                  <c:v>3983.21949</c:v>
                </c:pt>
                <c:pt idx="11">
                  <c:v>3981.8029799999999</c:v>
                </c:pt>
                <c:pt idx="12">
                  <c:v>3980.3864699999999</c:v>
                </c:pt>
                <c:pt idx="13">
                  <c:v>3978.9699599999999</c:v>
                </c:pt>
                <c:pt idx="14">
                  <c:v>3977.5534499999999</c:v>
                </c:pt>
                <c:pt idx="15">
                  <c:v>3976.1369500000001</c:v>
                </c:pt>
                <c:pt idx="16">
                  <c:v>3974.7204400000001</c:v>
                </c:pt>
                <c:pt idx="17">
                  <c:v>3973.30393</c:v>
                </c:pt>
                <c:pt idx="18">
                  <c:v>3971.88742</c:v>
                </c:pt>
                <c:pt idx="19">
                  <c:v>3970.4709200000002</c:v>
                </c:pt>
                <c:pt idx="20">
                  <c:v>3969.0544100000002</c:v>
                </c:pt>
                <c:pt idx="21">
                  <c:v>3967.6379000000002</c:v>
                </c:pt>
                <c:pt idx="22">
                  <c:v>3966.2213900000002</c:v>
                </c:pt>
                <c:pt idx="23">
                  <c:v>3964.8048899999999</c:v>
                </c:pt>
                <c:pt idx="24">
                  <c:v>3963.3883799999999</c:v>
                </c:pt>
                <c:pt idx="25">
                  <c:v>3961.9718699999999</c:v>
                </c:pt>
                <c:pt idx="26">
                  <c:v>3960.5553599999998</c:v>
                </c:pt>
                <c:pt idx="27">
                  <c:v>3959.13886</c:v>
                </c:pt>
                <c:pt idx="28">
                  <c:v>3957.72235</c:v>
                </c:pt>
                <c:pt idx="29">
                  <c:v>3956.30584</c:v>
                </c:pt>
                <c:pt idx="30">
                  <c:v>3954.88933</c:v>
                </c:pt>
                <c:pt idx="31">
                  <c:v>3953.47282</c:v>
                </c:pt>
                <c:pt idx="32">
                  <c:v>3952.0563200000001</c:v>
                </c:pt>
                <c:pt idx="33">
                  <c:v>3950.6398100000001</c:v>
                </c:pt>
                <c:pt idx="34">
                  <c:v>3949.2233000000001</c:v>
                </c:pt>
                <c:pt idx="35">
                  <c:v>3947.8067900000001</c:v>
                </c:pt>
                <c:pt idx="36">
                  <c:v>3946.3902899999998</c:v>
                </c:pt>
                <c:pt idx="37">
                  <c:v>3944.9737799999998</c:v>
                </c:pt>
                <c:pt idx="38">
                  <c:v>3943.5572699999998</c:v>
                </c:pt>
                <c:pt idx="39">
                  <c:v>3942.1407599999998</c:v>
                </c:pt>
                <c:pt idx="40">
                  <c:v>3940.72426</c:v>
                </c:pt>
                <c:pt idx="41">
                  <c:v>3939.3077499999999</c:v>
                </c:pt>
                <c:pt idx="42">
                  <c:v>3937.8912399999999</c:v>
                </c:pt>
                <c:pt idx="43">
                  <c:v>3936.4747299999999</c:v>
                </c:pt>
                <c:pt idx="44">
                  <c:v>3935.0582300000001</c:v>
                </c:pt>
                <c:pt idx="45">
                  <c:v>3933.6417200000001</c:v>
                </c:pt>
                <c:pt idx="46">
                  <c:v>3932.2252100000001</c:v>
                </c:pt>
                <c:pt idx="47">
                  <c:v>3930.8087</c:v>
                </c:pt>
                <c:pt idx="48">
                  <c:v>3929.3921999999998</c:v>
                </c:pt>
                <c:pt idx="49">
                  <c:v>3927.9756900000002</c:v>
                </c:pt>
                <c:pt idx="50">
                  <c:v>3926.5591800000002</c:v>
                </c:pt>
                <c:pt idx="51">
                  <c:v>3925.1426700000002</c:v>
                </c:pt>
                <c:pt idx="52">
                  <c:v>3923.7261600000002</c:v>
                </c:pt>
                <c:pt idx="53">
                  <c:v>3922.3096599999999</c:v>
                </c:pt>
                <c:pt idx="54">
                  <c:v>3920.8931499999999</c:v>
                </c:pt>
                <c:pt idx="55">
                  <c:v>3919.4766399999999</c:v>
                </c:pt>
                <c:pt idx="56">
                  <c:v>3918.0601299999998</c:v>
                </c:pt>
                <c:pt idx="57">
                  <c:v>3916.64363</c:v>
                </c:pt>
                <c:pt idx="58">
                  <c:v>3915.22712</c:v>
                </c:pt>
                <c:pt idx="59">
                  <c:v>3913.81061</c:v>
                </c:pt>
                <c:pt idx="60">
                  <c:v>3912.3941</c:v>
                </c:pt>
                <c:pt idx="61">
                  <c:v>3910.9776000000002</c:v>
                </c:pt>
                <c:pt idx="62">
                  <c:v>3909.5610900000001</c:v>
                </c:pt>
                <c:pt idx="63">
                  <c:v>3908.1445800000001</c:v>
                </c:pt>
                <c:pt idx="64">
                  <c:v>3906.7280700000001</c:v>
                </c:pt>
                <c:pt idx="65">
                  <c:v>3905.3115699999998</c:v>
                </c:pt>
                <c:pt idx="66">
                  <c:v>3903.8950599999998</c:v>
                </c:pt>
                <c:pt idx="67">
                  <c:v>3902.4785499999998</c:v>
                </c:pt>
                <c:pt idx="68">
                  <c:v>3901.0620399999998</c:v>
                </c:pt>
                <c:pt idx="69">
                  <c:v>3899.6455299999998</c:v>
                </c:pt>
                <c:pt idx="70">
                  <c:v>3898.22903</c:v>
                </c:pt>
                <c:pt idx="71">
                  <c:v>3896.8125199999999</c:v>
                </c:pt>
                <c:pt idx="72">
                  <c:v>3895.3960099999999</c:v>
                </c:pt>
                <c:pt idx="73">
                  <c:v>3893.9794999999999</c:v>
                </c:pt>
                <c:pt idx="74">
                  <c:v>3892.5630000000001</c:v>
                </c:pt>
                <c:pt idx="75">
                  <c:v>3891.1464900000001</c:v>
                </c:pt>
                <c:pt idx="76">
                  <c:v>3889.7299800000001</c:v>
                </c:pt>
                <c:pt idx="77">
                  <c:v>3888.3134700000001</c:v>
                </c:pt>
                <c:pt idx="78">
                  <c:v>3886.8969699999998</c:v>
                </c:pt>
                <c:pt idx="79">
                  <c:v>3885.4804600000002</c:v>
                </c:pt>
                <c:pt idx="80">
                  <c:v>3884.0639500000002</c:v>
                </c:pt>
                <c:pt idx="81">
                  <c:v>3882.6474400000002</c:v>
                </c:pt>
                <c:pt idx="82">
                  <c:v>3881.2309399999999</c:v>
                </c:pt>
                <c:pt idx="83">
                  <c:v>3879.8144299999999</c:v>
                </c:pt>
                <c:pt idx="84">
                  <c:v>3878.3979199999999</c:v>
                </c:pt>
                <c:pt idx="85">
                  <c:v>3876.9814099999999</c:v>
                </c:pt>
                <c:pt idx="86">
                  <c:v>3875.5648999999999</c:v>
                </c:pt>
                <c:pt idx="87">
                  <c:v>3874.1484</c:v>
                </c:pt>
                <c:pt idx="88">
                  <c:v>3872.73189</c:v>
                </c:pt>
                <c:pt idx="89">
                  <c:v>3871.31538</c:v>
                </c:pt>
                <c:pt idx="90">
                  <c:v>3869.89887</c:v>
                </c:pt>
                <c:pt idx="91">
                  <c:v>3868.4823700000002</c:v>
                </c:pt>
                <c:pt idx="92">
                  <c:v>3867.0658600000002</c:v>
                </c:pt>
                <c:pt idx="93">
                  <c:v>3865.6493500000001</c:v>
                </c:pt>
                <c:pt idx="94">
                  <c:v>3864.2328400000001</c:v>
                </c:pt>
                <c:pt idx="95">
                  <c:v>3862.8163399999999</c:v>
                </c:pt>
                <c:pt idx="96">
                  <c:v>3861.3998299999998</c:v>
                </c:pt>
                <c:pt idx="97">
                  <c:v>3859.9833199999998</c:v>
                </c:pt>
                <c:pt idx="98">
                  <c:v>3858.5668099999998</c:v>
                </c:pt>
                <c:pt idx="99">
                  <c:v>3857.15031</c:v>
                </c:pt>
                <c:pt idx="100">
                  <c:v>3855.7338</c:v>
                </c:pt>
                <c:pt idx="101">
                  <c:v>3854.31729</c:v>
                </c:pt>
                <c:pt idx="102">
                  <c:v>3852.9007799999999</c:v>
                </c:pt>
                <c:pt idx="103">
                  <c:v>3851.4842699999999</c:v>
                </c:pt>
                <c:pt idx="104">
                  <c:v>3850.0677700000001</c:v>
                </c:pt>
                <c:pt idx="105">
                  <c:v>3848.6512600000001</c:v>
                </c:pt>
                <c:pt idx="106">
                  <c:v>3847.2347500000001</c:v>
                </c:pt>
                <c:pt idx="107">
                  <c:v>3845.8182400000001</c:v>
                </c:pt>
                <c:pt idx="108">
                  <c:v>3844.4017399999998</c:v>
                </c:pt>
                <c:pt idx="109">
                  <c:v>3842.9852299999998</c:v>
                </c:pt>
                <c:pt idx="110">
                  <c:v>3841.5687200000002</c:v>
                </c:pt>
                <c:pt idx="111">
                  <c:v>3840.1522100000002</c:v>
                </c:pt>
                <c:pt idx="112">
                  <c:v>3838.7357099999999</c:v>
                </c:pt>
                <c:pt idx="113">
                  <c:v>3837.3191999999999</c:v>
                </c:pt>
                <c:pt idx="114">
                  <c:v>3835.9026899999999</c:v>
                </c:pt>
                <c:pt idx="115">
                  <c:v>3834.4861799999999</c:v>
                </c:pt>
                <c:pt idx="116">
                  <c:v>3833.0696800000001</c:v>
                </c:pt>
                <c:pt idx="117">
                  <c:v>3831.65317</c:v>
                </c:pt>
                <c:pt idx="118">
                  <c:v>3830.23666</c:v>
                </c:pt>
                <c:pt idx="119">
                  <c:v>3828.82015</c:v>
                </c:pt>
                <c:pt idx="120">
                  <c:v>3827.40364</c:v>
                </c:pt>
                <c:pt idx="121">
                  <c:v>3825.9871400000002</c:v>
                </c:pt>
                <c:pt idx="122">
                  <c:v>3824.5706300000002</c:v>
                </c:pt>
                <c:pt idx="123">
                  <c:v>3823.1541200000001</c:v>
                </c:pt>
                <c:pt idx="124">
                  <c:v>3821.7376100000001</c:v>
                </c:pt>
                <c:pt idx="125">
                  <c:v>3820.3211099999999</c:v>
                </c:pt>
                <c:pt idx="126">
                  <c:v>3818.9045999999998</c:v>
                </c:pt>
                <c:pt idx="127">
                  <c:v>3817.4880899999998</c:v>
                </c:pt>
                <c:pt idx="128">
                  <c:v>3816.0715799999998</c:v>
                </c:pt>
                <c:pt idx="129">
                  <c:v>3814.65508</c:v>
                </c:pt>
                <c:pt idx="130">
                  <c:v>3813.23857</c:v>
                </c:pt>
                <c:pt idx="131">
                  <c:v>3811.82206</c:v>
                </c:pt>
                <c:pt idx="132">
                  <c:v>3810.4055499999999</c:v>
                </c:pt>
                <c:pt idx="133">
                  <c:v>3808.9890500000001</c:v>
                </c:pt>
                <c:pt idx="134">
                  <c:v>3807.5725400000001</c:v>
                </c:pt>
                <c:pt idx="135">
                  <c:v>3806.1560300000001</c:v>
                </c:pt>
                <c:pt idx="136">
                  <c:v>3804.7395200000001</c:v>
                </c:pt>
                <c:pt idx="137">
                  <c:v>3803.3230199999998</c:v>
                </c:pt>
                <c:pt idx="138">
                  <c:v>3801.9065099999998</c:v>
                </c:pt>
                <c:pt idx="139">
                  <c:v>3800.49</c:v>
                </c:pt>
                <c:pt idx="140">
                  <c:v>3799.0734900000002</c:v>
                </c:pt>
                <c:pt idx="141">
                  <c:v>3797.6569800000002</c:v>
                </c:pt>
                <c:pt idx="142">
                  <c:v>3796.2404799999999</c:v>
                </c:pt>
                <c:pt idx="143">
                  <c:v>3794.8239699999999</c:v>
                </c:pt>
                <c:pt idx="144">
                  <c:v>3793.4074599999999</c:v>
                </c:pt>
                <c:pt idx="145">
                  <c:v>3791.9909499999999</c:v>
                </c:pt>
                <c:pt idx="146">
                  <c:v>3790.5744500000001</c:v>
                </c:pt>
                <c:pt idx="147">
                  <c:v>3789.1579400000001</c:v>
                </c:pt>
                <c:pt idx="148">
                  <c:v>3787.74143</c:v>
                </c:pt>
                <c:pt idx="149">
                  <c:v>3786.32492</c:v>
                </c:pt>
                <c:pt idx="150">
                  <c:v>3784.9084200000002</c:v>
                </c:pt>
                <c:pt idx="151">
                  <c:v>3783.4919100000002</c:v>
                </c:pt>
                <c:pt idx="152">
                  <c:v>3782.0754000000002</c:v>
                </c:pt>
                <c:pt idx="153">
                  <c:v>3780.6588900000002</c:v>
                </c:pt>
                <c:pt idx="154">
                  <c:v>3779.2423899999999</c:v>
                </c:pt>
                <c:pt idx="155">
                  <c:v>3777.8258799999999</c:v>
                </c:pt>
                <c:pt idx="156">
                  <c:v>3776.4093699999999</c:v>
                </c:pt>
                <c:pt idx="157">
                  <c:v>3774.9928599999998</c:v>
                </c:pt>
                <c:pt idx="158">
                  <c:v>3773.5763499999998</c:v>
                </c:pt>
                <c:pt idx="159">
                  <c:v>3772.15985</c:v>
                </c:pt>
                <c:pt idx="160">
                  <c:v>3770.74334</c:v>
                </c:pt>
                <c:pt idx="161">
                  <c:v>3769.32683</c:v>
                </c:pt>
                <c:pt idx="162">
                  <c:v>3767.91032</c:v>
                </c:pt>
                <c:pt idx="163">
                  <c:v>3766.4938200000001</c:v>
                </c:pt>
                <c:pt idx="164">
                  <c:v>3765.0773100000001</c:v>
                </c:pt>
                <c:pt idx="165">
                  <c:v>3763.6608000000001</c:v>
                </c:pt>
                <c:pt idx="166">
                  <c:v>3762.2442900000001</c:v>
                </c:pt>
                <c:pt idx="167">
                  <c:v>3760.8277899999998</c:v>
                </c:pt>
                <c:pt idx="168">
                  <c:v>3759.4112799999998</c:v>
                </c:pt>
                <c:pt idx="169">
                  <c:v>3757.9947699999998</c:v>
                </c:pt>
                <c:pt idx="170">
                  <c:v>3756.5782599999998</c:v>
                </c:pt>
                <c:pt idx="171">
                  <c:v>3755.16176</c:v>
                </c:pt>
                <c:pt idx="172">
                  <c:v>3753.7452499999999</c:v>
                </c:pt>
                <c:pt idx="173">
                  <c:v>3752.3287399999999</c:v>
                </c:pt>
                <c:pt idx="174">
                  <c:v>3750.9122299999999</c:v>
                </c:pt>
                <c:pt idx="175">
                  <c:v>3749.4957199999999</c:v>
                </c:pt>
                <c:pt idx="176">
                  <c:v>3748.0792200000001</c:v>
                </c:pt>
                <c:pt idx="177">
                  <c:v>3746.6627100000001</c:v>
                </c:pt>
                <c:pt idx="178">
                  <c:v>3745.2462</c:v>
                </c:pt>
                <c:pt idx="179">
                  <c:v>3743.82969</c:v>
                </c:pt>
                <c:pt idx="180">
                  <c:v>3742.4131900000002</c:v>
                </c:pt>
                <c:pt idx="181">
                  <c:v>3740.9966800000002</c:v>
                </c:pt>
                <c:pt idx="182">
                  <c:v>3739.5801700000002</c:v>
                </c:pt>
                <c:pt idx="183">
                  <c:v>3738.1636600000002</c:v>
                </c:pt>
                <c:pt idx="184">
                  <c:v>3736.7471599999999</c:v>
                </c:pt>
                <c:pt idx="185">
                  <c:v>3735.3306499999999</c:v>
                </c:pt>
                <c:pt idx="186">
                  <c:v>3733.9141399999999</c:v>
                </c:pt>
                <c:pt idx="187">
                  <c:v>3732.4976299999998</c:v>
                </c:pt>
                <c:pt idx="188">
                  <c:v>3731.08113</c:v>
                </c:pt>
                <c:pt idx="189">
                  <c:v>3729.66462</c:v>
                </c:pt>
                <c:pt idx="190">
                  <c:v>3728.24811</c:v>
                </c:pt>
                <c:pt idx="191">
                  <c:v>3726.8316</c:v>
                </c:pt>
                <c:pt idx="192">
                  <c:v>3725.41509</c:v>
                </c:pt>
                <c:pt idx="193">
                  <c:v>3723.9985900000001</c:v>
                </c:pt>
                <c:pt idx="194">
                  <c:v>3722.5820800000001</c:v>
                </c:pt>
                <c:pt idx="195">
                  <c:v>3721.1655700000001</c:v>
                </c:pt>
                <c:pt idx="196">
                  <c:v>3719.7490600000001</c:v>
                </c:pt>
                <c:pt idx="197">
                  <c:v>3718.3325599999998</c:v>
                </c:pt>
                <c:pt idx="198">
                  <c:v>3716.9160499999998</c:v>
                </c:pt>
                <c:pt idx="199">
                  <c:v>3715.4995399999998</c:v>
                </c:pt>
                <c:pt idx="200">
                  <c:v>3714.0830299999998</c:v>
                </c:pt>
                <c:pt idx="201">
                  <c:v>3712.66653</c:v>
                </c:pt>
                <c:pt idx="202">
                  <c:v>3711.2500199999999</c:v>
                </c:pt>
                <c:pt idx="203">
                  <c:v>3709.8335099999999</c:v>
                </c:pt>
                <c:pt idx="204">
                  <c:v>3708.4169999999999</c:v>
                </c:pt>
                <c:pt idx="205">
                  <c:v>3707.0005000000001</c:v>
                </c:pt>
                <c:pt idx="206">
                  <c:v>3705.5839900000001</c:v>
                </c:pt>
                <c:pt idx="207">
                  <c:v>3704.1674800000001</c:v>
                </c:pt>
                <c:pt idx="208">
                  <c:v>3702.7509700000001</c:v>
                </c:pt>
                <c:pt idx="209">
                  <c:v>3701.33446</c:v>
                </c:pt>
                <c:pt idx="210">
                  <c:v>3699.9179600000002</c:v>
                </c:pt>
                <c:pt idx="211">
                  <c:v>3698.5014500000002</c:v>
                </c:pt>
                <c:pt idx="212">
                  <c:v>3697.0849400000002</c:v>
                </c:pt>
                <c:pt idx="213">
                  <c:v>3695.6684300000002</c:v>
                </c:pt>
                <c:pt idx="214">
                  <c:v>3694.2519299999999</c:v>
                </c:pt>
                <c:pt idx="215">
                  <c:v>3692.8354199999999</c:v>
                </c:pt>
                <c:pt idx="216">
                  <c:v>3691.4189099999999</c:v>
                </c:pt>
                <c:pt idx="217">
                  <c:v>3690.0023999999999</c:v>
                </c:pt>
                <c:pt idx="218">
                  <c:v>3688.5859</c:v>
                </c:pt>
                <c:pt idx="219">
                  <c:v>3687.16939</c:v>
                </c:pt>
                <c:pt idx="220">
                  <c:v>3685.75288</c:v>
                </c:pt>
                <c:pt idx="221">
                  <c:v>3684.33637</c:v>
                </c:pt>
                <c:pt idx="222">
                  <c:v>3682.9198700000002</c:v>
                </c:pt>
                <c:pt idx="223">
                  <c:v>3681.5033600000002</c:v>
                </c:pt>
                <c:pt idx="224">
                  <c:v>3680.0868500000001</c:v>
                </c:pt>
                <c:pt idx="225">
                  <c:v>3678.6703400000001</c:v>
                </c:pt>
                <c:pt idx="226">
                  <c:v>3677.2538399999999</c:v>
                </c:pt>
                <c:pt idx="227">
                  <c:v>3675.8373299999998</c:v>
                </c:pt>
                <c:pt idx="228">
                  <c:v>3674.4208199999998</c:v>
                </c:pt>
                <c:pt idx="229">
                  <c:v>3673.0043099999998</c:v>
                </c:pt>
                <c:pt idx="230">
                  <c:v>3671.5877999999998</c:v>
                </c:pt>
                <c:pt idx="231">
                  <c:v>3670.1713</c:v>
                </c:pt>
                <c:pt idx="232">
                  <c:v>3668.75479</c:v>
                </c:pt>
                <c:pt idx="233">
                  <c:v>3667.3382799999999</c:v>
                </c:pt>
                <c:pt idx="234">
                  <c:v>3665.9217699999999</c:v>
                </c:pt>
                <c:pt idx="235">
                  <c:v>3664.5052700000001</c:v>
                </c:pt>
                <c:pt idx="236">
                  <c:v>3663.0887600000001</c:v>
                </c:pt>
                <c:pt idx="237">
                  <c:v>3661.6722500000001</c:v>
                </c:pt>
                <c:pt idx="238">
                  <c:v>3660.2557400000001</c:v>
                </c:pt>
                <c:pt idx="239">
                  <c:v>3658.8392399999998</c:v>
                </c:pt>
                <c:pt idx="240">
                  <c:v>3657.4227299999998</c:v>
                </c:pt>
                <c:pt idx="241">
                  <c:v>3656.0062200000002</c:v>
                </c:pt>
                <c:pt idx="242">
                  <c:v>3654.5897100000002</c:v>
                </c:pt>
                <c:pt idx="243">
                  <c:v>3653.1732099999999</c:v>
                </c:pt>
                <c:pt idx="244">
                  <c:v>3651.7566999999999</c:v>
                </c:pt>
                <c:pt idx="245">
                  <c:v>3650.3401899999999</c:v>
                </c:pt>
                <c:pt idx="246">
                  <c:v>3648.9236799999999</c:v>
                </c:pt>
                <c:pt idx="247">
                  <c:v>3647.5071699999999</c:v>
                </c:pt>
                <c:pt idx="248">
                  <c:v>3646.09067</c:v>
                </c:pt>
                <c:pt idx="249">
                  <c:v>3644.67416</c:v>
                </c:pt>
                <c:pt idx="250">
                  <c:v>3643.25765</c:v>
                </c:pt>
                <c:pt idx="251">
                  <c:v>3641.84114</c:v>
                </c:pt>
                <c:pt idx="252">
                  <c:v>3640.4246400000002</c:v>
                </c:pt>
                <c:pt idx="253">
                  <c:v>3639.0081300000002</c:v>
                </c:pt>
                <c:pt idx="254">
                  <c:v>3637.5916200000001</c:v>
                </c:pt>
                <c:pt idx="255">
                  <c:v>3636.1751100000001</c:v>
                </c:pt>
                <c:pt idx="256">
                  <c:v>3634.7586099999999</c:v>
                </c:pt>
                <c:pt idx="257">
                  <c:v>3633.3420999999998</c:v>
                </c:pt>
                <c:pt idx="258">
                  <c:v>3631.9255899999998</c:v>
                </c:pt>
                <c:pt idx="259">
                  <c:v>3630.5090799999998</c:v>
                </c:pt>
                <c:pt idx="260">
                  <c:v>3629.09258</c:v>
                </c:pt>
                <c:pt idx="261">
                  <c:v>3627.67607</c:v>
                </c:pt>
                <c:pt idx="262">
                  <c:v>3626.25956</c:v>
                </c:pt>
                <c:pt idx="263">
                  <c:v>3624.8430499999999</c:v>
                </c:pt>
                <c:pt idx="264">
                  <c:v>3623.4265399999999</c:v>
                </c:pt>
                <c:pt idx="265">
                  <c:v>3622.0100400000001</c:v>
                </c:pt>
                <c:pt idx="266">
                  <c:v>3620.5935300000001</c:v>
                </c:pt>
                <c:pt idx="267">
                  <c:v>3619.1770200000001</c:v>
                </c:pt>
                <c:pt idx="268">
                  <c:v>3617.7605100000001</c:v>
                </c:pt>
                <c:pt idx="269">
                  <c:v>3616.3440099999998</c:v>
                </c:pt>
                <c:pt idx="270">
                  <c:v>3614.9274999999998</c:v>
                </c:pt>
                <c:pt idx="271">
                  <c:v>3613.5109900000002</c:v>
                </c:pt>
                <c:pt idx="272">
                  <c:v>3612.0944800000002</c:v>
                </c:pt>
                <c:pt idx="273">
                  <c:v>3610.6779799999999</c:v>
                </c:pt>
                <c:pt idx="274">
                  <c:v>3609.2614699999999</c:v>
                </c:pt>
                <c:pt idx="275">
                  <c:v>3607.8449599999999</c:v>
                </c:pt>
                <c:pt idx="276">
                  <c:v>3606.4284499999999</c:v>
                </c:pt>
                <c:pt idx="277">
                  <c:v>3605.0119500000001</c:v>
                </c:pt>
                <c:pt idx="278">
                  <c:v>3603.5954400000001</c:v>
                </c:pt>
                <c:pt idx="279">
                  <c:v>3602.17893</c:v>
                </c:pt>
                <c:pt idx="280">
                  <c:v>3600.76242</c:v>
                </c:pt>
                <c:pt idx="281">
                  <c:v>3599.34591</c:v>
                </c:pt>
                <c:pt idx="282">
                  <c:v>3597.9294100000002</c:v>
                </c:pt>
                <c:pt idx="283">
                  <c:v>3596.5129000000002</c:v>
                </c:pt>
                <c:pt idx="284">
                  <c:v>3595.0963900000002</c:v>
                </c:pt>
                <c:pt idx="285">
                  <c:v>3593.6798800000001</c:v>
                </c:pt>
                <c:pt idx="286">
                  <c:v>3592.2633799999999</c:v>
                </c:pt>
                <c:pt idx="287">
                  <c:v>3590.8468699999999</c:v>
                </c:pt>
                <c:pt idx="288">
                  <c:v>3589.4303599999998</c:v>
                </c:pt>
                <c:pt idx="289">
                  <c:v>3588.0138499999998</c:v>
                </c:pt>
                <c:pt idx="290">
                  <c:v>3586.59735</c:v>
                </c:pt>
                <c:pt idx="291">
                  <c:v>3585.18084</c:v>
                </c:pt>
                <c:pt idx="292">
                  <c:v>3583.76433</c:v>
                </c:pt>
                <c:pt idx="293">
                  <c:v>3582.34782</c:v>
                </c:pt>
                <c:pt idx="294">
                  <c:v>3580.9313200000001</c:v>
                </c:pt>
                <c:pt idx="295">
                  <c:v>3579.5148100000001</c:v>
                </c:pt>
                <c:pt idx="296">
                  <c:v>3578.0983000000001</c:v>
                </c:pt>
                <c:pt idx="297">
                  <c:v>3576.6817900000001</c:v>
                </c:pt>
                <c:pt idx="298">
                  <c:v>3575.2652800000001</c:v>
                </c:pt>
                <c:pt idx="299">
                  <c:v>3573.8487799999998</c:v>
                </c:pt>
                <c:pt idx="300">
                  <c:v>3572.4322699999998</c:v>
                </c:pt>
                <c:pt idx="301">
                  <c:v>3571.0157599999998</c:v>
                </c:pt>
                <c:pt idx="302">
                  <c:v>3569.5992500000002</c:v>
                </c:pt>
                <c:pt idx="303">
                  <c:v>3568.1827499999999</c:v>
                </c:pt>
                <c:pt idx="304">
                  <c:v>3566.7662399999999</c:v>
                </c:pt>
                <c:pt idx="305">
                  <c:v>3565.3497299999999</c:v>
                </c:pt>
                <c:pt idx="306">
                  <c:v>3563.9332199999999</c:v>
                </c:pt>
                <c:pt idx="307">
                  <c:v>3562.5167200000001</c:v>
                </c:pt>
                <c:pt idx="308">
                  <c:v>3561.1002100000001</c:v>
                </c:pt>
                <c:pt idx="309">
                  <c:v>3559.6837</c:v>
                </c:pt>
                <c:pt idx="310">
                  <c:v>3558.26719</c:v>
                </c:pt>
                <c:pt idx="311">
                  <c:v>3556.8506900000002</c:v>
                </c:pt>
                <c:pt idx="312">
                  <c:v>3555.4341800000002</c:v>
                </c:pt>
                <c:pt idx="313">
                  <c:v>3554.0176700000002</c:v>
                </c:pt>
                <c:pt idx="314">
                  <c:v>3552.6011600000002</c:v>
                </c:pt>
                <c:pt idx="315">
                  <c:v>3551.1846599999999</c:v>
                </c:pt>
                <c:pt idx="316">
                  <c:v>3549.7681499999999</c:v>
                </c:pt>
                <c:pt idx="317">
                  <c:v>3548.3516399999999</c:v>
                </c:pt>
                <c:pt idx="318">
                  <c:v>3546.9351299999998</c:v>
                </c:pt>
                <c:pt idx="319">
                  <c:v>3545.5186199999998</c:v>
                </c:pt>
                <c:pt idx="320">
                  <c:v>3544.10212</c:v>
                </c:pt>
                <c:pt idx="321">
                  <c:v>3542.68561</c:v>
                </c:pt>
                <c:pt idx="322">
                  <c:v>3541.2691</c:v>
                </c:pt>
                <c:pt idx="323">
                  <c:v>3539.85259</c:v>
                </c:pt>
                <c:pt idx="324">
                  <c:v>3538.4360900000001</c:v>
                </c:pt>
                <c:pt idx="325">
                  <c:v>3537.0195800000001</c:v>
                </c:pt>
                <c:pt idx="326">
                  <c:v>3535.6030700000001</c:v>
                </c:pt>
                <c:pt idx="327">
                  <c:v>3534.1865600000001</c:v>
                </c:pt>
                <c:pt idx="328">
                  <c:v>3532.7700599999998</c:v>
                </c:pt>
                <c:pt idx="329">
                  <c:v>3531.3535499999998</c:v>
                </c:pt>
                <c:pt idx="330">
                  <c:v>3529.9370399999998</c:v>
                </c:pt>
                <c:pt idx="331">
                  <c:v>3528.5205299999998</c:v>
                </c:pt>
                <c:pt idx="332">
                  <c:v>3527.10403</c:v>
                </c:pt>
                <c:pt idx="333">
                  <c:v>3525.6875199999999</c:v>
                </c:pt>
                <c:pt idx="334">
                  <c:v>3524.2710099999999</c:v>
                </c:pt>
                <c:pt idx="335">
                  <c:v>3522.8544999999999</c:v>
                </c:pt>
                <c:pt idx="336">
                  <c:v>3521.4379899999999</c:v>
                </c:pt>
                <c:pt idx="337">
                  <c:v>3520.0214900000001</c:v>
                </c:pt>
                <c:pt idx="338">
                  <c:v>3518.6049800000001</c:v>
                </c:pt>
                <c:pt idx="339">
                  <c:v>3517.1884700000001</c:v>
                </c:pt>
                <c:pt idx="340">
                  <c:v>3515.77196</c:v>
                </c:pt>
                <c:pt idx="341">
                  <c:v>3514.3554600000002</c:v>
                </c:pt>
                <c:pt idx="342">
                  <c:v>3512.9389500000002</c:v>
                </c:pt>
                <c:pt idx="343">
                  <c:v>3511.5224400000002</c:v>
                </c:pt>
                <c:pt idx="344">
                  <c:v>3510.1059300000002</c:v>
                </c:pt>
                <c:pt idx="345">
                  <c:v>3508.6894299999999</c:v>
                </c:pt>
                <c:pt idx="346">
                  <c:v>3507.2729199999999</c:v>
                </c:pt>
                <c:pt idx="347">
                  <c:v>3505.8564099999999</c:v>
                </c:pt>
                <c:pt idx="348">
                  <c:v>3504.4398999999999</c:v>
                </c:pt>
                <c:pt idx="349">
                  <c:v>3503.0234</c:v>
                </c:pt>
                <c:pt idx="350">
                  <c:v>3501.60689</c:v>
                </c:pt>
                <c:pt idx="351">
                  <c:v>3500.19038</c:v>
                </c:pt>
                <c:pt idx="352">
                  <c:v>3498.77387</c:v>
                </c:pt>
                <c:pt idx="353">
                  <c:v>3497.35736</c:v>
                </c:pt>
                <c:pt idx="354">
                  <c:v>3495.9408600000002</c:v>
                </c:pt>
                <c:pt idx="355">
                  <c:v>3494.5243500000001</c:v>
                </c:pt>
                <c:pt idx="356">
                  <c:v>3493.1078400000001</c:v>
                </c:pt>
                <c:pt idx="357">
                  <c:v>3491.6913300000001</c:v>
                </c:pt>
                <c:pt idx="358">
                  <c:v>3490.2748299999998</c:v>
                </c:pt>
                <c:pt idx="359">
                  <c:v>3488.8583199999998</c:v>
                </c:pt>
                <c:pt idx="360">
                  <c:v>3487.4418099999998</c:v>
                </c:pt>
                <c:pt idx="361">
                  <c:v>3486.0252999999998</c:v>
                </c:pt>
                <c:pt idx="362">
                  <c:v>3484.6088</c:v>
                </c:pt>
                <c:pt idx="363">
                  <c:v>3483.19229</c:v>
                </c:pt>
                <c:pt idx="364">
                  <c:v>3481.7757799999999</c:v>
                </c:pt>
                <c:pt idx="365">
                  <c:v>3480.3592699999999</c:v>
                </c:pt>
                <c:pt idx="366">
                  <c:v>3478.9427700000001</c:v>
                </c:pt>
                <c:pt idx="367">
                  <c:v>3477.5262600000001</c:v>
                </c:pt>
                <c:pt idx="368">
                  <c:v>3476.1097500000001</c:v>
                </c:pt>
                <c:pt idx="369">
                  <c:v>3474.6932400000001</c:v>
                </c:pt>
                <c:pt idx="370">
                  <c:v>3473.27673</c:v>
                </c:pt>
                <c:pt idx="371">
                  <c:v>3471.8602299999998</c:v>
                </c:pt>
                <c:pt idx="372">
                  <c:v>3470.4437200000002</c:v>
                </c:pt>
                <c:pt idx="373">
                  <c:v>3469.0272100000002</c:v>
                </c:pt>
                <c:pt idx="374">
                  <c:v>3467.6107000000002</c:v>
                </c:pt>
                <c:pt idx="375">
                  <c:v>3466.1941999999999</c:v>
                </c:pt>
                <c:pt idx="376">
                  <c:v>3464.7776899999999</c:v>
                </c:pt>
                <c:pt idx="377">
                  <c:v>3463.3611799999999</c:v>
                </c:pt>
                <c:pt idx="378">
                  <c:v>3461.9446699999999</c:v>
                </c:pt>
                <c:pt idx="379">
                  <c:v>3460.52817</c:v>
                </c:pt>
                <c:pt idx="380">
                  <c:v>3459.11166</c:v>
                </c:pt>
                <c:pt idx="381">
                  <c:v>3457.69515</c:v>
                </c:pt>
                <c:pt idx="382">
                  <c:v>3456.27864</c:v>
                </c:pt>
                <c:pt idx="383">
                  <c:v>3454.8621400000002</c:v>
                </c:pt>
                <c:pt idx="384">
                  <c:v>3453.4456300000002</c:v>
                </c:pt>
                <c:pt idx="385">
                  <c:v>3452.0291200000001</c:v>
                </c:pt>
                <c:pt idx="386">
                  <c:v>3450.6126100000001</c:v>
                </c:pt>
                <c:pt idx="387">
                  <c:v>3449.1961000000001</c:v>
                </c:pt>
                <c:pt idx="388">
                  <c:v>3447.7795999999998</c:v>
                </c:pt>
                <c:pt idx="389">
                  <c:v>3446.3630899999998</c:v>
                </c:pt>
                <c:pt idx="390">
                  <c:v>3444.9465799999998</c:v>
                </c:pt>
                <c:pt idx="391">
                  <c:v>3443.5300699999998</c:v>
                </c:pt>
                <c:pt idx="392">
                  <c:v>3442.11357</c:v>
                </c:pt>
                <c:pt idx="393">
                  <c:v>3440.69706</c:v>
                </c:pt>
                <c:pt idx="394">
                  <c:v>3439.2805499999999</c:v>
                </c:pt>
                <c:pt idx="395">
                  <c:v>3437.8640399999999</c:v>
                </c:pt>
                <c:pt idx="396">
                  <c:v>3436.4475400000001</c:v>
                </c:pt>
                <c:pt idx="397">
                  <c:v>3435.0310300000001</c:v>
                </c:pt>
                <c:pt idx="398">
                  <c:v>3433.6145200000001</c:v>
                </c:pt>
                <c:pt idx="399">
                  <c:v>3432.1980100000001</c:v>
                </c:pt>
                <c:pt idx="400">
                  <c:v>3430.7815099999998</c:v>
                </c:pt>
                <c:pt idx="401">
                  <c:v>3429.3649999999998</c:v>
                </c:pt>
                <c:pt idx="402">
                  <c:v>3427.9484900000002</c:v>
                </c:pt>
                <c:pt idx="403">
                  <c:v>3426.5319800000002</c:v>
                </c:pt>
                <c:pt idx="404">
                  <c:v>3425.1154799999999</c:v>
                </c:pt>
                <c:pt idx="405">
                  <c:v>3423.6989699999999</c:v>
                </c:pt>
                <c:pt idx="406">
                  <c:v>3422.2824599999999</c:v>
                </c:pt>
                <c:pt idx="407">
                  <c:v>3420.8659499999999</c:v>
                </c:pt>
                <c:pt idx="408">
                  <c:v>3419.4494399999999</c:v>
                </c:pt>
                <c:pt idx="409">
                  <c:v>3418.0329400000001</c:v>
                </c:pt>
                <c:pt idx="410">
                  <c:v>3416.61643</c:v>
                </c:pt>
                <c:pt idx="411">
                  <c:v>3415.19992</c:v>
                </c:pt>
                <c:pt idx="412">
                  <c:v>3413.78341</c:v>
                </c:pt>
                <c:pt idx="413">
                  <c:v>3412.3669100000002</c:v>
                </c:pt>
                <c:pt idx="414">
                  <c:v>3410.9504000000002</c:v>
                </c:pt>
                <c:pt idx="415">
                  <c:v>3409.5338900000002</c:v>
                </c:pt>
                <c:pt idx="416">
                  <c:v>3408.1173800000001</c:v>
                </c:pt>
                <c:pt idx="417">
                  <c:v>3406.7008799999999</c:v>
                </c:pt>
                <c:pt idx="418">
                  <c:v>3405.2843699999999</c:v>
                </c:pt>
                <c:pt idx="419">
                  <c:v>3403.8678599999998</c:v>
                </c:pt>
                <c:pt idx="420">
                  <c:v>3402.4513499999998</c:v>
                </c:pt>
                <c:pt idx="421">
                  <c:v>3401.03485</c:v>
                </c:pt>
                <c:pt idx="422">
                  <c:v>3399.61834</c:v>
                </c:pt>
                <c:pt idx="423">
                  <c:v>3398.20183</c:v>
                </c:pt>
                <c:pt idx="424">
                  <c:v>3396.78532</c:v>
                </c:pt>
                <c:pt idx="425">
                  <c:v>3395.3688099999999</c:v>
                </c:pt>
                <c:pt idx="426">
                  <c:v>3393.9523100000001</c:v>
                </c:pt>
                <c:pt idx="427">
                  <c:v>3392.5358000000001</c:v>
                </c:pt>
                <c:pt idx="428">
                  <c:v>3391.1192900000001</c:v>
                </c:pt>
                <c:pt idx="429">
                  <c:v>3389.7027800000001</c:v>
                </c:pt>
                <c:pt idx="430">
                  <c:v>3388.2862799999998</c:v>
                </c:pt>
                <c:pt idx="431">
                  <c:v>3386.8697699999998</c:v>
                </c:pt>
                <c:pt idx="432">
                  <c:v>3385.4532599999998</c:v>
                </c:pt>
                <c:pt idx="433">
                  <c:v>3384.0367500000002</c:v>
                </c:pt>
                <c:pt idx="434">
                  <c:v>3382.6202499999999</c:v>
                </c:pt>
                <c:pt idx="435">
                  <c:v>3381.2037399999999</c:v>
                </c:pt>
                <c:pt idx="436">
                  <c:v>3379.7872299999999</c:v>
                </c:pt>
                <c:pt idx="437">
                  <c:v>3378.3707199999999</c:v>
                </c:pt>
                <c:pt idx="438">
                  <c:v>3376.9542200000001</c:v>
                </c:pt>
                <c:pt idx="439">
                  <c:v>3375.5377100000001</c:v>
                </c:pt>
                <c:pt idx="440">
                  <c:v>3374.1212</c:v>
                </c:pt>
                <c:pt idx="441">
                  <c:v>3372.70469</c:v>
                </c:pt>
                <c:pt idx="442">
                  <c:v>3371.28818</c:v>
                </c:pt>
                <c:pt idx="443">
                  <c:v>3369.8716800000002</c:v>
                </c:pt>
                <c:pt idx="444">
                  <c:v>3368.4551700000002</c:v>
                </c:pt>
                <c:pt idx="445">
                  <c:v>3367.0386600000002</c:v>
                </c:pt>
                <c:pt idx="446">
                  <c:v>3365.6221500000001</c:v>
                </c:pt>
                <c:pt idx="447">
                  <c:v>3364.2056499999999</c:v>
                </c:pt>
                <c:pt idx="448">
                  <c:v>3362.7891399999999</c:v>
                </c:pt>
                <c:pt idx="449">
                  <c:v>3361.3726299999998</c:v>
                </c:pt>
                <c:pt idx="450">
                  <c:v>3359.9561199999998</c:v>
                </c:pt>
                <c:pt idx="451">
                  <c:v>3358.53962</c:v>
                </c:pt>
                <c:pt idx="452">
                  <c:v>3357.12311</c:v>
                </c:pt>
                <c:pt idx="453">
                  <c:v>3355.7066</c:v>
                </c:pt>
                <c:pt idx="454">
                  <c:v>3354.29009</c:v>
                </c:pt>
                <c:pt idx="455">
                  <c:v>3352.8735900000001</c:v>
                </c:pt>
                <c:pt idx="456">
                  <c:v>3351.4570800000001</c:v>
                </c:pt>
                <c:pt idx="457">
                  <c:v>3350.0405700000001</c:v>
                </c:pt>
                <c:pt idx="458">
                  <c:v>3348.6240600000001</c:v>
                </c:pt>
                <c:pt idx="459">
                  <c:v>3347.2075500000001</c:v>
                </c:pt>
                <c:pt idx="460">
                  <c:v>3345.7910499999998</c:v>
                </c:pt>
                <c:pt idx="461">
                  <c:v>3344.3745399999998</c:v>
                </c:pt>
                <c:pt idx="462">
                  <c:v>3342.9580299999998</c:v>
                </c:pt>
                <c:pt idx="463">
                  <c:v>3341.5415200000002</c:v>
                </c:pt>
                <c:pt idx="464">
                  <c:v>3340.1250199999999</c:v>
                </c:pt>
                <c:pt idx="465">
                  <c:v>3338.7085099999999</c:v>
                </c:pt>
                <c:pt idx="466">
                  <c:v>3337.2919999999999</c:v>
                </c:pt>
                <c:pt idx="467">
                  <c:v>3335.8754899999999</c:v>
                </c:pt>
                <c:pt idx="468">
                  <c:v>3334.4589900000001</c:v>
                </c:pt>
                <c:pt idx="469">
                  <c:v>3333.0424800000001</c:v>
                </c:pt>
                <c:pt idx="470">
                  <c:v>3331.6259700000001</c:v>
                </c:pt>
                <c:pt idx="471">
                  <c:v>3330.20946</c:v>
                </c:pt>
                <c:pt idx="472">
                  <c:v>3328.7929600000002</c:v>
                </c:pt>
                <c:pt idx="473">
                  <c:v>3327.3764500000002</c:v>
                </c:pt>
                <c:pt idx="474">
                  <c:v>3325.9599400000002</c:v>
                </c:pt>
                <c:pt idx="475">
                  <c:v>3324.5434300000002</c:v>
                </c:pt>
                <c:pt idx="476">
                  <c:v>3323.1269200000002</c:v>
                </c:pt>
                <c:pt idx="477">
                  <c:v>3321.7104199999999</c:v>
                </c:pt>
                <c:pt idx="478">
                  <c:v>3320.2939099999999</c:v>
                </c:pt>
                <c:pt idx="479">
                  <c:v>3318.8773999999999</c:v>
                </c:pt>
                <c:pt idx="480">
                  <c:v>3317.4608899999998</c:v>
                </c:pt>
                <c:pt idx="481">
                  <c:v>3316.04439</c:v>
                </c:pt>
                <c:pt idx="482">
                  <c:v>3314.62788</c:v>
                </c:pt>
                <c:pt idx="483">
                  <c:v>3313.21137</c:v>
                </c:pt>
                <c:pt idx="484">
                  <c:v>3311.79486</c:v>
                </c:pt>
                <c:pt idx="485">
                  <c:v>3310.3783600000002</c:v>
                </c:pt>
                <c:pt idx="486">
                  <c:v>3308.9618500000001</c:v>
                </c:pt>
                <c:pt idx="487">
                  <c:v>3307.5453400000001</c:v>
                </c:pt>
                <c:pt idx="488">
                  <c:v>3306.1288300000001</c:v>
                </c:pt>
                <c:pt idx="489">
                  <c:v>3304.7123299999998</c:v>
                </c:pt>
                <c:pt idx="490">
                  <c:v>3303.2958199999998</c:v>
                </c:pt>
                <c:pt idx="491">
                  <c:v>3301.8793099999998</c:v>
                </c:pt>
                <c:pt idx="492">
                  <c:v>3300.4627999999998</c:v>
                </c:pt>
                <c:pt idx="493">
                  <c:v>3299.0463</c:v>
                </c:pt>
                <c:pt idx="494">
                  <c:v>3297.62979</c:v>
                </c:pt>
                <c:pt idx="495">
                  <c:v>3296.2132799999999</c:v>
                </c:pt>
                <c:pt idx="496">
                  <c:v>3294.7967699999999</c:v>
                </c:pt>
                <c:pt idx="497">
                  <c:v>3293.3802599999999</c:v>
                </c:pt>
                <c:pt idx="498">
                  <c:v>3291.9637600000001</c:v>
                </c:pt>
                <c:pt idx="499">
                  <c:v>3290.5472500000001</c:v>
                </c:pt>
                <c:pt idx="500">
                  <c:v>3289.1307400000001</c:v>
                </c:pt>
                <c:pt idx="501">
                  <c:v>3287.71423</c:v>
                </c:pt>
                <c:pt idx="502">
                  <c:v>3286.2977299999998</c:v>
                </c:pt>
                <c:pt idx="503">
                  <c:v>3284.8812200000002</c:v>
                </c:pt>
                <c:pt idx="504">
                  <c:v>3283.4647100000002</c:v>
                </c:pt>
                <c:pt idx="505">
                  <c:v>3282.0482000000002</c:v>
                </c:pt>
                <c:pt idx="506">
                  <c:v>3280.6316999999999</c:v>
                </c:pt>
                <c:pt idx="507">
                  <c:v>3279.2151899999999</c:v>
                </c:pt>
                <c:pt idx="508">
                  <c:v>3277.7986799999999</c:v>
                </c:pt>
                <c:pt idx="509">
                  <c:v>3276.3821699999999</c:v>
                </c:pt>
                <c:pt idx="510">
                  <c:v>3274.96567</c:v>
                </c:pt>
                <c:pt idx="511">
                  <c:v>3273.54916</c:v>
                </c:pt>
                <c:pt idx="512">
                  <c:v>3272.13265</c:v>
                </c:pt>
                <c:pt idx="513">
                  <c:v>3270.71614</c:v>
                </c:pt>
                <c:pt idx="514">
                  <c:v>3269.29963</c:v>
                </c:pt>
                <c:pt idx="515">
                  <c:v>3267.8831300000002</c:v>
                </c:pt>
                <c:pt idx="516">
                  <c:v>3266.4666200000001</c:v>
                </c:pt>
                <c:pt idx="517">
                  <c:v>3265.0501100000001</c:v>
                </c:pt>
                <c:pt idx="518">
                  <c:v>3263.6336000000001</c:v>
                </c:pt>
                <c:pt idx="519">
                  <c:v>3262.2170999999998</c:v>
                </c:pt>
                <c:pt idx="520">
                  <c:v>3260.8005899999998</c:v>
                </c:pt>
                <c:pt idx="521">
                  <c:v>3259.3840799999998</c:v>
                </c:pt>
                <c:pt idx="522">
                  <c:v>3257.9675699999998</c:v>
                </c:pt>
                <c:pt idx="523">
                  <c:v>3256.55107</c:v>
                </c:pt>
                <c:pt idx="524">
                  <c:v>3255.13456</c:v>
                </c:pt>
                <c:pt idx="525">
                  <c:v>3253.7180499999999</c:v>
                </c:pt>
                <c:pt idx="526">
                  <c:v>3252.3015399999999</c:v>
                </c:pt>
                <c:pt idx="527">
                  <c:v>3250.8850400000001</c:v>
                </c:pt>
                <c:pt idx="528">
                  <c:v>3249.4685300000001</c:v>
                </c:pt>
                <c:pt idx="529">
                  <c:v>3248.0520200000001</c:v>
                </c:pt>
                <c:pt idx="530">
                  <c:v>3246.6355100000001</c:v>
                </c:pt>
                <c:pt idx="531">
                  <c:v>3245.2190000000001</c:v>
                </c:pt>
                <c:pt idx="532">
                  <c:v>3243.8024999999998</c:v>
                </c:pt>
                <c:pt idx="533">
                  <c:v>3242.3859900000002</c:v>
                </c:pt>
                <c:pt idx="534">
                  <c:v>3240.9694800000002</c:v>
                </c:pt>
                <c:pt idx="535">
                  <c:v>3239.5529700000002</c:v>
                </c:pt>
                <c:pt idx="536">
                  <c:v>3238.1364699999999</c:v>
                </c:pt>
                <c:pt idx="537">
                  <c:v>3236.7199599999999</c:v>
                </c:pt>
                <c:pt idx="538">
                  <c:v>3235.3034499999999</c:v>
                </c:pt>
                <c:pt idx="539">
                  <c:v>3233.8869399999999</c:v>
                </c:pt>
                <c:pt idx="540">
                  <c:v>3232.4704400000001</c:v>
                </c:pt>
                <c:pt idx="541">
                  <c:v>3231.05393</c:v>
                </c:pt>
                <c:pt idx="542">
                  <c:v>3229.63742</c:v>
                </c:pt>
                <c:pt idx="543">
                  <c:v>3228.22091</c:v>
                </c:pt>
                <c:pt idx="544">
                  <c:v>3226.8044100000002</c:v>
                </c:pt>
                <c:pt idx="545">
                  <c:v>3225.3879000000002</c:v>
                </c:pt>
                <c:pt idx="546">
                  <c:v>3223.9713900000002</c:v>
                </c:pt>
                <c:pt idx="547">
                  <c:v>3222.5548800000001</c:v>
                </c:pt>
                <c:pt idx="548">
                  <c:v>3221.1383700000001</c:v>
                </c:pt>
                <c:pt idx="549">
                  <c:v>3219.7218699999999</c:v>
                </c:pt>
                <c:pt idx="550">
                  <c:v>3218.3053599999998</c:v>
                </c:pt>
                <c:pt idx="551">
                  <c:v>3216.8888499999998</c:v>
                </c:pt>
                <c:pt idx="552">
                  <c:v>3215.4723399999998</c:v>
                </c:pt>
                <c:pt idx="553">
                  <c:v>3214.05584</c:v>
                </c:pt>
                <c:pt idx="554">
                  <c:v>3212.63933</c:v>
                </c:pt>
                <c:pt idx="555">
                  <c:v>3211.22282</c:v>
                </c:pt>
                <c:pt idx="556">
                  <c:v>3209.8063099999999</c:v>
                </c:pt>
                <c:pt idx="557">
                  <c:v>3208.3898100000001</c:v>
                </c:pt>
                <c:pt idx="558">
                  <c:v>3206.9733000000001</c:v>
                </c:pt>
                <c:pt idx="559">
                  <c:v>3205.5567900000001</c:v>
                </c:pt>
                <c:pt idx="560">
                  <c:v>3204.1402800000001</c:v>
                </c:pt>
                <c:pt idx="561">
                  <c:v>3202.7237799999998</c:v>
                </c:pt>
                <c:pt idx="562">
                  <c:v>3201.3072699999998</c:v>
                </c:pt>
                <c:pt idx="563">
                  <c:v>3199.8907599999998</c:v>
                </c:pt>
                <c:pt idx="564">
                  <c:v>3198.4742500000002</c:v>
                </c:pt>
                <c:pt idx="565">
                  <c:v>3197.0577400000002</c:v>
                </c:pt>
                <c:pt idx="566">
                  <c:v>3195.6412399999999</c:v>
                </c:pt>
                <c:pt idx="567">
                  <c:v>3194.2247299999999</c:v>
                </c:pt>
                <c:pt idx="568">
                  <c:v>3192.8082199999999</c:v>
                </c:pt>
                <c:pt idx="569">
                  <c:v>3191.3917099999999</c:v>
                </c:pt>
                <c:pt idx="570">
                  <c:v>3189.9752100000001</c:v>
                </c:pt>
                <c:pt idx="571">
                  <c:v>3188.5587</c:v>
                </c:pt>
                <c:pt idx="572">
                  <c:v>3187.14219</c:v>
                </c:pt>
                <c:pt idx="573">
                  <c:v>3185.72568</c:v>
                </c:pt>
                <c:pt idx="574">
                  <c:v>3184.3091800000002</c:v>
                </c:pt>
                <c:pt idx="575">
                  <c:v>3182.8926700000002</c:v>
                </c:pt>
                <c:pt idx="576">
                  <c:v>3181.4761600000002</c:v>
                </c:pt>
                <c:pt idx="577">
                  <c:v>3180.0596500000001</c:v>
                </c:pt>
                <c:pt idx="578">
                  <c:v>3178.6431499999999</c:v>
                </c:pt>
                <c:pt idx="579">
                  <c:v>3177.2266399999999</c:v>
                </c:pt>
                <c:pt idx="580">
                  <c:v>3175.8101299999998</c:v>
                </c:pt>
                <c:pt idx="581">
                  <c:v>3174.3936199999998</c:v>
                </c:pt>
                <c:pt idx="582">
                  <c:v>3172.97712</c:v>
                </c:pt>
                <c:pt idx="583">
                  <c:v>3171.56061</c:v>
                </c:pt>
                <c:pt idx="584">
                  <c:v>3170.1441</c:v>
                </c:pt>
                <c:pt idx="585">
                  <c:v>3168.72759</c:v>
                </c:pt>
                <c:pt idx="586">
                  <c:v>3167.3110799999999</c:v>
                </c:pt>
                <c:pt idx="587">
                  <c:v>3165.8945800000001</c:v>
                </c:pt>
                <c:pt idx="588">
                  <c:v>3164.4780700000001</c:v>
                </c:pt>
                <c:pt idx="589">
                  <c:v>3163.0615600000001</c:v>
                </c:pt>
                <c:pt idx="590">
                  <c:v>3161.6450500000001</c:v>
                </c:pt>
                <c:pt idx="591">
                  <c:v>3160.2285499999998</c:v>
                </c:pt>
                <c:pt idx="592">
                  <c:v>3158.8120399999998</c:v>
                </c:pt>
                <c:pt idx="593">
                  <c:v>3157.3955299999998</c:v>
                </c:pt>
                <c:pt idx="594">
                  <c:v>3155.9790200000002</c:v>
                </c:pt>
                <c:pt idx="595">
                  <c:v>3154.5625199999999</c:v>
                </c:pt>
                <c:pt idx="596">
                  <c:v>3153.1460099999999</c:v>
                </c:pt>
                <c:pt idx="597">
                  <c:v>3151.7294999999999</c:v>
                </c:pt>
                <c:pt idx="598">
                  <c:v>3150.3129899999999</c:v>
                </c:pt>
                <c:pt idx="599">
                  <c:v>3148.8964900000001</c:v>
                </c:pt>
                <c:pt idx="600">
                  <c:v>3147.4799800000001</c:v>
                </c:pt>
                <c:pt idx="601">
                  <c:v>3146.0634700000001</c:v>
                </c:pt>
                <c:pt idx="602">
                  <c:v>3144.64696</c:v>
                </c:pt>
                <c:pt idx="603">
                  <c:v>3143.23045</c:v>
                </c:pt>
                <c:pt idx="604">
                  <c:v>3141.8139500000002</c:v>
                </c:pt>
                <c:pt idx="605">
                  <c:v>3140.3974400000002</c:v>
                </c:pt>
                <c:pt idx="606">
                  <c:v>3138.9809300000002</c:v>
                </c:pt>
                <c:pt idx="607">
                  <c:v>3137.5644200000002</c:v>
                </c:pt>
                <c:pt idx="608">
                  <c:v>3136.1479199999999</c:v>
                </c:pt>
                <c:pt idx="609">
                  <c:v>3134.7314099999999</c:v>
                </c:pt>
                <c:pt idx="610">
                  <c:v>3133.3148999999999</c:v>
                </c:pt>
                <c:pt idx="611">
                  <c:v>3131.8983899999998</c:v>
                </c:pt>
                <c:pt idx="612">
                  <c:v>3130.48189</c:v>
                </c:pt>
                <c:pt idx="613">
                  <c:v>3129.06538</c:v>
                </c:pt>
                <c:pt idx="614">
                  <c:v>3127.64887</c:v>
                </c:pt>
                <c:pt idx="615">
                  <c:v>3126.23236</c:v>
                </c:pt>
                <c:pt idx="616">
                  <c:v>3124.8158600000002</c:v>
                </c:pt>
                <c:pt idx="617">
                  <c:v>3123.3993500000001</c:v>
                </c:pt>
                <c:pt idx="618">
                  <c:v>3121.9828400000001</c:v>
                </c:pt>
                <c:pt idx="619">
                  <c:v>3120.5663300000001</c:v>
                </c:pt>
                <c:pt idx="620">
                  <c:v>3119.1498200000001</c:v>
                </c:pt>
                <c:pt idx="621">
                  <c:v>3117.7333199999998</c:v>
                </c:pt>
                <c:pt idx="622">
                  <c:v>3116.3168099999998</c:v>
                </c:pt>
                <c:pt idx="623">
                  <c:v>3114.9002999999998</c:v>
                </c:pt>
                <c:pt idx="624">
                  <c:v>3113.4837900000002</c:v>
                </c:pt>
                <c:pt idx="625">
                  <c:v>3112.06729</c:v>
                </c:pt>
                <c:pt idx="626">
                  <c:v>3110.6507799999999</c:v>
                </c:pt>
                <c:pt idx="627">
                  <c:v>3109.2342699999999</c:v>
                </c:pt>
                <c:pt idx="628">
                  <c:v>3107.8177599999999</c:v>
                </c:pt>
                <c:pt idx="629">
                  <c:v>3106.4012600000001</c:v>
                </c:pt>
                <c:pt idx="630">
                  <c:v>3104.9847500000001</c:v>
                </c:pt>
                <c:pt idx="631">
                  <c:v>3103.5682400000001</c:v>
                </c:pt>
                <c:pt idx="632">
                  <c:v>3102.15173</c:v>
                </c:pt>
                <c:pt idx="633">
                  <c:v>3100.7352299999998</c:v>
                </c:pt>
                <c:pt idx="634">
                  <c:v>3099.3187200000002</c:v>
                </c:pt>
                <c:pt idx="635">
                  <c:v>3097.9022100000002</c:v>
                </c:pt>
                <c:pt idx="636">
                  <c:v>3096.4857000000002</c:v>
                </c:pt>
                <c:pt idx="637">
                  <c:v>3095.0691900000002</c:v>
                </c:pt>
                <c:pt idx="638">
                  <c:v>3093.6526899999999</c:v>
                </c:pt>
                <c:pt idx="639">
                  <c:v>3092.2361799999999</c:v>
                </c:pt>
                <c:pt idx="640">
                  <c:v>3090.8196699999999</c:v>
                </c:pt>
                <c:pt idx="641">
                  <c:v>3089.4031599999998</c:v>
                </c:pt>
                <c:pt idx="642">
                  <c:v>3087.98666</c:v>
                </c:pt>
                <c:pt idx="643">
                  <c:v>3086.57015</c:v>
                </c:pt>
                <c:pt idx="644">
                  <c:v>3085.15364</c:v>
                </c:pt>
                <c:pt idx="645">
                  <c:v>3083.73713</c:v>
                </c:pt>
                <c:pt idx="646">
                  <c:v>3082.3206300000002</c:v>
                </c:pt>
                <c:pt idx="647">
                  <c:v>3080.9041200000001</c:v>
                </c:pt>
                <c:pt idx="648">
                  <c:v>3079.4876100000001</c:v>
                </c:pt>
                <c:pt idx="649">
                  <c:v>3078.0711000000001</c:v>
                </c:pt>
                <c:pt idx="650">
                  <c:v>3076.6545999999998</c:v>
                </c:pt>
                <c:pt idx="651">
                  <c:v>3075.2380899999998</c:v>
                </c:pt>
                <c:pt idx="652">
                  <c:v>3073.8215799999998</c:v>
                </c:pt>
                <c:pt idx="653">
                  <c:v>3072.4050699999998</c:v>
                </c:pt>
                <c:pt idx="654">
                  <c:v>3070.9885599999998</c:v>
                </c:pt>
                <c:pt idx="655">
                  <c:v>3069.57206</c:v>
                </c:pt>
                <c:pt idx="656">
                  <c:v>3068.1555499999999</c:v>
                </c:pt>
                <c:pt idx="657">
                  <c:v>3066.7390399999999</c:v>
                </c:pt>
                <c:pt idx="658">
                  <c:v>3065.3225299999999</c:v>
                </c:pt>
                <c:pt idx="659">
                  <c:v>3063.9060300000001</c:v>
                </c:pt>
                <c:pt idx="660">
                  <c:v>3062.4895200000001</c:v>
                </c:pt>
                <c:pt idx="661">
                  <c:v>3061.0730100000001</c:v>
                </c:pt>
                <c:pt idx="662">
                  <c:v>3059.6565000000001</c:v>
                </c:pt>
                <c:pt idx="663">
                  <c:v>3058.24</c:v>
                </c:pt>
                <c:pt idx="664">
                  <c:v>3056.8234900000002</c:v>
                </c:pt>
                <c:pt idx="665">
                  <c:v>3055.4069800000002</c:v>
                </c:pt>
                <c:pt idx="666">
                  <c:v>3053.9904700000002</c:v>
                </c:pt>
                <c:pt idx="667">
                  <c:v>3052.5739699999999</c:v>
                </c:pt>
                <c:pt idx="668">
                  <c:v>3051.1574599999999</c:v>
                </c:pt>
                <c:pt idx="669">
                  <c:v>3049.7409499999999</c:v>
                </c:pt>
                <c:pt idx="670">
                  <c:v>3048.3244399999999</c:v>
                </c:pt>
                <c:pt idx="671">
                  <c:v>3046.9079299999999</c:v>
                </c:pt>
                <c:pt idx="672">
                  <c:v>3045.49143</c:v>
                </c:pt>
                <c:pt idx="673">
                  <c:v>3044.07492</c:v>
                </c:pt>
                <c:pt idx="674">
                  <c:v>3042.65841</c:v>
                </c:pt>
                <c:pt idx="675">
                  <c:v>3041.2419</c:v>
                </c:pt>
                <c:pt idx="676">
                  <c:v>3039.8254000000002</c:v>
                </c:pt>
                <c:pt idx="677">
                  <c:v>3038.4088900000002</c:v>
                </c:pt>
                <c:pt idx="678">
                  <c:v>3036.9923800000001</c:v>
                </c:pt>
                <c:pt idx="679">
                  <c:v>3035.5758700000001</c:v>
                </c:pt>
                <c:pt idx="680">
                  <c:v>3034.1593699999999</c:v>
                </c:pt>
                <c:pt idx="681">
                  <c:v>3032.7428599999998</c:v>
                </c:pt>
                <c:pt idx="682">
                  <c:v>3031.3263499999998</c:v>
                </c:pt>
                <c:pt idx="683">
                  <c:v>3029.9098399999998</c:v>
                </c:pt>
                <c:pt idx="684">
                  <c:v>3028.49334</c:v>
                </c:pt>
                <c:pt idx="685">
                  <c:v>3027.07683</c:v>
                </c:pt>
                <c:pt idx="686">
                  <c:v>3025.66032</c:v>
                </c:pt>
                <c:pt idx="687">
                  <c:v>3024.2438099999999</c:v>
                </c:pt>
                <c:pt idx="688">
                  <c:v>3022.8273100000001</c:v>
                </c:pt>
                <c:pt idx="689">
                  <c:v>3021.4108000000001</c:v>
                </c:pt>
                <c:pt idx="690">
                  <c:v>3019.9942900000001</c:v>
                </c:pt>
                <c:pt idx="691">
                  <c:v>3018.5777800000001</c:v>
                </c:pt>
                <c:pt idx="692">
                  <c:v>3017.1612700000001</c:v>
                </c:pt>
                <c:pt idx="693">
                  <c:v>3015.7447699999998</c:v>
                </c:pt>
                <c:pt idx="694">
                  <c:v>3014.3282599999998</c:v>
                </c:pt>
                <c:pt idx="695">
                  <c:v>3012.9117500000002</c:v>
                </c:pt>
                <c:pt idx="696">
                  <c:v>3011.4952400000002</c:v>
                </c:pt>
                <c:pt idx="697">
                  <c:v>3010.0787399999999</c:v>
                </c:pt>
                <c:pt idx="698">
                  <c:v>3008.6622299999999</c:v>
                </c:pt>
                <c:pt idx="699">
                  <c:v>3007.2457199999999</c:v>
                </c:pt>
                <c:pt idx="700">
                  <c:v>3005.8292099999999</c:v>
                </c:pt>
                <c:pt idx="701">
                  <c:v>3004.4127100000001</c:v>
                </c:pt>
                <c:pt idx="702">
                  <c:v>3002.9962</c:v>
                </c:pt>
                <c:pt idx="703">
                  <c:v>3001.57969</c:v>
                </c:pt>
                <c:pt idx="704">
                  <c:v>3000.16318</c:v>
                </c:pt>
                <c:pt idx="705">
                  <c:v>2998.7466800000002</c:v>
                </c:pt>
                <c:pt idx="706">
                  <c:v>2997.3301700000002</c:v>
                </c:pt>
                <c:pt idx="707">
                  <c:v>2995.9136600000002</c:v>
                </c:pt>
                <c:pt idx="708">
                  <c:v>2994.4971500000001</c:v>
                </c:pt>
                <c:pt idx="709">
                  <c:v>2993.0806400000001</c:v>
                </c:pt>
                <c:pt idx="710">
                  <c:v>2991.6641399999999</c:v>
                </c:pt>
                <c:pt idx="711">
                  <c:v>2990.2476299999998</c:v>
                </c:pt>
                <c:pt idx="712">
                  <c:v>2988.8311199999998</c:v>
                </c:pt>
                <c:pt idx="713">
                  <c:v>2987.4146099999998</c:v>
                </c:pt>
                <c:pt idx="714">
                  <c:v>2985.99811</c:v>
                </c:pt>
                <c:pt idx="715">
                  <c:v>2984.5816</c:v>
                </c:pt>
                <c:pt idx="716">
                  <c:v>2983.16509</c:v>
                </c:pt>
                <c:pt idx="717">
                  <c:v>2981.7485799999999</c:v>
                </c:pt>
                <c:pt idx="718">
                  <c:v>2980.3320800000001</c:v>
                </c:pt>
                <c:pt idx="719">
                  <c:v>2978.9155700000001</c:v>
                </c:pt>
                <c:pt idx="720">
                  <c:v>2977.4990600000001</c:v>
                </c:pt>
                <c:pt idx="721">
                  <c:v>2976.0825500000001</c:v>
                </c:pt>
                <c:pt idx="722">
                  <c:v>2974.6660499999998</c:v>
                </c:pt>
                <c:pt idx="723">
                  <c:v>2973.2495399999998</c:v>
                </c:pt>
                <c:pt idx="724">
                  <c:v>2971.8330299999998</c:v>
                </c:pt>
                <c:pt idx="725">
                  <c:v>2970.4165200000002</c:v>
                </c:pt>
                <c:pt idx="726">
                  <c:v>2969.0000100000002</c:v>
                </c:pt>
                <c:pt idx="727">
                  <c:v>2967.5835099999999</c:v>
                </c:pt>
                <c:pt idx="728">
                  <c:v>2966.1669999999999</c:v>
                </c:pt>
                <c:pt idx="729">
                  <c:v>2964.7504899999999</c:v>
                </c:pt>
                <c:pt idx="730">
                  <c:v>2963.3339799999999</c:v>
                </c:pt>
                <c:pt idx="731">
                  <c:v>2961.9174800000001</c:v>
                </c:pt>
                <c:pt idx="732">
                  <c:v>2960.5009700000001</c:v>
                </c:pt>
                <c:pt idx="733">
                  <c:v>2959.08446</c:v>
                </c:pt>
                <c:pt idx="734">
                  <c:v>2957.66795</c:v>
                </c:pt>
                <c:pt idx="735">
                  <c:v>2956.2514500000002</c:v>
                </c:pt>
                <c:pt idx="736">
                  <c:v>2954.8349400000002</c:v>
                </c:pt>
                <c:pt idx="737">
                  <c:v>2953.4184300000002</c:v>
                </c:pt>
                <c:pt idx="738">
                  <c:v>2952.0019200000002</c:v>
                </c:pt>
                <c:pt idx="739">
                  <c:v>2950.5854199999999</c:v>
                </c:pt>
                <c:pt idx="740">
                  <c:v>2949.1689099999999</c:v>
                </c:pt>
                <c:pt idx="741">
                  <c:v>2947.7523999999999</c:v>
                </c:pt>
                <c:pt idx="742">
                  <c:v>2946.3358899999998</c:v>
                </c:pt>
                <c:pt idx="743">
                  <c:v>2944.9193799999998</c:v>
                </c:pt>
                <c:pt idx="744">
                  <c:v>2943.50288</c:v>
                </c:pt>
                <c:pt idx="745">
                  <c:v>2942.08637</c:v>
                </c:pt>
                <c:pt idx="746">
                  <c:v>2940.66986</c:v>
                </c:pt>
                <c:pt idx="747">
                  <c:v>2939.25335</c:v>
                </c:pt>
                <c:pt idx="748">
                  <c:v>2937.8368500000001</c:v>
                </c:pt>
                <c:pt idx="749">
                  <c:v>2936.4203400000001</c:v>
                </c:pt>
                <c:pt idx="750">
                  <c:v>2935.0038300000001</c:v>
                </c:pt>
                <c:pt idx="751">
                  <c:v>2933.5873200000001</c:v>
                </c:pt>
                <c:pt idx="752">
                  <c:v>2932.1708199999998</c:v>
                </c:pt>
                <c:pt idx="753">
                  <c:v>2930.7543099999998</c:v>
                </c:pt>
                <c:pt idx="754">
                  <c:v>2929.3377999999998</c:v>
                </c:pt>
                <c:pt idx="755">
                  <c:v>2927.9212900000002</c:v>
                </c:pt>
                <c:pt idx="756">
                  <c:v>2926.50479</c:v>
                </c:pt>
                <c:pt idx="757">
                  <c:v>2925.0882799999999</c:v>
                </c:pt>
                <c:pt idx="758">
                  <c:v>2923.6717699999999</c:v>
                </c:pt>
                <c:pt idx="759">
                  <c:v>2922.2552599999999</c:v>
                </c:pt>
                <c:pt idx="760">
                  <c:v>2920.8387499999999</c:v>
                </c:pt>
                <c:pt idx="761">
                  <c:v>2919.4222500000001</c:v>
                </c:pt>
                <c:pt idx="762">
                  <c:v>2918.0057400000001</c:v>
                </c:pt>
                <c:pt idx="763">
                  <c:v>2916.58923</c:v>
                </c:pt>
                <c:pt idx="764">
                  <c:v>2915.17272</c:v>
                </c:pt>
                <c:pt idx="765">
                  <c:v>2913.7562200000002</c:v>
                </c:pt>
                <c:pt idx="766">
                  <c:v>2912.3397100000002</c:v>
                </c:pt>
                <c:pt idx="767">
                  <c:v>2910.9232000000002</c:v>
                </c:pt>
                <c:pt idx="768">
                  <c:v>2909.5066900000002</c:v>
                </c:pt>
                <c:pt idx="769">
                  <c:v>2908.0901899999999</c:v>
                </c:pt>
                <c:pt idx="770">
                  <c:v>2906.6736799999999</c:v>
                </c:pt>
                <c:pt idx="771">
                  <c:v>2905.2571699999999</c:v>
                </c:pt>
                <c:pt idx="772">
                  <c:v>2903.8406599999998</c:v>
                </c:pt>
                <c:pt idx="773">
                  <c:v>2902.42416</c:v>
                </c:pt>
                <c:pt idx="774">
                  <c:v>2901.00765</c:v>
                </c:pt>
                <c:pt idx="775">
                  <c:v>2899.59114</c:v>
                </c:pt>
                <c:pt idx="776">
                  <c:v>2898.17463</c:v>
                </c:pt>
                <c:pt idx="777">
                  <c:v>2896.7581300000002</c:v>
                </c:pt>
                <c:pt idx="778">
                  <c:v>2895.3416200000001</c:v>
                </c:pt>
                <c:pt idx="779">
                  <c:v>2893.9251100000001</c:v>
                </c:pt>
                <c:pt idx="780">
                  <c:v>2892.5086000000001</c:v>
                </c:pt>
                <c:pt idx="781">
                  <c:v>2891.0920900000001</c:v>
                </c:pt>
                <c:pt idx="782">
                  <c:v>2889.6755899999998</c:v>
                </c:pt>
                <c:pt idx="783">
                  <c:v>2888.2590799999998</c:v>
                </c:pt>
                <c:pt idx="784">
                  <c:v>2886.8425699999998</c:v>
                </c:pt>
                <c:pt idx="785">
                  <c:v>2885.4260599999998</c:v>
                </c:pt>
                <c:pt idx="786">
                  <c:v>2884.00956</c:v>
                </c:pt>
                <c:pt idx="787">
                  <c:v>2882.5930499999999</c:v>
                </c:pt>
                <c:pt idx="788">
                  <c:v>2881.1765399999999</c:v>
                </c:pt>
                <c:pt idx="789">
                  <c:v>2879.7600299999999</c:v>
                </c:pt>
                <c:pt idx="790">
                  <c:v>2878.3435300000001</c:v>
                </c:pt>
                <c:pt idx="791">
                  <c:v>2876.9270200000001</c:v>
                </c:pt>
                <c:pt idx="792">
                  <c:v>2875.5105100000001</c:v>
                </c:pt>
                <c:pt idx="793">
                  <c:v>2874.0940000000001</c:v>
                </c:pt>
                <c:pt idx="794">
                  <c:v>2872.6774999999998</c:v>
                </c:pt>
                <c:pt idx="795">
                  <c:v>2871.2609900000002</c:v>
                </c:pt>
                <c:pt idx="796">
                  <c:v>2869.8444800000002</c:v>
                </c:pt>
                <c:pt idx="797">
                  <c:v>2868.4279700000002</c:v>
                </c:pt>
                <c:pt idx="798">
                  <c:v>2867.0114600000002</c:v>
                </c:pt>
                <c:pt idx="799">
                  <c:v>2865.5949599999999</c:v>
                </c:pt>
                <c:pt idx="800">
                  <c:v>2864.1784499999999</c:v>
                </c:pt>
                <c:pt idx="801">
                  <c:v>2862.7619399999999</c:v>
                </c:pt>
                <c:pt idx="802">
                  <c:v>2861.3454299999999</c:v>
                </c:pt>
                <c:pt idx="803">
                  <c:v>2859.92893</c:v>
                </c:pt>
                <c:pt idx="804">
                  <c:v>2858.51242</c:v>
                </c:pt>
                <c:pt idx="805">
                  <c:v>2857.09591</c:v>
                </c:pt>
                <c:pt idx="806">
                  <c:v>2855.6794</c:v>
                </c:pt>
                <c:pt idx="807">
                  <c:v>2854.2629000000002</c:v>
                </c:pt>
                <c:pt idx="808">
                  <c:v>2852.8463900000002</c:v>
                </c:pt>
                <c:pt idx="809">
                  <c:v>2851.4298800000001</c:v>
                </c:pt>
                <c:pt idx="810">
                  <c:v>2850.0133700000001</c:v>
                </c:pt>
                <c:pt idx="811">
                  <c:v>2848.5968699999999</c:v>
                </c:pt>
                <c:pt idx="812">
                  <c:v>2847.1803599999998</c:v>
                </c:pt>
                <c:pt idx="813">
                  <c:v>2845.7638499999998</c:v>
                </c:pt>
                <c:pt idx="814">
                  <c:v>2844.3473399999998</c:v>
                </c:pt>
                <c:pt idx="815">
                  <c:v>2842.9308299999998</c:v>
                </c:pt>
                <c:pt idx="816">
                  <c:v>2841.51433</c:v>
                </c:pt>
                <c:pt idx="817">
                  <c:v>2840.09782</c:v>
                </c:pt>
                <c:pt idx="818">
                  <c:v>2838.6813099999999</c:v>
                </c:pt>
                <c:pt idx="819">
                  <c:v>2837.2647999999999</c:v>
                </c:pt>
                <c:pt idx="820">
                  <c:v>2835.8483000000001</c:v>
                </c:pt>
                <c:pt idx="821">
                  <c:v>2834.4317900000001</c:v>
                </c:pt>
                <c:pt idx="822">
                  <c:v>2833.0152800000001</c:v>
                </c:pt>
                <c:pt idx="823">
                  <c:v>2831.5987700000001</c:v>
                </c:pt>
                <c:pt idx="824">
                  <c:v>2830.1822699999998</c:v>
                </c:pt>
                <c:pt idx="825">
                  <c:v>2828.7657599999998</c:v>
                </c:pt>
                <c:pt idx="826">
                  <c:v>2827.3492500000002</c:v>
                </c:pt>
                <c:pt idx="827">
                  <c:v>2825.9327400000002</c:v>
                </c:pt>
                <c:pt idx="828">
                  <c:v>2824.5162399999999</c:v>
                </c:pt>
                <c:pt idx="829">
                  <c:v>2823.0997299999999</c:v>
                </c:pt>
                <c:pt idx="830">
                  <c:v>2821.6832199999999</c:v>
                </c:pt>
                <c:pt idx="831">
                  <c:v>2820.2667099999999</c:v>
                </c:pt>
                <c:pt idx="832">
                  <c:v>2818.8501999999999</c:v>
                </c:pt>
                <c:pt idx="833">
                  <c:v>2817.4337</c:v>
                </c:pt>
                <c:pt idx="834">
                  <c:v>2816.01719</c:v>
                </c:pt>
                <c:pt idx="835">
                  <c:v>2814.60068</c:v>
                </c:pt>
                <c:pt idx="836">
                  <c:v>2813.18417</c:v>
                </c:pt>
                <c:pt idx="837">
                  <c:v>2811.7676700000002</c:v>
                </c:pt>
                <c:pt idx="838">
                  <c:v>2810.3511600000002</c:v>
                </c:pt>
                <c:pt idx="839">
                  <c:v>2808.9346500000001</c:v>
                </c:pt>
                <c:pt idx="840">
                  <c:v>2807.5181400000001</c:v>
                </c:pt>
                <c:pt idx="841">
                  <c:v>2806.1016399999999</c:v>
                </c:pt>
                <c:pt idx="842">
                  <c:v>2804.6851299999998</c:v>
                </c:pt>
                <c:pt idx="843">
                  <c:v>2803.2686199999998</c:v>
                </c:pt>
                <c:pt idx="844">
                  <c:v>2801.8521099999998</c:v>
                </c:pt>
                <c:pt idx="845">
                  <c:v>2800.43561</c:v>
                </c:pt>
                <c:pt idx="846">
                  <c:v>2799.0191</c:v>
                </c:pt>
                <c:pt idx="847">
                  <c:v>2797.60259</c:v>
                </c:pt>
                <c:pt idx="848">
                  <c:v>2796.1860799999999</c:v>
                </c:pt>
                <c:pt idx="849">
                  <c:v>2794.7695699999999</c:v>
                </c:pt>
                <c:pt idx="850">
                  <c:v>2793.3530700000001</c:v>
                </c:pt>
                <c:pt idx="851">
                  <c:v>2791.9365600000001</c:v>
                </c:pt>
                <c:pt idx="852">
                  <c:v>2790.5200500000001</c:v>
                </c:pt>
                <c:pt idx="853">
                  <c:v>2789.1035400000001</c:v>
                </c:pt>
                <c:pt idx="854">
                  <c:v>2787.6870399999998</c:v>
                </c:pt>
                <c:pt idx="855">
                  <c:v>2786.2705299999998</c:v>
                </c:pt>
                <c:pt idx="856">
                  <c:v>2784.8540200000002</c:v>
                </c:pt>
                <c:pt idx="857">
                  <c:v>2783.4375100000002</c:v>
                </c:pt>
                <c:pt idx="858">
                  <c:v>2782.0210099999999</c:v>
                </c:pt>
                <c:pt idx="859">
                  <c:v>2780.6044999999999</c:v>
                </c:pt>
                <c:pt idx="860">
                  <c:v>2779.1879899999999</c:v>
                </c:pt>
                <c:pt idx="861">
                  <c:v>2777.7714799999999</c:v>
                </c:pt>
                <c:pt idx="862">
                  <c:v>2776.3549800000001</c:v>
                </c:pt>
                <c:pt idx="863">
                  <c:v>2774.9384700000001</c:v>
                </c:pt>
                <c:pt idx="864">
                  <c:v>2773.52196</c:v>
                </c:pt>
                <c:pt idx="865">
                  <c:v>2772.10545</c:v>
                </c:pt>
                <c:pt idx="866">
                  <c:v>2770.6889500000002</c:v>
                </c:pt>
                <c:pt idx="867">
                  <c:v>2769.2724400000002</c:v>
                </c:pt>
                <c:pt idx="868">
                  <c:v>2767.8559300000002</c:v>
                </c:pt>
                <c:pt idx="869">
                  <c:v>2766.4394200000002</c:v>
                </c:pt>
                <c:pt idx="870">
                  <c:v>2765.0229100000001</c:v>
                </c:pt>
                <c:pt idx="871">
                  <c:v>2763.6064099999999</c:v>
                </c:pt>
                <c:pt idx="872">
                  <c:v>2762.1898999999999</c:v>
                </c:pt>
                <c:pt idx="873">
                  <c:v>2760.7733899999998</c:v>
                </c:pt>
                <c:pt idx="874">
                  <c:v>2759.3568799999998</c:v>
                </c:pt>
                <c:pt idx="875">
                  <c:v>2757.94038</c:v>
                </c:pt>
                <c:pt idx="876">
                  <c:v>2756.52387</c:v>
                </c:pt>
                <c:pt idx="877">
                  <c:v>2755.10736</c:v>
                </c:pt>
                <c:pt idx="878">
                  <c:v>2753.69085</c:v>
                </c:pt>
                <c:pt idx="879">
                  <c:v>2752.2743500000001</c:v>
                </c:pt>
                <c:pt idx="880">
                  <c:v>2750.8578400000001</c:v>
                </c:pt>
                <c:pt idx="881">
                  <c:v>2749.4413300000001</c:v>
                </c:pt>
                <c:pt idx="882">
                  <c:v>2748.0248200000001</c:v>
                </c:pt>
                <c:pt idx="883">
                  <c:v>2746.6083199999998</c:v>
                </c:pt>
                <c:pt idx="884">
                  <c:v>2745.1918099999998</c:v>
                </c:pt>
                <c:pt idx="885">
                  <c:v>2743.7752999999998</c:v>
                </c:pt>
                <c:pt idx="886">
                  <c:v>2742.3587900000002</c:v>
                </c:pt>
                <c:pt idx="887">
                  <c:v>2740.9422800000002</c:v>
                </c:pt>
                <c:pt idx="888">
                  <c:v>2739.5257799999999</c:v>
                </c:pt>
                <c:pt idx="889">
                  <c:v>2738.1092699999999</c:v>
                </c:pt>
                <c:pt idx="890">
                  <c:v>2736.6927599999999</c:v>
                </c:pt>
                <c:pt idx="891">
                  <c:v>2735.2762499999999</c:v>
                </c:pt>
                <c:pt idx="892">
                  <c:v>2733.8597500000001</c:v>
                </c:pt>
                <c:pt idx="893">
                  <c:v>2732.4432400000001</c:v>
                </c:pt>
                <c:pt idx="894">
                  <c:v>2731.02673</c:v>
                </c:pt>
                <c:pt idx="895">
                  <c:v>2729.61022</c:v>
                </c:pt>
                <c:pt idx="896">
                  <c:v>2728.1937200000002</c:v>
                </c:pt>
                <c:pt idx="897">
                  <c:v>2726.7772100000002</c:v>
                </c:pt>
                <c:pt idx="898">
                  <c:v>2725.3607000000002</c:v>
                </c:pt>
                <c:pt idx="899">
                  <c:v>2723.9441900000002</c:v>
                </c:pt>
                <c:pt idx="900">
                  <c:v>2722.5276899999999</c:v>
                </c:pt>
                <c:pt idx="901">
                  <c:v>2721.1111799999999</c:v>
                </c:pt>
                <c:pt idx="902">
                  <c:v>2719.6946699999999</c:v>
                </c:pt>
                <c:pt idx="903">
                  <c:v>2718.2781599999998</c:v>
                </c:pt>
                <c:pt idx="904">
                  <c:v>2716.8616499999998</c:v>
                </c:pt>
                <c:pt idx="905">
                  <c:v>2715.44515</c:v>
                </c:pt>
                <c:pt idx="906">
                  <c:v>2714.02864</c:v>
                </c:pt>
                <c:pt idx="907">
                  <c:v>2712.61213</c:v>
                </c:pt>
                <c:pt idx="908">
                  <c:v>2711.19562</c:v>
                </c:pt>
                <c:pt idx="909">
                  <c:v>2709.7791200000001</c:v>
                </c:pt>
                <c:pt idx="910">
                  <c:v>2708.3626100000001</c:v>
                </c:pt>
                <c:pt idx="911">
                  <c:v>2706.9461000000001</c:v>
                </c:pt>
                <c:pt idx="912">
                  <c:v>2705.5295900000001</c:v>
                </c:pt>
                <c:pt idx="913">
                  <c:v>2704.1130899999998</c:v>
                </c:pt>
                <c:pt idx="914">
                  <c:v>2702.6965799999998</c:v>
                </c:pt>
                <c:pt idx="915">
                  <c:v>2701.2800699999998</c:v>
                </c:pt>
                <c:pt idx="916">
                  <c:v>2699.8635599999998</c:v>
                </c:pt>
                <c:pt idx="917">
                  <c:v>2698.44706</c:v>
                </c:pt>
                <c:pt idx="918">
                  <c:v>2697.0305499999999</c:v>
                </c:pt>
                <c:pt idx="919">
                  <c:v>2695.6140399999999</c:v>
                </c:pt>
                <c:pt idx="920">
                  <c:v>2694.1975299999999</c:v>
                </c:pt>
                <c:pt idx="921">
                  <c:v>2692.7810199999999</c:v>
                </c:pt>
                <c:pt idx="922">
                  <c:v>2691.3645200000001</c:v>
                </c:pt>
                <c:pt idx="923">
                  <c:v>2689.9480100000001</c:v>
                </c:pt>
                <c:pt idx="924">
                  <c:v>2688.5315000000001</c:v>
                </c:pt>
                <c:pt idx="925">
                  <c:v>2687.11499</c:v>
                </c:pt>
                <c:pt idx="926">
                  <c:v>2685.6984900000002</c:v>
                </c:pt>
                <c:pt idx="927">
                  <c:v>2684.2819800000002</c:v>
                </c:pt>
                <c:pt idx="928">
                  <c:v>2682.8654700000002</c:v>
                </c:pt>
                <c:pt idx="929">
                  <c:v>2681.4489600000002</c:v>
                </c:pt>
                <c:pt idx="930">
                  <c:v>2680.0324599999999</c:v>
                </c:pt>
                <c:pt idx="931">
                  <c:v>2678.6159499999999</c:v>
                </c:pt>
                <c:pt idx="932">
                  <c:v>2677.1994399999999</c:v>
                </c:pt>
                <c:pt idx="933">
                  <c:v>2675.7829299999999</c:v>
                </c:pt>
                <c:pt idx="934">
                  <c:v>2674.36643</c:v>
                </c:pt>
                <c:pt idx="935">
                  <c:v>2672.94992</c:v>
                </c:pt>
                <c:pt idx="936">
                  <c:v>2671.53341</c:v>
                </c:pt>
                <c:pt idx="937">
                  <c:v>2670.1169</c:v>
                </c:pt>
                <c:pt idx="938">
                  <c:v>2668.70039</c:v>
                </c:pt>
                <c:pt idx="939">
                  <c:v>2667.2838900000002</c:v>
                </c:pt>
                <c:pt idx="940">
                  <c:v>2665.8673800000001</c:v>
                </c:pt>
                <c:pt idx="941">
                  <c:v>2664.4508700000001</c:v>
                </c:pt>
                <c:pt idx="942">
                  <c:v>2663.0343600000001</c:v>
                </c:pt>
                <c:pt idx="943">
                  <c:v>2661.6178599999998</c:v>
                </c:pt>
                <c:pt idx="944">
                  <c:v>2660.2013499999998</c:v>
                </c:pt>
                <c:pt idx="945">
                  <c:v>2658.7848399999998</c:v>
                </c:pt>
                <c:pt idx="946">
                  <c:v>2657.3683299999998</c:v>
                </c:pt>
                <c:pt idx="947">
                  <c:v>2655.95183</c:v>
                </c:pt>
                <c:pt idx="948">
                  <c:v>2654.53532</c:v>
                </c:pt>
                <c:pt idx="949">
                  <c:v>2653.1188099999999</c:v>
                </c:pt>
                <c:pt idx="950">
                  <c:v>2651.7022999999999</c:v>
                </c:pt>
                <c:pt idx="951">
                  <c:v>2650.2858000000001</c:v>
                </c:pt>
                <c:pt idx="952">
                  <c:v>2648.8692900000001</c:v>
                </c:pt>
                <c:pt idx="953">
                  <c:v>2647.4527800000001</c:v>
                </c:pt>
                <c:pt idx="954">
                  <c:v>2646.0362700000001</c:v>
                </c:pt>
                <c:pt idx="955">
                  <c:v>2644.6197699999998</c:v>
                </c:pt>
                <c:pt idx="956">
                  <c:v>2643.2032599999998</c:v>
                </c:pt>
                <c:pt idx="957">
                  <c:v>2641.7867500000002</c:v>
                </c:pt>
                <c:pt idx="958">
                  <c:v>2640.3702400000002</c:v>
                </c:pt>
                <c:pt idx="959">
                  <c:v>2638.9537300000002</c:v>
                </c:pt>
                <c:pt idx="960">
                  <c:v>2637.5372299999999</c:v>
                </c:pt>
                <c:pt idx="961">
                  <c:v>2636.1207199999999</c:v>
                </c:pt>
                <c:pt idx="962">
                  <c:v>2634.7042099999999</c:v>
                </c:pt>
                <c:pt idx="963">
                  <c:v>2633.2876999999999</c:v>
                </c:pt>
                <c:pt idx="964">
                  <c:v>2631.8712</c:v>
                </c:pt>
                <c:pt idx="965">
                  <c:v>2630.45469</c:v>
                </c:pt>
                <c:pt idx="966">
                  <c:v>2629.03818</c:v>
                </c:pt>
                <c:pt idx="967">
                  <c:v>2627.62167</c:v>
                </c:pt>
                <c:pt idx="968">
                  <c:v>2626.2051700000002</c:v>
                </c:pt>
                <c:pt idx="969">
                  <c:v>2624.7886600000002</c:v>
                </c:pt>
                <c:pt idx="970">
                  <c:v>2623.3721500000001</c:v>
                </c:pt>
                <c:pt idx="971">
                  <c:v>2621.9556400000001</c:v>
                </c:pt>
                <c:pt idx="972">
                  <c:v>2620.5391399999999</c:v>
                </c:pt>
                <c:pt idx="973">
                  <c:v>2619.1226299999998</c:v>
                </c:pt>
                <c:pt idx="974">
                  <c:v>2617.7061199999998</c:v>
                </c:pt>
                <c:pt idx="975">
                  <c:v>2616.2896099999998</c:v>
                </c:pt>
                <c:pt idx="976">
                  <c:v>2614.8730999999998</c:v>
                </c:pt>
                <c:pt idx="977">
                  <c:v>2613.4566</c:v>
                </c:pt>
                <c:pt idx="978">
                  <c:v>2612.04009</c:v>
                </c:pt>
                <c:pt idx="979">
                  <c:v>2610.6235799999999</c:v>
                </c:pt>
                <c:pt idx="980">
                  <c:v>2609.2070699999999</c:v>
                </c:pt>
                <c:pt idx="981">
                  <c:v>2607.7905700000001</c:v>
                </c:pt>
                <c:pt idx="982">
                  <c:v>2606.3740600000001</c:v>
                </c:pt>
                <c:pt idx="983">
                  <c:v>2604.9575500000001</c:v>
                </c:pt>
                <c:pt idx="984">
                  <c:v>2603.5410400000001</c:v>
                </c:pt>
                <c:pt idx="985">
                  <c:v>2602.1245399999998</c:v>
                </c:pt>
                <c:pt idx="986">
                  <c:v>2600.7080299999998</c:v>
                </c:pt>
                <c:pt idx="987">
                  <c:v>2599.2915200000002</c:v>
                </c:pt>
                <c:pt idx="988">
                  <c:v>2597.8750100000002</c:v>
                </c:pt>
                <c:pt idx="989">
                  <c:v>2596.4585099999999</c:v>
                </c:pt>
                <c:pt idx="990">
                  <c:v>2595.0419999999999</c:v>
                </c:pt>
                <c:pt idx="991">
                  <c:v>2593.6254899999999</c:v>
                </c:pt>
                <c:pt idx="992">
                  <c:v>2592.2089799999999</c:v>
                </c:pt>
                <c:pt idx="993">
                  <c:v>2590.7924699999999</c:v>
                </c:pt>
                <c:pt idx="994">
                  <c:v>2589.3759700000001</c:v>
                </c:pt>
                <c:pt idx="995">
                  <c:v>2587.95946</c:v>
                </c:pt>
                <c:pt idx="996">
                  <c:v>2586.54295</c:v>
                </c:pt>
                <c:pt idx="997">
                  <c:v>2585.12644</c:v>
                </c:pt>
                <c:pt idx="998">
                  <c:v>2583.7099400000002</c:v>
                </c:pt>
                <c:pt idx="999">
                  <c:v>2582.2934300000002</c:v>
                </c:pt>
                <c:pt idx="1000">
                  <c:v>2580.8769200000002</c:v>
                </c:pt>
                <c:pt idx="1001">
                  <c:v>2579.4604100000001</c:v>
                </c:pt>
                <c:pt idx="1002">
                  <c:v>2578.0439099999999</c:v>
                </c:pt>
                <c:pt idx="1003">
                  <c:v>2576.6273999999999</c:v>
                </c:pt>
                <c:pt idx="1004">
                  <c:v>2575.2108899999998</c:v>
                </c:pt>
                <c:pt idx="1005">
                  <c:v>2573.7943799999998</c:v>
                </c:pt>
                <c:pt idx="1006">
                  <c:v>2572.37788</c:v>
                </c:pt>
                <c:pt idx="1007">
                  <c:v>2570.96137</c:v>
                </c:pt>
                <c:pt idx="1008">
                  <c:v>2569.54486</c:v>
                </c:pt>
                <c:pt idx="1009">
                  <c:v>2568.12835</c:v>
                </c:pt>
                <c:pt idx="1010">
                  <c:v>2566.7118399999999</c:v>
                </c:pt>
                <c:pt idx="1011">
                  <c:v>2565.2953400000001</c:v>
                </c:pt>
                <c:pt idx="1012">
                  <c:v>2563.8788300000001</c:v>
                </c:pt>
                <c:pt idx="1013">
                  <c:v>2562.4623200000001</c:v>
                </c:pt>
                <c:pt idx="1014">
                  <c:v>2561.0458100000001</c:v>
                </c:pt>
                <c:pt idx="1015">
                  <c:v>2559.6293099999998</c:v>
                </c:pt>
                <c:pt idx="1016">
                  <c:v>2558.2127999999998</c:v>
                </c:pt>
                <c:pt idx="1017">
                  <c:v>2556.7962900000002</c:v>
                </c:pt>
                <c:pt idx="1018">
                  <c:v>2555.3797800000002</c:v>
                </c:pt>
                <c:pt idx="1019">
                  <c:v>2553.9632799999999</c:v>
                </c:pt>
                <c:pt idx="1020">
                  <c:v>2552.5467699999999</c:v>
                </c:pt>
                <c:pt idx="1021">
                  <c:v>2551.1302599999999</c:v>
                </c:pt>
                <c:pt idx="1022">
                  <c:v>2549.7137499999999</c:v>
                </c:pt>
                <c:pt idx="1023">
                  <c:v>2548.2972500000001</c:v>
                </c:pt>
                <c:pt idx="1024">
                  <c:v>2546.8807400000001</c:v>
                </c:pt>
                <c:pt idx="1025">
                  <c:v>2545.46423</c:v>
                </c:pt>
                <c:pt idx="1026">
                  <c:v>2544.04772</c:v>
                </c:pt>
                <c:pt idx="1027">
                  <c:v>2542.63121</c:v>
                </c:pt>
                <c:pt idx="1028">
                  <c:v>2541.2147100000002</c:v>
                </c:pt>
                <c:pt idx="1029">
                  <c:v>2539.7982000000002</c:v>
                </c:pt>
                <c:pt idx="1030">
                  <c:v>2538.3816900000002</c:v>
                </c:pt>
                <c:pt idx="1031">
                  <c:v>2536.9651800000001</c:v>
                </c:pt>
                <c:pt idx="1032">
                  <c:v>2535.5486799999999</c:v>
                </c:pt>
                <c:pt idx="1033">
                  <c:v>2534.1321699999999</c:v>
                </c:pt>
                <c:pt idx="1034">
                  <c:v>2532.7156599999998</c:v>
                </c:pt>
                <c:pt idx="1035">
                  <c:v>2531.2991499999998</c:v>
                </c:pt>
                <c:pt idx="1036">
                  <c:v>2529.88265</c:v>
                </c:pt>
                <c:pt idx="1037">
                  <c:v>2528.46614</c:v>
                </c:pt>
                <c:pt idx="1038">
                  <c:v>2527.04963</c:v>
                </c:pt>
                <c:pt idx="1039">
                  <c:v>2525.63312</c:v>
                </c:pt>
                <c:pt idx="1040">
                  <c:v>2524.2166200000001</c:v>
                </c:pt>
                <c:pt idx="1041">
                  <c:v>2522.8001100000001</c:v>
                </c:pt>
                <c:pt idx="1042">
                  <c:v>2521.3836000000001</c:v>
                </c:pt>
                <c:pt idx="1043">
                  <c:v>2519.9670900000001</c:v>
                </c:pt>
                <c:pt idx="1044">
                  <c:v>2518.5505899999998</c:v>
                </c:pt>
                <c:pt idx="1045">
                  <c:v>2517.1340799999998</c:v>
                </c:pt>
                <c:pt idx="1046">
                  <c:v>2515.7175699999998</c:v>
                </c:pt>
                <c:pt idx="1047">
                  <c:v>2514.3010599999998</c:v>
                </c:pt>
                <c:pt idx="1048">
                  <c:v>2512.8845500000002</c:v>
                </c:pt>
                <c:pt idx="1049">
                  <c:v>2511.4680499999999</c:v>
                </c:pt>
                <c:pt idx="1050">
                  <c:v>2510.0515399999999</c:v>
                </c:pt>
                <c:pt idx="1051">
                  <c:v>2508.6350299999999</c:v>
                </c:pt>
                <c:pt idx="1052">
                  <c:v>2507.2185199999999</c:v>
                </c:pt>
                <c:pt idx="1053">
                  <c:v>2505.8020200000001</c:v>
                </c:pt>
                <c:pt idx="1054">
                  <c:v>2504.3855100000001</c:v>
                </c:pt>
                <c:pt idx="1055">
                  <c:v>2502.9690000000001</c:v>
                </c:pt>
                <c:pt idx="1056">
                  <c:v>2501.55249</c:v>
                </c:pt>
                <c:pt idx="1057">
                  <c:v>2500.1359900000002</c:v>
                </c:pt>
                <c:pt idx="1058">
                  <c:v>2498.7194800000002</c:v>
                </c:pt>
                <c:pt idx="1059">
                  <c:v>2497.3029700000002</c:v>
                </c:pt>
                <c:pt idx="1060">
                  <c:v>2495.8864600000002</c:v>
                </c:pt>
                <c:pt idx="1061">
                  <c:v>2494.4699599999999</c:v>
                </c:pt>
                <c:pt idx="1062">
                  <c:v>2493.0534499999999</c:v>
                </c:pt>
                <c:pt idx="1063">
                  <c:v>2491.6369399999999</c:v>
                </c:pt>
                <c:pt idx="1064">
                  <c:v>2490.2204299999999</c:v>
                </c:pt>
                <c:pt idx="1065">
                  <c:v>2488.8039199999998</c:v>
                </c:pt>
                <c:pt idx="1066">
                  <c:v>2487.38742</c:v>
                </c:pt>
                <c:pt idx="1067">
                  <c:v>2485.97091</c:v>
                </c:pt>
                <c:pt idx="1068">
                  <c:v>2484.5544</c:v>
                </c:pt>
                <c:pt idx="1069">
                  <c:v>2483.13789</c:v>
                </c:pt>
                <c:pt idx="1070">
                  <c:v>2481.7213900000002</c:v>
                </c:pt>
                <c:pt idx="1071">
                  <c:v>2480.3048800000001</c:v>
                </c:pt>
                <c:pt idx="1072">
                  <c:v>2478.8883700000001</c:v>
                </c:pt>
                <c:pt idx="1073">
                  <c:v>2477.4718600000001</c:v>
                </c:pt>
                <c:pt idx="1074">
                  <c:v>2476.0553599999998</c:v>
                </c:pt>
                <c:pt idx="1075">
                  <c:v>2474.6388499999998</c:v>
                </c:pt>
                <c:pt idx="1076">
                  <c:v>2473.2223399999998</c:v>
                </c:pt>
                <c:pt idx="1077">
                  <c:v>2471.8058299999998</c:v>
                </c:pt>
                <c:pt idx="1078">
                  <c:v>2470.38933</c:v>
                </c:pt>
                <c:pt idx="1079">
                  <c:v>2468.97282</c:v>
                </c:pt>
                <c:pt idx="1080">
                  <c:v>2467.5563099999999</c:v>
                </c:pt>
                <c:pt idx="1081">
                  <c:v>2466.1397999999999</c:v>
                </c:pt>
                <c:pt idx="1082">
                  <c:v>2464.7232899999999</c:v>
                </c:pt>
                <c:pt idx="1083">
                  <c:v>2463.3067900000001</c:v>
                </c:pt>
                <c:pt idx="1084">
                  <c:v>2461.8902800000001</c:v>
                </c:pt>
                <c:pt idx="1085">
                  <c:v>2460.4737700000001</c:v>
                </c:pt>
                <c:pt idx="1086">
                  <c:v>2459.05726</c:v>
                </c:pt>
                <c:pt idx="1087">
                  <c:v>2457.6407599999998</c:v>
                </c:pt>
                <c:pt idx="1088">
                  <c:v>2456.2242500000002</c:v>
                </c:pt>
                <c:pt idx="1089">
                  <c:v>2454.8077400000002</c:v>
                </c:pt>
                <c:pt idx="1090">
                  <c:v>2453.3912300000002</c:v>
                </c:pt>
                <c:pt idx="1091">
                  <c:v>2451.9747299999999</c:v>
                </c:pt>
                <c:pt idx="1092">
                  <c:v>2450.5582199999999</c:v>
                </c:pt>
                <c:pt idx="1093">
                  <c:v>2449.1417099999999</c:v>
                </c:pt>
                <c:pt idx="1094">
                  <c:v>2447.7251999999999</c:v>
                </c:pt>
                <c:pt idx="1095">
                  <c:v>2446.3087</c:v>
                </c:pt>
                <c:pt idx="1096">
                  <c:v>2444.89219</c:v>
                </c:pt>
                <c:pt idx="1097">
                  <c:v>2443.47568</c:v>
                </c:pt>
                <c:pt idx="1098">
                  <c:v>2442.05917</c:v>
                </c:pt>
                <c:pt idx="1099">
                  <c:v>2440.64266</c:v>
                </c:pt>
                <c:pt idx="1100">
                  <c:v>2439.2261600000002</c:v>
                </c:pt>
                <c:pt idx="1101">
                  <c:v>2437.8096500000001</c:v>
                </c:pt>
                <c:pt idx="1102">
                  <c:v>2436.3931400000001</c:v>
                </c:pt>
                <c:pt idx="1103">
                  <c:v>2434.9766300000001</c:v>
                </c:pt>
                <c:pt idx="1104">
                  <c:v>2433.5601299999998</c:v>
                </c:pt>
                <c:pt idx="1105">
                  <c:v>2432.1436199999998</c:v>
                </c:pt>
                <c:pt idx="1106">
                  <c:v>2430.7271099999998</c:v>
                </c:pt>
                <c:pt idx="1107">
                  <c:v>2429.3105999999998</c:v>
                </c:pt>
                <c:pt idx="1108">
                  <c:v>2427.8941</c:v>
                </c:pt>
                <c:pt idx="1109">
                  <c:v>2426.47759</c:v>
                </c:pt>
                <c:pt idx="1110">
                  <c:v>2425.0610799999999</c:v>
                </c:pt>
                <c:pt idx="1111">
                  <c:v>2423.6445699999999</c:v>
                </c:pt>
                <c:pt idx="1112">
                  <c:v>2422.2280700000001</c:v>
                </c:pt>
                <c:pt idx="1113">
                  <c:v>2420.8115600000001</c:v>
                </c:pt>
                <c:pt idx="1114">
                  <c:v>2419.3950500000001</c:v>
                </c:pt>
                <c:pt idx="1115">
                  <c:v>2417.9785400000001</c:v>
                </c:pt>
                <c:pt idx="1116">
                  <c:v>2416.56203</c:v>
                </c:pt>
                <c:pt idx="1117">
                  <c:v>2415.1455299999998</c:v>
                </c:pt>
                <c:pt idx="1118">
                  <c:v>2413.7290200000002</c:v>
                </c:pt>
                <c:pt idx="1119">
                  <c:v>2412.3125100000002</c:v>
                </c:pt>
                <c:pt idx="1120">
                  <c:v>2410.8960000000002</c:v>
                </c:pt>
                <c:pt idx="1121">
                  <c:v>2409.4794999999999</c:v>
                </c:pt>
                <c:pt idx="1122">
                  <c:v>2408.0629899999999</c:v>
                </c:pt>
                <c:pt idx="1123">
                  <c:v>2406.6464799999999</c:v>
                </c:pt>
                <c:pt idx="1124">
                  <c:v>2405.2299699999999</c:v>
                </c:pt>
                <c:pt idx="1125">
                  <c:v>2403.8134700000001</c:v>
                </c:pt>
                <c:pt idx="1126">
                  <c:v>2402.39696</c:v>
                </c:pt>
                <c:pt idx="1127">
                  <c:v>2400.98045</c:v>
                </c:pt>
                <c:pt idx="1128">
                  <c:v>2399.56394</c:v>
                </c:pt>
                <c:pt idx="1129">
                  <c:v>2398.1474400000002</c:v>
                </c:pt>
                <c:pt idx="1130">
                  <c:v>2396.7309300000002</c:v>
                </c:pt>
                <c:pt idx="1131">
                  <c:v>2395.3144200000002</c:v>
                </c:pt>
                <c:pt idx="1132">
                  <c:v>2393.8979100000001</c:v>
                </c:pt>
                <c:pt idx="1133">
                  <c:v>2392.4814099999999</c:v>
                </c:pt>
                <c:pt idx="1134">
                  <c:v>2391.0648999999999</c:v>
                </c:pt>
                <c:pt idx="1135">
                  <c:v>2389.6483899999998</c:v>
                </c:pt>
                <c:pt idx="1136">
                  <c:v>2388.2318799999998</c:v>
                </c:pt>
                <c:pt idx="1137">
                  <c:v>2386.8153699999998</c:v>
                </c:pt>
                <c:pt idx="1138">
                  <c:v>2385.39887</c:v>
                </c:pt>
                <c:pt idx="1139">
                  <c:v>2383.98236</c:v>
                </c:pt>
                <c:pt idx="1140">
                  <c:v>2382.56585</c:v>
                </c:pt>
                <c:pt idx="1141">
                  <c:v>2381.1493399999999</c:v>
                </c:pt>
                <c:pt idx="1142">
                  <c:v>2379.7328400000001</c:v>
                </c:pt>
                <c:pt idx="1143">
                  <c:v>2378.3163300000001</c:v>
                </c:pt>
                <c:pt idx="1144">
                  <c:v>2376.8998200000001</c:v>
                </c:pt>
                <c:pt idx="1145">
                  <c:v>2375.4833100000001</c:v>
                </c:pt>
                <c:pt idx="1146">
                  <c:v>2374.0668099999998</c:v>
                </c:pt>
                <c:pt idx="1147">
                  <c:v>2372.6502999999998</c:v>
                </c:pt>
                <c:pt idx="1148">
                  <c:v>2371.2337900000002</c:v>
                </c:pt>
                <c:pt idx="1149">
                  <c:v>2369.8172800000002</c:v>
                </c:pt>
                <c:pt idx="1150">
                  <c:v>2368.4007799999999</c:v>
                </c:pt>
                <c:pt idx="1151">
                  <c:v>2366.9842699999999</c:v>
                </c:pt>
                <c:pt idx="1152">
                  <c:v>2365.5677599999999</c:v>
                </c:pt>
                <c:pt idx="1153">
                  <c:v>2364.1512499999999</c:v>
                </c:pt>
                <c:pt idx="1154">
                  <c:v>2362.7347399999999</c:v>
                </c:pt>
                <c:pt idx="1155">
                  <c:v>2361.3182400000001</c:v>
                </c:pt>
                <c:pt idx="1156">
                  <c:v>2359.90173</c:v>
                </c:pt>
                <c:pt idx="1157">
                  <c:v>2358.48522</c:v>
                </c:pt>
                <c:pt idx="1158">
                  <c:v>2357.06871</c:v>
                </c:pt>
                <c:pt idx="1159">
                  <c:v>2355.6522100000002</c:v>
                </c:pt>
                <c:pt idx="1160">
                  <c:v>2354.2357000000002</c:v>
                </c:pt>
                <c:pt idx="1161">
                  <c:v>2352.8191900000002</c:v>
                </c:pt>
                <c:pt idx="1162">
                  <c:v>2351.4026800000001</c:v>
                </c:pt>
                <c:pt idx="1163">
                  <c:v>2349.9861799999999</c:v>
                </c:pt>
                <c:pt idx="1164">
                  <c:v>2348.5696699999999</c:v>
                </c:pt>
                <c:pt idx="1165">
                  <c:v>2347.1531599999998</c:v>
                </c:pt>
                <c:pt idx="1166">
                  <c:v>2345.7366499999998</c:v>
                </c:pt>
                <c:pt idx="1167">
                  <c:v>2344.32015</c:v>
                </c:pt>
                <c:pt idx="1168">
                  <c:v>2342.90364</c:v>
                </c:pt>
                <c:pt idx="1169">
                  <c:v>2341.48713</c:v>
                </c:pt>
                <c:pt idx="1170">
                  <c:v>2340.07062</c:v>
                </c:pt>
                <c:pt idx="1171">
                  <c:v>2338.6541099999999</c:v>
                </c:pt>
                <c:pt idx="1172">
                  <c:v>2337.2376100000001</c:v>
                </c:pt>
                <c:pt idx="1173">
                  <c:v>2335.8211000000001</c:v>
                </c:pt>
                <c:pt idx="1174">
                  <c:v>2334.4045900000001</c:v>
                </c:pt>
                <c:pt idx="1175">
                  <c:v>2332.9880800000001</c:v>
                </c:pt>
                <c:pt idx="1176">
                  <c:v>2331.5715799999998</c:v>
                </c:pt>
                <c:pt idx="1177">
                  <c:v>2330.1550699999998</c:v>
                </c:pt>
                <c:pt idx="1178">
                  <c:v>2328.7385599999998</c:v>
                </c:pt>
                <c:pt idx="1179">
                  <c:v>2327.3220500000002</c:v>
                </c:pt>
                <c:pt idx="1180">
                  <c:v>2325.9055499999999</c:v>
                </c:pt>
                <c:pt idx="1181">
                  <c:v>2324.4890399999999</c:v>
                </c:pt>
                <c:pt idx="1182">
                  <c:v>2323.0725299999999</c:v>
                </c:pt>
                <c:pt idx="1183">
                  <c:v>2321.6560199999999</c:v>
                </c:pt>
                <c:pt idx="1184">
                  <c:v>2320.2395200000001</c:v>
                </c:pt>
                <c:pt idx="1185">
                  <c:v>2318.8230100000001</c:v>
                </c:pt>
                <c:pt idx="1186">
                  <c:v>2317.4065000000001</c:v>
                </c:pt>
                <c:pt idx="1187">
                  <c:v>2315.98999</c:v>
                </c:pt>
                <c:pt idx="1188">
                  <c:v>2314.57348</c:v>
                </c:pt>
                <c:pt idx="1189">
                  <c:v>2313.1569800000002</c:v>
                </c:pt>
                <c:pt idx="1190">
                  <c:v>2311.7404700000002</c:v>
                </c:pt>
                <c:pt idx="1191">
                  <c:v>2310.3239600000002</c:v>
                </c:pt>
                <c:pt idx="1192">
                  <c:v>2308.9074500000002</c:v>
                </c:pt>
                <c:pt idx="1193">
                  <c:v>2307.4909499999999</c:v>
                </c:pt>
                <c:pt idx="1194">
                  <c:v>2306.0744399999999</c:v>
                </c:pt>
                <c:pt idx="1195">
                  <c:v>2304.6579299999999</c:v>
                </c:pt>
                <c:pt idx="1196">
                  <c:v>2303.2414199999998</c:v>
                </c:pt>
                <c:pt idx="1197">
                  <c:v>2301.82492</c:v>
                </c:pt>
                <c:pt idx="1198">
                  <c:v>2300.40841</c:v>
                </c:pt>
                <c:pt idx="1199">
                  <c:v>2298.9919</c:v>
                </c:pt>
                <c:pt idx="1200">
                  <c:v>2297.57539</c:v>
                </c:pt>
                <c:pt idx="1201">
                  <c:v>2296.1588900000002</c:v>
                </c:pt>
                <c:pt idx="1202">
                  <c:v>2294.7423800000001</c:v>
                </c:pt>
                <c:pt idx="1203">
                  <c:v>2293.3258700000001</c:v>
                </c:pt>
                <c:pt idx="1204">
                  <c:v>2291.9093600000001</c:v>
                </c:pt>
                <c:pt idx="1205">
                  <c:v>2290.4928500000001</c:v>
                </c:pt>
                <c:pt idx="1206">
                  <c:v>2289.0763499999998</c:v>
                </c:pt>
                <c:pt idx="1207">
                  <c:v>2287.6598399999998</c:v>
                </c:pt>
                <c:pt idx="1208">
                  <c:v>2286.2433299999998</c:v>
                </c:pt>
                <c:pt idx="1209">
                  <c:v>2284.8268200000002</c:v>
                </c:pt>
                <c:pt idx="1210">
                  <c:v>2283.41032</c:v>
                </c:pt>
                <c:pt idx="1211">
                  <c:v>2281.9938099999999</c:v>
                </c:pt>
                <c:pt idx="1212">
                  <c:v>2280.5772999999999</c:v>
                </c:pt>
                <c:pt idx="1213">
                  <c:v>2279.1607899999999</c:v>
                </c:pt>
                <c:pt idx="1214">
                  <c:v>2277.7442900000001</c:v>
                </c:pt>
                <c:pt idx="1215">
                  <c:v>2276.3277800000001</c:v>
                </c:pt>
                <c:pt idx="1216">
                  <c:v>2274.9112700000001</c:v>
                </c:pt>
                <c:pt idx="1217">
                  <c:v>2273.49476</c:v>
                </c:pt>
                <c:pt idx="1218">
                  <c:v>2272.0782599999998</c:v>
                </c:pt>
                <c:pt idx="1219">
                  <c:v>2270.6617500000002</c:v>
                </c:pt>
                <c:pt idx="1220">
                  <c:v>2269.2452400000002</c:v>
                </c:pt>
                <c:pt idx="1221">
                  <c:v>2267.8287300000002</c:v>
                </c:pt>
                <c:pt idx="1222">
                  <c:v>2266.4122299999999</c:v>
                </c:pt>
                <c:pt idx="1223">
                  <c:v>2264.9957199999999</c:v>
                </c:pt>
                <c:pt idx="1224">
                  <c:v>2263.5792099999999</c:v>
                </c:pt>
                <c:pt idx="1225">
                  <c:v>2262.1626999999999</c:v>
                </c:pt>
                <c:pt idx="1226">
                  <c:v>2260.7461899999998</c:v>
                </c:pt>
                <c:pt idx="1227">
                  <c:v>2259.32969</c:v>
                </c:pt>
                <c:pt idx="1228">
                  <c:v>2257.91318</c:v>
                </c:pt>
                <c:pt idx="1229">
                  <c:v>2256.49667</c:v>
                </c:pt>
                <c:pt idx="1230">
                  <c:v>2255.08016</c:v>
                </c:pt>
                <c:pt idx="1231">
                  <c:v>2253.6636600000002</c:v>
                </c:pt>
                <c:pt idx="1232">
                  <c:v>2252.2471500000001</c:v>
                </c:pt>
                <c:pt idx="1233">
                  <c:v>2250.8306400000001</c:v>
                </c:pt>
                <c:pt idx="1234">
                  <c:v>2249.4141300000001</c:v>
                </c:pt>
                <c:pt idx="1235">
                  <c:v>2247.9976299999998</c:v>
                </c:pt>
                <c:pt idx="1236">
                  <c:v>2246.5811199999998</c:v>
                </c:pt>
                <c:pt idx="1237">
                  <c:v>2245.1646099999998</c:v>
                </c:pt>
                <c:pt idx="1238">
                  <c:v>2243.7480999999998</c:v>
                </c:pt>
                <c:pt idx="1239">
                  <c:v>2242.3316</c:v>
                </c:pt>
                <c:pt idx="1240">
                  <c:v>2240.91509</c:v>
                </c:pt>
                <c:pt idx="1241">
                  <c:v>2239.4985799999999</c:v>
                </c:pt>
                <c:pt idx="1242">
                  <c:v>2238.0820699999999</c:v>
                </c:pt>
                <c:pt idx="1243">
                  <c:v>2236.6655599999999</c:v>
                </c:pt>
                <c:pt idx="1244">
                  <c:v>2235.2490600000001</c:v>
                </c:pt>
                <c:pt idx="1245">
                  <c:v>2233.8325500000001</c:v>
                </c:pt>
                <c:pt idx="1246">
                  <c:v>2232.4160400000001</c:v>
                </c:pt>
                <c:pt idx="1247">
                  <c:v>2230.99953</c:v>
                </c:pt>
                <c:pt idx="1248">
                  <c:v>2229.5830299999998</c:v>
                </c:pt>
                <c:pt idx="1249">
                  <c:v>2228.1665200000002</c:v>
                </c:pt>
                <c:pt idx="1250">
                  <c:v>2226.7500100000002</c:v>
                </c:pt>
                <c:pt idx="1251">
                  <c:v>2225.3335000000002</c:v>
                </c:pt>
                <c:pt idx="1252">
                  <c:v>2223.9169999999999</c:v>
                </c:pt>
                <c:pt idx="1253">
                  <c:v>2222.5004899999999</c:v>
                </c:pt>
                <c:pt idx="1254">
                  <c:v>2221.0839799999999</c:v>
                </c:pt>
                <c:pt idx="1255">
                  <c:v>2219.6674699999999</c:v>
                </c:pt>
                <c:pt idx="1256">
                  <c:v>2218.2509700000001</c:v>
                </c:pt>
                <c:pt idx="1257">
                  <c:v>2216.83446</c:v>
                </c:pt>
                <c:pt idx="1258">
                  <c:v>2215.41795</c:v>
                </c:pt>
                <c:pt idx="1259">
                  <c:v>2214.00144</c:v>
                </c:pt>
                <c:pt idx="1260">
                  <c:v>2212.58493</c:v>
                </c:pt>
                <c:pt idx="1261">
                  <c:v>2211.1684300000002</c:v>
                </c:pt>
                <c:pt idx="1262">
                  <c:v>2209.7519200000002</c:v>
                </c:pt>
                <c:pt idx="1263">
                  <c:v>2208.3354100000001</c:v>
                </c:pt>
                <c:pt idx="1264">
                  <c:v>2206.9189000000001</c:v>
                </c:pt>
                <c:pt idx="1265">
                  <c:v>2205.5023999999999</c:v>
                </c:pt>
                <c:pt idx="1266">
                  <c:v>2204.0858899999998</c:v>
                </c:pt>
                <c:pt idx="1267">
                  <c:v>2202.6693799999998</c:v>
                </c:pt>
                <c:pt idx="1268">
                  <c:v>2201.2528699999998</c:v>
                </c:pt>
                <c:pt idx="1269">
                  <c:v>2199.83637</c:v>
                </c:pt>
                <c:pt idx="1270">
                  <c:v>2198.41986</c:v>
                </c:pt>
                <c:pt idx="1271">
                  <c:v>2197.00335</c:v>
                </c:pt>
                <c:pt idx="1272">
                  <c:v>2195.5868399999999</c:v>
                </c:pt>
                <c:pt idx="1273">
                  <c:v>2194.1703400000001</c:v>
                </c:pt>
                <c:pt idx="1274">
                  <c:v>2192.7538300000001</c:v>
                </c:pt>
                <c:pt idx="1275">
                  <c:v>2191.3373200000001</c:v>
                </c:pt>
                <c:pt idx="1276">
                  <c:v>2189.9208100000001</c:v>
                </c:pt>
                <c:pt idx="1277">
                  <c:v>2188.5043000000001</c:v>
                </c:pt>
                <c:pt idx="1278">
                  <c:v>2187.0877999999998</c:v>
                </c:pt>
                <c:pt idx="1279">
                  <c:v>2185.6712900000002</c:v>
                </c:pt>
                <c:pt idx="1280">
                  <c:v>2184.2547800000002</c:v>
                </c:pt>
                <c:pt idx="1281">
                  <c:v>2182.8382700000002</c:v>
                </c:pt>
                <c:pt idx="1282">
                  <c:v>2181.4217699999999</c:v>
                </c:pt>
                <c:pt idx="1283">
                  <c:v>2180.0052599999999</c:v>
                </c:pt>
                <c:pt idx="1284">
                  <c:v>2178.5887499999999</c:v>
                </c:pt>
                <c:pt idx="1285">
                  <c:v>2177.1722399999999</c:v>
                </c:pt>
                <c:pt idx="1286">
                  <c:v>2175.7557400000001</c:v>
                </c:pt>
                <c:pt idx="1287">
                  <c:v>2174.33923</c:v>
                </c:pt>
                <c:pt idx="1288">
                  <c:v>2172.92272</c:v>
                </c:pt>
                <c:pt idx="1289">
                  <c:v>2171.50621</c:v>
                </c:pt>
                <c:pt idx="1290">
                  <c:v>2170.0897100000002</c:v>
                </c:pt>
                <c:pt idx="1291">
                  <c:v>2168.6732000000002</c:v>
                </c:pt>
                <c:pt idx="1292">
                  <c:v>2167.2566900000002</c:v>
                </c:pt>
                <c:pt idx="1293">
                  <c:v>2165.8401800000001</c:v>
                </c:pt>
                <c:pt idx="1294">
                  <c:v>2164.4236700000001</c:v>
                </c:pt>
                <c:pt idx="1295">
                  <c:v>2163.0071699999999</c:v>
                </c:pt>
                <c:pt idx="1296">
                  <c:v>2161.5906599999998</c:v>
                </c:pt>
                <c:pt idx="1297">
                  <c:v>2160.1741499999998</c:v>
                </c:pt>
                <c:pt idx="1298">
                  <c:v>2158.7576399999998</c:v>
                </c:pt>
                <c:pt idx="1299">
                  <c:v>2157.34114</c:v>
                </c:pt>
                <c:pt idx="1300">
                  <c:v>2155.92463</c:v>
                </c:pt>
                <c:pt idx="1301">
                  <c:v>2154.50812</c:v>
                </c:pt>
                <c:pt idx="1302">
                  <c:v>2153.0916099999999</c:v>
                </c:pt>
                <c:pt idx="1303">
                  <c:v>2151.6751100000001</c:v>
                </c:pt>
                <c:pt idx="1304">
                  <c:v>2150.2586000000001</c:v>
                </c:pt>
                <c:pt idx="1305">
                  <c:v>2148.8420900000001</c:v>
                </c:pt>
                <c:pt idx="1306">
                  <c:v>2147.4255800000001</c:v>
                </c:pt>
                <c:pt idx="1307">
                  <c:v>2146.0090799999998</c:v>
                </c:pt>
                <c:pt idx="1308">
                  <c:v>2144.5925699999998</c:v>
                </c:pt>
                <c:pt idx="1309">
                  <c:v>2143.1760599999998</c:v>
                </c:pt>
                <c:pt idx="1310">
                  <c:v>2141.7595500000002</c:v>
                </c:pt>
                <c:pt idx="1311">
                  <c:v>2140.3430400000002</c:v>
                </c:pt>
                <c:pt idx="1312">
                  <c:v>2138.9265399999999</c:v>
                </c:pt>
                <c:pt idx="1313">
                  <c:v>2137.5100299999999</c:v>
                </c:pt>
                <c:pt idx="1314">
                  <c:v>2136.0935199999999</c:v>
                </c:pt>
                <c:pt idx="1315">
                  <c:v>2134.6770099999999</c:v>
                </c:pt>
                <c:pt idx="1316">
                  <c:v>2133.2605100000001</c:v>
                </c:pt>
                <c:pt idx="1317">
                  <c:v>2131.8440000000001</c:v>
                </c:pt>
                <c:pt idx="1318">
                  <c:v>2130.42749</c:v>
                </c:pt>
                <c:pt idx="1319">
                  <c:v>2129.01098</c:v>
                </c:pt>
                <c:pt idx="1320">
                  <c:v>2127.5944800000002</c:v>
                </c:pt>
                <c:pt idx="1321">
                  <c:v>2126.1779700000002</c:v>
                </c:pt>
                <c:pt idx="1322">
                  <c:v>2124.7614600000002</c:v>
                </c:pt>
                <c:pt idx="1323">
                  <c:v>2123.3449500000002</c:v>
                </c:pt>
                <c:pt idx="1324">
                  <c:v>2121.9284499999999</c:v>
                </c:pt>
                <c:pt idx="1325">
                  <c:v>2120.5119399999999</c:v>
                </c:pt>
                <c:pt idx="1326">
                  <c:v>2119.0954299999999</c:v>
                </c:pt>
                <c:pt idx="1327">
                  <c:v>2117.6789199999998</c:v>
                </c:pt>
                <c:pt idx="1328">
                  <c:v>2116.26242</c:v>
                </c:pt>
                <c:pt idx="1329">
                  <c:v>2114.84591</c:v>
                </c:pt>
                <c:pt idx="1330">
                  <c:v>2113.4294</c:v>
                </c:pt>
                <c:pt idx="1331">
                  <c:v>2112.01289</c:v>
                </c:pt>
                <c:pt idx="1332">
                  <c:v>2110.59638</c:v>
                </c:pt>
                <c:pt idx="1333">
                  <c:v>2109.1798800000001</c:v>
                </c:pt>
                <c:pt idx="1334">
                  <c:v>2107.7633700000001</c:v>
                </c:pt>
                <c:pt idx="1335">
                  <c:v>2106.3468600000001</c:v>
                </c:pt>
                <c:pt idx="1336">
                  <c:v>2104.9303500000001</c:v>
                </c:pt>
                <c:pt idx="1337">
                  <c:v>2103.5138499999998</c:v>
                </c:pt>
                <c:pt idx="1338">
                  <c:v>2102.0973399999998</c:v>
                </c:pt>
                <c:pt idx="1339">
                  <c:v>2100.6808299999998</c:v>
                </c:pt>
                <c:pt idx="1340">
                  <c:v>2099.2643200000002</c:v>
                </c:pt>
                <c:pt idx="1341">
                  <c:v>2097.84782</c:v>
                </c:pt>
                <c:pt idx="1342">
                  <c:v>2096.4313099999999</c:v>
                </c:pt>
                <c:pt idx="1343">
                  <c:v>2095.0147999999999</c:v>
                </c:pt>
                <c:pt idx="1344">
                  <c:v>2093.5982899999999</c:v>
                </c:pt>
                <c:pt idx="1345">
                  <c:v>2092.1817900000001</c:v>
                </c:pt>
                <c:pt idx="1346">
                  <c:v>2090.7652800000001</c:v>
                </c:pt>
                <c:pt idx="1347">
                  <c:v>2089.3487700000001</c:v>
                </c:pt>
                <c:pt idx="1348">
                  <c:v>2087.93226</c:v>
                </c:pt>
                <c:pt idx="1349">
                  <c:v>2086.51575</c:v>
                </c:pt>
                <c:pt idx="1350">
                  <c:v>2085.0992500000002</c:v>
                </c:pt>
                <c:pt idx="1351">
                  <c:v>2083.6827400000002</c:v>
                </c:pt>
                <c:pt idx="1352">
                  <c:v>2082.2662300000002</c:v>
                </c:pt>
                <c:pt idx="1353">
                  <c:v>2080.8497200000002</c:v>
                </c:pt>
                <c:pt idx="1354">
                  <c:v>2079.4332199999999</c:v>
                </c:pt>
                <c:pt idx="1355">
                  <c:v>2078.0167099999999</c:v>
                </c:pt>
                <c:pt idx="1356">
                  <c:v>2076.6001999999999</c:v>
                </c:pt>
                <c:pt idx="1357">
                  <c:v>2075.1836899999998</c:v>
                </c:pt>
                <c:pt idx="1358">
                  <c:v>2073.76719</c:v>
                </c:pt>
                <c:pt idx="1359">
                  <c:v>2072.35068</c:v>
                </c:pt>
                <c:pt idx="1360">
                  <c:v>2070.93417</c:v>
                </c:pt>
                <c:pt idx="1361">
                  <c:v>2069.51766</c:v>
                </c:pt>
                <c:pt idx="1362">
                  <c:v>2068.1011600000002</c:v>
                </c:pt>
                <c:pt idx="1363">
                  <c:v>2066.6846500000001</c:v>
                </c:pt>
                <c:pt idx="1364">
                  <c:v>2065.2681400000001</c:v>
                </c:pt>
                <c:pt idx="1365">
                  <c:v>2063.8516300000001</c:v>
                </c:pt>
                <c:pt idx="1366">
                  <c:v>2062.4351200000001</c:v>
                </c:pt>
                <c:pt idx="1367">
                  <c:v>2061.0186199999998</c:v>
                </c:pt>
                <c:pt idx="1368">
                  <c:v>2059.6021099999998</c:v>
                </c:pt>
                <c:pt idx="1369">
                  <c:v>2058.1855999999998</c:v>
                </c:pt>
                <c:pt idx="1370">
                  <c:v>2056.7690899999998</c:v>
                </c:pt>
                <c:pt idx="1371">
                  <c:v>2055.35259</c:v>
                </c:pt>
                <c:pt idx="1372">
                  <c:v>2053.9360799999999</c:v>
                </c:pt>
                <c:pt idx="1373">
                  <c:v>2052.5195699999999</c:v>
                </c:pt>
                <c:pt idx="1374">
                  <c:v>2051.1030599999999</c:v>
                </c:pt>
                <c:pt idx="1375">
                  <c:v>2049.6865600000001</c:v>
                </c:pt>
                <c:pt idx="1376">
                  <c:v>2048.2700500000001</c:v>
                </c:pt>
                <c:pt idx="1377">
                  <c:v>2046.8535400000001</c:v>
                </c:pt>
                <c:pt idx="1378">
                  <c:v>2045.43703</c:v>
                </c:pt>
                <c:pt idx="1379">
                  <c:v>2044.02053</c:v>
                </c:pt>
                <c:pt idx="1380">
                  <c:v>2042.60402</c:v>
                </c:pt>
                <c:pt idx="1381">
                  <c:v>2041.18751</c:v>
                </c:pt>
                <c:pt idx="1382">
                  <c:v>2039.771</c:v>
                </c:pt>
                <c:pt idx="1383">
                  <c:v>2038.3544899999999</c:v>
                </c:pt>
                <c:pt idx="1384">
                  <c:v>2036.9379899999999</c:v>
                </c:pt>
                <c:pt idx="1385">
                  <c:v>2035.5214800000001</c:v>
                </c:pt>
                <c:pt idx="1386">
                  <c:v>2034.1049700000001</c:v>
                </c:pt>
                <c:pt idx="1387">
                  <c:v>2032.6884600000001</c:v>
                </c:pt>
                <c:pt idx="1388">
                  <c:v>2031.27196</c:v>
                </c:pt>
                <c:pt idx="1389">
                  <c:v>2029.85545</c:v>
                </c:pt>
                <c:pt idx="1390">
                  <c:v>2028.43894</c:v>
                </c:pt>
                <c:pt idx="1391">
                  <c:v>2027.02243</c:v>
                </c:pt>
                <c:pt idx="1392">
                  <c:v>2025.6059299999999</c:v>
                </c:pt>
                <c:pt idx="1393">
                  <c:v>2024.1894199999999</c:v>
                </c:pt>
                <c:pt idx="1394">
                  <c:v>2022.7729099999999</c:v>
                </c:pt>
                <c:pt idx="1395">
                  <c:v>2021.3563999999999</c:v>
                </c:pt>
                <c:pt idx="1396">
                  <c:v>2019.9399000000001</c:v>
                </c:pt>
                <c:pt idx="1397">
                  <c:v>2018.5233900000001</c:v>
                </c:pt>
                <c:pt idx="1398">
                  <c:v>2017.10688</c:v>
                </c:pt>
                <c:pt idx="1399">
                  <c:v>2015.69037</c:v>
                </c:pt>
                <c:pt idx="1400">
                  <c:v>2014.27386</c:v>
                </c:pt>
                <c:pt idx="1401">
                  <c:v>2012.85736</c:v>
                </c:pt>
                <c:pt idx="1402">
                  <c:v>2011.44085</c:v>
                </c:pt>
                <c:pt idx="1403">
                  <c:v>2010.0243399999999</c:v>
                </c:pt>
                <c:pt idx="1404">
                  <c:v>2008.6078299999999</c:v>
                </c:pt>
                <c:pt idx="1405">
                  <c:v>2007.1913300000001</c:v>
                </c:pt>
                <c:pt idx="1406">
                  <c:v>2005.7748200000001</c:v>
                </c:pt>
                <c:pt idx="1407">
                  <c:v>2004.3583100000001</c:v>
                </c:pt>
                <c:pt idx="1408">
                  <c:v>2002.9418000000001</c:v>
                </c:pt>
                <c:pt idx="1409">
                  <c:v>2001.5253</c:v>
                </c:pt>
                <c:pt idx="1410">
                  <c:v>2000.10879</c:v>
                </c:pt>
                <c:pt idx="1411">
                  <c:v>1998.69228</c:v>
                </c:pt>
                <c:pt idx="1412">
                  <c:v>1997.27577</c:v>
                </c:pt>
                <c:pt idx="1413">
                  <c:v>1995.8592699999999</c:v>
                </c:pt>
                <c:pt idx="1414">
                  <c:v>1994.4427599999999</c:v>
                </c:pt>
                <c:pt idx="1415">
                  <c:v>1993.0262499999999</c:v>
                </c:pt>
                <c:pt idx="1416">
                  <c:v>1991.6097400000001</c:v>
                </c:pt>
                <c:pt idx="1417">
                  <c:v>1990.1932400000001</c:v>
                </c:pt>
                <c:pt idx="1418">
                  <c:v>1988.77673</c:v>
                </c:pt>
                <c:pt idx="1419">
                  <c:v>1987.36022</c:v>
                </c:pt>
                <c:pt idx="1420">
                  <c:v>1985.94371</c:v>
                </c:pt>
                <c:pt idx="1421">
                  <c:v>1984.5272</c:v>
                </c:pt>
                <c:pt idx="1422">
                  <c:v>1983.1107</c:v>
                </c:pt>
                <c:pt idx="1423">
                  <c:v>1981.6941899999999</c:v>
                </c:pt>
                <c:pt idx="1424">
                  <c:v>1980.2776799999999</c:v>
                </c:pt>
                <c:pt idx="1425">
                  <c:v>1978.8611699999999</c:v>
                </c:pt>
                <c:pt idx="1426">
                  <c:v>1977.4446700000001</c:v>
                </c:pt>
                <c:pt idx="1427">
                  <c:v>1976.0281600000001</c:v>
                </c:pt>
                <c:pt idx="1428">
                  <c:v>1974.6116500000001</c:v>
                </c:pt>
                <c:pt idx="1429">
                  <c:v>1973.19514</c:v>
                </c:pt>
                <c:pt idx="1430">
                  <c:v>1971.77864</c:v>
                </c:pt>
                <c:pt idx="1431">
                  <c:v>1970.36213</c:v>
                </c:pt>
                <c:pt idx="1432">
                  <c:v>1968.94562</c:v>
                </c:pt>
                <c:pt idx="1433">
                  <c:v>1967.5291099999999</c:v>
                </c:pt>
                <c:pt idx="1434">
                  <c:v>1966.1126099999999</c:v>
                </c:pt>
                <c:pt idx="1435">
                  <c:v>1964.6960999999999</c:v>
                </c:pt>
                <c:pt idx="1436">
                  <c:v>1963.2795900000001</c:v>
                </c:pt>
                <c:pt idx="1437">
                  <c:v>1961.8630800000001</c:v>
                </c:pt>
                <c:pt idx="1438">
                  <c:v>1960.4465700000001</c:v>
                </c:pt>
                <c:pt idx="1439">
                  <c:v>1959.03007</c:v>
                </c:pt>
                <c:pt idx="1440">
                  <c:v>1957.61356</c:v>
                </c:pt>
                <c:pt idx="1441">
                  <c:v>1956.19705</c:v>
                </c:pt>
                <c:pt idx="1442">
                  <c:v>1954.78054</c:v>
                </c:pt>
                <c:pt idx="1443">
                  <c:v>1953.3640399999999</c:v>
                </c:pt>
                <c:pt idx="1444">
                  <c:v>1951.9475299999999</c:v>
                </c:pt>
                <c:pt idx="1445">
                  <c:v>1950.5310199999999</c:v>
                </c:pt>
                <c:pt idx="1446">
                  <c:v>1949.1145100000001</c:v>
                </c:pt>
                <c:pt idx="1447">
                  <c:v>1947.6980100000001</c:v>
                </c:pt>
                <c:pt idx="1448">
                  <c:v>1946.2815000000001</c:v>
                </c:pt>
                <c:pt idx="1449">
                  <c:v>1944.86499</c:v>
                </c:pt>
                <c:pt idx="1450">
                  <c:v>1943.44848</c:v>
                </c:pt>
                <c:pt idx="1451">
                  <c:v>1942.03198</c:v>
                </c:pt>
                <c:pt idx="1452">
                  <c:v>1940.61547</c:v>
                </c:pt>
                <c:pt idx="1453">
                  <c:v>1939.1989599999999</c:v>
                </c:pt>
                <c:pt idx="1454">
                  <c:v>1937.7824499999999</c:v>
                </c:pt>
                <c:pt idx="1455">
                  <c:v>1936.3659399999999</c:v>
                </c:pt>
                <c:pt idx="1456">
                  <c:v>1934.9494400000001</c:v>
                </c:pt>
                <c:pt idx="1457">
                  <c:v>1933.5329300000001</c:v>
                </c:pt>
                <c:pt idx="1458">
                  <c:v>1932.1164200000001</c:v>
                </c:pt>
                <c:pt idx="1459">
                  <c:v>1930.69991</c:v>
                </c:pt>
                <c:pt idx="1460">
                  <c:v>1929.28341</c:v>
                </c:pt>
                <c:pt idx="1461">
                  <c:v>1927.8669</c:v>
                </c:pt>
                <c:pt idx="1462">
                  <c:v>1926.45039</c:v>
                </c:pt>
                <c:pt idx="1463">
                  <c:v>1925.03388</c:v>
                </c:pt>
                <c:pt idx="1464">
                  <c:v>1923.6173799999999</c:v>
                </c:pt>
                <c:pt idx="1465">
                  <c:v>1922.2008699999999</c:v>
                </c:pt>
                <c:pt idx="1466">
                  <c:v>1920.7843600000001</c:v>
                </c:pt>
                <c:pt idx="1467">
                  <c:v>1919.3678500000001</c:v>
                </c:pt>
                <c:pt idx="1468">
                  <c:v>1917.95135</c:v>
                </c:pt>
                <c:pt idx="1469">
                  <c:v>1916.53484</c:v>
                </c:pt>
                <c:pt idx="1470">
                  <c:v>1915.11833</c:v>
                </c:pt>
                <c:pt idx="1471">
                  <c:v>1913.70182</c:v>
                </c:pt>
                <c:pt idx="1472">
                  <c:v>1912.28531</c:v>
                </c:pt>
                <c:pt idx="1473">
                  <c:v>1910.8688099999999</c:v>
                </c:pt>
                <c:pt idx="1474">
                  <c:v>1909.4522999999999</c:v>
                </c:pt>
                <c:pt idx="1475">
                  <c:v>1908.0357899999999</c:v>
                </c:pt>
                <c:pt idx="1476">
                  <c:v>1906.6192799999999</c:v>
                </c:pt>
                <c:pt idx="1477">
                  <c:v>1905.2027800000001</c:v>
                </c:pt>
                <c:pt idx="1478">
                  <c:v>1903.7862700000001</c:v>
                </c:pt>
                <c:pt idx="1479">
                  <c:v>1902.36976</c:v>
                </c:pt>
                <c:pt idx="1480">
                  <c:v>1900.95325</c:v>
                </c:pt>
                <c:pt idx="1481">
                  <c:v>1899.53675</c:v>
                </c:pt>
                <c:pt idx="1482">
                  <c:v>1898.12024</c:v>
                </c:pt>
                <c:pt idx="1483">
                  <c:v>1896.70373</c:v>
                </c:pt>
                <c:pt idx="1484">
                  <c:v>1895.2872199999999</c:v>
                </c:pt>
                <c:pt idx="1485">
                  <c:v>1893.8707199999999</c:v>
                </c:pt>
                <c:pt idx="1486">
                  <c:v>1892.4542100000001</c:v>
                </c:pt>
                <c:pt idx="1487">
                  <c:v>1891.0377000000001</c:v>
                </c:pt>
                <c:pt idx="1488">
                  <c:v>1889.6211900000001</c:v>
                </c:pt>
                <c:pt idx="1489">
                  <c:v>1888.2046800000001</c:v>
                </c:pt>
                <c:pt idx="1490">
                  <c:v>1886.78818</c:v>
                </c:pt>
                <c:pt idx="1491">
                  <c:v>1885.37167</c:v>
                </c:pt>
                <c:pt idx="1492">
                  <c:v>1883.95516</c:v>
                </c:pt>
                <c:pt idx="1493">
                  <c:v>1882.53865</c:v>
                </c:pt>
                <c:pt idx="1494">
                  <c:v>1881.1221499999999</c:v>
                </c:pt>
                <c:pt idx="1495">
                  <c:v>1879.7056399999999</c:v>
                </c:pt>
                <c:pt idx="1496">
                  <c:v>1878.2891299999999</c:v>
                </c:pt>
                <c:pt idx="1497">
                  <c:v>1876.8726200000001</c:v>
                </c:pt>
                <c:pt idx="1498">
                  <c:v>1875.4561200000001</c:v>
                </c:pt>
                <c:pt idx="1499">
                  <c:v>1874.03961</c:v>
                </c:pt>
                <c:pt idx="1500">
                  <c:v>1872.6231</c:v>
                </c:pt>
                <c:pt idx="1501">
                  <c:v>1871.20659</c:v>
                </c:pt>
                <c:pt idx="1502">
                  <c:v>1869.79009</c:v>
                </c:pt>
                <c:pt idx="1503">
                  <c:v>1868.3735799999999</c:v>
                </c:pt>
                <c:pt idx="1504">
                  <c:v>1866.9570699999999</c:v>
                </c:pt>
                <c:pt idx="1505">
                  <c:v>1865.5405599999999</c:v>
                </c:pt>
                <c:pt idx="1506">
                  <c:v>1864.1240600000001</c:v>
                </c:pt>
                <c:pt idx="1507">
                  <c:v>1862.7075500000001</c:v>
                </c:pt>
                <c:pt idx="1508">
                  <c:v>1861.2910400000001</c:v>
                </c:pt>
                <c:pt idx="1509">
                  <c:v>1859.87453</c:v>
                </c:pt>
                <c:pt idx="1510">
                  <c:v>1858.45802</c:v>
                </c:pt>
                <c:pt idx="1511">
                  <c:v>1857.04152</c:v>
                </c:pt>
                <c:pt idx="1512">
                  <c:v>1855.62501</c:v>
                </c:pt>
                <c:pt idx="1513">
                  <c:v>1854.2085</c:v>
                </c:pt>
                <c:pt idx="1514">
                  <c:v>1852.7919899999999</c:v>
                </c:pt>
                <c:pt idx="1515">
                  <c:v>1851.3754899999999</c:v>
                </c:pt>
                <c:pt idx="1516">
                  <c:v>1849.9589800000001</c:v>
                </c:pt>
                <c:pt idx="1517">
                  <c:v>1848.5424700000001</c:v>
                </c:pt>
                <c:pt idx="1518">
                  <c:v>1847.1259600000001</c:v>
                </c:pt>
                <c:pt idx="1519">
                  <c:v>1845.70946</c:v>
                </c:pt>
                <c:pt idx="1520">
                  <c:v>1844.29295</c:v>
                </c:pt>
                <c:pt idx="1521">
                  <c:v>1842.87644</c:v>
                </c:pt>
                <c:pt idx="1522">
                  <c:v>1841.45993</c:v>
                </c:pt>
                <c:pt idx="1523">
                  <c:v>1840.0434299999999</c:v>
                </c:pt>
                <c:pt idx="1524">
                  <c:v>1838.6269199999999</c:v>
                </c:pt>
                <c:pt idx="1525">
                  <c:v>1837.2104099999999</c:v>
                </c:pt>
                <c:pt idx="1526">
                  <c:v>1835.7938999999999</c:v>
                </c:pt>
                <c:pt idx="1527">
                  <c:v>1834.3773900000001</c:v>
                </c:pt>
                <c:pt idx="1528">
                  <c:v>1832.9608900000001</c:v>
                </c:pt>
                <c:pt idx="1529">
                  <c:v>1831.54438</c:v>
                </c:pt>
                <c:pt idx="1530">
                  <c:v>1830.12787</c:v>
                </c:pt>
                <c:pt idx="1531">
                  <c:v>1828.71136</c:v>
                </c:pt>
                <c:pt idx="1532">
                  <c:v>1827.29486</c:v>
                </c:pt>
                <c:pt idx="1533">
                  <c:v>1825.87835</c:v>
                </c:pt>
                <c:pt idx="1534">
                  <c:v>1824.4618399999999</c:v>
                </c:pt>
                <c:pt idx="1535">
                  <c:v>1823.0453299999999</c:v>
                </c:pt>
                <c:pt idx="1536">
                  <c:v>1821.6288300000001</c:v>
                </c:pt>
                <c:pt idx="1537">
                  <c:v>1820.2123200000001</c:v>
                </c:pt>
                <c:pt idx="1538">
                  <c:v>1818.7958100000001</c:v>
                </c:pt>
                <c:pt idx="1539">
                  <c:v>1817.3793000000001</c:v>
                </c:pt>
                <c:pt idx="1540">
                  <c:v>1815.9628</c:v>
                </c:pt>
                <c:pt idx="1541">
                  <c:v>1814.54629</c:v>
                </c:pt>
                <c:pt idx="1542">
                  <c:v>1813.12978</c:v>
                </c:pt>
                <c:pt idx="1543">
                  <c:v>1811.71327</c:v>
                </c:pt>
                <c:pt idx="1544">
                  <c:v>1810.2967599999999</c:v>
                </c:pt>
                <c:pt idx="1545">
                  <c:v>1808.8802599999999</c:v>
                </c:pt>
                <c:pt idx="1546">
                  <c:v>1807.4637499999999</c:v>
                </c:pt>
                <c:pt idx="1547">
                  <c:v>1806.0472400000001</c:v>
                </c:pt>
                <c:pt idx="1548">
                  <c:v>1804.6307300000001</c:v>
                </c:pt>
                <c:pt idx="1549">
                  <c:v>1803.21423</c:v>
                </c:pt>
                <c:pt idx="1550">
                  <c:v>1801.79772</c:v>
                </c:pt>
                <c:pt idx="1551">
                  <c:v>1800.38121</c:v>
                </c:pt>
                <c:pt idx="1552">
                  <c:v>1798.9647</c:v>
                </c:pt>
                <c:pt idx="1553">
                  <c:v>1797.5482</c:v>
                </c:pt>
                <c:pt idx="1554">
                  <c:v>1796.1316899999999</c:v>
                </c:pt>
                <c:pt idx="1555">
                  <c:v>1794.7151799999999</c:v>
                </c:pt>
                <c:pt idx="1556">
                  <c:v>1793.2986699999999</c:v>
                </c:pt>
                <c:pt idx="1557">
                  <c:v>1791.8821700000001</c:v>
                </c:pt>
                <c:pt idx="1558">
                  <c:v>1790.4656600000001</c:v>
                </c:pt>
                <c:pt idx="1559">
                  <c:v>1789.0491500000001</c:v>
                </c:pt>
                <c:pt idx="1560">
                  <c:v>1787.63264</c:v>
                </c:pt>
                <c:pt idx="1561">
                  <c:v>1786.21613</c:v>
                </c:pt>
                <c:pt idx="1562">
                  <c:v>1784.79963</c:v>
                </c:pt>
                <c:pt idx="1563">
                  <c:v>1783.38312</c:v>
                </c:pt>
                <c:pt idx="1564">
                  <c:v>1781.9666099999999</c:v>
                </c:pt>
                <c:pt idx="1565">
                  <c:v>1780.5500999999999</c:v>
                </c:pt>
                <c:pt idx="1566">
                  <c:v>1779.1335999999999</c:v>
                </c:pt>
                <c:pt idx="1567">
                  <c:v>1777.7170900000001</c:v>
                </c:pt>
                <c:pt idx="1568">
                  <c:v>1776.3005800000001</c:v>
                </c:pt>
                <c:pt idx="1569">
                  <c:v>1774.8840700000001</c:v>
                </c:pt>
                <c:pt idx="1570">
                  <c:v>1773.46757</c:v>
                </c:pt>
                <c:pt idx="1571">
                  <c:v>1772.05106</c:v>
                </c:pt>
                <c:pt idx="1572">
                  <c:v>1770.63455</c:v>
                </c:pt>
                <c:pt idx="1573">
                  <c:v>1769.21804</c:v>
                </c:pt>
                <c:pt idx="1574">
                  <c:v>1767.8015399999999</c:v>
                </c:pt>
                <c:pt idx="1575">
                  <c:v>1766.3850299999999</c:v>
                </c:pt>
                <c:pt idx="1576">
                  <c:v>1764.9685199999999</c:v>
                </c:pt>
                <c:pt idx="1577">
                  <c:v>1763.5520100000001</c:v>
                </c:pt>
                <c:pt idx="1578">
                  <c:v>1762.1355000000001</c:v>
                </c:pt>
                <c:pt idx="1579">
                  <c:v>1760.7190000000001</c:v>
                </c:pt>
                <c:pt idx="1580">
                  <c:v>1759.30249</c:v>
                </c:pt>
                <c:pt idx="1581">
                  <c:v>1757.88598</c:v>
                </c:pt>
                <c:pt idx="1582">
                  <c:v>1756.46947</c:v>
                </c:pt>
                <c:pt idx="1583">
                  <c:v>1755.05297</c:v>
                </c:pt>
                <c:pt idx="1584">
                  <c:v>1753.6364599999999</c:v>
                </c:pt>
                <c:pt idx="1585">
                  <c:v>1752.2199499999999</c:v>
                </c:pt>
                <c:pt idx="1586">
                  <c:v>1750.8034399999999</c:v>
                </c:pt>
                <c:pt idx="1587">
                  <c:v>1749.3869400000001</c:v>
                </c:pt>
                <c:pt idx="1588">
                  <c:v>1747.9704300000001</c:v>
                </c:pt>
                <c:pt idx="1589">
                  <c:v>1746.5539200000001</c:v>
                </c:pt>
                <c:pt idx="1590">
                  <c:v>1745.13741</c:v>
                </c:pt>
                <c:pt idx="1591">
                  <c:v>1743.72091</c:v>
                </c:pt>
                <c:pt idx="1592">
                  <c:v>1742.3044</c:v>
                </c:pt>
                <c:pt idx="1593">
                  <c:v>1740.88789</c:v>
                </c:pt>
                <c:pt idx="1594">
                  <c:v>1739.47138</c:v>
                </c:pt>
                <c:pt idx="1595">
                  <c:v>1738.0548799999999</c:v>
                </c:pt>
                <c:pt idx="1596">
                  <c:v>1736.6383699999999</c:v>
                </c:pt>
                <c:pt idx="1597">
                  <c:v>1735.2218600000001</c:v>
                </c:pt>
                <c:pt idx="1598">
                  <c:v>1733.8053500000001</c:v>
                </c:pt>
                <c:pt idx="1599">
                  <c:v>1732.3888400000001</c:v>
                </c:pt>
                <c:pt idx="1600">
                  <c:v>1730.97234</c:v>
                </c:pt>
                <c:pt idx="1601">
                  <c:v>1729.55583</c:v>
                </c:pt>
                <c:pt idx="1602">
                  <c:v>1728.13932</c:v>
                </c:pt>
                <c:pt idx="1603">
                  <c:v>1726.72281</c:v>
                </c:pt>
                <c:pt idx="1604">
                  <c:v>1725.3063099999999</c:v>
                </c:pt>
                <c:pt idx="1605">
                  <c:v>1723.8897999999999</c:v>
                </c:pt>
                <c:pt idx="1606">
                  <c:v>1722.4732899999999</c:v>
                </c:pt>
                <c:pt idx="1607">
                  <c:v>1721.0567799999999</c:v>
                </c:pt>
                <c:pt idx="1608">
                  <c:v>1719.6402800000001</c:v>
                </c:pt>
                <c:pt idx="1609">
                  <c:v>1718.2237700000001</c:v>
                </c:pt>
                <c:pt idx="1610">
                  <c:v>1716.80726</c:v>
                </c:pt>
                <c:pt idx="1611">
                  <c:v>1715.39075</c:v>
                </c:pt>
                <c:pt idx="1612">
                  <c:v>1713.97425</c:v>
                </c:pt>
                <c:pt idx="1613">
                  <c:v>1712.55774</c:v>
                </c:pt>
                <c:pt idx="1614">
                  <c:v>1711.14123</c:v>
                </c:pt>
                <c:pt idx="1615">
                  <c:v>1709.7247199999999</c:v>
                </c:pt>
                <c:pt idx="1616">
                  <c:v>1708.3082099999999</c:v>
                </c:pt>
                <c:pt idx="1617">
                  <c:v>1706.8917100000001</c:v>
                </c:pt>
                <c:pt idx="1618">
                  <c:v>1705.4752000000001</c:v>
                </c:pt>
                <c:pt idx="1619">
                  <c:v>1704.0586900000001</c:v>
                </c:pt>
                <c:pt idx="1620">
                  <c:v>1702.6421800000001</c:v>
                </c:pt>
                <c:pt idx="1621">
                  <c:v>1701.22568</c:v>
                </c:pt>
                <c:pt idx="1622">
                  <c:v>1699.80917</c:v>
                </c:pt>
                <c:pt idx="1623">
                  <c:v>1698.39266</c:v>
                </c:pt>
                <c:pt idx="1624">
                  <c:v>1696.97615</c:v>
                </c:pt>
                <c:pt idx="1625">
                  <c:v>1695.5596499999999</c:v>
                </c:pt>
                <c:pt idx="1626">
                  <c:v>1694.1431399999999</c:v>
                </c:pt>
                <c:pt idx="1627">
                  <c:v>1692.7266299999999</c:v>
                </c:pt>
                <c:pt idx="1628">
                  <c:v>1691.3101200000001</c:v>
                </c:pt>
                <c:pt idx="1629">
                  <c:v>1689.8936200000001</c:v>
                </c:pt>
                <c:pt idx="1630">
                  <c:v>1688.47711</c:v>
                </c:pt>
                <c:pt idx="1631">
                  <c:v>1687.0606</c:v>
                </c:pt>
                <c:pt idx="1632">
                  <c:v>1685.64409</c:v>
                </c:pt>
                <c:pt idx="1633">
                  <c:v>1684.22758</c:v>
                </c:pt>
                <c:pt idx="1634">
                  <c:v>1682.8110799999999</c:v>
                </c:pt>
                <c:pt idx="1635">
                  <c:v>1681.3945699999999</c:v>
                </c:pt>
                <c:pt idx="1636">
                  <c:v>1679.9780599999999</c:v>
                </c:pt>
                <c:pt idx="1637">
                  <c:v>1678.5615499999999</c:v>
                </c:pt>
                <c:pt idx="1638">
                  <c:v>1677.1450500000001</c:v>
                </c:pt>
                <c:pt idx="1639">
                  <c:v>1675.7285400000001</c:v>
                </c:pt>
                <c:pt idx="1640">
                  <c:v>1674.31203</c:v>
                </c:pt>
                <c:pt idx="1641">
                  <c:v>1672.89552</c:v>
                </c:pt>
                <c:pt idx="1642">
                  <c:v>1671.47902</c:v>
                </c:pt>
                <c:pt idx="1643">
                  <c:v>1670.06251</c:v>
                </c:pt>
                <c:pt idx="1644">
                  <c:v>1668.646</c:v>
                </c:pt>
                <c:pt idx="1645">
                  <c:v>1667.2294899999999</c:v>
                </c:pt>
                <c:pt idx="1646">
                  <c:v>1665.8129899999999</c:v>
                </c:pt>
                <c:pt idx="1647">
                  <c:v>1664.3964800000001</c:v>
                </c:pt>
                <c:pt idx="1648">
                  <c:v>1662.9799700000001</c:v>
                </c:pt>
                <c:pt idx="1649">
                  <c:v>1661.5634600000001</c:v>
                </c:pt>
                <c:pt idx="1650">
                  <c:v>1660.1469500000001</c:v>
                </c:pt>
                <c:pt idx="1651">
                  <c:v>1658.73045</c:v>
                </c:pt>
                <c:pt idx="1652">
                  <c:v>1657.31394</c:v>
                </c:pt>
                <c:pt idx="1653">
                  <c:v>1655.89743</c:v>
                </c:pt>
                <c:pt idx="1654">
                  <c:v>1654.48092</c:v>
                </c:pt>
                <c:pt idx="1655">
                  <c:v>1653.0644199999999</c:v>
                </c:pt>
                <c:pt idx="1656">
                  <c:v>1651.6479099999999</c:v>
                </c:pt>
                <c:pt idx="1657">
                  <c:v>1650.2313999999999</c:v>
                </c:pt>
                <c:pt idx="1658">
                  <c:v>1648.8148900000001</c:v>
                </c:pt>
                <c:pt idx="1659">
                  <c:v>1647.3983900000001</c:v>
                </c:pt>
                <c:pt idx="1660">
                  <c:v>1645.98188</c:v>
                </c:pt>
                <c:pt idx="1661">
                  <c:v>1644.56537</c:v>
                </c:pt>
                <c:pt idx="1662">
                  <c:v>1643.14886</c:v>
                </c:pt>
                <c:pt idx="1663">
                  <c:v>1641.73236</c:v>
                </c:pt>
                <c:pt idx="1664">
                  <c:v>1640.31585</c:v>
                </c:pt>
                <c:pt idx="1665">
                  <c:v>1638.8993399999999</c:v>
                </c:pt>
                <c:pt idx="1666">
                  <c:v>1637.4828299999999</c:v>
                </c:pt>
                <c:pt idx="1667">
                  <c:v>1636.0663199999999</c:v>
                </c:pt>
                <c:pt idx="1668">
                  <c:v>1634.6498200000001</c:v>
                </c:pt>
                <c:pt idx="1669">
                  <c:v>1633.2333100000001</c:v>
                </c:pt>
                <c:pt idx="1670">
                  <c:v>1631.8168000000001</c:v>
                </c:pt>
                <c:pt idx="1671">
                  <c:v>1630.40029</c:v>
                </c:pt>
                <c:pt idx="1672">
                  <c:v>1628.98379</c:v>
                </c:pt>
                <c:pt idx="1673">
                  <c:v>1627.56728</c:v>
                </c:pt>
                <c:pt idx="1674">
                  <c:v>1626.15077</c:v>
                </c:pt>
                <c:pt idx="1675">
                  <c:v>1624.7342599999999</c:v>
                </c:pt>
                <c:pt idx="1676">
                  <c:v>1623.3177599999999</c:v>
                </c:pt>
                <c:pt idx="1677">
                  <c:v>1621.9012499999999</c:v>
                </c:pt>
                <c:pt idx="1678">
                  <c:v>1620.4847400000001</c:v>
                </c:pt>
                <c:pt idx="1679">
                  <c:v>1619.0682300000001</c:v>
                </c:pt>
                <c:pt idx="1680">
                  <c:v>1617.65173</c:v>
                </c:pt>
                <c:pt idx="1681">
                  <c:v>1616.23522</c:v>
                </c:pt>
                <c:pt idx="1682">
                  <c:v>1614.81871</c:v>
                </c:pt>
                <c:pt idx="1683">
                  <c:v>1613.4022</c:v>
                </c:pt>
                <c:pt idx="1684">
                  <c:v>1611.9857</c:v>
                </c:pt>
                <c:pt idx="1685">
                  <c:v>1610.5691899999999</c:v>
                </c:pt>
                <c:pt idx="1686">
                  <c:v>1609.1526799999999</c:v>
                </c:pt>
                <c:pt idx="1687">
                  <c:v>1607.7361699999999</c:v>
                </c:pt>
                <c:pt idx="1688">
                  <c:v>1606.3196600000001</c:v>
                </c:pt>
                <c:pt idx="1689">
                  <c:v>1604.9031600000001</c:v>
                </c:pt>
                <c:pt idx="1690">
                  <c:v>1603.4866500000001</c:v>
                </c:pt>
                <c:pt idx="1691">
                  <c:v>1602.07014</c:v>
                </c:pt>
                <c:pt idx="1692">
                  <c:v>1600.65363</c:v>
                </c:pt>
                <c:pt idx="1693">
                  <c:v>1599.23713</c:v>
                </c:pt>
                <c:pt idx="1694">
                  <c:v>1597.82062</c:v>
                </c:pt>
                <c:pt idx="1695">
                  <c:v>1596.4041099999999</c:v>
                </c:pt>
                <c:pt idx="1696">
                  <c:v>1594.9875999999999</c:v>
                </c:pt>
                <c:pt idx="1697">
                  <c:v>1593.5710999999999</c:v>
                </c:pt>
                <c:pt idx="1698">
                  <c:v>1592.1545900000001</c:v>
                </c:pt>
                <c:pt idx="1699">
                  <c:v>1590.7380800000001</c:v>
                </c:pt>
                <c:pt idx="1700">
                  <c:v>1589.3215700000001</c:v>
                </c:pt>
                <c:pt idx="1701">
                  <c:v>1587.90507</c:v>
                </c:pt>
                <c:pt idx="1702">
                  <c:v>1586.48856</c:v>
                </c:pt>
                <c:pt idx="1703">
                  <c:v>1585.07205</c:v>
                </c:pt>
                <c:pt idx="1704">
                  <c:v>1583.65554</c:v>
                </c:pt>
                <c:pt idx="1705">
                  <c:v>1582.23903</c:v>
                </c:pt>
                <c:pt idx="1706">
                  <c:v>1580.8225299999999</c:v>
                </c:pt>
                <c:pt idx="1707">
                  <c:v>1579.4060199999999</c:v>
                </c:pt>
                <c:pt idx="1708">
                  <c:v>1577.9895100000001</c:v>
                </c:pt>
                <c:pt idx="1709">
                  <c:v>1576.5730000000001</c:v>
                </c:pt>
                <c:pt idx="1710">
                  <c:v>1575.1565000000001</c:v>
                </c:pt>
                <c:pt idx="1711">
                  <c:v>1573.73999</c:v>
                </c:pt>
                <c:pt idx="1712">
                  <c:v>1572.32348</c:v>
                </c:pt>
                <c:pt idx="1713">
                  <c:v>1570.90697</c:v>
                </c:pt>
                <c:pt idx="1714">
                  <c:v>1569.49047</c:v>
                </c:pt>
                <c:pt idx="1715">
                  <c:v>1568.0739599999999</c:v>
                </c:pt>
                <c:pt idx="1716">
                  <c:v>1566.6574499999999</c:v>
                </c:pt>
                <c:pt idx="1717">
                  <c:v>1565.2409399999999</c:v>
                </c:pt>
                <c:pt idx="1718">
                  <c:v>1563.8244400000001</c:v>
                </c:pt>
                <c:pt idx="1719">
                  <c:v>1562.4079300000001</c:v>
                </c:pt>
                <c:pt idx="1720">
                  <c:v>1560.9914200000001</c:v>
                </c:pt>
                <c:pt idx="1721">
                  <c:v>1559.57491</c:v>
                </c:pt>
                <c:pt idx="1722">
                  <c:v>1558.1584</c:v>
                </c:pt>
                <c:pt idx="1723">
                  <c:v>1556.7419</c:v>
                </c:pt>
                <c:pt idx="1724">
                  <c:v>1555.32539</c:v>
                </c:pt>
                <c:pt idx="1725">
                  <c:v>1553.90888</c:v>
                </c:pt>
                <c:pt idx="1726">
                  <c:v>1552.4923699999999</c:v>
                </c:pt>
                <c:pt idx="1727">
                  <c:v>1551.0758699999999</c:v>
                </c:pt>
                <c:pt idx="1728">
                  <c:v>1549.6593600000001</c:v>
                </c:pt>
                <c:pt idx="1729">
                  <c:v>1548.2428500000001</c:v>
                </c:pt>
                <c:pt idx="1730">
                  <c:v>1546.8263400000001</c:v>
                </c:pt>
                <c:pt idx="1731">
                  <c:v>1545.40984</c:v>
                </c:pt>
                <c:pt idx="1732">
                  <c:v>1543.99333</c:v>
                </c:pt>
                <c:pt idx="1733">
                  <c:v>1542.57682</c:v>
                </c:pt>
                <c:pt idx="1734">
                  <c:v>1541.16031</c:v>
                </c:pt>
                <c:pt idx="1735">
                  <c:v>1539.7438099999999</c:v>
                </c:pt>
                <c:pt idx="1736">
                  <c:v>1538.3272999999999</c:v>
                </c:pt>
                <c:pt idx="1737">
                  <c:v>1536.9107899999999</c:v>
                </c:pt>
                <c:pt idx="1738">
                  <c:v>1535.4942799999999</c:v>
                </c:pt>
                <c:pt idx="1739">
                  <c:v>1534.0777700000001</c:v>
                </c:pt>
                <c:pt idx="1740">
                  <c:v>1532.6612700000001</c:v>
                </c:pt>
                <c:pt idx="1741">
                  <c:v>1531.24476</c:v>
                </c:pt>
                <c:pt idx="1742">
                  <c:v>1529.82825</c:v>
                </c:pt>
                <c:pt idx="1743">
                  <c:v>1528.41174</c:v>
                </c:pt>
                <c:pt idx="1744">
                  <c:v>1526.99524</c:v>
                </c:pt>
                <c:pt idx="1745">
                  <c:v>1525.57873</c:v>
                </c:pt>
                <c:pt idx="1746">
                  <c:v>1524.1622199999999</c:v>
                </c:pt>
                <c:pt idx="1747">
                  <c:v>1522.7457099999999</c:v>
                </c:pt>
                <c:pt idx="1748">
                  <c:v>1521.3292100000001</c:v>
                </c:pt>
                <c:pt idx="1749">
                  <c:v>1519.9127000000001</c:v>
                </c:pt>
                <c:pt idx="1750">
                  <c:v>1518.4961900000001</c:v>
                </c:pt>
                <c:pt idx="1751">
                  <c:v>1517.0796800000001</c:v>
                </c:pt>
                <c:pt idx="1752">
                  <c:v>1515.66318</c:v>
                </c:pt>
                <c:pt idx="1753">
                  <c:v>1514.24667</c:v>
                </c:pt>
                <c:pt idx="1754">
                  <c:v>1512.83016</c:v>
                </c:pt>
                <c:pt idx="1755">
                  <c:v>1511.41365</c:v>
                </c:pt>
                <c:pt idx="1756">
                  <c:v>1509.9971399999999</c:v>
                </c:pt>
                <c:pt idx="1757">
                  <c:v>1508.5806399999999</c:v>
                </c:pt>
                <c:pt idx="1758">
                  <c:v>1507.1641299999999</c:v>
                </c:pt>
                <c:pt idx="1759">
                  <c:v>1505.7476200000001</c:v>
                </c:pt>
                <c:pt idx="1760">
                  <c:v>1504.3311100000001</c:v>
                </c:pt>
                <c:pt idx="1761">
                  <c:v>1502.91461</c:v>
                </c:pt>
                <c:pt idx="1762">
                  <c:v>1501.4981</c:v>
                </c:pt>
                <c:pt idx="1763">
                  <c:v>1500.08159</c:v>
                </c:pt>
                <c:pt idx="1764">
                  <c:v>1498.66508</c:v>
                </c:pt>
                <c:pt idx="1765">
                  <c:v>1497.2485799999999</c:v>
                </c:pt>
                <c:pt idx="1766">
                  <c:v>1495.8320699999999</c:v>
                </c:pt>
                <c:pt idx="1767">
                  <c:v>1494.4155599999999</c:v>
                </c:pt>
                <c:pt idx="1768">
                  <c:v>1492.9990499999999</c:v>
                </c:pt>
                <c:pt idx="1769">
                  <c:v>1491.5825500000001</c:v>
                </c:pt>
                <c:pt idx="1770">
                  <c:v>1490.1660400000001</c:v>
                </c:pt>
                <c:pt idx="1771">
                  <c:v>1488.74953</c:v>
                </c:pt>
                <c:pt idx="1772">
                  <c:v>1487.33302</c:v>
                </c:pt>
                <c:pt idx="1773">
                  <c:v>1485.91652</c:v>
                </c:pt>
                <c:pt idx="1774">
                  <c:v>1484.50001</c:v>
                </c:pt>
                <c:pt idx="1775">
                  <c:v>1483.0835</c:v>
                </c:pt>
                <c:pt idx="1776">
                  <c:v>1481.6669899999999</c:v>
                </c:pt>
                <c:pt idx="1777">
                  <c:v>1480.2504799999999</c:v>
                </c:pt>
                <c:pt idx="1778">
                  <c:v>1478.8339800000001</c:v>
                </c:pt>
                <c:pt idx="1779">
                  <c:v>1477.4174700000001</c:v>
                </c:pt>
                <c:pt idx="1780">
                  <c:v>1476.0009600000001</c:v>
                </c:pt>
                <c:pt idx="1781">
                  <c:v>1474.5844500000001</c:v>
                </c:pt>
                <c:pt idx="1782">
                  <c:v>1473.16795</c:v>
                </c:pt>
                <c:pt idx="1783">
                  <c:v>1471.75144</c:v>
                </c:pt>
                <c:pt idx="1784">
                  <c:v>1470.33493</c:v>
                </c:pt>
                <c:pt idx="1785">
                  <c:v>1468.91842</c:v>
                </c:pt>
                <c:pt idx="1786">
                  <c:v>1467.5019199999999</c:v>
                </c:pt>
                <c:pt idx="1787">
                  <c:v>1466.0854099999999</c:v>
                </c:pt>
                <c:pt idx="1788">
                  <c:v>1464.6688999999999</c:v>
                </c:pt>
                <c:pt idx="1789">
                  <c:v>1463.2523900000001</c:v>
                </c:pt>
                <c:pt idx="1790">
                  <c:v>1461.8358900000001</c:v>
                </c:pt>
                <c:pt idx="1791">
                  <c:v>1460.41938</c:v>
                </c:pt>
                <c:pt idx="1792">
                  <c:v>1459.00287</c:v>
                </c:pt>
                <c:pt idx="1793">
                  <c:v>1457.58636</c:v>
                </c:pt>
                <c:pt idx="1794">
                  <c:v>1456.16985</c:v>
                </c:pt>
                <c:pt idx="1795">
                  <c:v>1454.75335</c:v>
                </c:pt>
                <c:pt idx="1796">
                  <c:v>1453.3368399999999</c:v>
                </c:pt>
                <c:pt idx="1797">
                  <c:v>1451.9203299999999</c:v>
                </c:pt>
                <c:pt idx="1798">
                  <c:v>1450.5038199999999</c:v>
                </c:pt>
                <c:pt idx="1799">
                  <c:v>1449.0873200000001</c:v>
                </c:pt>
                <c:pt idx="1800">
                  <c:v>1447.6708100000001</c:v>
                </c:pt>
                <c:pt idx="1801">
                  <c:v>1446.2543000000001</c:v>
                </c:pt>
                <c:pt idx="1802">
                  <c:v>1444.83779</c:v>
                </c:pt>
                <c:pt idx="1803">
                  <c:v>1443.42129</c:v>
                </c:pt>
                <c:pt idx="1804">
                  <c:v>1442.00478</c:v>
                </c:pt>
                <c:pt idx="1805">
                  <c:v>1440.58827</c:v>
                </c:pt>
                <c:pt idx="1806">
                  <c:v>1439.1717599999999</c:v>
                </c:pt>
                <c:pt idx="1807">
                  <c:v>1437.7552599999999</c:v>
                </c:pt>
                <c:pt idx="1808">
                  <c:v>1436.3387499999999</c:v>
                </c:pt>
                <c:pt idx="1809">
                  <c:v>1434.9222400000001</c:v>
                </c:pt>
                <c:pt idx="1810">
                  <c:v>1433.5057300000001</c:v>
                </c:pt>
                <c:pt idx="1811">
                  <c:v>1432.0892200000001</c:v>
                </c:pt>
                <c:pt idx="1812">
                  <c:v>1430.67272</c:v>
                </c:pt>
                <c:pt idx="1813">
                  <c:v>1429.25621</c:v>
                </c:pt>
                <c:pt idx="1814">
                  <c:v>1427.8397</c:v>
                </c:pt>
                <c:pt idx="1815">
                  <c:v>1426.42319</c:v>
                </c:pt>
                <c:pt idx="1816">
                  <c:v>1425.0066899999999</c:v>
                </c:pt>
                <c:pt idx="1817">
                  <c:v>1423.5901799999999</c:v>
                </c:pt>
                <c:pt idx="1818">
                  <c:v>1422.1736699999999</c:v>
                </c:pt>
                <c:pt idx="1819">
                  <c:v>1420.7571600000001</c:v>
                </c:pt>
                <c:pt idx="1820">
                  <c:v>1419.3406600000001</c:v>
                </c:pt>
                <c:pt idx="1821">
                  <c:v>1417.9241500000001</c:v>
                </c:pt>
                <c:pt idx="1822">
                  <c:v>1416.50764</c:v>
                </c:pt>
                <c:pt idx="1823">
                  <c:v>1415.09113</c:v>
                </c:pt>
                <c:pt idx="1824">
                  <c:v>1413.67463</c:v>
                </c:pt>
                <c:pt idx="1825">
                  <c:v>1412.25812</c:v>
                </c:pt>
                <c:pt idx="1826">
                  <c:v>1410.8416099999999</c:v>
                </c:pt>
                <c:pt idx="1827">
                  <c:v>1409.4250999999999</c:v>
                </c:pt>
                <c:pt idx="1828">
                  <c:v>1408.0085899999999</c:v>
                </c:pt>
                <c:pt idx="1829">
                  <c:v>1406.5920900000001</c:v>
                </c:pt>
                <c:pt idx="1830">
                  <c:v>1405.1755800000001</c:v>
                </c:pt>
                <c:pt idx="1831">
                  <c:v>1403.7590700000001</c:v>
                </c:pt>
                <c:pt idx="1832">
                  <c:v>1402.34256</c:v>
                </c:pt>
                <c:pt idx="1833">
                  <c:v>1400.92606</c:v>
                </c:pt>
                <c:pt idx="1834">
                  <c:v>1399.50955</c:v>
                </c:pt>
                <c:pt idx="1835">
                  <c:v>1398.09304</c:v>
                </c:pt>
                <c:pt idx="1836">
                  <c:v>1396.67653</c:v>
                </c:pt>
                <c:pt idx="1837">
                  <c:v>1395.2600299999999</c:v>
                </c:pt>
                <c:pt idx="1838">
                  <c:v>1393.8435199999999</c:v>
                </c:pt>
                <c:pt idx="1839">
                  <c:v>1392.4270100000001</c:v>
                </c:pt>
                <c:pt idx="1840">
                  <c:v>1391.0105000000001</c:v>
                </c:pt>
                <c:pt idx="1841">
                  <c:v>1389.5940000000001</c:v>
                </c:pt>
                <c:pt idx="1842">
                  <c:v>1388.17749</c:v>
                </c:pt>
                <c:pt idx="1843">
                  <c:v>1386.76098</c:v>
                </c:pt>
                <c:pt idx="1844">
                  <c:v>1385.34447</c:v>
                </c:pt>
                <c:pt idx="1845">
                  <c:v>1383.92796</c:v>
                </c:pt>
                <c:pt idx="1846">
                  <c:v>1382.5114599999999</c:v>
                </c:pt>
                <c:pt idx="1847">
                  <c:v>1381.0949499999999</c:v>
                </c:pt>
                <c:pt idx="1848">
                  <c:v>1379.6784399999999</c:v>
                </c:pt>
                <c:pt idx="1849">
                  <c:v>1378.2619299999999</c:v>
                </c:pt>
                <c:pt idx="1850">
                  <c:v>1376.8454300000001</c:v>
                </c:pt>
                <c:pt idx="1851">
                  <c:v>1375.4289200000001</c:v>
                </c:pt>
                <c:pt idx="1852">
                  <c:v>1374.01241</c:v>
                </c:pt>
                <c:pt idx="1853">
                  <c:v>1372.5959</c:v>
                </c:pt>
                <c:pt idx="1854">
                  <c:v>1371.1794</c:v>
                </c:pt>
                <c:pt idx="1855">
                  <c:v>1369.76289</c:v>
                </c:pt>
                <c:pt idx="1856">
                  <c:v>1368.34638</c:v>
                </c:pt>
                <c:pt idx="1857">
                  <c:v>1366.9298699999999</c:v>
                </c:pt>
                <c:pt idx="1858">
                  <c:v>1365.5133699999999</c:v>
                </c:pt>
                <c:pt idx="1859">
                  <c:v>1364.0968600000001</c:v>
                </c:pt>
                <c:pt idx="1860">
                  <c:v>1362.6803500000001</c:v>
                </c:pt>
                <c:pt idx="1861">
                  <c:v>1361.2638400000001</c:v>
                </c:pt>
                <c:pt idx="1862">
                  <c:v>1359.84734</c:v>
                </c:pt>
                <c:pt idx="1863">
                  <c:v>1358.43083</c:v>
                </c:pt>
                <c:pt idx="1864">
                  <c:v>1357.01432</c:v>
                </c:pt>
                <c:pt idx="1865">
                  <c:v>1355.59781</c:v>
                </c:pt>
                <c:pt idx="1866">
                  <c:v>1354.1813</c:v>
                </c:pt>
                <c:pt idx="1867">
                  <c:v>1352.7647999999999</c:v>
                </c:pt>
                <c:pt idx="1868">
                  <c:v>1351.3482899999999</c:v>
                </c:pt>
                <c:pt idx="1869">
                  <c:v>1349.9317799999999</c:v>
                </c:pt>
                <c:pt idx="1870">
                  <c:v>1348.5152700000001</c:v>
                </c:pt>
                <c:pt idx="1871">
                  <c:v>1347.0987700000001</c:v>
                </c:pt>
                <c:pt idx="1872">
                  <c:v>1345.68226</c:v>
                </c:pt>
                <c:pt idx="1873">
                  <c:v>1344.26575</c:v>
                </c:pt>
                <c:pt idx="1874">
                  <c:v>1342.84924</c:v>
                </c:pt>
                <c:pt idx="1875">
                  <c:v>1341.43274</c:v>
                </c:pt>
                <c:pt idx="1876">
                  <c:v>1340.01623</c:v>
                </c:pt>
                <c:pt idx="1877">
                  <c:v>1338.5997199999999</c:v>
                </c:pt>
                <c:pt idx="1878">
                  <c:v>1337.1832099999999</c:v>
                </c:pt>
                <c:pt idx="1879">
                  <c:v>1335.7667100000001</c:v>
                </c:pt>
                <c:pt idx="1880">
                  <c:v>1334.3502000000001</c:v>
                </c:pt>
                <c:pt idx="1881">
                  <c:v>1332.9336900000001</c:v>
                </c:pt>
                <c:pt idx="1882">
                  <c:v>1331.5171800000001</c:v>
                </c:pt>
                <c:pt idx="1883">
                  <c:v>1330.10067</c:v>
                </c:pt>
                <c:pt idx="1884">
                  <c:v>1328.68417</c:v>
                </c:pt>
                <c:pt idx="1885">
                  <c:v>1327.26766</c:v>
                </c:pt>
                <c:pt idx="1886">
                  <c:v>1325.85115</c:v>
                </c:pt>
                <c:pt idx="1887">
                  <c:v>1324.4346399999999</c:v>
                </c:pt>
                <c:pt idx="1888">
                  <c:v>1323.0181399999999</c:v>
                </c:pt>
                <c:pt idx="1889">
                  <c:v>1321.6016299999999</c:v>
                </c:pt>
                <c:pt idx="1890">
                  <c:v>1320.1851200000001</c:v>
                </c:pt>
                <c:pt idx="1891">
                  <c:v>1318.7686100000001</c:v>
                </c:pt>
                <c:pt idx="1892">
                  <c:v>1317.35211</c:v>
                </c:pt>
                <c:pt idx="1893">
                  <c:v>1315.9356</c:v>
                </c:pt>
                <c:pt idx="1894">
                  <c:v>1314.51909</c:v>
                </c:pt>
                <c:pt idx="1895">
                  <c:v>1313.10258</c:v>
                </c:pt>
                <c:pt idx="1896">
                  <c:v>1311.6860799999999</c:v>
                </c:pt>
                <c:pt idx="1897">
                  <c:v>1310.2695699999999</c:v>
                </c:pt>
                <c:pt idx="1898">
                  <c:v>1308.8530599999999</c:v>
                </c:pt>
                <c:pt idx="1899">
                  <c:v>1307.4365499999999</c:v>
                </c:pt>
                <c:pt idx="1900">
                  <c:v>1306.0200400000001</c:v>
                </c:pt>
                <c:pt idx="1901">
                  <c:v>1304.6035400000001</c:v>
                </c:pt>
                <c:pt idx="1902">
                  <c:v>1303.18703</c:v>
                </c:pt>
                <c:pt idx="1903">
                  <c:v>1301.77052</c:v>
                </c:pt>
                <c:pt idx="1904">
                  <c:v>1300.35401</c:v>
                </c:pt>
                <c:pt idx="1905">
                  <c:v>1298.93751</c:v>
                </c:pt>
                <c:pt idx="1906">
                  <c:v>1297.521</c:v>
                </c:pt>
                <c:pt idx="1907">
                  <c:v>1296.1044899999999</c:v>
                </c:pt>
                <c:pt idx="1908">
                  <c:v>1294.6879799999999</c:v>
                </c:pt>
                <c:pt idx="1909">
                  <c:v>1293.2714800000001</c:v>
                </c:pt>
                <c:pt idx="1910">
                  <c:v>1291.8549700000001</c:v>
                </c:pt>
                <c:pt idx="1911">
                  <c:v>1290.4384600000001</c:v>
                </c:pt>
                <c:pt idx="1912">
                  <c:v>1289.0219500000001</c:v>
                </c:pt>
                <c:pt idx="1913">
                  <c:v>1287.60545</c:v>
                </c:pt>
                <c:pt idx="1914">
                  <c:v>1286.18894</c:v>
                </c:pt>
                <c:pt idx="1915">
                  <c:v>1284.77243</c:v>
                </c:pt>
                <c:pt idx="1916">
                  <c:v>1283.35592</c:v>
                </c:pt>
                <c:pt idx="1917">
                  <c:v>1281.93941</c:v>
                </c:pt>
                <c:pt idx="1918">
                  <c:v>1280.5229099999999</c:v>
                </c:pt>
                <c:pt idx="1919">
                  <c:v>1279.1063999999999</c:v>
                </c:pt>
                <c:pt idx="1920">
                  <c:v>1277.6898900000001</c:v>
                </c:pt>
                <c:pt idx="1921">
                  <c:v>1276.2733800000001</c:v>
                </c:pt>
                <c:pt idx="1922">
                  <c:v>1274.85688</c:v>
                </c:pt>
                <c:pt idx="1923">
                  <c:v>1273.44037</c:v>
                </c:pt>
                <c:pt idx="1924">
                  <c:v>1272.02386</c:v>
                </c:pt>
                <c:pt idx="1925">
                  <c:v>1270.60735</c:v>
                </c:pt>
                <c:pt idx="1926">
                  <c:v>1269.19085</c:v>
                </c:pt>
                <c:pt idx="1927">
                  <c:v>1267.7743399999999</c:v>
                </c:pt>
                <c:pt idx="1928">
                  <c:v>1266.3578299999999</c:v>
                </c:pt>
                <c:pt idx="1929">
                  <c:v>1264.9413199999999</c:v>
                </c:pt>
                <c:pt idx="1930">
                  <c:v>1263.5248200000001</c:v>
                </c:pt>
                <c:pt idx="1931">
                  <c:v>1262.1083100000001</c:v>
                </c:pt>
                <c:pt idx="1932">
                  <c:v>1260.6918000000001</c:v>
                </c:pt>
                <c:pt idx="1933">
                  <c:v>1259.27529</c:v>
                </c:pt>
                <c:pt idx="1934">
                  <c:v>1257.85878</c:v>
                </c:pt>
                <c:pt idx="1935">
                  <c:v>1256.44228</c:v>
                </c:pt>
                <c:pt idx="1936">
                  <c:v>1255.02577</c:v>
                </c:pt>
                <c:pt idx="1937">
                  <c:v>1253.6092599999999</c:v>
                </c:pt>
                <c:pt idx="1938">
                  <c:v>1252.1927499999999</c:v>
                </c:pt>
                <c:pt idx="1939">
                  <c:v>1250.7762499999999</c:v>
                </c:pt>
                <c:pt idx="1940">
                  <c:v>1249.3597400000001</c:v>
                </c:pt>
                <c:pt idx="1941">
                  <c:v>1247.9432300000001</c:v>
                </c:pt>
                <c:pt idx="1942">
                  <c:v>1246.5267200000001</c:v>
                </c:pt>
                <c:pt idx="1943">
                  <c:v>1245.11022</c:v>
                </c:pt>
                <c:pt idx="1944">
                  <c:v>1243.69371</c:v>
                </c:pt>
                <c:pt idx="1945">
                  <c:v>1242.2772</c:v>
                </c:pt>
                <c:pt idx="1946">
                  <c:v>1240.86069</c:v>
                </c:pt>
                <c:pt idx="1947">
                  <c:v>1239.4441899999999</c:v>
                </c:pt>
                <c:pt idx="1948">
                  <c:v>1238.0276799999999</c:v>
                </c:pt>
                <c:pt idx="1949">
                  <c:v>1236.6111699999999</c:v>
                </c:pt>
                <c:pt idx="1950">
                  <c:v>1235.1946600000001</c:v>
                </c:pt>
                <c:pt idx="1951">
                  <c:v>1233.7781500000001</c:v>
                </c:pt>
                <c:pt idx="1952">
                  <c:v>1232.3616500000001</c:v>
                </c:pt>
                <c:pt idx="1953">
                  <c:v>1230.94514</c:v>
                </c:pt>
                <c:pt idx="1954">
                  <c:v>1229.52863</c:v>
                </c:pt>
                <c:pt idx="1955">
                  <c:v>1228.11212</c:v>
                </c:pt>
                <c:pt idx="1956">
                  <c:v>1226.69562</c:v>
                </c:pt>
                <c:pt idx="1957">
                  <c:v>1225.2791099999999</c:v>
                </c:pt>
                <c:pt idx="1958">
                  <c:v>1223.8625999999999</c:v>
                </c:pt>
                <c:pt idx="1959">
                  <c:v>1222.4460899999999</c:v>
                </c:pt>
                <c:pt idx="1960">
                  <c:v>1221.0295900000001</c:v>
                </c:pt>
                <c:pt idx="1961">
                  <c:v>1219.6130800000001</c:v>
                </c:pt>
                <c:pt idx="1962">
                  <c:v>1218.1965700000001</c:v>
                </c:pt>
                <c:pt idx="1963">
                  <c:v>1216.78006</c:v>
                </c:pt>
                <c:pt idx="1964">
                  <c:v>1215.36356</c:v>
                </c:pt>
                <c:pt idx="1965">
                  <c:v>1213.94705</c:v>
                </c:pt>
                <c:pt idx="1966">
                  <c:v>1212.53054</c:v>
                </c:pt>
                <c:pt idx="1967">
                  <c:v>1211.11403</c:v>
                </c:pt>
                <c:pt idx="1968">
                  <c:v>1209.6975299999999</c:v>
                </c:pt>
                <c:pt idx="1969">
                  <c:v>1208.2810199999999</c:v>
                </c:pt>
                <c:pt idx="1970">
                  <c:v>1206.8645100000001</c:v>
                </c:pt>
                <c:pt idx="1971">
                  <c:v>1205.4480000000001</c:v>
                </c:pt>
                <c:pt idx="1972">
                  <c:v>1204.0314900000001</c:v>
                </c:pt>
                <c:pt idx="1973">
                  <c:v>1202.61499</c:v>
                </c:pt>
                <c:pt idx="1974">
                  <c:v>1201.19848</c:v>
                </c:pt>
                <c:pt idx="1975">
                  <c:v>1199.78197</c:v>
                </c:pt>
                <c:pt idx="1976">
                  <c:v>1198.36546</c:v>
                </c:pt>
                <c:pt idx="1977">
                  <c:v>1196.9489599999999</c:v>
                </c:pt>
                <c:pt idx="1978">
                  <c:v>1195.5324499999999</c:v>
                </c:pt>
                <c:pt idx="1979">
                  <c:v>1194.1159399999999</c:v>
                </c:pt>
                <c:pt idx="1980">
                  <c:v>1192.6994299999999</c:v>
                </c:pt>
                <c:pt idx="1981">
                  <c:v>1191.2829300000001</c:v>
                </c:pt>
                <c:pt idx="1982">
                  <c:v>1189.8664200000001</c:v>
                </c:pt>
                <c:pt idx="1983">
                  <c:v>1188.44991</c:v>
                </c:pt>
                <c:pt idx="1984">
                  <c:v>1187.0334</c:v>
                </c:pt>
                <c:pt idx="1985">
                  <c:v>1185.6169</c:v>
                </c:pt>
                <c:pt idx="1986">
                  <c:v>1184.20039</c:v>
                </c:pt>
                <c:pt idx="1987">
                  <c:v>1182.78388</c:v>
                </c:pt>
                <c:pt idx="1988">
                  <c:v>1181.3673699999999</c:v>
                </c:pt>
                <c:pt idx="1989">
                  <c:v>1179.9508599999999</c:v>
                </c:pt>
                <c:pt idx="1990">
                  <c:v>1178.5343600000001</c:v>
                </c:pt>
                <c:pt idx="1991">
                  <c:v>1177.1178500000001</c:v>
                </c:pt>
                <c:pt idx="1992">
                  <c:v>1175.7013400000001</c:v>
                </c:pt>
                <c:pt idx="1993">
                  <c:v>1174.2848300000001</c:v>
                </c:pt>
                <c:pt idx="1994">
                  <c:v>1172.86833</c:v>
                </c:pt>
                <c:pt idx="1995">
                  <c:v>1171.45182</c:v>
                </c:pt>
                <c:pt idx="1996">
                  <c:v>1170.03531</c:v>
                </c:pt>
                <c:pt idx="1997">
                  <c:v>1168.6188</c:v>
                </c:pt>
                <c:pt idx="1998">
                  <c:v>1167.2022999999999</c:v>
                </c:pt>
                <c:pt idx="1999">
                  <c:v>1165.7857899999999</c:v>
                </c:pt>
                <c:pt idx="2000">
                  <c:v>1164.3692799999999</c:v>
                </c:pt>
                <c:pt idx="2001">
                  <c:v>1162.9527700000001</c:v>
                </c:pt>
                <c:pt idx="2002">
                  <c:v>1161.5362700000001</c:v>
                </c:pt>
                <c:pt idx="2003">
                  <c:v>1160.11976</c:v>
                </c:pt>
                <c:pt idx="2004">
                  <c:v>1158.70325</c:v>
                </c:pt>
                <c:pt idx="2005">
                  <c:v>1157.28674</c:v>
                </c:pt>
                <c:pt idx="2006">
                  <c:v>1155.87023</c:v>
                </c:pt>
                <c:pt idx="2007">
                  <c:v>1154.45373</c:v>
                </c:pt>
                <c:pt idx="2008">
                  <c:v>1153.0372199999999</c:v>
                </c:pt>
                <c:pt idx="2009">
                  <c:v>1151.6207099999999</c:v>
                </c:pt>
                <c:pt idx="2010">
                  <c:v>1150.2041999999999</c:v>
                </c:pt>
                <c:pt idx="2011">
                  <c:v>1148.7877000000001</c:v>
                </c:pt>
                <c:pt idx="2012">
                  <c:v>1147.3711900000001</c:v>
                </c:pt>
                <c:pt idx="2013">
                  <c:v>1145.9546800000001</c:v>
                </c:pt>
                <c:pt idx="2014">
                  <c:v>1144.53817</c:v>
                </c:pt>
                <c:pt idx="2015">
                  <c:v>1143.12167</c:v>
                </c:pt>
                <c:pt idx="2016">
                  <c:v>1141.70516</c:v>
                </c:pt>
                <c:pt idx="2017">
                  <c:v>1140.28865</c:v>
                </c:pt>
                <c:pt idx="2018">
                  <c:v>1138.8721399999999</c:v>
                </c:pt>
                <c:pt idx="2019">
                  <c:v>1137.4556399999999</c:v>
                </c:pt>
                <c:pt idx="2020">
                  <c:v>1136.0391299999999</c:v>
                </c:pt>
                <c:pt idx="2021">
                  <c:v>1134.6226200000001</c:v>
                </c:pt>
                <c:pt idx="2022">
                  <c:v>1133.2061100000001</c:v>
                </c:pt>
                <c:pt idx="2023">
                  <c:v>1131.7896000000001</c:v>
                </c:pt>
                <c:pt idx="2024">
                  <c:v>1130.3731</c:v>
                </c:pt>
                <c:pt idx="2025">
                  <c:v>1128.95659</c:v>
                </c:pt>
                <c:pt idx="2026">
                  <c:v>1127.54008</c:v>
                </c:pt>
                <c:pt idx="2027">
                  <c:v>1126.12357</c:v>
                </c:pt>
                <c:pt idx="2028">
                  <c:v>1124.7070699999999</c:v>
                </c:pt>
                <c:pt idx="2029">
                  <c:v>1123.2905599999999</c:v>
                </c:pt>
                <c:pt idx="2030">
                  <c:v>1121.8740499999999</c:v>
                </c:pt>
                <c:pt idx="2031">
                  <c:v>1120.4575400000001</c:v>
                </c:pt>
                <c:pt idx="2032">
                  <c:v>1119.0410400000001</c:v>
                </c:pt>
                <c:pt idx="2033">
                  <c:v>1117.62453</c:v>
                </c:pt>
                <c:pt idx="2034">
                  <c:v>1116.20802</c:v>
                </c:pt>
                <c:pt idx="2035">
                  <c:v>1114.79151</c:v>
                </c:pt>
                <c:pt idx="2036">
                  <c:v>1113.37501</c:v>
                </c:pt>
                <c:pt idx="2037">
                  <c:v>1111.9585</c:v>
                </c:pt>
                <c:pt idx="2038">
                  <c:v>1110.5419899999999</c:v>
                </c:pt>
                <c:pt idx="2039">
                  <c:v>1109.1254799999999</c:v>
                </c:pt>
                <c:pt idx="2040">
                  <c:v>1107.7089699999999</c:v>
                </c:pt>
                <c:pt idx="2041">
                  <c:v>1106.2924700000001</c:v>
                </c:pt>
                <c:pt idx="2042">
                  <c:v>1104.8759600000001</c:v>
                </c:pt>
                <c:pt idx="2043">
                  <c:v>1103.4594500000001</c:v>
                </c:pt>
                <c:pt idx="2044">
                  <c:v>1102.04294</c:v>
                </c:pt>
                <c:pt idx="2045">
                  <c:v>1100.62644</c:v>
                </c:pt>
                <c:pt idx="2046">
                  <c:v>1099.20993</c:v>
                </c:pt>
                <c:pt idx="2047">
                  <c:v>1097.79342</c:v>
                </c:pt>
                <c:pt idx="2048">
                  <c:v>1096.37691</c:v>
                </c:pt>
                <c:pt idx="2049">
                  <c:v>1094.9604099999999</c:v>
                </c:pt>
                <c:pt idx="2050">
                  <c:v>1093.5438999999999</c:v>
                </c:pt>
                <c:pt idx="2051">
                  <c:v>1092.1273900000001</c:v>
                </c:pt>
                <c:pt idx="2052">
                  <c:v>1090.7108800000001</c:v>
                </c:pt>
                <c:pt idx="2053">
                  <c:v>1089.29438</c:v>
                </c:pt>
                <c:pt idx="2054">
                  <c:v>1087.87787</c:v>
                </c:pt>
                <c:pt idx="2055">
                  <c:v>1086.46136</c:v>
                </c:pt>
                <c:pt idx="2056">
                  <c:v>1085.04485</c:v>
                </c:pt>
                <c:pt idx="2057">
                  <c:v>1083.62835</c:v>
                </c:pt>
                <c:pt idx="2058">
                  <c:v>1082.2118399999999</c:v>
                </c:pt>
                <c:pt idx="2059">
                  <c:v>1080.7953299999999</c:v>
                </c:pt>
                <c:pt idx="2060">
                  <c:v>1079.3788199999999</c:v>
                </c:pt>
                <c:pt idx="2061">
                  <c:v>1077.9623099999999</c:v>
                </c:pt>
                <c:pt idx="2062">
                  <c:v>1076.5458100000001</c:v>
                </c:pt>
                <c:pt idx="2063">
                  <c:v>1075.1293000000001</c:v>
                </c:pt>
                <c:pt idx="2064">
                  <c:v>1073.71279</c:v>
                </c:pt>
                <c:pt idx="2065">
                  <c:v>1072.29628</c:v>
                </c:pt>
                <c:pt idx="2066">
                  <c:v>1070.87978</c:v>
                </c:pt>
                <c:pt idx="2067">
                  <c:v>1069.46327</c:v>
                </c:pt>
                <c:pt idx="2068">
                  <c:v>1068.0467599999999</c:v>
                </c:pt>
                <c:pt idx="2069">
                  <c:v>1066.6302499999999</c:v>
                </c:pt>
                <c:pt idx="2070">
                  <c:v>1065.2137499999999</c:v>
                </c:pt>
                <c:pt idx="2071">
                  <c:v>1063.7972400000001</c:v>
                </c:pt>
                <c:pt idx="2072">
                  <c:v>1062.3807300000001</c:v>
                </c:pt>
                <c:pt idx="2073">
                  <c:v>1060.9642200000001</c:v>
                </c:pt>
                <c:pt idx="2074">
                  <c:v>1059.54772</c:v>
                </c:pt>
                <c:pt idx="2075">
                  <c:v>1058.13121</c:v>
                </c:pt>
                <c:pt idx="2076">
                  <c:v>1056.7147</c:v>
                </c:pt>
                <c:pt idx="2077">
                  <c:v>1055.29819</c:v>
                </c:pt>
                <c:pt idx="2078">
                  <c:v>1053.88168</c:v>
                </c:pt>
                <c:pt idx="2079">
                  <c:v>1052.4651799999999</c:v>
                </c:pt>
                <c:pt idx="2080">
                  <c:v>1051.0486699999999</c:v>
                </c:pt>
                <c:pt idx="2081">
                  <c:v>1049.6321600000001</c:v>
                </c:pt>
                <c:pt idx="2082">
                  <c:v>1048.2156500000001</c:v>
                </c:pt>
                <c:pt idx="2083">
                  <c:v>1046.7991500000001</c:v>
                </c:pt>
                <c:pt idx="2084">
                  <c:v>1045.38264</c:v>
                </c:pt>
                <c:pt idx="2085">
                  <c:v>1043.96613</c:v>
                </c:pt>
                <c:pt idx="2086">
                  <c:v>1042.54962</c:v>
                </c:pt>
                <c:pt idx="2087">
                  <c:v>1041.13312</c:v>
                </c:pt>
                <c:pt idx="2088">
                  <c:v>1039.7166099999999</c:v>
                </c:pt>
                <c:pt idx="2089">
                  <c:v>1038.3000999999999</c:v>
                </c:pt>
                <c:pt idx="2090">
                  <c:v>1036.8835899999999</c:v>
                </c:pt>
                <c:pt idx="2091">
                  <c:v>1035.4670900000001</c:v>
                </c:pt>
                <c:pt idx="2092">
                  <c:v>1034.0505800000001</c:v>
                </c:pt>
                <c:pt idx="2093">
                  <c:v>1032.6340700000001</c:v>
                </c:pt>
                <c:pt idx="2094">
                  <c:v>1031.21756</c:v>
                </c:pt>
                <c:pt idx="2095">
                  <c:v>1029.80105</c:v>
                </c:pt>
                <c:pt idx="2096">
                  <c:v>1028.38455</c:v>
                </c:pt>
                <c:pt idx="2097">
                  <c:v>1026.96804</c:v>
                </c:pt>
                <c:pt idx="2098">
                  <c:v>1025.55153</c:v>
                </c:pt>
                <c:pt idx="2099">
                  <c:v>1024.1350199999999</c:v>
                </c:pt>
                <c:pt idx="2100">
                  <c:v>1022.71852</c:v>
                </c:pt>
                <c:pt idx="2101">
                  <c:v>1021.30201</c:v>
                </c:pt>
                <c:pt idx="2102">
                  <c:v>1019.8855</c:v>
                </c:pt>
                <c:pt idx="2103">
                  <c:v>1018.46899</c:v>
                </c:pt>
                <c:pt idx="2104">
                  <c:v>1017.05249</c:v>
                </c:pt>
                <c:pt idx="2105">
                  <c:v>1015.63598</c:v>
                </c:pt>
                <c:pt idx="2106">
                  <c:v>1014.21947</c:v>
                </c:pt>
                <c:pt idx="2107">
                  <c:v>1012.80296</c:v>
                </c:pt>
                <c:pt idx="2108">
                  <c:v>1011.3864600000001</c:v>
                </c:pt>
                <c:pt idx="2109">
                  <c:v>1009.96995</c:v>
                </c:pt>
                <c:pt idx="2110">
                  <c:v>1008.55344</c:v>
                </c:pt>
                <c:pt idx="2111">
                  <c:v>1007.13693</c:v>
                </c:pt>
                <c:pt idx="2112">
                  <c:v>1005.72042</c:v>
                </c:pt>
                <c:pt idx="2113">
                  <c:v>1004.3039199999999</c:v>
                </c:pt>
                <c:pt idx="2114">
                  <c:v>1002.88741</c:v>
                </c:pt>
                <c:pt idx="2115">
                  <c:v>1001.4709</c:v>
                </c:pt>
                <c:pt idx="2116">
                  <c:v>1000.05439</c:v>
                </c:pt>
                <c:pt idx="2117">
                  <c:v>998.63788999999997</c:v>
                </c:pt>
                <c:pt idx="2118">
                  <c:v>997.22137999999995</c:v>
                </c:pt>
                <c:pt idx="2119">
                  <c:v>995.80487000000005</c:v>
                </c:pt>
                <c:pt idx="2120">
                  <c:v>994.38836000000003</c:v>
                </c:pt>
                <c:pt idx="2121">
                  <c:v>992.97185999999999</c:v>
                </c:pt>
                <c:pt idx="2122">
                  <c:v>991.55534999999998</c:v>
                </c:pt>
                <c:pt idx="2123">
                  <c:v>990.13883999999996</c:v>
                </c:pt>
                <c:pt idx="2124">
                  <c:v>988.72233000000006</c:v>
                </c:pt>
                <c:pt idx="2125">
                  <c:v>987.30583000000001</c:v>
                </c:pt>
                <c:pt idx="2126">
                  <c:v>985.88932</c:v>
                </c:pt>
                <c:pt idx="2127">
                  <c:v>984.47280999999998</c:v>
                </c:pt>
                <c:pt idx="2128">
                  <c:v>983.05629999999996</c:v>
                </c:pt>
                <c:pt idx="2129">
                  <c:v>981.63978999999995</c:v>
                </c:pt>
                <c:pt idx="2130">
                  <c:v>980.22329000000002</c:v>
                </c:pt>
                <c:pt idx="2131">
                  <c:v>978.80678</c:v>
                </c:pt>
                <c:pt idx="2132">
                  <c:v>977.39026999999999</c:v>
                </c:pt>
                <c:pt idx="2133">
                  <c:v>975.97375999999997</c:v>
                </c:pt>
                <c:pt idx="2134">
                  <c:v>974.55726000000004</c:v>
                </c:pt>
                <c:pt idx="2135">
                  <c:v>973.14075000000003</c:v>
                </c:pt>
                <c:pt idx="2136">
                  <c:v>971.72424000000001</c:v>
                </c:pt>
                <c:pt idx="2137">
                  <c:v>970.30772999999999</c:v>
                </c:pt>
                <c:pt idx="2138">
                  <c:v>968.89122999999995</c:v>
                </c:pt>
                <c:pt idx="2139">
                  <c:v>967.47472000000005</c:v>
                </c:pt>
                <c:pt idx="2140">
                  <c:v>966.05821000000003</c:v>
                </c:pt>
                <c:pt idx="2141">
                  <c:v>964.64170000000001</c:v>
                </c:pt>
                <c:pt idx="2142">
                  <c:v>963.22519999999997</c:v>
                </c:pt>
                <c:pt idx="2143">
                  <c:v>961.80868999999996</c:v>
                </c:pt>
                <c:pt idx="2144">
                  <c:v>960.39218000000005</c:v>
                </c:pt>
                <c:pt idx="2145">
                  <c:v>958.97567000000004</c:v>
                </c:pt>
                <c:pt idx="2146">
                  <c:v>957.55916999999999</c:v>
                </c:pt>
                <c:pt idx="2147">
                  <c:v>956.14265999999998</c:v>
                </c:pt>
                <c:pt idx="2148">
                  <c:v>954.72614999999996</c:v>
                </c:pt>
                <c:pt idx="2149">
                  <c:v>953.30963999999994</c:v>
                </c:pt>
                <c:pt idx="2150">
                  <c:v>951.89313000000004</c:v>
                </c:pt>
                <c:pt idx="2151">
                  <c:v>950.47663</c:v>
                </c:pt>
                <c:pt idx="2152">
                  <c:v>949.06011999999998</c:v>
                </c:pt>
                <c:pt idx="2153">
                  <c:v>947.64360999999997</c:v>
                </c:pt>
                <c:pt idx="2154">
                  <c:v>946.22709999999995</c:v>
                </c:pt>
                <c:pt idx="2155">
                  <c:v>944.81060000000002</c:v>
                </c:pt>
                <c:pt idx="2156">
                  <c:v>943.39409000000001</c:v>
                </c:pt>
                <c:pt idx="2157">
                  <c:v>941.97757999999999</c:v>
                </c:pt>
                <c:pt idx="2158">
                  <c:v>940.56106999999997</c:v>
                </c:pt>
                <c:pt idx="2159">
                  <c:v>939.14457000000004</c:v>
                </c:pt>
                <c:pt idx="2160">
                  <c:v>937.72806000000003</c:v>
                </c:pt>
                <c:pt idx="2161">
                  <c:v>936.31155000000001</c:v>
                </c:pt>
                <c:pt idx="2162">
                  <c:v>934.89503999999999</c:v>
                </c:pt>
                <c:pt idx="2163">
                  <c:v>933.47853999999995</c:v>
                </c:pt>
                <c:pt idx="2164">
                  <c:v>932.06203000000005</c:v>
                </c:pt>
                <c:pt idx="2165">
                  <c:v>930.64552000000003</c:v>
                </c:pt>
                <c:pt idx="2166">
                  <c:v>929.22901000000002</c:v>
                </c:pt>
                <c:pt idx="2167">
                  <c:v>927.8125</c:v>
                </c:pt>
                <c:pt idx="2168">
                  <c:v>926.39599999999996</c:v>
                </c:pt>
                <c:pt idx="2169">
                  <c:v>924.97949000000006</c:v>
                </c:pt>
                <c:pt idx="2170">
                  <c:v>923.56298000000004</c:v>
                </c:pt>
                <c:pt idx="2171">
                  <c:v>922.14647000000002</c:v>
                </c:pt>
                <c:pt idx="2172">
                  <c:v>920.72996999999998</c:v>
                </c:pt>
                <c:pt idx="2173">
                  <c:v>919.31345999999996</c:v>
                </c:pt>
                <c:pt idx="2174">
                  <c:v>917.89694999999995</c:v>
                </c:pt>
                <c:pt idx="2175">
                  <c:v>916.48044000000004</c:v>
                </c:pt>
                <c:pt idx="2176">
                  <c:v>915.06394</c:v>
                </c:pt>
                <c:pt idx="2177">
                  <c:v>913.64742999999999</c:v>
                </c:pt>
                <c:pt idx="2178">
                  <c:v>912.23091999999997</c:v>
                </c:pt>
                <c:pt idx="2179">
                  <c:v>910.81440999999995</c:v>
                </c:pt>
                <c:pt idx="2180">
                  <c:v>909.39791000000002</c:v>
                </c:pt>
                <c:pt idx="2181">
                  <c:v>907.98140000000001</c:v>
                </c:pt>
                <c:pt idx="2182">
                  <c:v>906.56488999999999</c:v>
                </c:pt>
                <c:pt idx="2183">
                  <c:v>905.14837999999997</c:v>
                </c:pt>
                <c:pt idx="2184">
                  <c:v>903.73186999999996</c:v>
                </c:pt>
                <c:pt idx="2185">
                  <c:v>902.31537000000003</c:v>
                </c:pt>
                <c:pt idx="2186">
                  <c:v>900.89886000000001</c:v>
                </c:pt>
                <c:pt idx="2187">
                  <c:v>899.48235</c:v>
                </c:pt>
                <c:pt idx="2188">
                  <c:v>898.06583999999998</c:v>
                </c:pt>
                <c:pt idx="2189">
                  <c:v>896.64934000000005</c:v>
                </c:pt>
                <c:pt idx="2190">
                  <c:v>895.23283000000004</c:v>
                </c:pt>
                <c:pt idx="2191">
                  <c:v>893.81632000000002</c:v>
                </c:pt>
                <c:pt idx="2192">
                  <c:v>892.39981</c:v>
                </c:pt>
                <c:pt idx="2193">
                  <c:v>890.98330999999996</c:v>
                </c:pt>
                <c:pt idx="2194">
                  <c:v>889.56679999999994</c:v>
                </c:pt>
                <c:pt idx="2195">
                  <c:v>888.15029000000004</c:v>
                </c:pt>
                <c:pt idx="2196">
                  <c:v>886.73378000000002</c:v>
                </c:pt>
                <c:pt idx="2197">
                  <c:v>885.31727999999998</c:v>
                </c:pt>
                <c:pt idx="2198">
                  <c:v>883.90076999999997</c:v>
                </c:pt>
                <c:pt idx="2199">
                  <c:v>882.48425999999995</c:v>
                </c:pt>
                <c:pt idx="2200">
                  <c:v>881.06775000000005</c:v>
                </c:pt>
                <c:pt idx="2201">
                  <c:v>879.65124000000003</c:v>
                </c:pt>
                <c:pt idx="2202">
                  <c:v>878.23473999999999</c:v>
                </c:pt>
                <c:pt idx="2203">
                  <c:v>876.81822999999997</c:v>
                </c:pt>
                <c:pt idx="2204">
                  <c:v>875.40171999999995</c:v>
                </c:pt>
                <c:pt idx="2205">
                  <c:v>873.98521000000005</c:v>
                </c:pt>
                <c:pt idx="2206">
                  <c:v>872.56871000000001</c:v>
                </c:pt>
                <c:pt idx="2207">
                  <c:v>871.15219999999999</c:v>
                </c:pt>
                <c:pt idx="2208">
                  <c:v>869.73568999999998</c:v>
                </c:pt>
                <c:pt idx="2209">
                  <c:v>868.31917999999996</c:v>
                </c:pt>
                <c:pt idx="2210">
                  <c:v>866.90268000000003</c:v>
                </c:pt>
                <c:pt idx="2211">
                  <c:v>865.48617000000002</c:v>
                </c:pt>
                <c:pt idx="2212">
                  <c:v>864.06966</c:v>
                </c:pt>
                <c:pt idx="2213">
                  <c:v>862.65314999999998</c:v>
                </c:pt>
                <c:pt idx="2214">
                  <c:v>861.23665000000005</c:v>
                </c:pt>
                <c:pt idx="2215">
                  <c:v>859.82014000000004</c:v>
                </c:pt>
                <c:pt idx="2216">
                  <c:v>858.40363000000002</c:v>
                </c:pt>
                <c:pt idx="2217">
                  <c:v>856.98712</c:v>
                </c:pt>
                <c:pt idx="2218">
                  <c:v>855.57060999999999</c:v>
                </c:pt>
                <c:pt idx="2219">
                  <c:v>854.15410999999995</c:v>
                </c:pt>
                <c:pt idx="2220">
                  <c:v>852.73760000000004</c:v>
                </c:pt>
                <c:pt idx="2221">
                  <c:v>851.32109000000003</c:v>
                </c:pt>
                <c:pt idx="2222">
                  <c:v>849.90458000000001</c:v>
                </c:pt>
                <c:pt idx="2223">
                  <c:v>848.48807999999997</c:v>
                </c:pt>
                <c:pt idx="2224">
                  <c:v>847.07156999999995</c:v>
                </c:pt>
                <c:pt idx="2225">
                  <c:v>845.65506000000005</c:v>
                </c:pt>
                <c:pt idx="2226">
                  <c:v>844.23855000000003</c:v>
                </c:pt>
                <c:pt idx="2227">
                  <c:v>842.82204999999999</c:v>
                </c:pt>
                <c:pt idx="2228">
                  <c:v>841.40553999999997</c:v>
                </c:pt>
                <c:pt idx="2229">
                  <c:v>839.98902999999996</c:v>
                </c:pt>
                <c:pt idx="2230">
                  <c:v>838.57252000000005</c:v>
                </c:pt>
                <c:pt idx="2231">
                  <c:v>837.15602000000001</c:v>
                </c:pt>
                <c:pt idx="2232">
                  <c:v>835.73951</c:v>
                </c:pt>
                <c:pt idx="2233">
                  <c:v>834.32299999999998</c:v>
                </c:pt>
                <c:pt idx="2234">
                  <c:v>832.90648999999996</c:v>
                </c:pt>
                <c:pt idx="2235">
                  <c:v>831.48999000000003</c:v>
                </c:pt>
                <c:pt idx="2236">
                  <c:v>830.07348000000002</c:v>
                </c:pt>
                <c:pt idx="2237">
                  <c:v>828.65697</c:v>
                </c:pt>
                <c:pt idx="2238">
                  <c:v>827.24045999999998</c:v>
                </c:pt>
                <c:pt idx="2239">
                  <c:v>825.82394999999997</c:v>
                </c:pt>
                <c:pt idx="2240">
                  <c:v>824.40745000000004</c:v>
                </c:pt>
                <c:pt idx="2241">
                  <c:v>822.99094000000002</c:v>
                </c:pt>
                <c:pt idx="2242">
                  <c:v>821.57443000000001</c:v>
                </c:pt>
                <c:pt idx="2243">
                  <c:v>820.15791999999999</c:v>
                </c:pt>
                <c:pt idx="2244">
                  <c:v>818.74141999999995</c:v>
                </c:pt>
                <c:pt idx="2245">
                  <c:v>817.32491000000005</c:v>
                </c:pt>
                <c:pt idx="2246">
                  <c:v>815.90840000000003</c:v>
                </c:pt>
                <c:pt idx="2247">
                  <c:v>814.49189000000001</c:v>
                </c:pt>
                <c:pt idx="2248">
                  <c:v>813.07538999999997</c:v>
                </c:pt>
                <c:pt idx="2249">
                  <c:v>811.65887999999995</c:v>
                </c:pt>
                <c:pt idx="2250">
                  <c:v>810.24237000000005</c:v>
                </c:pt>
                <c:pt idx="2251">
                  <c:v>808.82586000000003</c:v>
                </c:pt>
                <c:pt idx="2252">
                  <c:v>807.40935999999999</c:v>
                </c:pt>
                <c:pt idx="2253">
                  <c:v>805.99284999999998</c:v>
                </c:pt>
                <c:pt idx="2254">
                  <c:v>804.57633999999996</c:v>
                </c:pt>
                <c:pt idx="2255">
                  <c:v>803.15983000000006</c:v>
                </c:pt>
                <c:pt idx="2256">
                  <c:v>801.74332000000004</c:v>
                </c:pt>
                <c:pt idx="2257">
                  <c:v>800.32682</c:v>
                </c:pt>
                <c:pt idx="2258">
                  <c:v>798.91030999999998</c:v>
                </c:pt>
                <c:pt idx="2259">
                  <c:v>797.49379999999996</c:v>
                </c:pt>
                <c:pt idx="2260">
                  <c:v>796.07728999999995</c:v>
                </c:pt>
                <c:pt idx="2261">
                  <c:v>794.66079000000002</c:v>
                </c:pt>
                <c:pt idx="2262">
                  <c:v>793.24428</c:v>
                </c:pt>
                <c:pt idx="2263">
                  <c:v>791.82776999999999</c:v>
                </c:pt>
                <c:pt idx="2264">
                  <c:v>790.41125999999997</c:v>
                </c:pt>
                <c:pt idx="2265">
                  <c:v>788.99476000000004</c:v>
                </c:pt>
                <c:pt idx="2266">
                  <c:v>787.57825000000003</c:v>
                </c:pt>
                <c:pt idx="2267">
                  <c:v>786.16174000000001</c:v>
                </c:pt>
                <c:pt idx="2268">
                  <c:v>784.74522999999999</c:v>
                </c:pt>
                <c:pt idx="2269">
                  <c:v>783.32872999999995</c:v>
                </c:pt>
                <c:pt idx="2270">
                  <c:v>781.91222000000005</c:v>
                </c:pt>
                <c:pt idx="2271">
                  <c:v>780.49571000000003</c:v>
                </c:pt>
                <c:pt idx="2272">
                  <c:v>779.07920000000001</c:v>
                </c:pt>
                <c:pt idx="2273">
                  <c:v>777.66269</c:v>
                </c:pt>
                <c:pt idx="2274">
                  <c:v>776.24618999999996</c:v>
                </c:pt>
                <c:pt idx="2275">
                  <c:v>774.82968000000005</c:v>
                </c:pt>
                <c:pt idx="2276">
                  <c:v>773.41317000000004</c:v>
                </c:pt>
                <c:pt idx="2277">
                  <c:v>771.99666000000002</c:v>
                </c:pt>
                <c:pt idx="2278">
                  <c:v>770.58015999999998</c:v>
                </c:pt>
                <c:pt idx="2279">
                  <c:v>769.16364999999996</c:v>
                </c:pt>
                <c:pt idx="2280">
                  <c:v>767.74713999999994</c:v>
                </c:pt>
                <c:pt idx="2281">
                  <c:v>766.33063000000004</c:v>
                </c:pt>
                <c:pt idx="2282">
                  <c:v>764.91413</c:v>
                </c:pt>
                <c:pt idx="2283">
                  <c:v>763.49761999999998</c:v>
                </c:pt>
                <c:pt idx="2284">
                  <c:v>762.08110999999997</c:v>
                </c:pt>
                <c:pt idx="2285">
                  <c:v>760.66459999999995</c:v>
                </c:pt>
                <c:pt idx="2286">
                  <c:v>759.24810000000002</c:v>
                </c:pt>
                <c:pt idx="2287">
                  <c:v>757.83159000000001</c:v>
                </c:pt>
                <c:pt idx="2288">
                  <c:v>756.41507999999999</c:v>
                </c:pt>
                <c:pt idx="2289">
                  <c:v>754.99856999999997</c:v>
                </c:pt>
                <c:pt idx="2290">
                  <c:v>753.58205999999996</c:v>
                </c:pt>
                <c:pt idx="2291">
                  <c:v>752.16556000000003</c:v>
                </c:pt>
                <c:pt idx="2292">
                  <c:v>750.74905000000001</c:v>
                </c:pt>
                <c:pt idx="2293">
                  <c:v>749.33253999999999</c:v>
                </c:pt>
                <c:pt idx="2294">
                  <c:v>747.91602999999998</c:v>
                </c:pt>
                <c:pt idx="2295">
                  <c:v>746.49953000000005</c:v>
                </c:pt>
                <c:pt idx="2296">
                  <c:v>745.08302000000003</c:v>
                </c:pt>
                <c:pt idx="2297">
                  <c:v>743.66651000000002</c:v>
                </c:pt>
                <c:pt idx="2298">
                  <c:v>742.25</c:v>
                </c:pt>
                <c:pt idx="2299">
                  <c:v>740.83349999999996</c:v>
                </c:pt>
                <c:pt idx="2300">
                  <c:v>739.41699000000006</c:v>
                </c:pt>
                <c:pt idx="2301">
                  <c:v>738.00048000000004</c:v>
                </c:pt>
                <c:pt idx="2302">
                  <c:v>736.58397000000002</c:v>
                </c:pt>
                <c:pt idx="2303">
                  <c:v>735.16746999999998</c:v>
                </c:pt>
                <c:pt idx="2304">
                  <c:v>733.75095999999996</c:v>
                </c:pt>
                <c:pt idx="2305">
                  <c:v>732.33444999999995</c:v>
                </c:pt>
                <c:pt idx="2306">
                  <c:v>730.91794000000004</c:v>
                </c:pt>
                <c:pt idx="2307">
                  <c:v>729.50143000000003</c:v>
                </c:pt>
                <c:pt idx="2308">
                  <c:v>728.08492999999999</c:v>
                </c:pt>
                <c:pt idx="2309">
                  <c:v>726.66841999999997</c:v>
                </c:pt>
                <c:pt idx="2310">
                  <c:v>725.25190999999995</c:v>
                </c:pt>
                <c:pt idx="2311">
                  <c:v>723.83540000000005</c:v>
                </c:pt>
                <c:pt idx="2312">
                  <c:v>722.41890000000001</c:v>
                </c:pt>
                <c:pt idx="2313">
                  <c:v>721.00238999999999</c:v>
                </c:pt>
                <c:pt idx="2314">
                  <c:v>719.58587999999997</c:v>
                </c:pt>
                <c:pt idx="2315">
                  <c:v>718.16936999999996</c:v>
                </c:pt>
                <c:pt idx="2316">
                  <c:v>716.75287000000003</c:v>
                </c:pt>
                <c:pt idx="2317">
                  <c:v>715.33636000000001</c:v>
                </c:pt>
                <c:pt idx="2318">
                  <c:v>713.91985</c:v>
                </c:pt>
                <c:pt idx="2319">
                  <c:v>712.50333999999998</c:v>
                </c:pt>
                <c:pt idx="2320">
                  <c:v>711.08684000000005</c:v>
                </c:pt>
                <c:pt idx="2321">
                  <c:v>709.67033000000004</c:v>
                </c:pt>
                <c:pt idx="2322">
                  <c:v>708.25382000000002</c:v>
                </c:pt>
                <c:pt idx="2323">
                  <c:v>706.83731</c:v>
                </c:pt>
                <c:pt idx="2324">
                  <c:v>705.42080999999996</c:v>
                </c:pt>
                <c:pt idx="2325">
                  <c:v>704.00429999999994</c:v>
                </c:pt>
                <c:pt idx="2326">
                  <c:v>702.58779000000004</c:v>
                </c:pt>
                <c:pt idx="2327">
                  <c:v>701.17128000000002</c:v>
                </c:pt>
                <c:pt idx="2328">
                  <c:v>699.75477000000001</c:v>
                </c:pt>
                <c:pt idx="2329">
                  <c:v>698.33826999999997</c:v>
                </c:pt>
                <c:pt idx="2330">
                  <c:v>696.92175999999995</c:v>
                </c:pt>
                <c:pt idx="2331">
                  <c:v>695.50525000000005</c:v>
                </c:pt>
                <c:pt idx="2332">
                  <c:v>694.08874000000003</c:v>
                </c:pt>
                <c:pt idx="2333">
                  <c:v>692.67223999999999</c:v>
                </c:pt>
                <c:pt idx="2334">
                  <c:v>691.25572999999997</c:v>
                </c:pt>
                <c:pt idx="2335">
                  <c:v>689.83921999999995</c:v>
                </c:pt>
                <c:pt idx="2336">
                  <c:v>688.42271000000005</c:v>
                </c:pt>
                <c:pt idx="2337">
                  <c:v>687.00621000000001</c:v>
                </c:pt>
                <c:pt idx="2338">
                  <c:v>685.58969999999999</c:v>
                </c:pt>
                <c:pt idx="2339">
                  <c:v>684.17318999999998</c:v>
                </c:pt>
                <c:pt idx="2340">
                  <c:v>682.75667999999996</c:v>
                </c:pt>
                <c:pt idx="2341">
                  <c:v>681.34018000000003</c:v>
                </c:pt>
                <c:pt idx="2342">
                  <c:v>679.92367000000002</c:v>
                </c:pt>
                <c:pt idx="2343">
                  <c:v>678.50716</c:v>
                </c:pt>
                <c:pt idx="2344">
                  <c:v>677.09064999999998</c:v>
                </c:pt>
                <c:pt idx="2345">
                  <c:v>675.67413999999997</c:v>
                </c:pt>
                <c:pt idx="2346">
                  <c:v>674.25764000000004</c:v>
                </c:pt>
                <c:pt idx="2347">
                  <c:v>672.84113000000002</c:v>
                </c:pt>
                <c:pt idx="2348">
                  <c:v>671.42462</c:v>
                </c:pt>
                <c:pt idx="2349">
                  <c:v>670.00810999999999</c:v>
                </c:pt>
                <c:pt idx="2350">
                  <c:v>668.59160999999995</c:v>
                </c:pt>
                <c:pt idx="2351">
                  <c:v>667.17510000000004</c:v>
                </c:pt>
                <c:pt idx="2352">
                  <c:v>665.75859000000003</c:v>
                </c:pt>
                <c:pt idx="2353">
                  <c:v>664.34208000000001</c:v>
                </c:pt>
                <c:pt idx="2354">
                  <c:v>662.92557999999997</c:v>
                </c:pt>
                <c:pt idx="2355">
                  <c:v>661.50906999999995</c:v>
                </c:pt>
                <c:pt idx="2356">
                  <c:v>660.09256000000005</c:v>
                </c:pt>
                <c:pt idx="2357">
                  <c:v>658.67605000000003</c:v>
                </c:pt>
                <c:pt idx="2358">
                  <c:v>657.25954999999999</c:v>
                </c:pt>
                <c:pt idx="2359">
                  <c:v>655.84303999999997</c:v>
                </c:pt>
                <c:pt idx="2360">
                  <c:v>654.42652999999996</c:v>
                </c:pt>
                <c:pt idx="2361">
                  <c:v>653.01002000000005</c:v>
                </c:pt>
                <c:pt idx="2362">
                  <c:v>651.59351000000004</c:v>
                </c:pt>
                <c:pt idx="2363">
                  <c:v>650.17701</c:v>
                </c:pt>
                <c:pt idx="2364">
                  <c:v>648.76049999999998</c:v>
                </c:pt>
                <c:pt idx="2365">
                  <c:v>647.34398999999996</c:v>
                </c:pt>
                <c:pt idx="2366">
                  <c:v>645.92747999999995</c:v>
                </c:pt>
                <c:pt idx="2367">
                  <c:v>644.51098000000002</c:v>
                </c:pt>
                <c:pt idx="2368">
                  <c:v>643.09447</c:v>
                </c:pt>
                <c:pt idx="2369">
                  <c:v>641.67795999999998</c:v>
                </c:pt>
                <c:pt idx="2370">
                  <c:v>640.26144999999997</c:v>
                </c:pt>
                <c:pt idx="2371">
                  <c:v>638.84495000000004</c:v>
                </c:pt>
                <c:pt idx="2372">
                  <c:v>637.42844000000002</c:v>
                </c:pt>
                <c:pt idx="2373">
                  <c:v>636.01193000000001</c:v>
                </c:pt>
                <c:pt idx="2374">
                  <c:v>634.59541999999999</c:v>
                </c:pt>
                <c:pt idx="2375">
                  <c:v>633.17891999999995</c:v>
                </c:pt>
                <c:pt idx="2376">
                  <c:v>631.76241000000005</c:v>
                </c:pt>
                <c:pt idx="2377">
                  <c:v>630.34590000000003</c:v>
                </c:pt>
                <c:pt idx="2378">
                  <c:v>628.92939000000001</c:v>
                </c:pt>
                <c:pt idx="2379">
                  <c:v>627.51288</c:v>
                </c:pt>
                <c:pt idx="2380">
                  <c:v>626.09637999999995</c:v>
                </c:pt>
                <c:pt idx="2381">
                  <c:v>624.67987000000005</c:v>
                </c:pt>
                <c:pt idx="2382">
                  <c:v>623.26336000000003</c:v>
                </c:pt>
                <c:pt idx="2383">
                  <c:v>621.84685000000002</c:v>
                </c:pt>
                <c:pt idx="2384">
                  <c:v>620.43034999999998</c:v>
                </c:pt>
                <c:pt idx="2385">
                  <c:v>619.01383999999996</c:v>
                </c:pt>
                <c:pt idx="2386">
                  <c:v>617.59733000000006</c:v>
                </c:pt>
                <c:pt idx="2387">
                  <c:v>616.18082000000004</c:v>
                </c:pt>
                <c:pt idx="2388">
                  <c:v>614.76432</c:v>
                </c:pt>
                <c:pt idx="2389">
                  <c:v>613.34780999999998</c:v>
                </c:pt>
                <c:pt idx="2390">
                  <c:v>611.93129999999996</c:v>
                </c:pt>
                <c:pt idx="2391">
                  <c:v>610.51478999999995</c:v>
                </c:pt>
                <c:pt idx="2392">
                  <c:v>609.09829000000002</c:v>
                </c:pt>
                <c:pt idx="2393">
                  <c:v>607.68178</c:v>
                </c:pt>
                <c:pt idx="2394">
                  <c:v>606.26526999999999</c:v>
                </c:pt>
                <c:pt idx="2395">
                  <c:v>604.84875999999997</c:v>
                </c:pt>
                <c:pt idx="2396">
                  <c:v>603.43224999999995</c:v>
                </c:pt>
                <c:pt idx="2397">
                  <c:v>602.01575000000003</c:v>
                </c:pt>
                <c:pt idx="2398">
                  <c:v>600.59924000000001</c:v>
                </c:pt>
                <c:pt idx="2399">
                  <c:v>599.18272999999999</c:v>
                </c:pt>
                <c:pt idx="2400">
                  <c:v>597.76621999999998</c:v>
                </c:pt>
                <c:pt idx="2401">
                  <c:v>596.34972000000005</c:v>
                </c:pt>
                <c:pt idx="2402">
                  <c:v>594.93321000000003</c:v>
                </c:pt>
                <c:pt idx="2403">
                  <c:v>593.51670000000001</c:v>
                </c:pt>
                <c:pt idx="2404">
                  <c:v>592.10019</c:v>
                </c:pt>
                <c:pt idx="2405">
                  <c:v>590.68368999999996</c:v>
                </c:pt>
                <c:pt idx="2406">
                  <c:v>589.26718000000005</c:v>
                </c:pt>
                <c:pt idx="2407">
                  <c:v>587.85067000000004</c:v>
                </c:pt>
                <c:pt idx="2408">
                  <c:v>586.43416000000002</c:v>
                </c:pt>
                <c:pt idx="2409">
                  <c:v>585.01765999999998</c:v>
                </c:pt>
                <c:pt idx="2410">
                  <c:v>583.60114999999996</c:v>
                </c:pt>
                <c:pt idx="2411">
                  <c:v>582.18463999999994</c:v>
                </c:pt>
                <c:pt idx="2412">
                  <c:v>580.76813000000004</c:v>
                </c:pt>
                <c:pt idx="2413">
                  <c:v>579.35163</c:v>
                </c:pt>
                <c:pt idx="2414">
                  <c:v>577.93511999999998</c:v>
                </c:pt>
                <c:pt idx="2415">
                  <c:v>576.51860999999997</c:v>
                </c:pt>
                <c:pt idx="2416">
                  <c:v>575.10209999999995</c:v>
                </c:pt>
                <c:pt idx="2417">
                  <c:v>573.68559000000005</c:v>
                </c:pt>
                <c:pt idx="2418">
                  <c:v>572.26909000000001</c:v>
                </c:pt>
                <c:pt idx="2419">
                  <c:v>570.85257999999999</c:v>
                </c:pt>
                <c:pt idx="2420">
                  <c:v>569.43606999999997</c:v>
                </c:pt>
                <c:pt idx="2421">
                  <c:v>568.01955999999996</c:v>
                </c:pt>
                <c:pt idx="2422">
                  <c:v>566.60306000000003</c:v>
                </c:pt>
                <c:pt idx="2423">
                  <c:v>565.18655000000001</c:v>
                </c:pt>
                <c:pt idx="2424">
                  <c:v>563.77003999999999</c:v>
                </c:pt>
                <c:pt idx="2425">
                  <c:v>562.35352999999998</c:v>
                </c:pt>
                <c:pt idx="2426">
                  <c:v>560.93703000000005</c:v>
                </c:pt>
                <c:pt idx="2427">
                  <c:v>559.52052000000003</c:v>
                </c:pt>
                <c:pt idx="2428">
                  <c:v>558.10401000000002</c:v>
                </c:pt>
                <c:pt idx="2429">
                  <c:v>556.6875</c:v>
                </c:pt>
                <c:pt idx="2430">
                  <c:v>555.27099999999996</c:v>
                </c:pt>
                <c:pt idx="2431">
                  <c:v>553.85449000000006</c:v>
                </c:pt>
                <c:pt idx="2432">
                  <c:v>552.43798000000004</c:v>
                </c:pt>
                <c:pt idx="2433">
                  <c:v>551.02147000000002</c:v>
                </c:pt>
                <c:pt idx="2434">
                  <c:v>549.60496000000001</c:v>
                </c:pt>
                <c:pt idx="2435">
                  <c:v>548.18845999999996</c:v>
                </c:pt>
                <c:pt idx="2436">
                  <c:v>546.77194999999995</c:v>
                </c:pt>
                <c:pt idx="2437">
                  <c:v>545.35544000000004</c:v>
                </c:pt>
                <c:pt idx="2438">
                  <c:v>543.93893000000003</c:v>
                </c:pt>
                <c:pt idx="2439">
                  <c:v>542.52242999999999</c:v>
                </c:pt>
                <c:pt idx="2440">
                  <c:v>541.10591999999997</c:v>
                </c:pt>
                <c:pt idx="2441">
                  <c:v>539.68940999999995</c:v>
                </c:pt>
                <c:pt idx="2442">
                  <c:v>538.27290000000005</c:v>
                </c:pt>
                <c:pt idx="2443">
                  <c:v>536.85640000000001</c:v>
                </c:pt>
                <c:pt idx="2444">
                  <c:v>535.43988999999999</c:v>
                </c:pt>
                <c:pt idx="2445">
                  <c:v>534.02337999999997</c:v>
                </c:pt>
                <c:pt idx="2446">
                  <c:v>532.60686999999996</c:v>
                </c:pt>
                <c:pt idx="2447">
                  <c:v>531.19037000000003</c:v>
                </c:pt>
                <c:pt idx="2448">
                  <c:v>529.77386000000001</c:v>
                </c:pt>
                <c:pt idx="2449">
                  <c:v>528.35735</c:v>
                </c:pt>
                <c:pt idx="2450">
                  <c:v>526.94083999999998</c:v>
                </c:pt>
                <c:pt idx="2451">
                  <c:v>525.52432999999996</c:v>
                </c:pt>
                <c:pt idx="2452">
                  <c:v>524.10783000000004</c:v>
                </c:pt>
                <c:pt idx="2453">
                  <c:v>522.69132000000002</c:v>
                </c:pt>
                <c:pt idx="2454">
                  <c:v>521.27481</c:v>
                </c:pt>
                <c:pt idx="2455">
                  <c:v>519.85829999999999</c:v>
                </c:pt>
                <c:pt idx="2456">
                  <c:v>518.44179999999994</c:v>
                </c:pt>
                <c:pt idx="2457">
                  <c:v>517.02529000000004</c:v>
                </c:pt>
                <c:pt idx="2458">
                  <c:v>515.60878000000002</c:v>
                </c:pt>
                <c:pt idx="2459">
                  <c:v>514.19227000000001</c:v>
                </c:pt>
                <c:pt idx="2460">
                  <c:v>512.77576999999997</c:v>
                </c:pt>
                <c:pt idx="2461">
                  <c:v>511.35926000000001</c:v>
                </c:pt>
                <c:pt idx="2462">
                  <c:v>509.94274999999999</c:v>
                </c:pt>
                <c:pt idx="2463">
                  <c:v>508.52623999999997</c:v>
                </c:pt>
                <c:pt idx="2464">
                  <c:v>507.10973999999999</c:v>
                </c:pt>
                <c:pt idx="2465">
                  <c:v>505.69323000000003</c:v>
                </c:pt>
                <c:pt idx="2466">
                  <c:v>504.27672000000001</c:v>
                </c:pt>
                <c:pt idx="2467">
                  <c:v>502.86021</c:v>
                </c:pt>
                <c:pt idx="2468">
                  <c:v>501.44369999999998</c:v>
                </c:pt>
                <c:pt idx="2469">
                  <c:v>500.02719999999999</c:v>
                </c:pt>
                <c:pt idx="2470">
                  <c:v>498.61068999999998</c:v>
                </c:pt>
                <c:pt idx="2471">
                  <c:v>497.19418000000002</c:v>
                </c:pt>
                <c:pt idx="2472">
                  <c:v>495.77767</c:v>
                </c:pt>
                <c:pt idx="2473">
                  <c:v>494.36117000000002</c:v>
                </c:pt>
                <c:pt idx="2474">
                  <c:v>492.94466</c:v>
                </c:pt>
                <c:pt idx="2475">
                  <c:v>491.52814999999998</c:v>
                </c:pt>
                <c:pt idx="2476">
                  <c:v>490.11164000000002</c:v>
                </c:pt>
                <c:pt idx="2477">
                  <c:v>488.69513999999998</c:v>
                </c:pt>
                <c:pt idx="2478">
                  <c:v>487.27863000000002</c:v>
                </c:pt>
                <c:pt idx="2479">
                  <c:v>485.86212</c:v>
                </c:pt>
                <c:pt idx="2480">
                  <c:v>484.44560999999999</c:v>
                </c:pt>
                <c:pt idx="2481">
                  <c:v>483.02911</c:v>
                </c:pt>
                <c:pt idx="2482">
                  <c:v>481.61259999999999</c:v>
                </c:pt>
                <c:pt idx="2483">
                  <c:v>480.19609000000003</c:v>
                </c:pt>
                <c:pt idx="2484">
                  <c:v>478.77958000000001</c:v>
                </c:pt>
                <c:pt idx="2485">
                  <c:v>477.36306999999999</c:v>
                </c:pt>
                <c:pt idx="2486">
                  <c:v>475.94657000000001</c:v>
                </c:pt>
                <c:pt idx="2487">
                  <c:v>474.53005999999999</c:v>
                </c:pt>
                <c:pt idx="2488">
                  <c:v>473.11354999999998</c:v>
                </c:pt>
                <c:pt idx="2489">
                  <c:v>471.69704000000002</c:v>
                </c:pt>
                <c:pt idx="2490">
                  <c:v>470.28053999999997</c:v>
                </c:pt>
                <c:pt idx="2491">
                  <c:v>468.86403000000001</c:v>
                </c:pt>
                <c:pt idx="2492">
                  <c:v>467.44752</c:v>
                </c:pt>
                <c:pt idx="2493">
                  <c:v>466.03100999999998</c:v>
                </c:pt>
                <c:pt idx="2494">
                  <c:v>464.61451</c:v>
                </c:pt>
                <c:pt idx="2495">
                  <c:v>463.19799999999998</c:v>
                </c:pt>
                <c:pt idx="2496">
                  <c:v>461.78149000000002</c:v>
                </c:pt>
                <c:pt idx="2497">
                  <c:v>460.36498</c:v>
                </c:pt>
                <c:pt idx="2498">
                  <c:v>458.94848000000002</c:v>
                </c:pt>
                <c:pt idx="2499">
                  <c:v>457.53197</c:v>
                </c:pt>
                <c:pt idx="2500">
                  <c:v>456.11545999999998</c:v>
                </c:pt>
                <c:pt idx="2501">
                  <c:v>454.69895000000002</c:v>
                </c:pt>
                <c:pt idx="2502">
                  <c:v>453.28244999999998</c:v>
                </c:pt>
                <c:pt idx="2503">
                  <c:v>451.86594000000002</c:v>
                </c:pt>
                <c:pt idx="2504">
                  <c:v>450.44943000000001</c:v>
                </c:pt>
                <c:pt idx="2505">
                  <c:v>449.03291999999999</c:v>
                </c:pt>
                <c:pt idx="2506">
                  <c:v>447.61640999999997</c:v>
                </c:pt>
                <c:pt idx="2507">
                  <c:v>446.19990999999999</c:v>
                </c:pt>
                <c:pt idx="2508">
                  <c:v>444.78339999999997</c:v>
                </c:pt>
                <c:pt idx="2509">
                  <c:v>443.36689000000001</c:v>
                </c:pt>
                <c:pt idx="2510">
                  <c:v>441.95038</c:v>
                </c:pt>
                <c:pt idx="2511">
                  <c:v>440.53388000000001</c:v>
                </c:pt>
                <c:pt idx="2512">
                  <c:v>439.11736999999999</c:v>
                </c:pt>
                <c:pt idx="2513">
                  <c:v>437.70085999999998</c:v>
                </c:pt>
                <c:pt idx="2514">
                  <c:v>436.28435000000002</c:v>
                </c:pt>
                <c:pt idx="2515">
                  <c:v>434.86784999999998</c:v>
                </c:pt>
                <c:pt idx="2516">
                  <c:v>433.45134000000002</c:v>
                </c:pt>
                <c:pt idx="2517">
                  <c:v>432.03483</c:v>
                </c:pt>
                <c:pt idx="2518">
                  <c:v>430.61831999999998</c:v>
                </c:pt>
                <c:pt idx="2519">
                  <c:v>429.20182</c:v>
                </c:pt>
                <c:pt idx="2520">
                  <c:v>427.78530999999998</c:v>
                </c:pt>
                <c:pt idx="2521">
                  <c:v>426.36880000000002</c:v>
                </c:pt>
                <c:pt idx="2522">
                  <c:v>424.95229</c:v>
                </c:pt>
                <c:pt idx="2523">
                  <c:v>423.53577999999999</c:v>
                </c:pt>
                <c:pt idx="2524">
                  <c:v>422.11928</c:v>
                </c:pt>
                <c:pt idx="2525">
                  <c:v>420.70276999999999</c:v>
                </c:pt>
                <c:pt idx="2526">
                  <c:v>419.28626000000003</c:v>
                </c:pt>
                <c:pt idx="2527">
                  <c:v>417.86975000000001</c:v>
                </c:pt>
                <c:pt idx="2528">
                  <c:v>416.45325000000003</c:v>
                </c:pt>
                <c:pt idx="2529">
                  <c:v>415.03674000000001</c:v>
                </c:pt>
                <c:pt idx="2530">
                  <c:v>413.62022999999999</c:v>
                </c:pt>
                <c:pt idx="2531">
                  <c:v>412.20371999999998</c:v>
                </c:pt>
                <c:pt idx="2532">
                  <c:v>410.78721999999999</c:v>
                </c:pt>
                <c:pt idx="2533">
                  <c:v>409.37070999999997</c:v>
                </c:pt>
                <c:pt idx="2534">
                  <c:v>407.95420000000001</c:v>
                </c:pt>
                <c:pt idx="2535">
                  <c:v>406.53769</c:v>
                </c:pt>
                <c:pt idx="2536">
                  <c:v>405.12119000000001</c:v>
                </c:pt>
                <c:pt idx="2537">
                  <c:v>403.70468</c:v>
                </c:pt>
                <c:pt idx="2538">
                  <c:v>402.28816999999998</c:v>
                </c:pt>
                <c:pt idx="2539">
                  <c:v>400.87166000000002</c:v>
                </c:pt>
                <c:pt idx="2540">
                  <c:v>399.45515</c:v>
                </c:pt>
              </c:numCache>
            </c:numRef>
          </c:xVal>
          <c:yVal>
            <c:numRef>
              <c:f>Лист1!$D$2:$D$2560</c:f>
              <c:numCache>
                <c:formatCode>General</c:formatCode>
                <c:ptCount val="2559"/>
                <c:pt idx="0">
                  <c:v>0.90876000000000001</c:v>
                </c:pt>
                <c:pt idx="1">
                  <c:v>0.90861000000000003</c:v>
                </c:pt>
                <c:pt idx="2">
                  <c:v>0.90869</c:v>
                </c:pt>
                <c:pt idx="3">
                  <c:v>0.90893999999999997</c:v>
                </c:pt>
                <c:pt idx="4">
                  <c:v>0.90915999999999997</c:v>
                </c:pt>
                <c:pt idx="5">
                  <c:v>0.90915000000000001</c:v>
                </c:pt>
                <c:pt idx="6">
                  <c:v>0.90898000000000001</c:v>
                </c:pt>
                <c:pt idx="7">
                  <c:v>0.90896999999999994</c:v>
                </c:pt>
                <c:pt idx="8">
                  <c:v>0.90932999999999997</c:v>
                </c:pt>
                <c:pt idx="9">
                  <c:v>0.90990000000000004</c:v>
                </c:pt>
                <c:pt idx="10">
                  <c:v>0.91027999999999998</c:v>
                </c:pt>
                <c:pt idx="11">
                  <c:v>0.91027000000000002</c:v>
                </c:pt>
                <c:pt idx="12">
                  <c:v>0.90996999999999995</c:v>
                </c:pt>
                <c:pt idx="13">
                  <c:v>0.90964</c:v>
                </c:pt>
                <c:pt idx="14">
                  <c:v>0.90944000000000003</c:v>
                </c:pt>
                <c:pt idx="15">
                  <c:v>0.90934999999999999</c:v>
                </c:pt>
                <c:pt idx="16">
                  <c:v>0.90920999999999996</c:v>
                </c:pt>
                <c:pt idx="17">
                  <c:v>0.90895000000000004</c:v>
                </c:pt>
                <c:pt idx="18">
                  <c:v>0.90868000000000004</c:v>
                </c:pt>
                <c:pt idx="19">
                  <c:v>0.90861000000000003</c:v>
                </c:pt>
                <c:pt idx="20">
                  <c:v>0.90881000000000001</c:v>
                </c:pt>
                <c:pt idx="21">
                  <c:v>0.90917000000000003</c:v>
                </c:pt>
                <c:pt idx="22">
                  <c:v>0.90947</c:v>
                </c:pt>
                <c:pt idx="23">
                  <c:v>0.90961000000000003</c:v>
                </c:pt>
                <c:pt idx="24">
                  <c:v>0.90964</c:v>
                </c:pt>
                <c:pt idx="25">
                  <c:v>0.90958000000000006</c:v>
                </c:pt>
                <c:pt idx="26">
                  <c:v>0.90937999999999997</c:v>
                </c:pt>
                <c:pt idx="27">
                  <c:v>0.90908</c:v>
                </c:pt>
                <c:pt idx="28">
                  <c:v>0.90888000000000002</c:v>
                </c:pt>
                <c:pt idx="29">
                  <c:v>0.90891</c:v>
                </c:pt>
                <c:pt idx="30">
                  <c:v>0.90902000000000005</c:v>
                </c:pt>
                <c:pt idx="31">
                  <c:v>0.90893999999999997</c:v>
                </c:pt>
                <c:pt idx="32">
                  <c:v>0.90866999999999998</c:v>
                </c:pt>
                <c:pt idx="33">
                  <c:v>0.90842000000000001</c:v>
                </c:pt>
                <c:pt idx="34">
                  <c:v>0.90839999999999999</c:v>
                </c:pt>
                <c:pt idx="35">
                  <c:v>0.90864</c:v>
                </c:pt>
                <c:pt idx="36">
                  <c:v>0.90900000000000003</c:v>
                </c:pt>
                <c:pt idx="37">
                  <c:v>0.90930999999999995</c:v>
                </c:pt>
                <c:pt idx="38">
                  <c:v>0.90937999999999997</c:v>
                </c:pt>
                <c:pt idx="39">
                  <c:v>0.90920000000000001</c:v>
                </c:pt>
                <c:pt idx="40">
                  <c:v>0.90895999999999999</c:v>
                </c:pt>
                <c:pt idx="41">
                  <c:v>0.90874999999999995</c:v>
                </c:pt>
                <c:pt idx="42">
                  <c:v>0.90859999999999996</c:v>
                </c:pt>
                <c:pt idx="43">
                  <c:v>0.90856999999999999</c:v>
                </c:pt>
                <c:pt idx="44">
                  <c:v>0.90873999999999999</c:v>
                </c:pt>
                <c:pt idx="45">
                  <c:v>0.90895000000000004</c:v>
                </c:pt>
                <c:pt idx="46">
                  <c:v>0.90898999999999996</c:v>
                </c:pt>
                <c:pt idx="47">
                  <c:v>0.90891</c:v>
                </c:pt>
                <c:pt idx="48">
                  <c:v>0.90900999999999998</c:v>
                </c:pt>
                <c:pt idx="49">
                  <c:v>0.90941000000000005</c:v>
                </c:pt>
                <c:pt idx="50">
                  <c:v>0.90976999999999997</c:v>
                </c:pt>
                <c:pt idx="51">
                  <c:v>0.90971999999999997</c:v>
                </c:pt>
                <c:pt idx="52">
                  <c:v>0.90930999999999995</c:v>
                </c:pt>
                <c:pt idx="53">
                  <c:v>0.90903999999999996</c:v>
                </c:pt>
                <c:pt idx="54">
                  <c:v>0.90915000000000001</c:v>
                </c:pt>
                <c:pt idx="55">
                  <c:v>0.90930999999999995</c:v>
                </c:pt>
                <c:pt idx="56">
                  <c:v>0.90917999999999999</c:v>
                </c:pt>
                <c:pt idx="57">
                  <c:v>0.90883999999999998</c:v>
                </c:pt>
                <c:pt idx="58">
                  <c:v>0.90859999999999996</c:v>
                </c:pt>
                <c:pt idx="59">
                  <c:v>0.90859999999999996</c:v>
                </c:pt>
                <c:pt idx="60">
                  <c:v>0.90869</c:v>
                </c:pt>
                <c:pt idx="61">
                  <c:v>0.90871999999999997</c:v>
                </c:pt>
                <c:pt idx="62">
                  <c:v>0.90878000000000003</c:v>
                </c:pt>
                <c:pt idx="63">
                  <c:v>0.90905999999999998</c:v>
                </c:pt>
                <c:pt idx="64">
                  <c:v>0.90951000000000004</c:v>
                </c:pt>
                <c:pt idx="65">
                  <c:v>0.90974999999999995</c:v>
                </c:pt>
                <c:pt idx="66">
                  <c:v>0.90952</c:v>
                </c:pt>
                <c:pt idx="67">
                  <c:v>0.90898999999999996</c:v>
                </c:pt>
                <c:pt idx="68">
                  <c:v>0.90844999999999998</c:v>
                </c:pt>
                <c:pt idx="69">
                  <c:v>0.90795999999999999</c:v>
                </c:pt>
                <c:pt idx="70">
                  <c:v>0.90763000000000005</c:v>
                </c:pt>
                <c:pt idx="71">
                  <c:v>0.90766999999999998</c:v>
                </c:pt>
                <c:pt idx="72">
                  <c:v>0.90808</c:v>
                </c:pt>
                <c:pt idx="73">
                  <c:v>0.90849000000000002</c:v>
                </c:pt>
                <c:pt idx="74">
                  <c:v>0.90847</c:v>
                </c:pt>
                <c:pt idx="75">
                  <c:v>0.90808999999999995</c:v>
                </c:pt>
                <c:pt idx="76">
                  <c:v>0.90805000000000002</c:v>
                </c:pt>
                <c:pt idx="77">
                  <c:v>0.90866000000000002</c:v>
                </c:pt>
                <c:pt idx="78">
                  <c:v>0.90920000000000001</c:v>
                </c:pt>
                <c:pt idx="79">
                  <c:v>0.90885000000000005</c:v>
                </c:pt>
                <c:pt idx="80">
                  <c:v>0.90798000000000001</c:v>
                </c:pt>
                <c:pt idx="81">
                  <c:v>0.90752999999999995</c:v>
                </c:pt>
                <c:pt idx="82">
                  <c:v>0.90754000000000001</c:v>
                </c:pt>
                <c:pt idx="83">
                  <c:v>0.90759999999999996</c:v>
                </c:pt>
                <c:pt idx="84">
                  <c:v>0.90778999999999999</c:v>
                </c:pt>
                <c:pt idx="85">
                  <c:v>0.90829000000000004</c:v>
                </c:pt>
                <c:pt idx="86">
                  <c:v>0.90885000000000005</c:v>
                </c:pt>
                <c:pt idx="87">
                  <c:v>0.90920000000000001</c:v>
                </c:pt>
                <c:pt idx="88">
                  <c:v>0.90952</c:v>
                </c:pt>
                <c:pt idx="89">
                  <c:v>0.90988000000000002</c:v>
                </c:pt>
                <c:pt idx="90">
                  <c:v>0.90990000000000004</c:v>
                </c:pt>
                <c:pt idx="91">
                  <c:v>0.90942000000000001</c:v>
                </c:pt>
                <c:pt idx="92">
                  <c:v>0.90890000000000004</c:v>
                </c:pt>
                <c:pt idx="93">
                  <c:v>0.90861000000000003</c:v>
                </c:pt>
                <c:pt idx="94">
                  <c:v>0.90841000000000005</c:v>
                </c:pt>
                <c:pt idx="95">
                  <c:v>0.90822999999999998</c:v>
                </c:pt>
                <c:pt idx="96">
                  <c:v>0.90827999999999998</c:v>
                </c:pt>
                <c:pt idx="97">
                  <c:v>0.90874999999999995</c:v>
                </c:pt>
                <c:pt idx="98">
                  <c:v>0.90966000000000002</c:v>
                </c:pt>
                <c:pt idx="99">
                  <c:v>0.91086999999999996</c:v>
                </c:pt>
                <c:pt idx="100">
                  <c:v>0.91200999999999999</c:v>
                </c:pt>
                <c:pt idx="101">
                  <c:v>0.91229000000000005</c:v>
                </c:pt>
                <c:pt idx="102">
                  <c:v>0.91103000000000001</c:v>
                </c:pt>
                <c:pt idx="103">
                  <c:v>0.90927000000000002</c:v>
                </c:pt>
                <c:pt idx="104">
                  <c:v>0.90839000000000003</c:v>
                </c:pt>
                <c:pt idx="105">
                  <c:v>0.90835999999999995</c:v>
                </c:pt>
                <c:pt idx="106">
                  <c:v>0.90871000000000002</c:v>
                </c:pt>
                <c:pt idx="107">
                  <c:v>0.90898000000000001</c:v>
                </c:pt>
                <c:pt idx="108">
                  <c:v>0.90888999999999998</c:v>
                </c:pt>
                <c:pt idx="109">
                  <c:v>0.90854000000000001</c:v>
                </c:pt>
                <c:pt idx="110">
                  <c:v>0.90839999999999999</c:v>
                </c:pt>
                <c:pt idx="111">
                  <c:v>0.90863000000000005</c:v>
                </c:pt>
                <c:pt idx="112">
                  <c:v>0.90878000000000003</c:v>
                </c:pt>
                <c:pt idx="113">
                  <c:v>0.90849000000000002</c:v>
                </c:pt>
                <c:pt idx="114">
                  <c:v>0.90805999999999998</c:v>
                </c:pt>
                <c:pt idx="115">
                  <c:v>0.90791999999999995</c:v>
                </c:pt>
                <c:pt idx="116">
                  <c:v>0.90798000000000001</c:v>
                </c:pt>
                <c:pt idx="117">
                  <c:v>0.90805999999999998</c:v>
                </c:pt>
                <c:pt idx="118">
                  <c:v>0.90825</c:v>
                </c:pt>
                <c:pt idx="119">
                  <c:v>0.90859999999999996</c:v>
                </c:pt>
                <c:pt idx="120">
                  <c:v>0.90886</c:v>
                </c:pt>
                <c:pt idx="121">
                  <c:v>0.90886999999999996</c:v>
                </c:pt>
                <c:pt idx="122">
                  <c:v>0.90891</c:v>
                </c:pt>
                <c:pt idx="123">
                  <c:v>0.90917999999999999</c:v>
                </c:pt>
                <c:pt idx="124">
                  <c:v>0.90927000000000002</c:v>
                </c:pt>
                <c:pt idx="125">
                  <c:v>0.90881999999999996</c:v>
                </c:pt>
                <c:pt idx="126">
                  <c:v>0.90825999999999996</c:v>
                </c:pt>
                <c:pt idx="127">
                  <c:v>0.90786999999999995</c:v>
                </c:pt>
                <c:pt idx="128">
                  <c:v>0.90742</c:v>
                </c:pt>
                <c:pt idx="129">
                  <c:v>0.90707000000000004</c:v>
                </c:pt>
                <c:pt idx="130">
                  <c:v>0.90734000000000004</c:v>
                </c:pt>
                <c:pt idx="131">
                  <c:v>0.90813999999999995</c:v>
                </c:pt>
                <c:pt idx="132">
                  <c:v>0.90893999999999997</c:v>
                </c:pt>
                <c:pt idx="133">
                  <c:v>0.90919000000000005</c:v>
                </c:pt>
                <c:pt idx="134">
                  <c:v>0.90866999999999998</c:v>
                </c:pt>
                <c:pt idx="135">
                  <c:v>0.90795000000000003</c:v>
                </c:pt>
                <c:pt idx="136">
                  <c:v>0.90786999999999995</c:v>
                </c:pt>
                <c:pt idx="137">
                  <c:v>0.90827000000000002</c:v>
                </c:pt>
                <c:pt idx="138">
                  <c:v>0.90822999999999998</c:v>
                </c:pt>
                <c:pt idx="139">
                  <c:v>0.90756000000000003</c:v>
                </c:pt>
                <c:pt idx="140">
                  <c:v>0.90713999999999995</c:v>
                </c:pt>
                <c:pt idx="141">
                  <c:v>0.90722999999999998</c:v>
                </c:pt>
                <c:pt idx="142">
                  <c:v>0.90737000000000001</c:v>
                </c:pt>
                <c:pt idx="143">
                  <c:v>0.90739999999999998</c:v>
                </c:pt>
                <c:pt idx="144">
                  <c:v>0.90756999999999999</c:v>
                </c:pt>
                <c:pt idx="145">
                  <c:v>0.90795000000000003</c:v>
                </c:pt>
                <c:pt idx="146">
                  <c:v>0.90841000000000005</c:v>
                </c:pt>
                <c:pt idx="147">
                  <c:v>0.90881999999999996</c:v>
                </c:pt>
                <c:pt idx="148">
                  <c:v>0.90907000000000004</c:v>
                </c:pt>
                <c:pt idx="149">
                  <c:v>0.90905999999999998</c:v>
                </c:pt>
                <c:pt idx="150">
                  <c:v>0.90881999999999996</c:v>
                </c:pt>
                <c:pt idx="151">
                  <c:v>0.90851000000000004</c:v>
                </c:pt>
                <c:pt idx="152">
                  <c:v>0.90820999999999996</c:v>
                </c:pt>
                <c:pt idx="153">
                  <c:v>0.90780000000000005</c:v>
                </c:pt>
                <c:pt idx="154">
                  <c:v>0.90725999999999996</c:v>
                </c:pt>
                <c:pt idx="155">
                  <c:v>0.90688999999999997</c:v>
                </c:pt>
                <c:pt idx="156">
                  <c:v>0.90697000000000005</c:v>
                </c:pt>
                <c:pt idx="157">
                  <c:v>0.90741000000000005</c:v>
                </c:pt>
                <c:pt idx="158">
                  <c:v>0.90800000000000003</c:v>
                </c:pt>
                <c:pt idx="159">
                  <c:v>0.90849000000000002</c:v>
                </c:pt>
                <c:pt idx="160">
                  <c:v>0.90864</c:v>
                </c:pt>
                <c:pt idx="161">
                  <c:v>0.90837000000000001</c:v>
                </c:pt>
                <c:pt idx="162">
                  <c:v>0.90805999999999998</c:v>
                </c:pt>
                <c:pt idx="163">
                  <c:v>0.90793999999999997</c:v>
                </c:pt>
                <c:pt idx="164">
                  <c:v>0.90793000000000001</c:v>
                </c:pt>
                <c:pt idx="165">
                  <c:v>0.90805000000000002</c:v>
                </c:pt>
                <c:pt idx="166">
                  <c:v>0.90847999999999995</c:v>
                </c:pt>
                <c:pt idx="167">
                  <c:v>0.90910000000000002</c:v>
                </c:pt>
                <c:pt idx="168">
                  <c:v>0.90942999999999996</c:v>
                </c:pt>
                <c:pt idx="169">
                  <c:v>0.90925</c:v>
                </c:pt>
                <c:pt idx="170">
                  <c:v>0.90888999999999998</c:v>
                </c:pt>
                <c:pt idx="171">
                  <c:v>0.90869999999999995</c:v>
                </c:pt>
                <c:pt idx="172">
                  <c:v>0.90871000000000002</c:v>
                </c:pt>
                <c:pt idx="173">
                  <c:v>0.90868000000000004</c:v>
                </c:pt>
                <c:pt idx="174">
                  <c:v>0.90844999999999998</c:v>
                </c:pt>
                <c:pt idx="175">
                  <c:v>0.90832999999999997</c:v>
                </c:pt>
                <c:pt idx="176">
                  <c:v>0.90871999999999997</c:v>
                </c:pt>
                <c:pt idx="177">
                  <c:v>0.90930999999999995</c:v>
                </c:pt>
                <c:pt idx="178">
                  <c:v>0.9093</c:v>
                </c:pt>
                <c:pt idx="179">
                  <c:v>0.90839999999999999</c:v>
                </c:pt>
                <c:pt idx="180">
                  <c:v>0.90759999999999996</c:v>
                </c:pt>
                <c:pt idx="181">
                  <c:v>0.90773999999999999</c:v>
                </c:pt>
                <c:pt idx="182">
                  <c:v>0.90851000000000004</c:v>
                </c:pt>
                <c:pt idx="183">
                  <c:v>0.90925</c:v>
                </c:pt>
                <c:pt idx="184">
                  <c:v>0.90942999999999996</c:v>
                </c:pt>
                <c:pt idx="185">
                  <c:v>0.90903</c:v>
                </c:pt>
                <c:pt idx="186">
                  <c:v>0.90842000000000001</c:v>
                </c:pt>
                <c:pt idx="187">
                  <c:v>0.90776999999999997</c:v>
                </c:pt>
                <c:pt idx="188">
                  <c:v>0.90712999999999999</c:v>
                </c:pt>
                <c:pt idx="189">
                  <c:v>0.90683999999999998</c:v>
                </c:pt>
                <c:pt idx="190">
                  <c:v>0.90715000000000001</c:v>
                </c:pt>
                <c:pt idx="191">
                  <c:v>0.90786</c:v>
                </c:pt>
                <c:pt idx="192">
                  <c:v>0.90849000000000002</c:v>
                </c:pt>
                <c:pt idx="193">
                  <c:v>0.90859999999999996</c:v>
                </c:pt>
                <c:pt idx="194">
                  <c:v>0.90819000000000005</c:v>
                </c:pt>
                <c:pt idx="195">
                  <c:v>0.90764</c:v>
                </c:pt>
                <c:pt idx="196">
                  <c:v>0.90734999999999999</c:v>
                </c:pt>
                <c:pt idx="197">
                  <c:v>0.90747</c:v>
                </c:pt>
                <c:pt idx="198">
                  <c:v>0.90786</c:v>
                </c:pt>
                <c:pt idx="199">
                  <c:v>0.90825999999999996</c:v>
                </c:pt>
                <c:pt idx="200">
                  <c:v>0.90832000000000002</c:v>
                </c:pt>
                <c:pt idx="201">
                  <c:v>0.90763000000000005</c:v>
                </c:pt>
                <c:pt idx="202">
                  <c:v>0.90632000000000001</c:v>
                </c:pt>
                <c:pt idx="203">
                  <c:v>0.90541000000000005</c:v>
                </c:pt>
                <c:pt idx="204">
                  <c:v>0.90559000000000001</c:v>
                </c:pt>
                <c:pt idx="205">
                  <c:v>0.90644999999999998</c:v>
                </c:pt>
                <c:pt idx="206">
                  <c:v>0.90737999999999996</c:v>
                </c:pt>
                <c:pt idx="207">
                  <c:v>0.90795999999999999</c:v>
                </c:pt>
                <c:pt idx="208">
                  <c:v>0.90800000000000003</c:v>
                </c:pt>
                <c:pt idx="209">
                  <c:v>0.90764999999999996</c:v>
                </c:pt>
                <c:pt idx="210">
                  <c:v>0.90732000000000002</c:v>
                </c:pt>
                <c:pt idx="211">
                  <c:v>0.90722999999999998</c:v>
                </c:pt>
                <c:pt idx="212">
                  <c:v>0.90736000000000006</c:v>
                </c:pt>
                <c:pt idx="213">
                  <c:v>0.90764</c:v>
                </c:pt>
                <c:pt idx="214">
                  <c:v>0.90797000000000005</c:v>
                </c:pt>
                <c:pt idx="215">
                  <c:v>0.90815999999999997</c:v>
                </c:pt>
                <c:pt idx="216">
                  <c:v>0.90788999999999997</c:v>
                </c:pt>
                <c:pt idx="217">
                  <c:v>0.90697000000000005</c:v>
                </c:pt>
                <c:pt idx="218">
                  <c:v>0.90576999999999996</c:v>
                </c:pt>
                <c:pt idx="219">
                  <c:v>0.90522000000000002</c:v>
                </c:pt>
                <c:pt idx="220">
                  <c:v>0.90556999999999999</c:v>
                </c:pt>
                <c:pt idx="221">
                  <c:v>0.90634000000000003</c:v>
                </c:pt>
                <c:pt idx="222">
                  <c:v>0.90710999999999997</c:v>
                </c:pt>
                <c:pt idx="223">
                  <c:v>0.90769</c:v>
                </c:pt>
                <c:pt idx="224">
                  <c:v>0.90805000000000002</c:v>
                </c:pt>
                <c:pt idx="225">
                  <c:v>0.90817000000000003</c:v>
                </c:pt>
                <c:pt idx="226">
                  <c:v>0.90788000000000002</c:v>
                </c:pt>
                <c:pt idx="227">
                  <c:v>0.90715000000000001</c:v>
                </c:pt>
                <c:pt idx="228">
                  <c:v>0.90673000000000004</c:v>
                </c:pt>
                <c:pt idx="229">
                  <c:v>0.90732999999999997</c:v>
                </c:pt>
                <c:pt idx="230">
                  <c:v>0.90842000000000001</c:v>
                </c:pt>
                <c:pt idx="231">
                  <c:v>0.90886</c:v>
                </c:pt>
                <c:pt idx="232">
                  <c:v>0.90812999999999999</c:v>
                </c:pt>
                <c:pt idx="233">
                  <c:v>0.90705999999999998</c:v>
                </c:pt>
                <c:pt idx="234">
                  <c:v>0.90651000000000004</c:v>
                </c:pt>
                <c:pt idx="235">
                  <c:v>0.90654000000000001</c:v>
                </c:pt>
                <c:pt idx="236">
                  <c:v>0.90681</c:v>
                </c:pt>
                <c:pt idx="237">
                  <c:v>0.90703</c:v>
                </c:pt>
                <c:pt idx="238">
                  <c:v>0.90715999999999997</c:v>
                </c:pt>
                <c:pt idx="239">
                  <c:v>0.90725999999999996</c:v>
                </c:pt>
                <c:pt idx="240">
                  <c:v>0.90720000000000001</c:v>
                </c:pt>
                <c:pt idx="241">
                  <c:v>0.90695000000000003</c:v>
                </c:pt>
                <c:pt idx="242">
                  <c:v>0.90700999999999998</c:v>
                </c:pt>
                <c:pt idx="243">
                  <c:v>0.90774999999999995</c:v>
                </c:pt>
                <c:pt idx="244">
                  <c:v>0.90861999999999998</c:v>
                </c:pt>
                <c:pt idx="245">
                  <c:v>0.90849999999999997</c:v>
                </c:pt>
                <c:pt idx="246">
                  <c:v>0.90697000000000005</c:v>
                </c:pt>
                <c:pt idx="247">
                  <c:v>0.90559000000000001</c:v>
                </c:pt>
                <c:pt idx="248">
                  <c:v>0.90549000000000002</c:v>
                </c:pt>
                <c:pt idx="249">
                  <c:v>0.90598999999999996</c:v>
                </c:pt>
                <c:pt idx="250">
                  <c:v>0.90625999999999995</c:v>
                </c:pt>
                <c:pt idx="251">
                  <c:v>0.90613999999999995</c:v>
                </c:pt>
                <c:pt idx="252">
                  <c:v>0.90593999999999997</c:v>
                </c:pt>
                <c:pt idx="253">
                  <c:v>0.90608</c:v>
                </c:pt>
                <c:pt idx="254">
                  <c:v>0.90664999999999996</c:v>
                </c:pt>
                <c:pt idx="255">
                  <c:v>0.90737999999999996</c:v>
                </c:pt>
                <c:pt idx="256">
                  <c:v>0.90800000000000003</c:v>
                </c:pt>
                <c:pt idx="257">
                  <c:v>0.90854000000000001</c:v>
                </c:pt>
                <c:pt idx="258">
                  <c:v>0.90912999999999999</c:v>
                </c:pt>
                <c:pt idx="259">
                  <c:v>0.90937000000000001</c:v>
                </c:pt>
                <c:pt idx="260">
                  <c:v>0.90849000000000002</c:v>
                </c:pt>
                <c:pt idx="261">
                  <c:v>0.90676000000000001</c:v>
                </c:pt>
                <c:pt idx="262">
                  <c:v>0.90564</c:v>
                </c:pt>
                <c:pt idx="263">
                  <c:v>0.90556000000000003</c:v>
                </c:pt>
                <c:pt idx="264">
                  <c:v>0.90607000000000004</c:v>
                </c:pt>
                <c:pt idx="265">
                  <c:v>0.90674999999999994</c:v>
                </c:pt>
                <c:pt idx="266">
                  <c:v>0.90720999999999996</c:v>
                </c:pt>
                <c:pt idx="267">
                  <c:v>0.90708</c:v>
                </c:pt>
                <c:pt idx="268">
                  <c:v>0.90644999999999998</c:v>
                </c:pt>
                <c:pt idx="269">
                  <c:v>0.90583000000000002</c:v>
                </c:pt>
                <c:pt idx="270">
                  <c:v>0.90546000000000004</c:v>
                </c:pt>
                <c:pt idx="271">
                  <c:v>0.90525</c:v>
                </c:pt>
                <c:pt idx="272">
                  <c:v>0.9052</c:v>
                </c:pt>
                <c:pt idx="273">
                  <c:v>0.90532000000000001</c:v>
                </c:pt>
                <c:pt idx="274">
                  <c:v>0.90541000000000005</c:v>
                </c:pt>
                <c:pt idx="275">
                  <c:v>0.90525</c:v>
                </c:pt>
                <c:pt idx="276">
                  <c:v>0.90495999999999999</c:v>
                </c:pt>
                <c:pt idx="277">
                  <c:v>0.90478000000000003</c:v>
                </c:pt>
                <c:pt idx="278">
                  <c:v>0.90461999999999998</c:v>
                </c:pt>
                <c:pt idx="279">
                  <c:v>0.90427000000000002</c:v>
                </c:pt>
                <c:pt idx="280">
                  <c:v>0.90381</c:v>
                </c:pt>
                <c:pt idx="281">
                  <c:v>0.90359999999999996</c:v>
                </c:pt>
                <c:pt idx="282">
                  <c:v>0.90368000000000004</c:v>
                </c:pt>
                <c:pt idx="283">
                  <c:v>0.90369999999999995</c:v>
                </c:pt>
                <c:pt idx="284">
                  <c:v>0.90339000000000003</c:v>
                </c:pt>
                <c:pt idx="285">
                  <c:v>0.90319000000000005</c:v>
                </c:pt>
                <c:pt idx="286">
                  <c:v>0.90369999999999995</c:v>
                </c:pt>
                <c:pt idx="287">
                  <c:v>0.90488999999999997</c:v>
                </c:pt>
                <c:pt idx="288">
                  <c:v>0.90600000000000003</c:v>
                </c:pt>
                <c:pt idx="289">
                  <c:v>0.90620999999999996</c:v>
                </c:pt>
                <c:pt idx="290">
                  <c:v>0.90549999999999997</c:v>
                </c:pt>
                <c:pt idx="291">
                  <c:v>0.90476999999999996</c:v>
                </c:pt>
                <c:pt idx="292">
                  <c:v>0.90461000000000003</c:v>
                </c:pt>
                <c:pt idx="293">
                  <c:v>0.90475000000000005</c:v>
                </c:pt>
                <c:pt idx="294">
                  <c:v>0.90475000000000005</c:v>
                </c:pt>
                <c:pt idx="295">
                  <c:v>0.90452999999999995</c:v>
                </c:pt>
                <c:pt idx="296">
                  <c:v>0.90427999999999997</c:v>
                </c:pt>
                <c:pt idx="297">
                  <c:v>0.90414000000000005</c:v>
                </c:pt>
                <c:pt idx="298">
                  <c:v>0.90407999999999999</c:v>
                </c:pt>
                <c:pt idx="299">
                  <c:v>0.90410000000000001</c:v>
                </c:pt>
                <c:pt idx="300">
                  <c:v>0.90439999999999998</c:v>
                </c:pt>
                <c:pt idx="301">
                  <c:v>0.90512999999999999</c:v>
                </c:pt>
                <c:pt idx="302">
                  <c:v>0.90602000000000005</c:v>
                </c:pt>
                <c:pt idx="303">
                  <c:v>0.90639999999999998</c:v>
                </c:pt>
                <c:pt idx="304">
                  <c:v>0.90571999999999997</c:v>
                </c:pt>
                <c:pt idx="305">
                  <c:v>0.90452999999999995</c:v>
                </c:pt>
                <c:pt idx="306">
                  <c:v>0.90386999999999995</c:v>
                </c:pt>
                <c:pt idx="307">
                  <c:v>0.90388000000000002</c:v>
                </c:pt>
                <c:pt idx="308">
                  <c:v>0.90405999999999997</c:v>
                </c:pt>
                <c:pt idx="309">
                  <c:v>0.90408999999999995</c:v>
                </c:pt>
                <c:pt idx="310">
                  <c:v>0.90398000000000001</c:v>
                </c:pt>
                <c:pt idx="311">
                  <c:v>0.90386</c:v>
                </c:pt>
                <c:pt idx="312">
                  <c:v>0.90373999999999999</c:v>
                </c:pt>
                <c:pt idx="313">
                  <c:v>0.90347999999999995</c:v>
                </c:pt>
                <c:pt idx="314">
                  <c:v>0.90293999999999996</c:v>
                </c:pt>
                <c:pt idx="315">
                  <c:v>0.90236000000000005</c:v>
                </c:pt>
                <c:pt idx="316">
                  <c:v>0.90215000000000001</c:v>
                </c:pt>
                <c:pt idx="317">
                  <c:v>0.90237999999999996</c:v>
                </c:pt>
                <c:pt idx="318">
                  <c:v>0.90264</c:v>
                </c:pt>
                <c:pt idx="319">
                  <c:v>0.90264999999999995</c:v>
                </c:pt>
                <c:pt idx="320">
                  <c:v>0.90258000000000005</c:v>
                </c:pt>
                <c:pt idx="321">
                  <c:v>0.90266000000000002</c:v>
                </c:pt>
                <c:pt idx="322">
                  <c:v>0.90281</c:v>
                </c:pt>
                <c:pt idx="323">
                  <c:v>0.90286</c:v>
                </c:pt>
                <c:pt idx="324">
                  <c:v>0.90275000000000005</c:v>
                </c:pt>
                <c:pt idx="325">
                  <c:v>0.90249999999999997</c:v>
                </c:pt>
                <c:pt idx="326">
                  <c:v>0.90217000000000003</c:v>
                </c:pt>
                <c:pt idx="327">
                  <c:v>0.90195000000000003</c:v>
                </c:pt>
                <c:pt idx="328">
                  <c:v>0.90203999999999995</c:v>
                </c:pt>
                <c:pt idx="329">
                  <c:v>0.90249000000000001</c:v>
                </c:pt>
                <c:pt idx="330">
                  <c:v>0.90310000000000001</c:v>
                </c:pt>
                <c:pt idx="331">
                  <c:v>0.90354999999999996</c:v>
                </c:pt>
                <c:pt idx="332">
                  <c:v>0.90359</c:v>
                </c:pt>
                <c:pt idx="333">
                  <c:v>0.90320999999999996</c:v>
                </c:pt>
                <c:pt idx="334">
                  <c:v>0.90266000000000002</c:v>
                </c:pt>
                <c:pt idx="335">
                  <c:v>0.90214000000000005</c:v>
                </c:pt>
                <c:pt idx="336">
                  <c:v>0.90173999999999999</c:v>
                </c:pt>
                <c:pt idx="337">
                  <c:v>0.90147999999999995</c:v>
                </c:pt>
                <c:pt idx="338">
                  <c:v>0.90144000000000002</c:v>
                </c:pt>
                <c:pt idx="339">
                  <c:v>0.90163000000000004</c:v>
                </c:pt>
                <c:pt idx="340">
                  <c:v>0.90190999999999999</c:v>
                </c:pt>
                <c:pt idx="341">
                  <c:v>0.90214000000000005</c:v>
                </c:pt>
                <c:pt idx="342">
                  <c:v>0.90219000000000005</c:v>
                </c:pt>
                <c:pt idx="343">
                  <c:v>0.90192000000000005</c:v>
                </c:pt>
                <c:pt idx="344">
                  <c:v>0.90136000000000005</c:v>
                </c:pt>
                <c:pt idx="345">
                  <c:v>0.90090000000000003</c:v>
                </c:pt>
                <c:pt idx="346">
                  <c:v>0.90095999999999998</c:v>
                </c:pt>
                <c:pt idx="347">
                  <c:v>0.90151000000000003</c:v>
                </c:pt>
                <c:pt idx="348">
                  <c:v>0.90205000000000002</c:v>
                </c:pt>
                <c:pt idx="349">
                  <c:v>0.90207000000000004</c:v>
                </c:pt>
                <c:pt idx="350">
                  <c:v>0.90159999999999996</c:v>
                </c:pt>
                <c:pt idx="351">
                  <c:v>0.90112000000000003</c:v>
                </c:pt>
                <c:pt idx="352">
                  <c:v>0.90100999999999998</c:v>
                </c:pt>
                <c:pt idx="353">
                  <c:v>0.90119000000000005</c:v>
                </c:pt>
                <c:pt idx="354">
                  <c:v>0.90137</c:v>
                </c:pt>
                <c:pt idx="355">
                  <c:v>0.90147999999999995</c:v>
                </c:pt>
                <c:pt idx="356">
                  <c:v>0.90153000000000005</c:v>
                </c:pt>
                <c:pt idx="357">
                  <c:v>0.90147999999999995</c:v>
                </c:pt>
                <c:pt idx="358">
                  <c:v>0.90119000000000005</c:v>
                </c:pt>
                <c:pt idx="359">
                  <c:v>0.90071999999999997</c:v>
                </c:pt>
                <c:pt idx="360">
                  <c:v>0.90032999999999996</c:v>
                </c:pt>
                <c:pt idx="361">
                  <c:v>0.90024000000000004</c:v>
                </c:pt>
                <c:pt idx="362">
                  <c:v>0.90037999999999996</c:v>
                </c:pt>
                <c:pt idx="363">
                  <c:v>0.90051999999999999</c:v>
                </c:pt>
                <c:pt idx="364">
                  <c:v>0.90061000000000002</c:v>
                </c:pt>
                <c:pt idx="365">
                  <c:v>0.90078999999999998</c:v>
                </c:pt>
                <c:pt idx="366">
                  <c:v>0.90103</c:v>
                </c:pt>
                <c:pt idx="367">
                  <c:v>0.90110000000000001</c:v>
                </c:pt>
                <c:pt idx="368">
                  <c:v>0.90086999999999995</c:v>
                </c:pt>
                <c:pt idx="369">
                  <c:v>0.90056000000000003</c:v>
                </c:pt>
                <c:pt idx="370">
                  <c:v>0.90037999999999996</c:v>
                </c:pt>
                <c:pt idx="371">
                  <c:v>0.90029999999999999</c:v>
                </c:pt>
                <c:pt idx="372">
                  <c:v>0.90022999999999997</c:v>
                </c:pt>
                <c:pt idx="373">
                  <c:v>0.90019000000000005</c:v>
                </c:pt>
                <c:pt idx="374">
                  <c:v>0.90025999999999995</c:v>
                </c:pt>
                <c:pt idx="375">
                  <c:v>0.90042999999999995</c:v>
                </c:pt>
                <c:pt idx="376">
                  <c:v>0.90056999999999998</c:v>
                </c:pt>
                <c:pt idx="377">
                  <c:v>0.90054999999999996</c:v>
                </c:pt>
                <c:pt idx="378">
                  <c:v>0.90042999999999995</c:v>
                </c:pt>
                <c:pt idx="379">
                  <c:v>0.90034999999999998</c:v>
                </c:pt>
                <c:pt idx="380">
                  <c:v>0.90039999999999998</c:v>
                </c:pt>
                <c:pt idx="381">
                  <c:v>0.90042999999999995</c:v>
                </c:pt>
                <c:pt idx="382">
                  <c:v>0.90025999999999995</c:v>
                </c:pt>
                <c:pt idx="383">
                  <c:v>0.89986999999999995</c:v>
                </c:pt>
                <c:pt idx="384">
                  <c:v>0.89951999999999999</c:v>
                </c:pt>
                <c:pt idx="385">
                  <c:v>0.89953000000000005</c:v>
                </c:pt>
                <c:pt idx="386">
                  <c:v>0.89990999999999999</c:v>
                </c:pt>
                <c:pt idx="387">
                  <c:v>0.90036000000000005</c:v>
                </c:pt>
                <c:pt idx="388">
                  <c:v>0.90054000000000001</c:v>
                </c:pt>
                <c:pt idx="389">
                  <c:v>0.90029000000000003</c:v>
                </c:pt>
                <c:pt idx="390">
                  <c:v>0.89976</c:v>
                </c:pt>
                <c:pt idx="391">
                  <c:v>0.89917000000000002</c:v>
                </c:pt>
                <c:pt idx="392">
                  <c:v>0.89870000000000005</c:v>
                </c:pt>
                <c:pt idx="393">
                  <c:v>0.89846000000000004</c:v>
                </c:pt>
                <c:pt idx="394">
                  <c:v>0.89854000000000001</c:v>
                </c:pt>
                <c:pt idx="395">
                  <c:v>0.89893000000000001</c:v>
                </c:pt>
                <c:pt idx="396">
                  <c:v>0.89942999999999995</c:v>
                </c:pt>
                <c:pt idx="397">
                  <c:v>0.89978000000000002</c:v>
                </c:pt>
                <c:pt idx="398">
                  <c:v>0.89976999999999996</c:v>
                </c:pt>
                <c:pt idx="399">
                  <c:v>0.89932000000000001</c:v>
                </c:pt>
                <c:pt idx="400">
                  <c:v>0.89863000000000004</c:v>
                </c:pt>
                <c:pt idx="401">
                  <c:v>0.89827000000000001</c:v>
                </c:pt>
                <c:pt idx="402">
                  <c:v>0.89856999999999998</c:v>
                </c:pt>
                <c:pt idx="403">
                  <c:v>0.89920999999999995</c:v>
                </c:pt>
                <c:pt idx="404">
                  <c:v>0.89959</c:v>
                </c:pt>
                <c:pt idx="405">
                  <c:v>0.89946000000000004</c:v>
                </c:pt>
                <c:pt idx="406">
                  <c:v>0.89908999999999994</c:v>
                </c:pt>
                <c:pt idx="407">
                  <c:v>0.89885999999999999</c:v>
                </c:pt>
                <c:pt idx="408">
                  <c:v>0.89883999999999997</c:v>
                </c:pt>
                <c:pt idx="409">
                  <c:v>0.89881</c:v>
                </c:pt>
                <c:pt idx="410">
                  <c:v>0.89854999999999996</c:v>
                </c:pt>
                <c:pt idx="411">
                  <c:v>0.89814000000000005</c:v>
                </c:pt>
                <c:pt idx="412">
                  <c:v>0.89793000000000001</c:v>
                </c:pt>
                <c:pt idx="413">
                  <c:v>0.89805000000000001</c:v>
                </c:pt>
                <c:pt idx="414">
                  <c:v>0.89832999999999996</c:v>
                </c:pt>
                <c:pt idx="415">
                  <c:v>0.89846999999999999</c:v>
                </c:pt>
                <c:pt idx="416">
                  <c:v>0.89846999999999999</c:v>
                </c:pt>
                <c:pt idx="417">
                  <c:v>0.89849000000000001</c:v>
                </c:pt>
                <c:pt idx="418">
                  <c:v>0.89856999999999998</c:v>
                </c:pt>
                <c:pt idx="419">
                  <c:v>0.89854999999999996</c:v>
                </c:pt>
                <c:pt idx="420">
                  <c:v>0.89839999999999998</c:v>
                </c:pt>
                <c:pt idx="421">
                  <c:v>0.89827000000000001</c:v>
                </c:pt>
                <c:pt idx="422">
                  <c:v>0.89824999999999999</c:v>
                </c:pt>
                <c:pt idx="423">
                  <c:v>0.89822000000000002</c:v>
                </c:pt>
                <c:pt idx="424">
                  <c:v>0.89812999999999998</c:v>
                </c:pt>
                <c:pt idx="425">
                  <c:v>0.89805000000000001</c:v>
                </c:pt>
                <c:pt idx="426">
                  <c:v>0.89805999999999997</c:v>
                </c:pt>
                <c:pt idx="427">
                  <c:v>0.89807000000000003</c:v>
                </c:pt>
                <c:pt idx="428">
                  <c:v>0.89805999999999997</c:v>
                </c:pt>
                <c:pt idx="429">
                  <c:v>0.89815</c:v>
                </c:pt>
                <c:pt idx="430">
                  <c:v>0.89836000000000005</c:v>
                </c:pt>
                <c:pt idx="431">
                  <c:v>0.89856999999999998</c:v>
                </c:pt>
                <c:pt idx="432">
                  <c:v>0.89859</c:v>
                </c:pt>
                <c:pt idx="433">
                  <c:v>0.89832999999999996</c:v>
                </c:pt>
                <c:pt idx="434">
                  <c:v>0.89795000000000003</c:v>
                </c:pt>
                <c:pt idx="435">
                  <c:v>0.89773000000000003</c:v>
                </c:pt>
                <c:pt idx="436">
                  <c:v>0.89778000000000002</c:v>
                </c:pt>
                <c:pt idx="437">
                  <c:v>0.89783000000000002</c:v>
                </c:pt>
                <c:pt idx="438">
                  <c:v>0.89761999999999997</c:v>
                </c:pt>
                <c:pt idx="439">
                  <c:v>0.89722999999999997</c:v>
                </c:pt>
                <c:pt idx="440">
                  <c:v>0.89700999999999997</c:v>
                </c:pt>
                <c:pt idx="441">
                  <c:v>0.89717000000000002</c:v>
                </c:pt>
                <c:pt idx="442">
                  <c:v>0.89753000000000005</c:v>
                </c:pt>
                <c:pt idx="443">
                  <c:v>0.89778999999999998</c:v>
                </c:pt>
                <c:pt idx="444">
                  <c:v>0.89783999999999997</c:v>
                </c:pt>
                <c:pt idx="445">
                  <c:v>0.89778000000000002</c:v>
                </c:pt>
                <c:pt idx="446">
                  <c:v>0.89766000000000001</c:v>
                </c:pt>
                <c:pt idx="447">
                  <c:v>0.89754999999999996</c:v>
                </c:pt>
                <c:pt idx="448">
                  <c:v>0.89751999999999998</c:v>
                </c:pt>
                <c:pt idx="449">
                  <c:v>0.89761000000000002</c:v>
                </c:pt>
                <c:pt idx="450">
                  <c:v>0.89771999999999996</c:v>
                </c:pt>
                <c:pt idx="451">
                  <c:v>0.89773000000000003</c:v>
                </c:pt>
                <c:pt idx="452">
                  <c:v>0.89764999999999995</c:v>
                </c:pt>
                <c:pt idx="453">
                  <c:v>0.89749999999999996</c:v>
                </c:pt>
                <c:pt idx="454">
                  <c:v>0.89729000000000003</c:v>
                </c:pt>
                <c:pt idx="455">
                  <c:v>0.89710000000000001</c:v>
                </c:pt>
                <c:pt idx="456">
                  <c:v>0.89705999999999997</c:v>
                </c:pt>
                <c:pt idx="457">
                  <c:v>0.8972</c:v>
                </c:pt>
                <c:pt idx="458">
                  <c:v>0.89742999999999995</c:v>
                </c:pt>
                <c:pt idx="459">
                  <c:v>0.89759999999999995</c:v>
                </c:pt>
                <c:pt idx="460">
                  <c:v>0.89761999999999997</c:v>
                </c:pt>
                <c:pt idx="461">
                  <c:v>0.89749999999999996</c:v>
                </c:pt>
                <c:pt idx="462">
                  <c:v>0.89729999999999999</c:v>
                </c:pt>
                <c:pt idx="463">
                  <c:v>0.89710999999999996</c:v>
                </c:pt>
                <c:pt idx="464">
                  <c:v>0.89710000000000001</c:v>
                </c:pt>
                <c:pt idx="465">
                  <c:v>0.89734999999999998</c:v>
                </c:pt>
                <c:pt idx="466">
                  <c:v>0.89763000000000004</c:v>
                </c:pt>
                <c:pt idx="467">
                  <c:v>0.89761999999999997</c:v>
                </c:pt>
                <c:pt idx="468">
                  <c:v>0.89727000000000001</c:v>
                </c:pt>
                <c:pt idx="469">
                  <c:v>0.89693000000000001</c:v>
                </c:pt>
                <c:pt idx="470">
                  <c:v>0.89685999999999999</c:v>
                </c:pt>
                <c:pt idx="471">
                  <c:v>0.89702000000000004</c:v>
                </c:pt>
                <c:pt idx="472">
                  <c:v>0.8972</c:v>
                </c:pt>
                <c:pt idx="473">
                  <c:v>0.89731000000000005</c:v>
                </c:pt>
                <c:pt idx="474">
                  <c:v>0.89744000000000002</c:v>
                </c:pt>
                <c:pt idx="475">
                  <c:v>0.89764999999999995</c:v>
                </c:pt>
                <c:pt idx="476">
                  <c:v>0.89788000000000001</c:v>
                </c:pt>
                <c:pt idx="477">
                  <c:v>0.89800000000000002</c:v>
                </c:pt>
                <c:pt idx="478">
                  <c:v>0.89790000000000003</c:v>
                </c:pt>
                <c:pt idx="479">
                  <c:v>0.89756000000000002</c:v>
                </c:pt>
                <c:pt idx="480">
                  <c:v>0.89707000000000003</c:v>
                </c:pt>
                <c:pt idx="481">
                  <c:v>0.89654999999999996</c:v>
                </c:pt>
                <c:pt idx="482">
                  <c:v>0.89609000000000005</c:v>
                </c:pt>
                <c:pt idx="483">
                  <c:v>0.89587000000000006</c:v>
                </c:pt>
                <c:pt idx="484">
                  <c:v>0.89600000000000002</c:v>
                </c:pt>
                <c:pt idx="485">
                  <c:v>0.89637999999999995</c:v>
                </c:pt>
                <c:pt idx="486">
                  <c:v>0.89661999999999997</c:v>
                </c:pt>
                <c:pt idx="487">
                  <c:v>0.89641000000000004</c:v>
                </c:pt>
                <c:pt idx="488">
                  <c:v>0.89583999999999997</c:v>
                </c:pt>
                <c:pt idx="489">
                  <c:v>0.89541999999999999</c:v>
                </c:pt>
                <c:pt idx="490">
                  <c:v>0.89554</c:v>
                </c:pt>
                <c:pt idx="491">
                  <c:v>0.89605000000000001</c:v>
                </c:pt>
                <c:pt idx="492">
                  <c:v>0.89637</c:v>
                </c:pt>
                <c:pt idx="493">
                  <c:v>0.89615</c:v>
                </c:pt>
                <c:pt idx="494">
                  <c:v>0.89568999999999999</c:v>
                </c:pt>
                <c:pt idx="495">
                  <c:v>0.89542999999999995</c:v>
                </c:pt>
                <c:pt idx="496">
                  <c:v>0.89544999999999997</c:v>
                </c:pt>
                <c:pt idx="497">
                  <c:v>0.89546999999999999</c:v>
                </c:pt>
                <c:pt idx="498">
                  <c:v>0.89532</c:v>
                </c:pt>
                <c:pt idx="499">
                  <c:v>0.89517000000000002</c:v>
                </c:pt>
                <c:pt idx="500">
                  <c:v>0.89520999999999995</c:v>
                </c:pt>
                <c:pt idx="501">
                  <c:v>0.89541999999999999</c:v>
                </c:pt>
                <c:pt idx="502">
                  <c:v>0.89559</c:v>
                </c:pt>
                <c:pt idx="503">
                  <c:v>0.89563000000000004</c:v>
                </c:pt>
                <c:pt idx="504">
                  <c:v>0.89559</c:v>
                </c:pt>
                <c:pt idx="505">
                  <c:v>0.89553000000000005</c:v>
                </c:pt>
                <c:pt idx="506">
                  <c:v>0.89554999999999996</c:v>
                </c:pt>
                <c:pt idx="507">
                  <c:v>0.89568000000000003</c:v>
                </c:pt>
                <c:pt idx="508">
                  <c:v>0.89588000000000001</c:v>
                </c:pt>
                <c:pt idx="509">
                  <c:v>0.89595999999999998</c:v>
                </c:pt>
                <c:pt idx="510">
                  <c:v>0.89590999999999998</c:v>
                </c:pt>
                <c:pt idx="511">
                  <c:v>0.89585999999999999</c:v>
                </c:pt>
                <c:pt idx="512">
                  <c:v>0.89592000000000005</c:v>
                </c:pt>
                <c:pt idx="513">
                  <c:v>0.89609000000000005</c:v>
                </c:pt>
                <c:pt idx="514">
                  <c:v>0.89634000000000003</c:v>
                </c:pt>
                <c:pt idx="515">
                  <c:v>0.89661999999999997</c:v>
                </c:pt>
                <c:pt idx="516">
                  <c:v>0.89681999999999995</c:v>
                </c:pt>
                <c:pt idx="517">
                  <c:v>0.89690999999999999</c:v>
                </c:pt>
                <c:pt idx="518">
                  <c:v>0.89698</c:v>
                </c:pt>
                <c:pt idx="519">
                  <c:v>0.89709000000000005</c:v>
                </c:pt>
                <c:pt idx="520">
                  <c:v>0.89719000000000004</c:v>
                </c:pt>
                <c:pt idx="521">
                  <c:v>0.89717000000000002</c:v>
                </c:pt>
                <c:pt idx="522">
                  <c:v>0.89700999999999997</c:v>
                </c:pt>
                <c:pt idx="523">
                  <c:v>0.89675000000000005</c:v>
                </c:pt>
                <c:pt idx="524">
                  <c:v>0.89641999999999999</c:v>
                </c:pt>
                <c:pt idx="525">
                  <c:v>0.89602999999999999</c:v>
                </c:pt>
                <c:pt idx="526">
                  <c:v>0.89563999999999999</c:v>
                </c:pt>
                <c:pt idx="527">
                  <c:v>0.89532999999999996</c:v>
                </c:pt>
                <c:pt idx="528">
                  <c:v>0.89517000000000002</c:v>
                </c:pt>
                <c:pt idx="529">
                  <c:v>0.89515999999999996</c:v>
                </c:pt>
                <c:pt idx="530">
                  <c:v>0.89531000000000005</c:v>
                </c:pt>
                <c:pt idx="531">
                  <c:v>0.89556000000000002</c:v>
                </c:pt>
                <c:pt idx="532">
                  <c:v>0.89590000000000003</c:v>
                </c:pt>
                <c:pt idx="533">
                  <c:v>0.89624000000000004</c:v>
                </c:pt>
                <c:pt idx="534">
                  <c:v>0.89642999999999995</c:v>
                </c:pt>
                <c:pt idx="535">
                  <c:v>0.89632999999999996</c:v>
                </c:pt>
                <c:pt idx="536">
                  <c:v>0.89590999999999998</c:v>
                </c:pt>
                <c:pt idx="537">
                  <c:v>0.89537</c:v>
                </c:pt>
                <c:pt idx="538">
                  <c:v>0.89500000000000002</c:v>
                </c:pt>
                <c:pt idx="539">
                  <c:v>0.89493999999999996</c:v>
                </c:pt>
                <c:pt idx="540">
                  <c:v>0.89505000000000001</c:v>
                </c:pt>
                <c:pt idx="541">
                  <c:v>0.89512999999999998</c:v>
                </c:pt>
                <c:pt idx="542">
                  <c:v>0.89517999999999998</c:v>
                </c:pt>
                <c:pt idx="543">
                  <c:v>0.89527999999999996</c:v>
                </c:pt>
                <c:pt idx="544">
                  <c:v>0.89544000000000001</c:v>
                </c:pt>
                <c:pt idx="545">
                  <c:v>0.89549000000000001</c:v>
                </c:pt>
                <c:pt idx="546">
                  <c:v>0.89541000000000004</c:v>
                </c:pt>
                <c:pt idx="547">
                  <c:v>0.89534999999999998</c:v>
                </c:pt>
                <c:pt idx="548">
                  <c:v>0.89539999999999997</c:v>
                </c:pt>
                <c:pt idx="549">
                  <c:v>0.89544999999999997</c:v>
                </c:pt>
                <c:pt idx="550">
                  <c:v>0.89539000000000002</c:v>
                </c:pt>
                <c:pt idx="551">
                  <c:v>0.89534999999999998</c:v>
                </c:pt>
                <c:pt idx="552">
                  <c:v>0.89551999999999998</c:v>
                </c:pt>
                <c:pt idx="553">
                  <c:v>0.89581999999999995</c:v>
                </c:pt>
                <c:pt idx="554">
                  <c:v>0.89602999999999999</c:v>
                </c:pt>
                <c:pt idx="555">
                  <c:v>0.89602000000000004</c:v>
                </c:pt>
                <c:pt idx="556">
                  <c:v>0.89581999999999995</c:v>
                </c:pt>
                <c:pt idx="557">
                  <c:v>0.89553000000000005</c:v>
                </c:pt>
                <c:pt idx="558">
                  <c:v>0.89536000000000004</c:v>
                </c:pt>
                <c:pt idx="559">
                  <c:v>0.89544999999999997</c:v>
                </c:pt>
                <c:pt idx="560">
                  <c:v>0.89571999999999996</c:v>
                </c:pt>
                <c:pt idx="561">
                  <c:v>0.89590999999999998</c:v>
                </c:pt>
                <c:pt idx="562">
                  <c:v>0.89585999999999999</c:v>
                </c:pt>
                <c:pt idx="563">
                  <c:v>0.89561000000000002</c:v>
                </c:pt>
                <c:pt idx="564">
                  <c:v>0.89529999999999998</c:v>
                </c:pt>
                <c:pt idx="565">
                  <c:v>0.89510000000000001</c:v>
                </c:pt>
                <c:pt idx="566">
                  <c:v>0.89503999999999995</c:v>
                </c:pt>
                <c:pt idx="567">
                  <c:v>0.89503999999999995</c:v>
                </c:pt>
                <c:pt idx="568">
                  <c:v>0.89507000000000003</c:v>
                </c:pt>
                <c:pt idx="569">
                  <c:v>0.89517000000000002</c:v>
                </c:pt>
                <c:pt idx="570">
                  <c:v>0.89534999999999998</c:v>
                </c:pt>
                <c:pt idx="571">
                  <c:v>0.89559</c:v>
                </c:pt>
                <c:pt idx="572">
                  <c:v>0.89583000000000002</c:v>
                </c:pt>
                <c:pt idx="573">
                  <c:v>0.89602999999999999</c:v>
                </c:pt>
                <c:pt idx="574">
                  <c:v>0.89612999999999998</c:v>
                </c:pt>
                <c:pt idx="575">
                  <c:v>0.89612999999999998</c:v>
                </c:pt>
                <c:pt idx="576">
                  <c:v>0.89603999999999995</c:v>
                </c:pt>
                <c:pt idx="577">
                  <c:v>0.89585999999999999</c:v>
                </c:pt>
                <c:pt idx="578">
                  <c:v>0.89556999999999998</c:v>
                </c:pt>
                <c:pt idx="579">
                  <c:v>0.89527999999999996</c:v>
                </c:pt>
                <c:pt idx="580">
                  <c:v>0.89520999999999995</c:v>
                </c:pt>
                <c:pt idx="581">
                  <c:v>0.89539999999999997</c:v>
                </c:pt>
                <c:pt idx="582">
                  <c:v>0.89563000000000004</c:v>
                </c:pt>
                <c:pt idx="583">
                  <c:v>0.89563000000000004</c:v>
                </c:pt>
                <c:pt idx="584">
                  <c:v>0.89534000000000002</c:v>
                </c:pt>
                <c:pt idx="585">
                  <c:v>0.89490999999999998</c:v>
                </c:pt>
                <c:pt idx="586">
                  <c:v>0.89459</c:v>
                </c:pt>
                <c:pt idx="587">
                  <c:v>0.89449999999999996</c:v>
                </c:pt>
                <c:pt idx="588">
                  <c:v>0.89459</c:v>
                </c:pt>
                <c:pt idx="589">
                  <c:v>0.89473000000000003</c:v>
                </c:pt>
                <c:pt idx="590">
                  <c:v>0.89487000000000005</c:v>
                </c:pt>
                <c:pt idx="591">
                  <c:v>0.89498</c:v>
                </c:pt>
                <c:pt idx="592">
                  <c:v>0.89500999999999997</c:v>
                </c:pt>
                <c:pt idx="593">
                  <c:v>0.89495999999999998</c:v>
                </c:pt>
                <c:pt idx="594">
                  <c:v>0.89490000000000003</c:v>
                </c:pt>
                <c:pt idx="595">
                  <c:v>0.89487000000000005</c:v>
                </c:pt>
                <c:pt idx="596">
                  <c:v>0.89490999999999998</c:v>
                </c:pt>
                <c:pt idx="597">
                  <c:v>0.89503999999999995</c:v>
                </c:pt>
                <c:pt idx="598">
                  <c:v>0.8952</c:v>
                </c:pt>
                <c:pt idx="599">
                  <c:v>0.89534999999999998</c:v>
                </c:pt>
                <c:pt idx="600">
                  <c:v>0.89549999999999996</c:v>
                </c:pt>
                <c:pt idx="601">
                  <c:v>0.89564999999999995</c:v>
                </c:pt>
                <c:pt idx="602">
                  <c:v>0.89576999999999996</c:v>
                </c:pt>
                <c:pt idx="603">
                  <c:v>0.89583000000000002</c:v>
                </c:pt>
                <c:pt idx="604">
                  <c:v>0.89588000000000001</c:v>
                </c:pt>
                <c:pt idx="605">
                  <c:v>0.89598999999999995</c:v>
                </c:pt>
                <c:pt idx="606">
                  <c:v>0.89610000000000001</c:v>
                </c:pt>
                <c:pt idx="607">
                  <c:v>0.89607999999999999</c:v>
                </c:pt>
                <c:pt idx="608">
                  <c:v>0.89590999999999998</c:v>
                </c:pt>
                <c:pt idx="609">
                  <c:v>0.89575000000000005</c:v>
                </c:pt>
                <c:pt idx="610">
                  <c:v>0.89571000000000001</c:v>
                </c:pt>
                <c:pt idx="611">
                  <c:v>0.89571999999999996</c:v>
                </c:pt>
                <c:pt idx="612">
                  <c:v>0.89566999999999997</c:v>
                </c:pt>
                <c:pt idx="613">
                  <c:v>0.89558000000000004</c:v>
                </c:pt>
                <c:pt idx="614">
                  <c:v>0.89554999999999996</c:v>
                </c:pt>
                <c:pt idx="615">
                  <c:v>0.89563000000000004</c:v>
                </c:pt>
                <c:pt idx="616">
                  <c:v>0.89576</c:v>
                </c:pt>
                <c:pt idx="617">
                  <c:v>0.89588000000000001</c:v>
                </c:pt>
                <c:pt idx="618">
                  <c:v>0.89593999999999996</c:v>
                </c:pt>
                <c:pt idx="619">
                  <c:v>0.89592000000000005</c:v>
                </c:pt>
                <c:pt idx="620">
                  <c:v>0.89581</c:v>
                </c:pt>
                <c:pt idx="621">
                  <c:v>0.89559999999999995</c:v>
                </c:pt>
                <c:pt idx="622">
                  <c:v>0.89532999999999996</c:v>
                </c:pt>
                <c:pt idx="623">
                  <c:v>0.89509000000000005</c:v>
                </c:pt>
                <c:pt idx="624">
                  <c:v>0.89498999999999995</c:v>
                </c:pt>
                <c:pt idx="625">
                  <c:v>0.89507000000000003</c:v>
                </c:pt>
                <c:pt idx="626">
                  <c:v>0.89525999999999994</c:v>
                </c:pt>
                <c:pt idx="627">
                  <c:v>0.89536000000000004</c:v>
                </c:pt>
                <c:pt idx="628">
                  <c:v>0.89524000000000004</c:v>
                </c:pt>
                <c:pt idx="629">
                  <c:v>0.89497000000000004</c:v>
                </c:pt>
                <c:pt idx="630">
                  <c:v>0.89478000000000002</c:v>
                </c:pt>
                <c:pt idx="631">
                  <c:v>0.89473999999999998</c:v>
                </c:pt>
                <c:pt idx="632">
                  <c:v>0.89473000000000003</c:v>
                </c:pt>
                <c:pt idx="633">
                  <c:v>0.89459</c:v>
                </c:pt>
                <c:pt idx="634">
                  <c:v>0.89432</c:v>
                </c:pt>
                <c:pt idx="635">
                  <c:v>0.89405999999999997</c:v>
                </c:pt>
                <c:pt idx="636">
                  <c:v>0.89397000000000004</c:v>
                </c:pt>
                <c:pt idx="637">
                  <c:v>0.89410000000000001</c:v>
                </c:pt>
                <c:pt idx="638">
                  <c:v>0.89432999999999996</c:v>
                </c:pt>
                <c:pt idx="639">
                  <c:v>0.89441999999999999</c:v>
                </c:pt>
                <c:pt idx="640">
                  <c:v>0.89426000000000005</c:v>
                </c:pt>
                <c:pt idx="641">
                  <c:v>0.89395999999999998</c:v>
                </c:pt>
                <c:pt idx="642">
                  <c:v>0.89365000000000006</c:v>
                </c:pt>
                <c:pt idx="643">
                  <c:v>0.89344000000000001</c:v>
                </c:pt>
                <c:pt idx="644">
                  <c:v>0.89339999999999997</c:v>
                </c:pt>
                <c:pt idx="645">
                  <c:v>0.89351000000000003</c:v>
                </c:pt>
                <c:pt idx="646">
                  <c:v>0.89359</c:v>
                </c:pt>
                <c:pt idx="647">
                  <c:v>0.89353000000000005</c:v>
                </c:pt>
                <c:pt idx="648">
                  <c:v>0.89339000000000002</c:v>
                </c:pt>
                <c:pt idx="649">
                  <c:v>0.89322999999999997</c:v>
                </c:pt>
                <c:pt idx="650">
                  <c:v>0.89297000000000004</c:v>
                </c:pt>
                <c:pt idx="651">
                  <c:v>0.89251999999999998</c:v>
                </c:pt>
                <c:pt idx="652">
                  <c:v>0.89193999999999996</c:v>
                </c:pt>
                <c:pt idx="653">
                  <c:v>0.89139999999999997</c:v>
                </c:pt>
                <c:pt idx="654">
                  <c:v>0.89109000000000005</c:v>
                </c:pt>
                <c:pt idx="655">
                  <c:v>0.89102999999999999</c:v>
                </c:pt>
                <c:pt idx="656">
                  <c:v>0.89102999999999999</c:v>
                </c:pt>
                <c:pt idx="657">
                  <c:v>0.89083999999999997</c:v>
                </c:pt>
                <c:pt idx="658">
                  <c:v>0.89046000000000003</c:v>
                </c:pt>
                <c:pt idx="659">
                  <c:v>0.89015</c:v>
                </c:pt>
                <c:pt idx="660">
                  <c:v>0.89012000000000002</c:v>
                </c:pt>
                <c:pt idx="661">
                  <c:v>0.89017000000000002</c:v>
                </c:pt>
                <c:pt idx="662">
                  <c:v>0.88993999999999995</c:v>
                </c:pt>
                <c:pt idx="663">
                  <c:v>0.88934999999999997</c:v>
                </c:pt>
                <c:pt idx="664">
                  <c:v>0.88873000000000002</c:v>
                </c:pt>
                <c:pt idx="665">
                  <c:v>0.88841000000000003</c:v>
                </c:pt>
                <c:pt idx="666">
                  <c:v>0.88839999999999997</c:v>
                </c:pt>
                <c:pt idx="667">
                  <c:v>0.88853000000000004</c:v>
                </c:pt>
                <c:pt idx="668">
                  <c:v>0.88863000000000003</c:v>
                </c:pt>
                <c:pt idx="669">
                  <c:v>0.88859999999999995</c:v>
                </c:pt>
                <c:pt idx="670">
                  <c:v>0.88841000000000003</c:v>
                </c:pt>
                <c:pt idx="671">
                  <c:v>0.88814000000000004</c:v>
                </c:pt>
                <c:pt idx="672">
                  <c:v>0.88797999999999999</c:v>
                </c:pt>
                <c:pt idx="673">
                  <c:v>0.88809000000000005</c:v>
                </c:pt>
                <c:pt idx="674">
                  <c:v>0.88839999999999997</c:v>
                </c:pt>
                <c:pt idx="675">
                  <c:v>0.88861000000000001</c:v>
                </c:pt>
                <c:pt idx="676">
                  <c:v>0.88849999999999996</c:v>
                </c:pt>
                <c:pt idx="677">
                  <c:v>0.8881</c:v>
                </c:pt>
                <c:pt idx="678">
                  <c:v>0.88766999999999996</c:v>
                </c:pt>
                <c:pt idx="679">
                  <c:v>0.88737999999999995</c:v>
                </c:pt>
                <c:pt idx="680">
                  <c:v>0.88729000000000002</c:v>
                </c:pt>
                <c:pt idx="681">
                  <c:v>0.88734000000000002</c:v>
                </c:pt>
                <c:pt idx="682">
                  <c:v>0.88741000000000003</c:v>
                </c:pt>
                <c:pt idx="683">
                  <c:v>0.88729999999999998</c:v>
                </c:pt>
                <c:pt idx="684">
                  <c:v>0.88695999999999997</c:v>
                </c:pt>
                <c:pt idx="685">
                  <c:v>0.88653999999999999</c:v>
                </c:pt>
                <c:pt idx="686">
                  <c:v>0.88617999999999997</c:v>
                </c:pt>
                <c:pt idx="687">
                  <c:v>0.88588</c:v>
                </c:pt>
                <c:pt idx="688">
                  <c:v>0.88563999999999998</c:v>
                </c:pt>
                <c:pt idx="689">
                  <c:v>0.88551999999999997</c:v>
                </c:pt>
                <c:pt idx="690">
                  <c:v>0.88551000000000002</c:v>
                </c:pt>
                <c:pt idx="691">
                  <c:v>0.88541999999999998</c:v>
                </c:pt>
                <c:pt idx="692">
                  <c:v>0.88504000000000005</c:v>
                </c:pt>
                <c:pt idx="693">
                  <c:v>0.88436999999999999</c:v>
                </c:pt>
                <c:pt idx="694">
                  <c:v>0.88366999999999996</c:v>
                </c:pt>
                <c:pt idx="695">
                  <c:v>0.88322999999999996</c:v>
                </c:pt>
                <c:pt idx="696">
                  <c:v>0.8831</c:v>
                </c:pt>
                <c:pt idx="697">
                  <c:v>0.88305</c:v>
                </c:pt>
                <c:pt idx="698">
                  <c:v>0.88285000000000002</c:v>
                </c:pt>
                <c:pt idx="699">
                  <c:v>0.88238000000000005</c:v>
                </c:pt>
                <c:pt idx="700">
                  <c:v>0.88177000000000005</c:v>
                </c:pt>
                <c:pt idx="701">
                  <c:v>0.88124999999999998</c:v>
                </c:pt>
                <c:pt idx="702">
                  <c:v>0.88095999999999997</c:v>
                </c:pt>
                <c:pt idx="703">
                  <c:v>0.88073999999999997</c:v>
                </c:pt>
                <c:pt idx="704">
                  <c:v>0.88032999999999995</c:v>
                </c:pt>
                <c:pt idx="705">
                  <c:v>0.87961999999999996</c:v>
                </c:pt>
                <c:pt idx="706">
                  <c:v>0.87868000000000002</c:v>
                </c:pt>
                <c:pt idx="707">
                  <c:v>0.87763999999999998</c:v>
                </c:pt>
                <c:pt idx="708">
                  <c:v>0.87656000000000001</c:v>
                </c:pt>
                <c:pt idx="709">
                  <c:v>0.87536999999999998</c:v>
                </c:pt>
                <c:pt idx="710">
                  <c:v>0.87390000000000001</c:v>
                </c:pt>
                <c:pt idx="711">
                  <c:v>0.87209999999999999</c:v>
                </c:pt>
                <c:pt idx="712">
                  <c:v>0.86999000000000004</c:v>
                </c:pt>
                <c:pt idx="713">
                  <c:v>0.86758999999999997</c:v>
                </c:pt>
                <c:pt idx="714">
                  <c:v>0.86480999999999997</c:v>
                </c:pt>
                <c:pt idx="715">
                  <c:v>0.86155999999999999</c:v>
                </c:pt>
                <c:pt idx="716">
                  <c:v>0.85775000000000001</c:v>
                </c:pt>
                <c:pt idx="717">
                  <c:v>0.85324999999999995</c:v>
                </c:pt>
                <c:pt idx="718">
                  <c:v>0.84794999999999998</c:v>
                </c:pt>
                <c:pt idx="719">
                  <c:v>0.84174000000000004</c:v>
                </c:pt>
                <c:pt idx="720">
                  <c:v>0.83450999999999997</c:v>
                </c:pt>
                <c:pt idx="721">
                  <c:v>0.82630000000000003</c:v>
                </c:pt>
                <c:pt idx="722">
                  <c:v>0.81716999999999995</c:v>
                </c:pt>
                <c:pt idx="723">
                  <c:v>0.80710000000000004</c:v>
                </c:pt>
                <c:pt idx="724">
                  <c:v>0.79586999999999997</c:v>
                </c:pt>
                <c:pt idx="725">
                  <c:v>0.78339000000000003</c:v>
                </c:pt>
                <c:pt idx="726">
                  <c:v>0.76980000000000004</c:v>
                </c:pt>
                <c:pt idx="727">
                  <c:v>0.75546999999999997</c:v>
                </c:pt>
                <c:pt idx="728">
                  <c:v>0.74075000000000002</c:v>
                </c:pt>
                <c:pt idx="729">
                  <c:v>0.72585999999999995</c:v>
                </c:pt>
                <c:pt idx="730">
                  <c:v>0.71104000000000001</c:v>
                </c:pt>
                <c:pt idx="731">
                  <c:v>0.69676000000000005</c:v>
                </c:pt>
                <c:pt idx="732">
                  <c:v>0.68359000000000003</c:v>
                </c:pt>
                <c:pt idx="733">
                  <c:v>0.67191000000000001</c:v>
                </c:pt>
                <c:pt idx="734">
                  <c:v>0.66173000000000004</c:v>
                </c:pt>
                <c:pt idx="735">
                  <c:v>0.65307000000000004</c:v>
                </c:pt>
                <c:pt idx="736">
                  <c:v>0.64617999999999998</c:v>
                </c:pt>
                <c:pt idx="737">
                  <c:v>0.64151999999999998</c:v>
                </c:pt>
                <c:pt idx="738">
                  <c:v>0.63939999999999997</c:v>
                </c:pt>
                <c:pt idx="739">
                  <c:v>0.63961000000000001</c:v>
                </c:pt>
                <c:pt idx="740">
                  <c:v>0.64148000000000005</c:v>
                </c:pt>
                <c:pt idx="741">
                  <c:v>0.64410999999999996</c:v>
                </c:pt>
                <c:pt idx="742">
                  <c:v>0.64658000000000004</c:v>
                </c:pt>
                <c:pt idx="743">
                  <c:v>0.64807999999999999</c:v>
                </c:pt>
                <c:pt idx="744">
                  <c:v>0.64790000000000003</c:v>
                </c:pt>
                <c:pt idx="745">
                  <c:v>0.64546999999999999</c:v>
                </c:pt>
                <c:pt idx="746">
                  <c:v>0.64049</c:v>
                </c:pt>
                <c:pt idx="747">
                  <c:v>0.63283999999999996</c:v>
                </c:pt>
                <c:pt idx="748">
                  <c:v>0.62263999999999997</c:v>
                </c:pt>
                <c:pt idx="749">
                  <c:v>0.61023000000000005</c:v>
                </c:pt>
                <c:pt idx="750">
                  <c:v>0.59621000000000002</c:v>
                </c:pt>
                <c:pt idx="751">
                  <c:v>0.58121999999999996</c:v>
                </c:pt>
                <c:pt idx="752">
                  <c:v>0.56579000000000002</c:v>
                </c:pt>
                <c:pt idx="753">
                  <c:v>0.55027000000000004</c:v>
                </c:pt>
                <c:pt idx="754">
                  <c:v>0.53491999999999995</c:v>
                </c:pt>
                <c:pt idx="755">
                  <c:v>0.52010000000000001</c:v>
                </c:pt>
                <c:pt idx="756">
                  <c:v>0.50636999999999999</c:v>
                </c:pt>
                <c:pt idx="757">
                  <c:v>0.49445</c:v>
                </c:pt>
                <c:pt idx="758">
                  <c:v>0.48513000000000001</c:v>
                </c:pt>
                <c:pt idx="759">
                  <c:v>0.47910000000000003</c:v>
                </c:pt>
                <c:pt idx="760">
                  <c:v>0.47671999999999998</c:v>
                </c:pt>
                <c:pt idx="761">
                  <c:v>0.47783999999999999</c:v>
                </c:pt>
                <c:pt idx="762">
                  <c:v>0.48191000000000001</c:v>
                </c:pt>
                <c:pt idx="763">
                  <c:v>0.48837999999999998</c:v>
                </c:pt>
                <c:pt idx="764">
                  <c:v>0.49671999999999999</c:v>
                </c:pt>
                <c:pt idx="765">
                  <c:v>0.50621000000000005</c:v>
                </c:pt>
                <c:pt idx="766">
                  <c:v>0.51612000000000002</c:v>
                </c:pt>
                <c:pt idx="767">
                  <c:v>0.52602000000000004</c:v>
                </c:pt>
                <c:pt idx="768">
                  <c:v>0.53573000000000004</c:v>
                </c:pt>
                <c:pt idx="769">
                  <c:v>0.54505000000000003</c:v>
                </c:pt>
                <c:pt idx="770">
                  <c:v>0.55384</c:v>
                </c:pt>
                <c:pt idx="771">
                  <c:v>0.56216999999999995</c:v>
                </c:pt>
                <c:pt idx="772">
                  <c:v>0.57023000000000001</c:v>
                </c:pt>
                <c:pt idx="773">
                  <c:v>0.57808999999999999</c:v>
                </c:pt>
                <c:pt idx="774">
                  <c:v>0.58577000000000001</c:v>
                </c:pt>
                <c:pt idx="775">
                  <c:v>0.59333000000000002</c:v>
                </c:pt>
                <c:pt idx="776">
                  <c:v>0.60087999999999997</c:v>
                </c:pt>
                <c:pt idx="777">
                  <c:v>0.60851</c:v>
                </c:pt>
                <c:pt idx="778">
                  <c:v>0.61634</c:v>
                </c:pt>
                <c:pt idx="779">
                  <c:v>0.62444</c:v>
                </c:pt>
                <c:pt idx="780">
                  <c:v>0.63275000000000003</c:v>
                </c:pt>
                <c:pt idx="781">
                  <c:v>0.64112000000000002</c:v>
                </c:pt>
                <c:pt idx="782">
                  <c:v>0.64946999999999999</c:v>
                </c:pt>
                <c:pt idx="783">
                  <c:v>0.65771000000000002</c:v>
                </c:pt>
                <c:pt idx="784">
                  <c:v>0.66566999999999998</c:v>
                </c:pt>
                <c:pt idx="785">
                  <c:v>0.67305000000000004</c:v>
                </c:pt>
                <c:pt idx="786">
                  <c:v>0.67952000000000001</c:v>
                </c:pt>
                <c:pt idx="787">
                  <c:v>0.68469000000000002</c:v>
                </c:pt>
                <c:pt idx="788">
                  <c:v>0.68810000000000004</c:v>
                </c:pt>
                <c:pt idx="789">
                  <c:v>0.68932000000000004</c:v>
                </c:pt>
                <c:pt idx="790">
                  <c:v>0.68799999999999994</c:v>
                </c:pt>
                <c:pt idx="791">
                  <c:v>0.68410000000000004</c:v>
                </c:pt>
                <c:pt idx="792">
                  <c:v>0.67796000000000001</c:v>
                </c:pt>
                <c:pt idx="793">
                  <c:v>0.67044000000000004</c:v>
                </c:pt>
                <c:pt idx="794">
                  <c:v>0.66271000000000002</c:v>
                </c:pt>
                <c:pt idx="795">
                  <c:v>0.65586999999999995</c:v>
                </c:pt>
                <c:pt idx="796">
                  <c:v>0.65049999999999997</c:v>
                </c:pt>
                <c:pt idx="797">
                  <c:v>0.64649000000000001</c:v>
                </c:pt>
                <c:pt idx="798">
                  <c:v>0.64329999999999998</c:v>
                </c:pt>
                <c:pt idx="799">
                  <c:v>0.64036000000000004</c:v>
                </c:pt>
                <c:pt idx="800">
                  <c:v>0.63722999999999996</c:v>
                </c:pt>
                <c:pt idx="801">
                  <c:v>0.63334999999999997</c:v>
                </c:pt>
                <c:pt idx="802">
                  <c:v>0.62807000000000002</c:v>
                </c:pt>
                <c:pt idx="803">
                  <c:v>0.62109000000000003</c:v>
                </c:pt>
                <c:pt idx="804">
                  <c:v>0.61270999999999998</c:v>
                </c:pt>
                <c:pt idx="805">
                  <c:v>0.60362000000000005</c:v>
                </c:pt>
                <c:pt idx="806">
                  <c:v>0.5948</c:v>
                </c:pt>
                <c:pt idx="807">
                  <c:v>0.58764000000000005</c:v>
                </c:pt>
                <c:pt idx="808">
                  <c:v>0.58374000000000004</c:v>
                </c:pt>
                <c:pt idx="809">
                  <c:v>0.58420000000000005</c:v>
                </c:pt>
                <c:pt idx="810">
                  <c:v>0.58918999999999999</c:v>
                </c:pt>
                <c:pt idx="811">
                  <c:v>0.59811000000000003</c:v>
                </c:pt>
                <c:pt idx="812">
                  <c:v>0.61002000000000001</c:v>
                </c:pt>
                <c:pt idx="813">
                  <c:v>0.62404999999999999</c:v>
                </c:pt>
                <c:pt idx="814">
                  <c:v>0.63956999999999997</c:v>
                </c:pt>
                <c:pt idx="815">
                  <c:v>0.65612000000000004</c:v>
                </c:pt>
                <c:pt idx="816">
                  <c:v>0.67330000000000001</c:v>
                </c:pt>
                <c:pt idx="817">
                  <c:v>0.69074000000000002</c:v>
                </c:pt>
                <c:pt idx="818">
                  <c:v>0.70813000000000004</c:v>
                </c:pt>
                <c:pt idx="819">
                  <c:v>0.72513000000000005</c:v>
                </c:pt>
                <c:pt idx="820">
                  <c:v>0.74124999999999996</c:v>
                </c:pt>
                <c:pt idx="821">
                  <c:v>0.75595999999999997</c:v>
                </c:pt>
                <c:pt idx="822">
                  <c:v>0.76893</c:v>
                </c:pt>
                <c:pt idx="823">
                  <c:v>0.78017000000000003</c:v>
                </c:pt>
                <c:pt idx="824">
                  <c:v>0.78993999999999998</c:v>
                </c:pt>
                <c:pt idx="825">
                  <c:v>0.79847000000000001</c:v>
                </c:pt>
                <c:pt idx="826">
                  <c:v>0.80583000000000005</c:v>
                </c:pt>
                <c:pt idx="827">
                  <c:v>0.81205000000000005</c:v>
                </c:pt>
                <c:pt idx="828">
                  <c:v>0.81730000000000003</c:v>
                </c:pt>
                <c:pt idx="829">
                  <c:v>0.82186999999999999</c:v>
                </c:pt>
                <c:pt idx="830">
                  <c:v>0.82601000000000002</c:v>
                </c:pt>
                <c:pt idx="831">
                  <c:v>0.82986000000000004</c:v>
                </c:pt>
                <c:pt idx="832">
                  <c:v>0.83340000000000003</c:v>
                </c:pt>
                <c:pt idx="833">
                  <c:v>0.83652000000000004</c:v>
                </c:pt>
                <c:pt idx="834">
                  <c:v>0.83916000000000002</c:v>
                </c:pt>
                <c:pt idx="835">
                  <c:v>0.84140000000000004</c:v>
                </c:pt>
                <c:pt idx="836">
                  <c:v>0.84343000000000001</c:v>
                </c:pt>
                <c:pt idx="837">
                  <c:v>0.84545000000000003</c:v>
                </c:pt>
                <c:pt idx="838">
                  <c:v>0.84750000000000003</c:v>
                </c:pt>
                <c:pt idx="839">
                  <c:v>0.84945000000000004</c:v>
                </c:pt>
                <c:pt idx="840">
                  <c:v>0.85106999999999999</c:v>
                </c:pt>
                <c:pt idx="841">
                  <c:v>0.85224999999999995</c:v>
                </c:pt>
                <c:pt idx="842">
                  <c:v>0.85316000000000003</c:v>
                </c:pt>
                <c:pt idx="843">
                  <c:v>0.85404999999999998</c:v>
                </c:pt>
                <c:pt idx="844">
                  <c:v>0.85507</c:v>
                </c:pt>
                <c:pt idx="845">
                  <c:v>0.85626999999999998</c:v>
                </c:pt>
                <c:pt idx="846">
                  <c:v>0.85758000000000001</c:v>
                </c:pt>
                <c:pt idx="847">
                  <c:v>0.85890999999999995</c:v>
                </c:pt>
                <c:pt idx="848">
                  <c:v>0.86009999999999998</c:v>
                </c:pt>
                <c:pt idx="849">
                  <c:v>0.86109000000000002</c:v>
                </c:pt>
                <c:pt idx="850">
                  <c:v>0.86194999999999999</c:v>
                </c:pt>
                <c:pt idx="851">
                  <c:v>0.86275999999999997</c:v>
                </c:pt>
                <c:pt idx="852">
                  <c:v>0.86350000000000005</c:v>
                </c:pt>
                <c:pt idx="853">
                  <c:v>0.86407999999999996</c:v>
                </c:pt>
                <c:pt idx="854">
                  <c:v>0.86451999999999996</c:v>
                </c:pt>
                <c:pt idx="855">
                  <c:v>0.86499000000000004</c:v>
                </c:pt>
                <c:pt idx="856">
                  <c:v>0.86565000000000003</c:v>
                </c:pt>
                <c:pt idx="857">
                  <c:v>0.86646000000000001</c:v>
                </c:pt>
                <c:pt idx="858">
                  <c:v>0.86719000000000002</c:v>
                </c:pt>
                <c:pt idx="859">
                  <c:v>0.86767000000000005</c:v>
                </c:pt>
                <c:pt idx="860">
                  <c:v>0.86802000000000001</c:v>
                </c:pt>
                <c:pt idx="861">
                  <c:v>0.86850000000000005</c:v>
                </c:pt>
                <c:pt idx="862">
                  <c:v>0.86912</c:v>
                </c:pt>
                <c:pt idx="863">
                  <c:v>0.86970000000000003</c:v>
                </c:pt>
                <c:pt idx="864">
                  <c:v>0.87017999999999995</c:v>
                </c:pt>
                <c:pt idx="865">
                  <c:v>0.87060999999999999</c:v>
                </c:pt>
                <c:pt idx="866">
                  <c:v>0.87100999999999995</c:v>
                </c:pt>
                <c:pt idx="867">
                  <c:v>0.87136999999999998</c:v>
                </c:pt>
                <c:pt idx="868">
                  <c:v>0.87170999999999998</c:v>
                </c:pt>
                <c:pt idx="869">
                  <c:v>0.87202999999999997</c:v>
                </c:pt>
                <c:pt idx="870">
                  <c:v>0.87224999999999997</c:v>
                </c:pt>
                <c:pt idx="871">
                  <c:v>0.87229000000000001</c:v>
                </c:pt>
                <c:pt idx="872">
                  <c:v>0.87222999999999995</c:v>
                </c:pt>
                <c:pt idx="873">
                  <c:v>0.87226999999999999</c:v>
                </c:pt>
                <c:pt idx="874">
                  <c:v>0.87253000000000003</c:v>
                </c:pt>
                <c:pt idx="875">
                  <c:v>0.87294000000000005</c:v>
                </c:pt>
                <c:pt idx="876">
                  <c:v>0.87333000000000005</c:v>
                </c:pt>
                <c:pt idx="877">
                  <c:v>0.87361</c:v>
                </c:pt>
                <c:pt idx="878">
                  <c:v>0.87383</c:v>
                </c:pt>
                <c:pt idx="879">
                  <c:v>0.87400999999999995</c:v>
                </c:pt>
                <c:pt idx="880">
                  <c:v>0.87404000000000004</c:v>
                </c:pt>
                <c:pt idx="881">
                  <c:v>0.87387000000000004</c:v>
                </c:pt>
                <c:pt idx="882">
                  <c:v>0.87361999999999995</c:v>
                </c:pt>
                <c:pt idx="883">
                  <c:v>0.87344999999999995</c:v>
                </c:pt>
                <c:pt idx="884">
                  <c:v>0.87350000000000005</c:v>
                </c:pt>
                <c:pt idx="885">
                  <c:v>0.87378</c:v>
                </c:pt>
                <c:pt idx="886">
                  <c:v>0.87421000000000004</c:v>
                </c:pt>
                <c:pt idx="887">
                  <c:v>0.87455000000000005</c:v>
                </c:pt>
                <c:pt idx="888">
                  <c:v>0.87453000000000003</c:v>
                </c:pt>
                <c:pt idx="889">
                  <c:v>0.87407000000000001</c:v>
                </c:pt>
                <c:pt idx="890">
                  <c:v>0.87334999999999996</c:v>
                </c:pt>
                <c:pt idx="891">
                  <c:v>0.87265000000000004</c:v>
                </c:pt>
                <c:pt idx="892">
                  <c:v>0.87212000000000001</c:v>
                </c:pt>
                <c:pt idx="893">
                  <c:v>0.87170000000000003</c:v>
                </c:pt>
                <c:pt idx="894">
                  <c:v>0.87136000000000002</c:v>
                </c:pt>
                <c:pt idx="895">
                  <c:v>0.87112999999999996</c:v>
                </c:pt>
                <c:pt idx="896">
                  <c:v>0.87107999999999997</c:v>
                </c:pt>
                <c:pt idx="897">
                  <c:v>0.87119000000000002</c:v>
                </c:pt>
                <c:pt idx="898">
                  <c:v>0.87144999999999995</c:v>
                </c:pt>
                <c:pt idx="899">
                  <c:v>0.87178999999999995</c:v>
                </c:pt>
                <c:pt idx="900">
                  <c:v>0.87207999999999997</c:v>
                </c:pt>
                <c:pt idx="901">
                  <c:v>0.87226999999999999</c:v>
                </c:pt>
                <c:pt idx="902">
                  <c:v>0.87251000000000001</c:v>
                </c:pt>
                <c:pt idx="903">
                  <c:v>0.87295</c:v>
                </c:pt>
                <c:pt idx="904">
                  <c:v>0.87356</c:v>
                </c:pt>
                <c:pt idx="905">
                  <c:v>0.87407000000000001</c:v>
                </c:pt>
                <c:pt idx="906">
                  <c:v>0.87429000000000001</c:v>
                </c:pt>
                <c:pt idx="907">
                  <c:v>0.87426000000000004</c:v>
                </c:pt>
                <c:pt idx="908">
                  <c:v>0.87414999999999998</c:v>
                </c:pt>
                <c:pt idx="909">
                  <c:v>0.87405999999999995</c:v>
                </c:pt>
                <c:pt idx="910">
                  <c:v>0.87399000000000004</c:v>
                </c:pt>
                <c:pt idx="911">
                  <c:v>0.87400999999999995</c:v>
                </c:pt>
                <c:pt idx="912">
                  <c:v>0.87419999999999998</c:v>
                </c:pt>
                <c:pt idx="913">
                  <c:v>0.87451000000000001</c:v>
                </c:pt>
                <c:pt idx="914">
                  <c:v>0.87478999999999996</c:v>
                </c:pt>
                <c:pt idx="915">
                  <c:v>0.87495000000000001</c:v>
                </c:pt>
                <c:pt idx="916">
                  <c:v>0.87502999999999997</c:v>
                </c:pt>
                <c:pt idx="917">
                  <c:v>0.87511000000000005</c:v>
                </c:pt>
                <c:pt idx="918">
                  <c:v>0.87517999999999996</c:v>
                </c:pt>
                <c:pt idx="919">
                  <c:v>0.87519000000000002</c:v>
                </c:pt>
                <c:pt idx="920">
                  <c:v>0.87511000000000005</c:v>
                </c:pt>
                <c:pt idx="921">
                  <c:v>0.87495000000000001</c:v>
                </c:pt>
                <c:pt idx="922">
                  <c:v>0.87482000000000004</c:v>
                </c:pt>
                <c:pt idx="923">
                  <c:v>0.87480000000000002</c:v>
                </c:pt>
                <c:pt idx="924">
                  <c:v>0.87487999999999999</c:v>
                </c:pt>
                <c:pt idx="925">
                  <c:v>0.87495999999999996</c:v>
                </c:pt>
                <c:pt idx="926">
                  <c:v>0.87499000000000005</c:v>
                </c:pt>
                <c:pt idx="927">
                  <c:v>0.87502000000000002</c:v>
                </c:pt>
                <c:pt idx="928">
                  <c:v>0.87504999999999999</c:v>
                </c:pt>
                <c:pt idx="929">
                  <c:v>0.875</c:v>
                </c:pt>
                <c:pt idx="930">
                  <c:v>0.87483</c:v>
                </c:pt>
                <c:pt idx="931">
                  <c:v>0.87458000000000002</c:v>
                </c:pt>
                <c:pt idx="932">
                  <c:v>0.87436000000000003</c:v>
                </c:pt>
                <c:pt idx="933">
                  <c:v>0.87429000000000001</c:v>
                </c:pt>
                <c:pt idx="934">
                  <c:v>0.87436000000000003</c:v>
                </c:pt>
                <c:pt idx="935">
                  <c:v>0.87451999999999996</c:v>
                </c:pt>
                <c:pt idx="936">
                  <c:v>0.87465999999999999</c:v>
                </c:pt>
                <c:pt idx="937">
                  <c:v>0.87473000000000001</c:v>
                </c:pt>
                <c:pt idx="938">
                  <c:v>0.87473999999999996</c:v>
                </c:pt>
                <c:pt idx="939">
                  <c:v>0.87475999999999998</c:v>
                </c:pt>
                <c:pt idx="940">
                  <c:v>0.87482000000000004</c:v>
                </c:pt>
                <c:pt idx="941">
                  <c:v>0.87495000000000001</c:v>
                </c:pt>
                <c:pt idx="942">
                  <c:v>0.87509999999999999</c:v>
                </c:pt>
                <c:pt idx="943">
                  <c:v>0.87521000000000004</c:v>
                </c:pt>
                <c:pt idx="944">
                  <c:v>0.87531000000000003</c:v>
                </c:pt>
                <c:pt idx="945">
                  <c:v>0.87541000000000002</c:v>
                </c:pt>
                <c:pt idx="946">
                  <c:v>0.87549999999999994</c:v>
                </c:pt>
                <c:pt idx="947">
                  <c:v>0.87553999999999998</c:v>
                </c:pt>
                <c:pt idx="948">
                  <c:v>0.87555000000000005</c:v>
                </c:pt>
                <c:pt idx="949">
                  <c:v>0.87558999999999998</c:v>
                </c:pt>
                <c:pt idx="950">
                  <c:v>0.87575000000000003</c:v>
                </c:pt>
                <c:pt idx="951">
                  <c:v>0.87604000000000004</c:v>
                </c:pt>
                <c:pt idx="952">
                  <c:v>0.87633000000000005</c:v>
                </c:pt>
                <c:pt idx="953">
                  <c:v>0.87651000000000001</c:v>
                </c:pt>
                <c:pt idx="954">
                  <c:v>0.87655000000000005</c:v>
                </c:pt>
                <c:pt idx="955">
                  <c:v>0.87646999999999997</c:v>
                </c:pt>
                <c:pt idx="956">
                  <c:v>0.87631000000000003</c:v>
                </c:pt>
                <c:pt idx="957">
                  <c:v>0.87614000000000003</c:v>
                </c:pt>
                <c:pt idx="958">
                  <c:v>0.87604000000000004</c:v>
                </c:pt>
                <c:pt idx="959">
                  <c:v>0.87602999999999998</c:v>
                </c:pt>
                <c:pt idx="960">
                  <c:v>0.87611000000000006</c:v>
                </c:pt>
                <c:pt idx="961">
                  <c:v>0.87626000000000004</c:v>
                </c:pt>
                <c:pt idx="962">
                  <c:v>0.87639</c:v>
                </c:pt>
                <c:pt idx="963">
                  <c:v>0.87639999999999996</c:v>
                </c:pt>
                <c:pt idx="964">
                  <c:v>0.87634000000000001</c:v>
                </c:pt>
                <c:pt idx="965">
                  <c:v>0.87636999999999998</c:v>
                </c:pt>
                <c:pt idx="966">
                  <c:v>0.87661</c:v>
                </c:pt>
                <c:pt idx="967">
                  <c:v>0.87697000000000003</c:v>
                </c:pt>
                <c:pt idx="968">
                  <c:v>0.87719999999999998</c:v>
                </c:pt>
                <c:pt idx="969">
                  <c:v>0.87716000000000005</c:v>
                </c:pt>
                <c:pt idx="970">
                  <c:v>0.87704000000000004</c:v>
                </c:pt>
                <c:pt idx="971">
                  <c:v>0.87717000000000001</c:v>
                </c:pt>
                <c:pt idx="972">
                  <c:v>0.87756000000000001</c:v>
                </c:pt>
                <c:pt idx="973">
                  <c:v>0.87790999999999997</c:v>
                </c:pt>
                <c:pt idx="974">
                  <c:v>0.87802000000000002</c:v>
                </c:pt>
                <c:pt idx="975">
                  <c:v>0.87807000000000002</c:v>
                </c:pt>
                <c:pt idx="976">
                  <c:v>0.87819999999999998</c:v>
                </c:pt>
                <c:pt idx="977">
                  <c:v>0.87819999999999998</c:v>
                </c:pt>
                <c:pt idx="978">
                  <c:v>0.87785999999999997</c:v>
                </c:pt>
                <c:pt idx="979">
                  <c:v>0.87734999999999996</c:v>
                </c:pt>
                <c:pt idx="980">
                  <c:v>0.87710999999999995</c:v>
                </c:pt>
                <c:pt idx="981">
                  <c:v>0.87734000000000001</c:v>
                </c:pt>
                <c:pt idx="982">
                  <c:v>0.87783</c:v>
                </c:pt>
                <c:pt idx="983">
                  <c:v>0.87812999999999997</c:v>
                </c:pt>
                <c:pt idx="984">
                  <c:v>0.87800999999999996</c:v>
                </c:pt>
                <c:pt idx="985">
                  <c:v>0.87768999999999997</c:v>
                </c:pt>
                <c:pt idx="986">
                  <c:v>0.87761</c:v>
                </c:pt>
                <c:pt idx="987">
                  <c:v>0.87795999999999996</c:v>
                </c:pt>
                <c:pt idx="988">
                  <c:v>0.87846000000000002</c:v>
                </c:pt>
                <c:pt idx="989">
                  <c:v>0.87878000000000001</c:v>
                </c:pt>
                <c:pt idx="990">
                  <c:v>0.87878000000000001</c:v>
                </c:pt>
                <c:pt idx="991">
                  <c:v>0.87856000000000001</c:v>
                </c:pt>
                <c:pt idx="992">
                  <c:v>0.87831999999999999</c:v>
                </c:pt>
                <c:pt idx="993">
                  <c:v>0.87819999999999998</c:v>
                </c:pt>
                <c:pt idx="994">
                  <c:v>0.87829000000000002</c:v>
                </c:pt>
                <c:pt idx="995">
                  <c:v>0.87858000000000003</c:v>
                </c:pt>
                <c:pt idx="996">
                  <c:v>0.87892999999999999</c:v>
                </c:pt>
                <c:pt idx="997">
                  <c:v>0.87912999999999997</c:v>
                </c:pt>
                <c:pt idx="998">
                  <c:v>0.87912999999999997</c:v>
                </c:pt>
                <c:pt idx="999">
                  <c:v>0.87909000000000004</c:v>
                </c:pt>
                <c:pt idx="1000">
                  <c:v>0.87917000000000001</c:v>
                </c:pt>
                <c:pt idx="1001">
                  <c:v>0.87929000000000002</c:v>
                </c:pt>
                <c:pt idx="1002">
                  <c:v>0.87936999999999999</c:v>
                </c:pt>
                <c:pt idx="1003">
                  <c:v>0.87951000000000001</c:v>
                </c:pt>
                <c:pt idx="1004">
                  <c:v>0.87983999999999996</c:v>
                </c:pt>
                <c:pt idx="1005">
                  <c:v>0.88024000000000002</c:v>
                </c:pt>
                <c:pt idx="1006">
                  <c:v>0.88039000000000001</c:v>
                </c:pt>
                <c:pt idx="1007">
                  <c:v>0.88016000000000005</c:v>
                </c:pt>
                <c:pt idx="1008">
                  <c:v>0.87968000000000002</c:v>
                </c:pt>
                <c:pt idx="1009">
                  <c:v>0.87917000000000001</c:v>
                </c:pt>
                <c:pt idx="1010">
                  <c:v>0.87885999999999997</c:v>
                </c:pt>
                <c:pt idx="1011">
                  <c:v>0.87885000000000002</c:v>
                </c:pt>
                <c:pt idx="1012">
                  <c:v>0.87907000000000002</c:v>
                </c:pt>
                <c:pt idx="1013">
                  <c:v>0.87922999999999996</c:v>
                </c:pt>
                <c:pt idx="1014">
                  <c:v>0.87914000000000003</c:v>
                </c:pt>
                <c:pt idx="1015">
                  <c:v>0.87892999999999999</c:v>
                </c:pt>
                <c:pt idx="1016">
                  <c:v>0.87892999999999999</c:v>
                </c:pt>
                <c:pt idx="1017">
                  <c:v>0.87934000000000001</c:v>
                </c:pt>
                <c:pt idx="1018">
                  <c:v>0.88</c:v>
                </c:pt>
                <c:pt idx="1019">
                  <c:v>0.88046999999999997</c:v>
                </c:pt>
                <c:pt idx="1020">
                  <c:v>0.88053000000000003</c:v>
                </c:pt>
                <c:pt idx="1021">
                  <c:v>0.88039999999999996</c:v>
                </c:pt>
                <c:pt idx="1022">
                  <c:v>0.88038000000000005</c:v>
                </c:pt>
                <c:pt idx="1023">
                  <c:v>0.88041999999999998</c:v>
                </c:pt>
                <c:pt idx="1024">
                  <c:v>0.88027</c:v>
                </c:pt>
                <c:pt idx="1025">
                  <c:v>0.87999000000000005</c:v>
                </c:pt>
                <c:pt idx="1026">
                  <c:v>0.87990000000000002</c:v>
                </c:pt>
                <c:pt idx="1027">
                  <c:v>0.88007000000000002</c:v>
                </c:pt>
                <c:pt idx="1028">
                  <c:v>0.88029000000000002</c:v>
                </c:pt>
                <c:pt idx="1029">
                  <c:v>0.88036999999999999</c:v>
                </c:pt>
                <c:pt idx="1030">
                  <c:v>0.88034999999999997</c:v>
                </c:pt>
                <c:pt idx="1031">
                  <c:v>0.88038000000000005</c:v>
                </c:pt>
                <c:pt idx="1032">
                  <c:v>0.88049999999999995</c:v>
                </c:pt>
                <c:pt idx="1033">
                  <c:v>0.88068999999999997</c:v>
                </c:pt>
                <c:pt idx="1034">
                  <c:v>0.88092999999999999</c:v>
                </c:pt>
                <c:pt idx="1035">
                  <c:v>0.88110999999999995</c:v>
                </c:pt>
                <c:pt idx="1036">
                  <c:v>0.88105999999999995</c:v>
                </c:pt>
                <c:pt idx="1037">
                  <c:v>0.88071999999999995</c:v>
                </c:pt>
                <c:pt idx="1038">
                  <c:v>0.88027</c:v>
                </c:pt>
                <c:pt idx="1039">
                  <c:v>0.87992000000000004</c:v>
                </c:pt>
                <c:pt idx="1040">
                  <c:v>0.87975000000000003</c:v>
                </c:pt>
                <c:pt idx="1041">
                  <c:v>0.87971999999999995</c:v>
                </c:pt>
                <c:pt idx="1042">
                  <c:v>0.87970000000000004</c:v>
                </c:pt>
                <c:pt idx="1043">
                  <c:v>0.87958999999999998</c:v>
                </c:pt>
                <c:pt idx="1044">
                  <c:v>0.87934000000000001</c:v>
                </c:pt>
                <c:pt idx="1045">
                  <c:v>0.87912999999999997</c:v>
                </c:pt>
                <c:pt idx="1046">
                  <c:v>0.87922999999999996</c:v>
                </c:pt>
                <c:pt idx="1047">
                  <c:v>0.87970999999999999</c:v>
                </c:pt>
                <c:pt idx="1048">
                  <c:v>0.88036999999999999</c:v>
                </c:pt>
                <c:pt idx="1049">
                  <c:v>0.88090000000000002</c:v>
                </c:pt>
                <c:pt idx="1050">
                  <c:v>0.88109999999999999</c:v>
                </c:pt>
                <c:pt idx="1051">
                  <c:v>0.88107000000000002</c:v>
                </c:pt>
                <c:pt idx="1052">
                  <c:v>0.88102999999999998</c:v>
                </c:pt>
                <c:pt idx="1053">
                  <c:v>0.88112999999999997</c:v>
                </c:pt>
                <c:pt idx="1054">
                  <c:v>0.88124000000000002</c:v>
                </c:pt>
                <c:pt idx="1055">
                  <c:v>0.88114999999999999</c:v>
                </c:pt>
                <c:pt idx="1056">
                  <c:v>0.88085000000000002</c:v>
                </c:pt>
                <c:pt idx="1057">
                  <c:v>0.88055000000000005</c:v>
                </c:pt>
                <c:pt idx="1058">
                  <c:v>0.88038000000000005</c:v>
                </c:pt>
                <c:pt idx="1059">
                  <c:v>0.88029000000000002</c:v>
                </c:pt>
                <c:pt idx="1060">
                  <c:v>0.88024000000000002</c:v>
                </c:pt>
                <c:pt idx="1061">
                  <c:v>0.88032999999999995</c:v>
                </c:pt>
                <c:pt idx="1062">
                  <c:v>0.88051999999999997</c:v>
                </c:pt>
                <c:pt idx="1063">
                  <c:v>0.88063000000000002</c:v>
                </c:pt>
                <c:pt idx="1064">
                  <c:v>0.88055000000000005</c:v>
                </c:pt>
                <c:pt idx="1065">
                  <c:v>0.88041000000000003</c:v>
                </c:pt>
                <c:pt idx="1066">
                  <c:v>0.88034000000000001</c:v>
                </c:pt>
                <c:pt idx="1067">
                  <c:v>0.88029000000000002</c:v>
                </c:pt>
                <c:pt idx="1068">
                  <c:v>0.88024000000000002</c:v>
                </c:pt>
                <c:pt idx="1069">
                  <c:v>0.88031000000000004</c:v>
                </c:pt>
                <c:pt idx="1070">
                  <c:v>0.88066</c:v>
                </c:pt>
                <c:pt idx="1071">
                  <c:v>0.88114999999999999</c:v>
                </c:pt>
                <c:pt idx="1072">
                  <c:v>0.88144</c:v>
                </c:pt>
                <c:pt idx="1073">
                  <c:v>0.88139999999999996</c:v>
                </c:pt>
                <c:pt idx="1074">
                  <c:v>0.88127</c:v>
                </c:pt>
                <c:pt idx="1075">
                  <c:v>0.88132999999999995</c:v>
                </c:pt>
                <c:pt idx="1076">
                  <c:v>0.88153999999999999</c:v>
                </c:pt>
                <c:pt idx="1077">
                  <c:v>0.88158000000000003</c:v>
                </c:pt>
                <c:pt idx="1078">
                  <c:v>0.88127999999999995</c:v>
                </c:pt>
                <c:pt idx="1079">
                  <c:v>0.88082000000000005</c:v>
                </c:pt>
                <c:pt idx="1080">
                  <c:v>0.88056999999999996</c:v>
                </c:pt>
                <c:pt idx="1081">
                  <c:v>0.88068000000000002</c:v>
                </c:pt>
                <c:pt idx="1082">
                  <c:v>0.88090000000000002</c:v>
                </c:pt>
                <c:pt idx="1083">
                  <c:v>0.88090000000000002</c:v>
                </c:pt>
                <c:pt idx="1084">
                  <c:v>0.88061999999999996</c:v>
                </c:pt>
                <c:pt idx="1085">
                  <c:v>0.88029000000000002</c:v>
                </c:pt>
                <c:pt idx="1086">
                  <c:v>0.88014999999999999</c:v>
                </c:pt>
                <c:pt idx="1087">
                  <c:v>0.88016000000000005</c:v>
                </c:pt>
                <c:pt idx="1088">
                  <c:v>0.88012999999999997</c:v>
                </c:pt>
                <c:pt idx="1089">
                  <c:v>0.87994000000000006</c:v>
                </c:pt>
                <c:pt idx="1090">
                  <c:v>0.87958999999999998</c:v>
                </c:pt>
                <c:pt idx="1091">
                  <c:v>0.87924000000000002</c:v>
                </c:pt>
                <c:pt idx="1092">
                  <c:v>0.87917999999999996</c:v>
                </c:pt>
                <c:pt idx="1093">
                  <c:v>0.87956000000000001</c:v>
                </c:pt>
                <c:pt idx="1094">
                  <c:v>0.88026000000000004</c:v>
                </c:pt>
                <c:pt idx="1095">
                  <c:v>0.88088999999999995</c:v>
                </c:pt>
                <c:pt idx="1096">
                  <c:v>0.88117000000000001</c:v>
                </c:pt>
                <c:pt idx="1097">
                  <c:v>0.88109000000000004</c:v>
                </c:pt>
                <c:pt idx="1098">
                  <c:v>0.88080000000000003</c:v>
                </c:pt>
                <c:pt idx="1099">
                  <c:v>0.88046000000000002</c:v>
                </c:pt>
                <c:pt idx="1100">
                  <c:v>0.88026000000000004</c:v>
                </c:pt>
                <c:pt idx="1101">
                  <c:v>0.88036999999999999</c:v>
                </c:pt>
                <c:pt idx="1102">
                  <c:v>0.88073999999999997</c:v>
                </c:pt>
                <c:pt idx="1103">
                  <c:v>0.88112000000000001</c:v>
                </c:pt>
                <c:pt idx="1104">
                  <c:v>0.88127999999999995</c:v>
                </c:pt>
                <c:pt idx="1105">
                  <c:v>0.88121000000000005</c:v>
                </c:pt>
                <c:pt idx="1106">
                  <c:v>0.88105999999999995</c:v>
                </c:pt>
                <c:pt idx="1107">
                  <c:v>0.88100000000000001</c:v>
                </c:pt>
                <c:pt idx="1108">
                  <c:v>0.88100000000000001</c:v>
                </c:pt>
                <c:pt idx="1109">
                  <c:v>0.88092000000000004</c:v>
                </c:pt>
                <c:pt idx="1110">
                  <c:v>0.88068999999999997</c:v>
                </c:pt>
                <c:pt idx="1111">
                  <c:v>0.88053000000000003</c:v>
                </c:pt>
                <c:pt idx="1112">
                  <c:v>0.88070000000000004</c:v>
                </c:pt>
                <c:pt idx="1113">
                  <c:v>0.88107999999999997</c:v>
                </c:pt>
                <c:pt idx="1114">
                  <c:v>0.88132999999999995</c:v>
                </c:pt>
                <c:pt idx="1115">
                  <c:v>0.88131999999999999</c:v>
                </c:pt>
                <c:pt idx="1116">
                  <c:v>0.88122999999999996</c:v>
                </c:pt>
                <c:pt idx="1117">
                  <c:v>0.88122</c:v>
                </c:pt>
                <c:pt idx="1118">
                  <c:v>0.88122</c:v>
                </c:pt>
                <c:pt idx="1119">
                  <c:v>0.88112999999999997</c:v>
                </c:pt>
                <c:pt idx="1120">
                  <c:v>0.88090999999999997</c:v>
                </c:pt>
                <c:pt idx="1121">
                  <c:v>0.88071999999999995</c:v>
                </c:pt>
                <c:pt idx="1122">
                  <c:v>0.88061999999999996</c:v>
                </c:pt>
                <c:pt idx="1123">
                  <c:v>0.88049999999999995</c:v>
                </c:pt>
                <c:pt idx="1124">
                  <c:v>0.88029999999999997</c:v>
                </c:pt>
                <c:pt idx="1125">
                  <c:v>0.88010999999999995</c:v>
                </c:pt>
                <c:pt idx="1126">
                  <c:v>0.87997999999999998</c:v>
                </c:pt>
                <c:pt idx="1127">
                  <c:v>0.87988999999999995</c:v>
                </c:pt>
                <c:pt idx="1128">
                  <c:v>0.87992999999999999</c:v>
                </c:pt>
                <c:pt idx="1129">
                  <c:v>0.88024999999999998</c:v>
                </c:pt>
                <c:pt idx="1130">
                  <c:v>0.88068999999999997</c:v>
                </c:pt>
                <c:pt idx="1131">
                  <c:v>0.88083999999999996</c:v>
                </c:pt>
                <c:pt idx="1132">
                  <c:v>0.88051999999999997</c:v>
                </c:pt>
                <c:pt idx="1133">
                  <c:v>0.88002000000000002</c:v>
                </c:pt>
                <c:pt idx="1134">
                  <c:v>0.87970000000000004</c:v>
                </c:pt>
                <c:pt idx="1135">
                  <c:v>0.87965000000000004</c:v>
                </c:pt>
                <c:pt idx="1136">
                  <c:v>0.87977000000000005</c:v>
                </c:pt>
                <c:pt idx="1137">
                  <c:v>0.87992000000000004</c:v>
                </c:pt>
                <c:pt idx="1138">
                  <c:v>0.88004000000000004</c:v>
                </c:pt>
                <c:pt idx="1139">
                  <c:v>0.88012000000000001</c:v>
                </c:pt>
                <c:pt idx="1140">
                  <c:v>0.88017999999999996</c:v>
                </c:pt>
                <c:pt idx="1141">
                  <c:v>0.88022999999999996</c:v>
                </c:pt>
                <c:pt idx="1142">
                  <c:v>0.88024000000000002</c:v>
                </c:pt>
                <c:pt idx="1143">
                  <c:v>0.88027</c:v>
                </c:pt>
                <c:pt idx="1144">
                  <c:v>0.88043000000000005</c:v>
                </c:pt>
                <c:pt idx="1145">
                  <c:v>0.88078999999999996</c:v>
                </c:pt>
                <c:pt idx="1146">
                  <c:v>0.88117000000000001</c:v>
                </c:pt>
                <c:pt idx="1147">
                  <c:v>0.88126000000000004</c:v>
                </c:pt>
                <c:pt idx="1148">
                  <c:v>0.88093999999999995</c:v>
                </c:pt>
                <c:pt idx="1149">
                  <c:v>0.88031000000000004</c:v>
                </c:pt>
                <c:pt idx="1150">
                  <c:v>0.87960000000000005</c:v>
                </c:pt>
                <c:pt idx="1151">
                  <c:v>0.87912000000000001</c:v>
                </c:pt>
                <c:pt idx="1152">
                  <c:v>0.87902000000000002</c:v>
                </c:pt>
                <c:pt idx="1153">
                  <c:v>0.87909000000000004</c:v>
                </c:pt>
                <c:pt idx="1154">
                  <c:v>0.87902999999999998</c:v>
                </c:pt>
                <c:pt idx="1155">
                  <c:v>0.87878999999999996</c:v>
                </c:pt>
                <c:pt idx="1156">
                  <c:v>0.87853999999999999</c:v>
                </c:pt>
                <c:pt idx="1157">
                  <c:v>0.87846999999999997</c:v>
                </c:pt>
                <c:pt idx="1158">
                  <c:v>0.87856000000000001</c:v>
                </c:pt>
                <c:pt idx="1159">
                  <c:v>0.87855000000000005</c:v>
                </c:pt>
                <c:pt idx="1160">
                  <c:v>0.87816000000000005</c:v>
                </c:pt>
                <c:pt idx="1161">
                  <c:v>0.87751999999999997</c:v>
                </c:pt>
                <c:pt idx="1162">
                  <c:v>0.87710999999999995</c:v>
                </c:pt>
                <c:pt idx="1163">
                  <c:v>0.87724999999999997</c:v>
                </c:pt>
                <c:pt idx="1164">
                  <c:v>0.87785999999999997</c:v>
                </c:pt>
                <c:pt idx="1165">
                  <c:v>0.87863000000000002</c:v>
                </c:pt>
                <c:pt idx="1166">
                  <c:v>0.87924000000000002</c:v>
                </c:pt>
                <c:pt idx="1167">
                  <c:v>0.87939999999999996</c:v>
                </c:pt>
                <c:pt idx="1168">
                  <c:v>0.87909000000000004</c:v>
                </c:pt>
                <c:pt idx="1169">
                  <c:v>0.87856999999999996</c:v>
                </c:pt>
                <c:pt idx="1170">
                  <c:v>0.87809000000000004</c:v>
                </c:pt>
                <c:pt idx="1171">
                  <c:v>0.87770000000000004</c:v>
                </c:pt>
                <c:pt idx="1172">
                  <c:v>0.87733000000000005</c:v>
                </c:pt>
                <c:pt idx="1173">
                  <c:v>0.87707999999999997</c:v>
                </c:pt>
                <c:pt idx="1174">
                  <c:v>0.87717999999999996</c:v>
                </c:pt>
                <c:pt idx="1175">
                  <c:v>0.87756000000000001</c:v>
                </c:pt>
                <c:pt idx="1176">
                  <c:v>0.87794000000000005</c:v>
                </c:pt>
                <c:pt idx="1177">
                  <c:v>0.87812999999999997</c:v>
                </c:pt>
                <c:pt idx="1178">
                  <c:v>0.87812000000000001</c:v>
                </c:pt>
                <c:pt idx="1179">
                  <c:v>0.87780000000000002</c:v>
                </c:pt>
                <c:pt idx="1180">
                  <c:v>0.87707999999999997</c:v>
                </c:pt>
                <c:pt idx="1181">
                  <c:v>0.87617</c:v>
                </c:pt>
                <c:pt idx="1182">
                  <c:v>0.87556</c:v>
                </c:pt>
                <c:pt idx="1183">
                  <c:v>0.87546000000000002</c:v>
                </c:pt>
                <c:pt idx="1184">
                  <c:v>0.87570000000000003</c:v>
                </c:pt>
                <c:pt idx="1185">
                  <c:v>0.87597999999999998</c:v>
                </c:pt>
                <c:pt idx="1186">
                  <c:v>0.87612000000000001</c:v>
                </c:pt>
                <c:pt idx="1187">
                  <c:v>0.87605</c:v>
                </c:pt>
                <c:pt idx="1188">
                  <c:v>0.87587000000000004</c:v>
                </c:pt>
                <c:pt idx="1189">
                  <c:v>0.87582000000000004</c:v>
                </c:pt>
                <c:pt idx="1190">
                  <c:v>0.87619000000000002</c:v>
                </c:pt>
                <c:pt idx="1191">
                  <c:v>0.87685999999999997</c:v>
                </c:pt>
                <c:pt idx="1192">
                  <c:v>0.87733000000000005</c:v>
                </c:pt>
                <c:pt idx="1193">
                  <c:v>0.87729000000000001</c:v>
                </c:pt>
                <c:pt idx="1194">
                  <c:v>0.87697000000000003</c:v>
                </c:pt>
                <c:pt idx="1195">
                  <c:v>0.87682000000000004</c:v>
                </c:pt>
                <c:pt idx="1196">
                  <c:v>0.87692000000000003</c:v>
                </c:pt>
                <c:pt idx="1197">
                  <c:v>0.87705</c:v>
                </c:pt>
                <c:pt idx="1198">
                  <c:v>0.87707000000000002</c:v>
                </c:pt>
                <c:pt idx="1199">
                  <c:v>0.87690999999999997</c:v>
                </c:pt>
                <c:pt idx="1200">
                  <c:v>0.87653000000000003</c:v>
                </c:pt>
                <c:pt idx="1201">
                  <c:v>0.87604000000000004</c:v>
                </c:pt>
                <c:pt idx="1202">
                  <c:v>0.87570999999999999</c:v>
                </c:pt>
                <c:pt idx="1203">
                  <c:v>0.87568999999999997</c:v>
                </c:pt>
                <c:pt idx="1204">
                  <c:v>0.87588999999999995</c:v>
                </c:pt>
                <c:pt idx="1205">
                  <c:v>0.87621000000000004</c:v>
                </c:pt>
                <c:pt idx="1206">
                  <c:v>0.87661</c:v>
                </c:pt>
                <c:pt idx="1207">
                  <c:v>0.87699000000000005</c:v>
                </c:pt>
                <c:pt idx="1208">
                  <c:v>0.87721000000000005</c:v>
                </c:pt>
                <c:pt idx="1209">
                  <c:v>0.87726000000000004</c:v>
                </c:pt>
                <c:pt idx="1210">
                  <c:v>0.87734999999999996</c:v>
                </c:pt>
                <c:pt idx="1211">
                  <c:v>0.87777000000000005</c:v>
                </c:pt>
                <c:pt idx="1212">
                  <c:v>0.87856000000000001</c:v>
                </c:pt>
                <c:pt idx="1213">
                  <c:v>0.87924000000000002</c:v>
                </c:pt>
                <c:pt idx="1214">
                  <c:v>0.87917000000000001</c:v>
                </c:pt>
                <c:pt idx="1215">
                  <c:v>0.87836000000000003</c:v>
                </c:pt>
                <c:pt idx="1216">
                  <c:v>0.87749999999999995</c:v>
                </c:pt>
                <c:pt idx="1217">
                  <c:v>0.87729000000000001</c:v>
                </c:pt>
                <c:pt idx="1218">
                  <c:v>0.87788999999999995</c:v>
                </c:pt>
                <c:pt idx="1219">
                  <c:v>0.87890999999999997</c:v>
                </c:pt>
                <c:pt idx="1220">
                  <c:v>0.87973000000000001</c:v>
                </c:pt>
                <c:pt idx="1221">
                  <c:v>0.87987000000000004</c:v>
                </c:pt>
                <c:pt idx="1222">
                  <c:v>0.87941000000000003</c:v>
                </c:pt>
                <c:pt idx="1223">
                  <c:v>0.87883</c:v>
                </c:pt>
                <c:pt idx="1224">
                  <c:v>0.87834999999999996</c:v>
                </c:pt>
                <c:pt idx="1225">
                  <c:v>0.87780000000000002</c:v>
                </c:pt>
                <c:pt idx="1226">
                  <c:v>0.87714999999999999</c:v>
                </c:pt>
                <c:pt idx="1227">
                  <c:v>0.87663000000000002</c:v>
                </c:pt>
                <c:pt idx="1228">
                  <c:v>0.87643000000000004</c:v>
                </c:pt>
                <c:pt idx="1229">
                  <c:v>0.87653000000000003</c:v>
                </c:pt>
                <c:pt idx="1230">
                  <c:v>0.87688999999999995</c:v>
                </c:pt>
                <c:pt idx="1231">
                  <c:v>0.87739</c:v>
                </c:pt>
                <c:pt idx="1232">
                  <c:v>0.87787999999999999</c:v>
                </c:pt>
                <c:pt idx="1233">
                  <c:v>0.87822</c:v>
                </c:pt>
                <c:pt idx="1234">
                  <c:v>0.87833000000000006</c:v>
                </c:pt>
                <c:pt idx="1235">
                  <c:v>0.87817999999999996</c:v>
                </c:pt>
                <c:pt idx="1236">
                  <c:v>0.87795000000000001</c:v>
                </c:pt>
                <c:pt idx="1237">
                  <c:v>0.87807999999999997</c:v>
                </c:pt>
                <c:pt idx="1238">
                  <c:v>0.87855000000000005</c:v>
                </c:pt>
                <c:pt idx="1239">
                  <c:v>0.87861999999999996</c:v>
                </c:pt>
                <c:pt idx="1240">
                  <c:v>0.87788999999999995</c:v>
                </c:pt>
                <c:pt idx="1241">
                  <c:v>0.87695000000000001</c:v>
                </c:pt>
                <c:pt idx="1242">
                  <c:v>0.87644999999999995</c:v>
                </c:pt>
                <c:pt idx="1243">
                  <c:v>0.87612999999999996</c:v>
                </c:pt>
                <c:pt idx="1244">
                  <c:v>0.87565000000000004</c:v>
                </c:pt>
                <c:pt idx="1245">
                  <c:v>0.87556999999999996</c:v>
                </c:pt>
                <c:pt idx="1246">
                  <c:v>0.87658999999999998</c:v>
                </c:pt>
                <c:pt idx="1247">
                  <c:v>0.87817000000000001</c:v>
                </c:pt>
                <c:pt idx="1248">
                  <c:v>0.87892000000000003</c:v>
                </c:pt>
                <c:pt idx="1249">
                  <c:v>0.87826000000000004</c:v>
                </c:pt>
                <c:pt idx="1250">
                  <c:v>0.87716000000000005</c:v>
                </c:pt>
                <c:pt idx="1251">
                  <c:v>0.87688999999999995</c:v>
                </c:pt>
                <c:pt idx="1252">
                  <c:v>0.87768999999999997</c:v>
                </c:pt>
                <c:pt idx="1253">
                  <c:v>0.87878000000000001</c:v>
                </c:pt>
                <c:pt idx="1254">
                  <c:v>0.87941000000000003</c:v>
                </c:pt>
                <c:pt idx="1255">
                  <c:v>0.87951000000000001</c:v>
                </c:pt>
                <c:pt idx="1256">
                  <c:v>0.87938000000000005</c:v>
                </c:pt>
                <c:pt idx="1257">
                  <c:v>0.87905999999999995</c:v>
                </c:pt>
                <c:pt idx="1258">
                  <c:v>0.87838000000000005</c:v>
                </c:pt>
                <c:pt idx="1259">
                  <c:v>0.87751999999999997</c:v>
                </c:pt>
                <c:pt idx="1260">
                  <c:v>0.87709999999999999</c:v>
                </c:pt>
                <c:pt idx="1261">
                  <c:v>0.87744</c:v>
                </c:pt>
                <c:pt idx="1262">
                  <c:v>0.87819999999999998</c:v>
                </c:pt>
                <c:pt idx="1263">
                  <c:v>0.87883</c:v>
                </c:pt>
                <c:pt idx="1264">
                  <c:v>0.87912000000000001</c:v>
                </c:pt>
                <c:pt idx="1265">
                  <c:v>0.87917000000000001</c:v>
                </c:pt>
                <c:pt idx="1266">
                  <c:v>0.87932999999999995</c:v>
                </c:pt>
                <c:pt idx="1267">
                  <c:v>0.88</c:v>
                </c:pt>
                <c:pt idx="1268">
                  <c:v>0.88082000000000005</c:v>
                </c:pt>
                <c:pt idx="1269">
                  <c:v>0.88090999999999997</c:v>
                </c:pt>
                <c:pt idx="1270">
                  <c:v>0.87997999999999998</c:v>
                </c:pt>
                <c:pt idx="1271">
                  <c:v>0.87880000000000003</c:v>
                </c:pt>
                <c:pt idx="1272">
                  <c:v>0.87816000000000005</c:v>
                </c:pt>
                <c:pt idx="1273">
                  <c:v>0.87829999999999997</c:v>
                </c:pt>
                <c:pt idx="1274">
                  <c:v>0.87922</c:v>
                </c:pt>
                <c:pt idx="1275">
                  <c:v>0.88049999999999995</c:v>
                </c:pt>
                <c:pt idx="1276">
                  <c:v>0.88112999999999997</c:v>
                </c:pt>
                <c:pt idx="1277">
                  <c:v>0.88044</c:v>
                </c:pt>
                <c:pt idx="1278">
                  <c:v>0.87912000000000001</c:v>
                </c:pt>
                <c:pt idx="1279">
                  <c:v>0.87827999999999995</c:v>
                </c:pt>
                <c:pt idx="1280">
                  <c:v>0.87807999999999997</c:v>
                </c:pt>
                <c:pt idx="1281">
                  <c:v>0.87802000000000002</c:v>
                </c:pt>
                <c:pt idx="1282">
                  <c:v>0.87795000000000001</c:v>
                </c:pt>
                <c:pt idx="1283">
                  <c:v>0.87790999999999997</c:v>
                </c:pt>
                <c:pt idx="1284">
                  <c:v>0.87770999999999999</c:v>
                </c:pt>
                <c:pt idx="1285">
                  <c:v>0.87741000000000002</c:v>
                </c:pt>
                <c:pt idx="1286">
                  <c:v>0.87714000000000003</c:v>
                </c:pt>
                <c:pt idx="1287">
                  <c:v>0.87655000000000005</c:v>
                </c:pt>
                <c:pt idx="1288">
                  <c:v>0.87526000000000004</c:v>
                </c:pt>
                <c:pt idx="1289">
                  <c:v>0.87411000000000005</c:v>
                </c:pt>
                <c:pt idx="1290">
                  <c:v>0.87446999999999997</c:v>
                </c:pt>
                <c:pt idx="1291">
                  <c:v>0.87651000000000001</c:v>
                </c:pt>
                <c:pt idx="1292">
                  <c:v>0.87892999999999999</c:v>
                </c:pt>
                <c:pt idx="1293">
                  <c:v>0.88024000000000002</c:v>
                </c:pt>
                <c:pt idx="1294">
                  <c:v>0.88007999999999997</c:v>
                </c:pt>
                <c:pt idx="1295">
                  <c:v>0.87934000000000001</c:v>
                </c:pt>
                <c:pt idx="1296">
                  <c:v>0.87963000000000002</c:v>
                </c:pt>
                <c:pt idx="1297">
                  <c:v>0.88187000000000004</c:v>
                </c:pt>
                <c:pt idx="1298">
                  <c:v>0.88517000000000001</c:v>
                </c:pt>
                <c:pt idx="1299">
                  <c:v>0.88736000000000004</c:v>
                </c:pt>
                <c:pt idx="1300">
                  <c:v>0.88743000000000005</c:v>
                </c:pt>
                <c:pt idx="1301">
                  <c:v>0.88626000000000005</c:v>
                </c:pt>
                <c:pt idx="1302">
                  <c:v>0.88505</c:v>
                </c:pt>
                <c:pt idx="1303">
                  <c:v>0.88390000000000002</c:v>
                </c:pt>
                <c:pt idx="1304">
                  <c:v>0.88224000000000002</c:v>
                </c:pt>
                <c:pt idx="1305">
                  <c:v>0.88005999999999995</c:v>
                </c:pt>
                <c:pt idx="1306">
                  <c:v>0.87824000000000002</c:v>
                </c:pt>
                <c:pt idx="1307">
                  <c:v>0.87761</c:v>
                </c:pt>
                <c:pt idx="1308">
                  <c:v>0.87812999999999997</c:v>
                </c:pt>
                <c:pt idx="1309">
                  <c:v>0.87907999999999997</c:v>
                </c:pt>
                <c:pt idx="1310">
                  <c:v>0.87978999999999996</c:v>
                </c:pt>
                <c:pt idx="1311">
                  <c:v>0.88</c:v>
                </c:pt>
                <c:pt idx="1312">
                  <c:v>0.87973999999999997</c:v>
                </c:pt>
                <c:pt idx="1313">
                  <c:v>0.87910999999999995</c:v>
                </c:pt>
                <c:pt idx="1314">
                  <c:v>0.87827</c:v>
                </c:pt>
                <c:pt idx="1315">
                  <c:v>0.87755000000000005</c:v>
                </c:pt>
                <c:pt idx="1316">
                  <c:v>0.87726999999999999</c:v>
                </c:pt>
                <c:pt idx="1317">
                  <c:v>0.87734999999999996</c:v>
                </c:pt>
                <c:pt idx="1318">
                  <c:v>0.87734999999999996</c:v>
                </c:pt>
                <c:pt idx="1319">
                  <c:v>0.87702000000000002</c:v>
                </c:pt>
                <c:pt idx="1320">
                  <c:v>0.87653999999999999</c:v>
                </c:pt>
                <c:pt idx="1321">
                  <c:v>0.87627999999999995</c:v>
                </c:pt>
                <c:pt idx="1322">
                  <c:v>0.87649999999999995</c:v>
                </c:pt>
                <c:pt idx="1323">
                  <c:v>0.87717999999999996</c:v>
                </c:pt>
                <c:pt idx="1324">
                  <c:v>0.87797999999999998</c:v>
                </c:pt>
                <c:pt idx="1325">
                  <c:v>0.87834000000000001</c:v>
                </c:pt>
                <c:pt idx="1326">
                  <c:v>0.87804000000000004</c:v>
                </c:pt>
                <c:pt idx="1327">
                  <c:v>0.87741000000000002</c:v>
                </c:pt>
                <c:pt idx="1328">
                  <c:v>0.87697000000000003</c:v>
                </c:pt>
                <c:pt idx="1329">
                  <c:v>0.87687000000000004</c:v>
                </c:pt>
                <c:pt idx="1330">
                  <c:v>0.87685999999999997</c:v>
                </c:pt>
                <c:pt idx="1331">
                  <c:v>0.87661</c:v>
                </c:pt>
                <c:pt idx="1332">
                  <c:v>0.87604000000000004</c:v>
                </c:pt>
                <c:pt idx="1333">
                  <c:v>0.87548999999999999</c:v>
                </c:pt>
                <c:pt idx="1334">
                  <c:v>0.87534000000000001</c:v>
                </c:pt>
                <c:pt idx="1335">
                  <c:v>0.87556999999999996</c:v>
                </c:pt>
                <c:pt idx="1336">
                  <c:v>0.87590999999999997</c:v>
                </c:pt>
                <c:pt idx="1337">
                  <c:v>0.87614999999999998</c:v>
                </c:pt>
                <c:pt idx="1338">
                  <c:v>0.87621000000000004</c:v>
                </c:pt>
                <c:pt idx="1339">
                  <c:v>0.87609000000000004</c:v>
                </c:pt>
                <c:pt idx="1340">
                  <c:v>0.87585000000000002</c:v>
                </c:pt>
                <c:pt idx="1341">
                  <c:v>0.87560000000000004</c:v>
                </c:pt>
                <c:pt idx="1342">
                  <c:v>0.87536000000000003</c:v>
                </c:pt>
                <c:pt idx="1343">
                  <c:v>0.87509999999999999</c:v>
                </c:pt>
                <c:pt idx="1344">
                  <c:v>0.87492000000000003</c:v>
                </c:pt>
                <c:pt idx="1345">
                  <c:v>0.87502999999999997</c:v>
                </c:pt>
                <c:pt idx="1346">
                  <c:v>0.87536000000000003</c:v>
                </c:pt>
                <c:pt idx="1347">
                  <c:v>0.87556999999999996</c:v>
                </c:pt>
                <c:pt idx="1348">
                  <c:v>0.87536999999999998</c:v>
                </c:pt>
                <c:pt idx="1349">
                  <c:v>0.87494000000000005</c:v>
                </c:pt>
                <c:pt idx="1350">
                  <c:v>0.87475000000000003</c:v>
                </c:pt>
                <c:pt idx="1351">
                  <c:v>0.87514000000000003</c:v>
                </c:pt>
                <c:pt idx="1352">
                  <c:v>0.87588999999999995</c:v>
                </c:pt>
                <c:pt idx="1353">
                  <c:v>0.87649999999999995</c:v>
                </c:pt>
                <c:pt idx="1354">
                  <c:v>0.87670000000000003</c:v>
                </c:pt>
                <c:pt idx="1355">
                  <c:v>0.87675999999999998</c:v>
                </c:pt>
                <c:pt idx="1356">
                  <c:v>0.87716000000000005</c:v>
                </c:pt>
                <c:pt idx="1357">
                  <c:v>0.87792999999999999</c:v>
                </c:pt>
                <c:pt idx="1358">
                  <c:v>0.87863000000000002</c:v>
                </c:pt>
                <c:pt idx="1359">
                  <c:v>0.87878000000000001</c:v>
                </c:pt>
                <c:pt idx="1360">
                  <c:v>0.87822</c:v>
                </c:pt>
                <c:pt idx="1361">
                  <c:v>0.87722</c:v>
                </c:pt>
                <c:pt idx="1362">
                  <c:v>0.87619000000000002</c:v>
                </c:pt>
                <c:pt idx="1363">
                  <c:v>0.87543000000000004</c:v>
                </c:pt>
                <c:pt idx="1364">
                  <c:v>0.87509999999999999</c:v>
                </c:pt>
                <c:pt idx="1365">
                  <c:v>0.87538000000000005</c:v>
                </c:pt>
                <c:pt idx="1366">
                  <c:v>0.87605999999999995</c:v>
                </c:pt>
                <c:pt idx="1367">
                  <c:v>0.87655000000000005</c:v>
                </c:pt>
                <c:pt idx="1368">
                  <c:v>0.87658000000000003</c:v>
                </c:pt>
                <c:pt idx="1369">
                  <c:v>0.87660000000000005</c:v>
                </c:pt>
                <c:pt idx="1370">
                  <c:v>0.87694000000000005</c:v>
                </c:pt>
                <c:pt idx="1371">
                  <c:v>0.87719999999999998</c:v>
                </c:pt>
                <c:pt idx="1372">
                  <c:v>0.87680999999999998</c:v>
                </c:pt>
                <c:pt idx="1373">
                  <c:v>0.87578999999999996</c:v>
                </c:pt>
                <c:pt idx="1374">
                  <c:v>0.87461</c:v>
                </c:pt>
                <c:pt idx="1375">
                  <c:v>0.87365999999999999</c:v>
                </c:pt>
                <c:pt idx="1376">
                  <c:v>0.87314000000000003</c:v>
                </c:pt>
                <c:pt idx="1377">
                  <c:v>0.87317</c:v>
                </c:pt>
                <c:pt idx="1378">
                  <c:v>0.87363000000000002</c:v>
                </c:pt>
                <c:pt idx="1379">
                  <c:v>0.87400999999999995</c:v>
                </c:pt>
                <c:pt idx="1380">
                  <c:v>0.87373999999999996</c:v>
                </c:pt>
                <c:pt idx="1381">
                  <c:v>0.873</c:v>
                </c:pt>
                <c:pt idx="1382">
                  <c:v>0.87266999999999995</c:v>
                </c:pt>
                <c:pt idx="1383">
                  <c:v>0.87329000000000001</c:v>
                </c:pt>
                <c:pt idx="1384">
                  <c:v>0.87466999999999995</c:v>
                </c:pt>
                <c:pt idx="1385">
                  <c:v>0.87629000000000001</c:v>
                </c:pt>
                <c:pt idx="1386">
                  <c:v>0.87744</c:v>
                </c:pt>
                <c:pt idx="1387">
                  <c:v>0.87731999999999999</c:v>
                </c:pt>
                <c:pt idx="1388">
                  <c:v>0.87578</c:v>
                </c:pt>
                <c:pt idx="1389">
                  <c:v>0.87368000000000001</c:v>
                </c:pt>
                <c:pt idx="1390">
                  <c:v>0.87209000000000003</c:v>
                </c:pt>
                <c:pt idx="1391">
                  <c:v>0.87173</c:v>
                </c:pt>
                <c:pt idx="1392">
                  <c:v>0.87266999999999995</c:v>
                </c:pt>
                <c:pt idx="1393">
                  <c:v>0.87419999999999998</c:v>
                </c:pt>
                <c:pt idx="1394">
                  <c:v>0.87548999999999999</c:v>
                </c:pt>
                <c:pt idx="1395">
                  <c:v>0.87651999999999997</c:v>
                </c:pt>
                <c:pt idx="1396">
                  <c:v>0.87760000000000005</c:v>
                </c:pt>
                <c:pt idx="1397">
                  <c:v>0.87834000000000001</c:v>
                </c:pt>
                <c:pt idx="1398">
                  <c:v>0.87810999999999995</c:v>
                </c:pt>
                <c:pt idx="1399">
                  <c:v>0.87721000000000005</c:v>
                </c:pt>
                <c:pt idx="1400">
                  <c:v>0.87665999999999999</c:v>
                </c:pt>
                <c:pt idx="1401">
                  <c:v>0.87690999999999997</c:v>
                </c:pt>
                <c:pt idx="1402">
                  <c:v>0.87756000000000001</c:v>
                </c:pt>
                <c:pt idx="1403">
                  <c:v>0.87822</c:v>
                </c:pt>
                <c:pt idx="1404">
                  <c:v>0.87912000000000001</c:v>
                </c:pt>
                <c:pt idx="1405">
                  <c:v>0.88036000000000003</c:v>
                </c:pt>
                <c:pt idx="1406">
                  <c:v>0.88109000000000004</c:v>
                </c:pt>
                <c:pt idx="1407">
                  <c:v>0.88039000000000001</c:v>
                </c:pt>
                <c:pt idx="1408">
                  <c:v>0.87860000000000005</c:v>
                </c:pt>
                <c:pt idx="1409">
                  <c:v>0.87692000000000003</c:v>
                </c:pt>
                <c:pt idx="1410">
                  <c:v>0.87597999999999998</c:v>
                </c:pt>
                <c:pt idx="1411">
                  <c:v>0.87556999999999996</c:v>
                </c:pt>
                <c:pt idx="1412">
                  <c:v>0.87536000000000003</c:v>
                </c:pt>
                <c:pt idx="1413">
                  <c:v>0.87526000000000004</c:v>
                </c:pt>
                <c:pt idx="1414">
                  <c:v>0.87517999999999996</c:v>
                </c:pt>
                <c:pt idx="1415">
                  <c:v>0.87497000000000003</c:v>
                </c:pt>
                <c:pt idx="1416">
                  <c:v>0.87453999999999998</c:v>
                </c:pt>
                <c:pt idx="1417">
                  <c:v>0.87397000000000002</c:v>
                </c:pt>
                <c:pt idx="1418">
                  <c:v>0.87350000000000005</c:v>
                </c:pt>
                <c:pt idx="1419">
                  <c:v>0.87327999999999995</c:v>
                </c:pt>
                <c:pt idx="1420">
                  <c:v>0.87331999999999999</c:v>
                </c:pt>
                <c:pt idx="1421">
                  <c:v>0.87375000000000003</c:v>
                </c:pt>
                <c:pt idx="1422">
                  <c:v>0.87480999999999998</c:v>
                </c:pt>
                <c:pt idx="1423">
                  <c:v>0.87639</c:v>
                </c:pt>
                <c:pt idx="1424">
                  <c:v>0.87768000000000002</c:v>
                </c:pt>
                <c:pt idx="1425">
                  <c:v>0.87780999999999998</c:v>
                </c:pt>
                <c:pt idx="1426">
                  <c:v>0.87673000000000001</c:v>
                </c:pt>
                <c:pt idx="1427">
                  <c:v>0.87548000000000004</c:v>
                </c:pt>
                <c:pt idx="1428">
                  <c:v>0.875</c:v>
                </c:pt>
                <c:pt idx="1429">
                  <c:v>0.87507999999999997</c:v>
                </c:pt>
                <c:pt idx="1430">
                  <c:v>0.87497000000000003</c:v>
                </c:pt>
                <c:pt idx="1431">
                  <c:v>0.87468000000000001</c:v>
                </c:pt>
                <c:pt idx="1432">
                  <c:v>0.87494000000000005</c:v>
                </c:pt>
                <c:pt idx="1433">
                  <c:v>0.87587000000000004</c:v>
                </c:pt>
                <c:pt idx="1434">
                  <c:v>0.87658999999999998</c:v>
                </c:pt>
                <c:pt idx="1435">
                  <c:v>0.87648000000000004</c:v>
                </c:pt>
                <c:pt idx="1436">
                  <c:v>0.87594000000000005</c:v>
                </c:pt>
                <c:pt idx="1437">
                  <c:v>0.87555000000000005</c:v>
                </c:pt>
                <c:pt idx="1438">
                  <c:v>0.87522999999999995</c:v>
                </c:pt>
                <c:pt idx="1439">
                  <c:v>0.87478</c:v>
                </c:pt>
                <c:pt idx="1440">
                  <c:v>0.87429000000000001</c:v>
                </c:pt>
                <c:pt idx="1441">
                  <c:v>0.87383999999999995</c:v>
                </c:pt>
                <c:pt idx="1442">
                  <c:v>0.87327999999999995</c:v>
                </c:pt>
                <c:pt idx="1443">
                  <c:v>0.87256999999999996</c:v>
                </c:pt>
                <c:pt idx="1444">
                  <c:v>0.87197000000000002</c:v>
                </c:pt>
                <c:pt idx="1445">
                  <c:v>0.87178999999999995</c:v>
                </c:pt>
                <c:pt idx="1446">
                  <c:v>0.87205999999999995</c:v>
                </c:pt>
                <c:pt idx="1447">
                  <c:v>0.87234999999999996</c:v>
                </c:pt>
                <c:pt idx="1448">
                  <c:v>0.87222</c:v>
                </c:pt>
                <c:pt idx="1449">
                  <c:v>0.87165000000000004</c:v>
                </c:pt>
                <c:pt idx="1450">
                  <c:v>0.87117</c:v>
                </c:pt>
                <c:pt idx="1451">
                  <c:v>0.87126999999999999</c:v>
                </c:pt>
                <c:pt idx="1452">
                  <c:v>0.87182000000000004</c:v>
                </c:pt>
                <c:pt idx="1453">
                  <c:v>0.87229999999999996</c:v>
                </c:pt>
                <c:pt idx="1454">
                  <c:v>0.87236999999999998</c:v>
                </c:pt>
                <c:pt idx="1455">
                  <c:v>0.87216000000000005</c:v>
                </c:pt>
                <c:pt idx="1456">
                  <c:v>0.87197000000000002</c:v>
                </c:pt>
                <c:pt idx="1457">
                  <c:v>0.87194000000000005</c:v>
                </c:pt>
                <c:pt idx="1458">
                  <c:v>0.87194000000000005</c:v>
                </c:pt>
                <c:pt idx="1459">
                  <c:v>0.87175999999999998</c:v>
                </c:pt>
                <c:pt idx="1460">
                  <c:v>0.87143999999999999</c:v>
                </c:pt>
                <c:pt idx="1461">
                  <c:v>0.87136999999999998</c:v>
                </c:pt>
                <c:pt idx="1462">
                  <c:v>0.87185000000000001</c:v>
                </c:pt>
                <c:pt idx="1463">
                  <c:v>0.87246999999999997</c:v>
                </c:pt>
                <c:pt idx="1464">
                  <c:v>0.87251999999999996</c:v>
                </c:pt>
                <c:pt idx="1465">
                  <c:v>0.87204000000000004</c:v>
                </c:pt>
                <c:pt idx="1466">
                  <c:v>0.87168000000000001</c:v>
                </c:pt>
                <c:pt idx="1467">
                  <c:v>0.87158999999999998</c:v>
                </c:pt>
                <c:pt idx="1468">
                  <c:v>0.87126000000000003</c:v>
                </c:pt>
                <c:pt idx="1469">
                  <c:v>0.87051000000000001</c:v>
                </c:pt>
                <c:pt idx="1470">
                  <c:v>0.86985000000000001</c:v>
                </c:pt>
                <c:pt idx="1471">
                  <c:v>0.86963000000000001</c:v>
                </c:pt>
                <c:pt idx="1472">
                  <c:v>0.86967000000000005</c:v>
                </c:pt>
                <c:pt idx="1473">
                  <c:v>0.86961999999999995</c:v>
                </c:pt>
                <c:pt idx="1474">
                  <c:v>0.86943999999999999</c:v>
                </c:pt>
                <c:pt idx="1475">
                  <c:v>0.86948000000000003</c:v>
                </c:pt>
                <c:pt idx="1476">
                  <c:v>0.86990000000000001</c:v>
                </c:pt>
                <c:pt idx="1477">
                  <c:v>0.87041000000000002</c:v>
                </c:pt>
                <c:pt idx="1478">
                  <c:v>0.87063000000000001</c:v>
                </c:pt>
                <c:pt idx="1479">
                  <c:v>0.87060000000000004</c:v>
                </c:pt>
                <c:pt idx="1480">
                  <c:v>0.87063999999999997</c:v>
                </c:pt>
                <c:pt idx="1481">
                  <c:v>0.87085000000000001</c:v>
                </c:pt>
                <c:pt idx="1482">
                  <c:v>0.87105999999999995</c:v>
                </c:pt>
                <c:pt idx="1483">
                  <c:v>0.87111000000000005</c:v>
                </c:pt>
                <c:pt idx="1484">
                  <c:v>0.87090000000000001</c:v>
                </c:pt>
                <c:pt idx="1485">
                  <c:v>0.87038000000000004</c:v>
                </c:pt>
                <c:pt idx="1486">
                  <c:v>0.86965999999999999</c:v>
                </c:pt>
                <c:pt idx="1487">
                  <c:v>0.86904999999999999</c:v>
                </c:pt>
                <c:pt idx="1488">
                  <c:v>0.86875000000000002</c:v>
                </c:pt>
                <c:pt idx="1489">
                  <c:v>0.86870000000000003</c:v>
                </c:pt>
                <c:pt idx="1490">
                  <c:v>0.86870999999999998</c:v>
                </c:pt>
                <c:pt idx="1491">
                  <c:v>0.86878999999999995</c:v>
                </c:pt>
                <c:pt idx="1492">
                  <c:v>0.86904999999999999</c:v>
                </c:pt>
                <c:pt idx="1493">
                  <c:v>0.86941999999999997</c:v>
                </c:pt>
                <c:pt idx="1494">
                  <c:v>0.86973</c:v>
                </c:pt>
                <c:pt idx="1495">
                  <c:v>0.86985999999999997</c:v>
                </c:pt>
                <c:pt idx="1496">
                  <c:v>0.86985000000000001</c:v>
                </c:pt>
                <c:pt idx="1497">
                  <c:v>0.86970000000000003</c:v>
                </c:pt>
                <c:pt idx="1498">
                  <c:v>0.86934</c:v>
                </c:pt>
                <c:pt idx="1499">
                  <c:v>0.86887999999999999</c:v>
                </c:pt>
                <c:pt idx="1500">
                  <c:v>0.86860000000000004</c:v>
                </c:pt>
                <c:pt idx="1501">
                  <c:v>0.86860999999999999</c:v>
                </c:pt>
                <c:pt idx="1502">
                  <c:v>0.86868999999999996</c:v>
                </c:pt>
                <c:pt idx="1503">
                  <c:v>0.86861999999999995</c:v>
                </c:pt>
                <c:pt idx="1504">
                  <c:v>0.86853000000000002</c:v>
                </c:pt>
                <c:pt idx="1505">
                  <c:v>0.86860999999999999</c:v>
                </c:pt>
                <c:pt idx="1506">
                  <c:v>0.86880999999999997</c:v>
                </c:pt>
                <c:pt idx="1507">
                  <c:v>0.86895</c:v>
                </c:pt>
                <c:pt idx="1508">
                  <c:v>0.86899999999999999</c:v>
                </c:pt>
                <c:pt idx="1509">
                  <c:v>0.86899999999999999</c:v>
                </c:pt>
                <c:pt idx="1510">
                  <c:v>0.86890000000000001</c:v>
                </c:pt>
                <c:pt idx="1511">
                  <c:v>0.86865000000000003</c:v>
                </c:pt>
                <c:pt idx="1512">
                  <c:v>0.86829000000000001</c:v>
                </c:pt>
                <c:pt idx="1513">
                  <c:v>0.86797999999999997</c:v>
                </c:pt>
                <c:pt idx="1514">
                  <c:v>0.86787000000000003</c:v>
                </c:pt>
                <c:pt idx="1515">
                  <c:v>0.86799000000000004</c:v>
                </c:pt>
                <c:pt idx="1516">
                  <c:v>0.86828000000000005</c:v>
                </c:pt>
                <c:pt idx="1517">
                  <c:v>0.86865000000000003</c:v>
                </c:pt>
                <c:pt idx="1518">
                  <c:v>0.86895999999999995</c:v>
                </c:pt>
                <c:pt idx="1519">
                  <c:v>0.86895</c:v>
                </c:pt>
                <c:pt idx="1520">
                  <c:v>0.86848999999999998</c:v>
                </c:pt>
                <c:pt idx="1521">
                  <c:v>0.86787999999999998</c:v>
                </c:pt>
                <c:pt idx="1522">
                  <c:v>0.86753999999999998</c:v>
                </c:pt>
                <c:pt idx="1523">
                  <c:v>0.86741999999999997</c:v>
                </c:pt>
                <c:pt idx="1524">
                  <c:v>0.86724000000000001</c:v>
                </c:pt>
                <c:pt idx="1525">
                  <c:v>0.86704999999999999</c:v>
                </c:pt>
                <c:pt idx="1526">
                  <c:v>0.86716000000000004</c:v>
                </c:pt>
                <c:pt idx="1527">
                  <c:v>0.86768000000000001</c:v>
                </c:pt>
                <c:pt idx="1528">
                  <c:v>0.86838000000000004</c:v>
                </c:pt>
                <c:pt idx="1529">
                  <c:v>0.86889000000000005</c:v>
                </c:pt>
                <c:pt idx="1530">
                  <c:v>0.86899000000000004</c:v>
                </c:pt>
                <c:pt idx="1531">
                  <c:v>0.86878</c:v>
                </c:pt>
                <c:pt idx="1532">
                  <c:v>0.86845000000000006</c:v>
                </c:pt>
                <c:pt idx="1533">
                  <c:v>0.86794000000000004</c:v>
                </c:pt>
                <c:pt idx="1534">
                  <c:v>0.86728000000000005</c:v>
                </c:pt>
                <c:pt idx="1535">
                  <c:v>0.86685999999999996</c:v>
                </c:pt>
                <c:pt idx="1536">
                  <c:v>0.86692000000000002</c:v>
                </c:pt>
                <c:pt idx="1537">
                  <c:v>0.86724999999999997</c:v>
                </c:pt>
                <c:pt idx="1538">
                  <c:v>0.86748000000000003</c:v>
                </c:pt>
                <c:pt idx="1539">
                  <c:v>0.86741999999999997</c:v>
                </c:pt>
                <c:pt idx="1540">
                  <c:v>0.86724000000000001</c:v>
                </c:pt>
                <c:pt idx="1541">
                  <c:v>0.86712</c:v>
                </c:pt>
                <c:pt idx="1542">
                  <c:v>0.86706000000000005</c:v>
                </c:pt>
                <c:pt idx="1543">
                  <c:v>0.86692999999999998</c:v>
                </c:pt>
                <c:pt idx="1544">
                  <c:v>0.86670000000000003</c:v>
                </c:pt>
                <c:pt idx="1545">
                  <c:v>0.86651</c:v>
                </c:pt>
                <c:pt idx="1546">
                  <c:v>0.86636999999999997</c:v>
                </c:pt>
                <c:pt idx="1547">
                  <c:v>0.86614999999999998</c:v>
                </c:pt>
                <c:pt idx="1548">
                  <c:v>0.86590999999999996</c:v>
                </c:pt>
                <c:pt idx="1549">
                  <c:v>0.86582999999999999</c:v>
                </c:pt>
                <c:pt idx="1550">
                  <c:v>0.8659</c:v>
                </c:pt>
                <c:pt idx="1551">
                  <c:v>0.86589000000000005</c:v>
                </c:pt>
                <c:pt idx="1552">
                  <c:v>0.86560000000000004</c:v>
                </c:pt>
                <c:pt idx="1553">
                  <c:v>0.86516999999999999</c:v>
                </c:pt>
                <c:pt idx="1554">
                  <c:v>0.86482999999999999</c:v>
                </c:pt>
                <c:pt idx="1555">
                  <c:v>0.86460999999999999</c:v>
                </c:pt>
                <c:pt idx="1556">
                  <c:v>0.86424999999999996</c:v>
                </c:pt>
                <c:pt idx="1557">
                  <c:v>0.86356999999999995</c:v>
                </c:pt>
                <c:pt idx="1558">
                  <c:v>0.86292999999999997</c:v>
                </c:pt>
                <c:pt idx="1559">
                  <c:v>0.86277999999999999</c:v>
                </c:pt>
                <c:pt idx="1560">
                  <c:v>0.86307999999999996</c:v>
                </c:pt>
                <c:pt idx="1561">
                  <c:v>0.86343000000000003</c:v>
                </c:pt>
                <c:pt idx="1562">
                  <c:v>0.86355000000000004</c:v>
                </c:pt>
                <c:pt idx="1563">
                  <c:v>0.86345000000000005</c:v>
                </c:pt>
                <c:pt idx="1564">
                  <c:v>0.86334999999999995</c:v>
                </c:pt>
                <c:pt idx="1565">
                  <c:v>0.86333000000000004</c:v>
                </c:pt>
                <c:pt idx="1566">
                  <c:v>0.86333000000000004</c:v>
                </c:pt>
                <c:pt idx="1567">
                  <c:v>0.86329</c:v>
                </c:pt>
                <c:pt idx="1568">
                  <c:v>0.86319999999999997</c:v>
                </c:pt>
                <c:pt idx="1569">
                  <c:v>0.86302999999999996</c:v>
                </c:pt>
                <c:pt idx="1570">
                  <c:v>0.86263000000000001</c:v>
                </c:pt>
                <c:pt idx="1571">
                  <c:v>0.86204000000000003</c:v>
                </c:pt>
                <c:pt idx="1572">
                  <c:v>0.86167000000000005</c:v>
                </c:pt>
                <c:pt idx="1573">
                  <c:v>0.86165000000000003</c:v>
                </c:pt>
                <c:pt idx="1574">
                  <c:v>0.86175000000000002</c:v>
                </c:pt>
                <c:pt idx="1575">
                  <c:v>0.86185</c:v>
                </c:pt>
                <c:pt idx="1576">
                  <c:v>0.86206000000000005</c:v>
                </c:pt>
                <c:pt idx="1577">
                  <c:v>0.86231000000000002</c:v>
                </c:pt>
                <c:pt idx="1578">
                  <c:v>0.86231000000000002</c:v>
                </c:pt>
                <c:pt idx="1579">
                  <c:v>0.86204000000000003</c:v>
                </c:pt>
                <c:pt idx="1580">
                  <c:v>0.86172000000000004</c:v>
                </c:pt>
                <c:pt idx="1581">
                  <c:v>0.86136999999999997</c:v>
                </c:pt>
                <c:pt idx="1582">
                  <c:v>0.8609</c:v>
                </c:pt>
                <c:pt idx="1583">
                  <c:v>0.86045000000000005</c:v>
                </c:pt>
                <c:pt idx="1584">
                  <c:v>0.86011000000000004</c:v>
                </c:pt>
                <c:pt idx="1585">
                  <c:v>0.85953000000000002</c:v>
                </c:pt>
                <c:pt idx="1586">
                  <c:v>0.85833000000000004</c:v>
                </c:pt>
                <c:pt idx="1587">
                  <c:v>0.85673999999999995</c:v>
                </c:pt>
                <c:pt idx="1588">
                  <c:v>0.85546</c:v>
                </c:pt>
                <c:pt idx="1589">
                  <c:v>0.85479000000000005</c:v>
                </c:pt>
                <c:pt idx="1590">
                  <c:v>0.85457000000000005</c:v>
                </c:pt>
                <c:pt idx="1591">
                  <c:v>0.85460000000000003</c:v>
                </c:pt>
                <c:pt idx="1592">
                  <c:v>0.85484000000000004</c:v>
                </c:pt>
                <c:pt idx="1593">
                  <c:v>0.85523000000000005</c:v>
                </c:pt>
                <c:pt idx="1594">
                  <c:v>0.85565999999999998</c:v>
                </c:pt>
                <c:pt idx="1595">
                  <c:v>0.85609000000000002</c:v>
                </c:pt>
                <c:pt idx="1596">
                  <c:v>0.85641999999999996</c:v>
                </c:pt>
                <c:pt idx="1597">
                  <c:v>0.85641999999999996</c:v>
                </c:pt>
                <c:pt idx="1598">
                  <c:v>0.85597999999999996</c:v>
                </c:pt>
                <c:pt idx="1599">
                  <c:v>0.85560999999999998</c:v>
                </c:pt>
                <c:pt idx="1600">
                  <c:v>0.85575000000000001</c:v>
                </c:pt>
                <c:pt idx="1601">
                  <c:v>0.85612999999999995</c:v>
                </c:pt>
                <c:pt idx="1602">
                  <c:v>0.85646999999999995</c:v>
                </c:pt>
                <c:pt idx="1603">
                  <c:v>0.85675000000000001</c:v>
                </c:pt>
                <c:pt idx="1604">
                  <c:v>0.85687999999999998</c:v>
                </c:pt>
                <c:pt idx="1605">
                  <c:v>0.85680000000000001</c:v>
                </c:pt>
                <c:pt idx="1606">
                  <c:v>0.85670999999999997</c:v>
                </c:pt>
                <c:pt idx="1607">
                  <c:v>0.85685999999999996</c:v>
                </c:pt>
                <c:pt idx="1608">
                  <c:v>0.85711999999999999</c:v>
                </c:pt>
                <c:pt idx="1609">
                  <c:v>0.85697999999999996</c:v>
                </c:pt>
                <c:pt idx="1610">
                  <c:v>0.85621999999999998</c:v>
                </c:pt>
                <c:pt idx="1611">
                  <c:v>0.85543999999999998</c:v>
                </c:pt>
                <c:pt idx="1612">
                  <c:v>0.85519000000000001</c:v>
                </c:pt>
                <c:pt idx="1613">
                  <c:v>0.85533000000000003</c:v>
                </c:pt>
                <c:pt idx="1614">
                  <c:v>0.85553000000000001</c:v>
                </c:pt>
                <c:pt idx="1615">
                  <c:v>0.85557000000000005</c:v>
                </c:pt>
                <c:pt idx="1616">
                  <c:v>0.85533000000000003</c:v>
                </c:pt>
                <c:pt idx="1617">
                  <c:v>0.85479000000000005</c:v>
                </c:pt>
                <c:pt idx="1618">
                  <c:v>0.85426999999999997</c:v>
                </c:pt>
                <c:pt idx="1619">
                  <c:v>0.85424</c:v>
                </c:pt>
                <c:pt idx="1620">
                  <c:v>0.85467000000000004</c:v>
                </c:pt>
                <c:pt idx="1621">
                  <c:v>0.85497999999999996</c:v>
                </c:pt>
                <c:pt idx="1622">
                  <c:v>0.85485</c:v>
                </c:pt>
                <c:pt idx="1623">
                  <c:v>0.85462000000000005</c:v>
                </c:pt>
                <c:pt idx="1624">
                  <c:v>0.85443999999999998</c:v>
                </c:pt>
                <c:pt idx="1625">
                  <c:v>0.85399999999999998</c:v>
                </c:pt>
                <c:pt idx="1626">
                  <c:v>0.85350999999999999</c:v>
                </c:pt>
                <c:pt idx="1627">
                  <c:v>0.85343999999999998</c:v>
                </c:pt>
                <c:pt idx="1628">
                  <c:v>0.85372000000000003</c:v>
                </c:pt>
                <c:pt idx="1629">
                  <c:v>0.85404000000000002</c:v>
                </c:pt>
                <c:pt idx="1630">
                  <c:v>0.85428000000000004</c:v>
                </c:pt>
                <c:pt idx="1631">
                  <c:v>0.85433000000000003</c:v>
                </c:pt>
                <c:pt idx="1632">
                  <c:v>0.85387000000000002</c:v>
                </c:pt>
                <c:pt idx="1633">
                  <c:v>0.85270999999999997</c:v>
                </c:pt>
                <c:pt idx="1634">
                  <c:v>0.85175000000000001</c:v>
                </c:pt>
                <c:pt idx="1635">
                  <c:v>0.85167999999999999</c:v>
                </c:pt>
                <c:pt idx="1636">
                  <c:v>0.85214000000000001</c:v>
                </c:pt>
                <c:pt idx="1637">
                  <c:v>0.85270000000000001</c:v>
                </c:pt>
                <c:pt idx="1638">
                  <c:v>0.85309000000000001</c:v>
                </c:pt>
                <c:pt idx="1639">
                  <c:v>0.85299999999999998</c:v>
                </c:pt>
                <c:pt idx="1640">
                  <c:v>0.85248000000000002</c:v>
                </c:pt>
                <c:pt idx="1641">
                  <c:v>0.85209999999999997</c:v>
                </c:pt>
                <c:pt idx="1642">
                  <c:v>0.85202</c:v>
                </c:pt>
                <c:pt idx="1643">
                  <c:v>0.85187000000000002</c:v>
                </c:pt>
                <c:pt idx="1644">
                  <c:v>0.85143999999999997</c:v>
                </c:pt>
                <c:pt idx="1645">
                  <c:v>0.85116000000000003</c:v>
                </c:pt>
                <c:pt idx="1646">
                  <c:v>0.85119999999999996</c:v>
                </c:pt>
                <c:pt idx="1647">
                  <c:v>0.85121999999999998</c:v>
                </c:pt>
                <c:pt idx="1648">
                  <c:v>0.85084000000000004</c:v>
                </c:pt>
                <c:pt idx="1649">
                  <c:v>0.85021000000000002</c:v>
                </c:pt>
                <c:pt idx="1650">
                  <c:v>0.84984000000000004</c:v>
                </c:pt>
                <c:pt idx="1651">
                  <c:v>0.84989999999999999</c:v>
                </c:pt>
                <c:pt idx="1652">
                  <c:v>0.85029999999999994</c:v>
                </c:pt>
                <c:pt idx="1653">
                  <c:v>0.85085</c:v>
                </c:pt>
                <c:pt idx="1654">
                  <c:v>0.85102999999999995</c:v>
                </c:pt>
                <c:pt idx="1655">
                  <c:v>0.85019999999999996</c:v>
                </c:pt>
                <c:pt idx="1656">
                  <c:v>0.84921999999999997</c:v>
                </c:pt>
                <c:pt idx="1657">
                  <c:v>0.84904999999999997</c:v>
                </c:pt>
                <c:pt idx="1658">
                  <c:v>0.84909000000000001</c:v>
                </c:pt>
                <c:pt idx="1659">
                  <c:v>0.84863999999999995</c:v>
                </c:pt>
                <c:pt idx="1660">
                  <c:v>0.84791000000000005</c:v>
                </c:pt>
                <c:pt idx="1661">
                  <c:v>0.84770000000000001</c:v>
                </c:pt>
                <c:pt idx="1662">
                  <c:v>0.84797999999999996</c:v>
                </c:pt>
                <c:pt idx="1663">
                  <c:v>0.84826000000000001</c:v>
                </c:pt>
                <c:pt idx="1664">
                  <c:v>0.84843999999999997</c:v>
                </c:pt>
                <c:pt idx="1665">
                  <c:v>0.84860000000000002</c:v>
                </c:pt>
                <c:pt idx="1666">
                  <c:v>0.84853000000000001</c:v>
                </c:pt>
                <c:pt idx="1667">
                  <c:v>0.84774000000000005</c:v>
                </c:pt>
                <c:pt idx="1668">
                  <c:v>0.84646999999999994</c:v>
                </c:pt>
                <c:pt idx="1669">
                  <c:v>0.84575</c:v>
                </c:pt>
                <c:pt idx="1670">
                  <c:v>0.84565999999999997</c:v>
                </c:pt>
                <c:pt idx="1671">
                  <c:v>0.84562999999999999</c:v>
                </c:pt>
                <c:pt idx="1672">
                  <c:v>0.84528999999999999</c:v>
                </c:pt>
                <c:pt idx="1673">
                  <c:v>0.84470000000000001</c:v>
                </c:pt>
                <c:pt idx="1674">
                  <c:v>0.84416000000000002</c:v>
                </c:pt>
                <c:pt idx="1675">
                  <c:v>0.84372000000000003</c:v>
                </c:pt>
                <c:pt idx="1676">
                  <c:v>0.84323999999999999</c:v>
                </c:pt>
                <c:pt idx="1677">
                  <c:v>0.84279000000000004</c:v>
                </c:pt>
                <c:pt idx="1678">
                  <c:v>0.84250999999999998</c:v>
                </c:pt>
                <c:pt idx="1679">
                  <c:v>0.84219999999999995</c:v>
                </c:pt>
                <c:pt idx="1680">
                  <c:v>0.84138999999999997</c:v>
                </c:pt>
                <c:pt idx="1681">
                  <c:v>0.84004000000000001</c:v>
                </c:pt>
                <c:pt idx="1682">
                  <c:v>0.83887999999999996</c:v>
                </c:pt>
                <c:pt idx="1683">
                  <c:v>0.83821999999999997</c:v>
                </c:pt>
                <c:pt idx="1684">
                  <c:v>0.8377</c:v>
                </c:pt>
                <c:pt idx="1685">
                  <c:v>0.83701000000000003</c:v>
                </c:pt>
                <c:pt idx="1686">
                  <c:v>0.83613999999999999</c:v>
                </c:pt>
                <c:pt idx="1687">
                  <c:v>0.83528999999999998</c:v>
                </c:pt>
                <c:pt idx="1688">
                  <c:v>0.83464000000000005</c:v>
                </c:pt>
                <c:pt idx="1689">
                  <c:v>0.83421000000000001</c:v>
                </c:pt>
                <c:pt idx="1690">
                  <c:v>0.83394999999999997</c:v>
                </c:pt>
                <c:pt idx="1691">
                  <c:v>0.83384999999999998</c:v>
                </c:pt>
                <c:pt idx="1692">
                  <c:v>0.83396999999999999</c:v>
                </c:pt>
                <c:pt idx="1693">
                  <c:v>0.83435999999999999</c:v>
                </c:pt>
                <c:pt idx="1694">
                  <c:v>0.83492</c:v>
                </c:pt>
                <c:pt idx="1695">
                  <c:v>0.83548</c:v>
                </c:pt>
                <c:pt idx="1696">
                  <c:v>0.83587999999999996</c:v>
                </c:pt>
                <c:pt idx="1697">
                  <c:v>0.83611000000000002</c:v>
                </c:pt>
                <c:pt idx="1698">
                  <c:v>0.83635999999999999</c:v>
                </c:pt>
                <c:pt idx="1699">
                  <c:v>0.83672000000000002</c:v>
                </c:pt>
                <c:pt idx="1700">
                  <c:v>0.83711999999999998</c:v>
                </c:pt>
                <c:pt idx="1701">
                  <c:v>0.83735999999999999</c:v>
                </c:pt>
                <c:pt idx="1702">
                  <c:v>0.83736999999999995</c:v>
                </c:pt>
                <c:pt idx="1703">
                  <c:v>0.83726999999999996</c:v>
                </c:pt>
                <c:pt idx="1704">
                  <c:v>0.83723000000000003</c:v>
                </c:pt>
                <c:pt idx="1705">
                  <c:v>0.83738000000000001</c:v>
                </c:pt>
                <c:pt idx="1706">
                  <c:v>0.83770999999999995</c:v>
                </c:pt>
                <c:pt idx="1707">
                  <c:v>0.83816999999999997</c:v>
                </c:pt>
                <c:pt idx="1708">
                  <c:v>0.83858999999999995</c:v>
                </c:pt>
                <c:pt idx="1709">
                  <c:v>0.83867999999999998</c:v>
                </c:pt>
                <c:pt idx="1710">
                  <c:v>0.83847000000000005</c:v>
                </c:pt>
                <c:pt idx="1711">
                  <c:v>0.83843999999999996</c:v>
                </c:pt>
                <c:pt idx="1712">
                  <c:v>0.83877000000000002</c:v>
                </c:pt>
                <c:pt idx="1713">
                  <c:v>0.83926999999999996</c:v>
                </c:pt>
                <c:pt idx="1714">
                  <c:v>0.83975999999999995</c:v>
                </c:pt>
                <c:pt idx="1715">
                  <c:v>0.84026000000000001</c:v>
                </c:pt>
                <c:pt idx="1716">
                  <c:v>0.84084999999999999</c:v>
                </c:pt>
                <c:pt idx="1717">
                  <c:v>0.84141999999999995</c:v>
                </c:pt>
                <c:pt idx="1718">
                  <c:v>0.84192</c:v>
                </c:pt>
                <c:pt idx="1719">
                  <c:v>0.84240999999999999</c:v>
                </c:pt>
                <c:pt idx="1720">
                  <c:v>0.84279999999999999</c:v>
                </c:pt>
                <c:pt idx="1721">
                  <c:v>0.84265000000000001</c:v>
                </c:pt>
                <c:pt idx="1722">
                  <c:v>0.84192</c:v>
                </c:pt>
                <c:pt idx="1723">
                  <c:v>0.8417</c:v>
                </c:pt>
                <c:pt idx="1724">
                  <c:v>0.84204999999999997</c:v>
                </c:pt>
                <c:pt idx="1725">
                  <c:v>0.84240999999999999</c:v>
                </c:pt>
                <c:pt idx="1726">
                  <c:v>0.84265000000000001</c:v>
                </c:pt>
                <c:pt idx="1727">
                  <c:v>0.84282000000000001</c:v>
                </c:pt>
                <c:pt idx="1728">
                  <c:v>0.84289999999999998</c:v>
                </c:pt>
                <c:pt idx="1729">
                  <c:v>0.84287999999999996</c:v>
                </c:pt>
                <c:pt idx="1730">
                  <c:v>0.84280999999999995</c:v>
                </c:pt>
                <c:pt idx="1731">
                  <c:v>0.84269000000000005</c:v>
                </c:pt>
                <c:pt idx="1732">
                  <c:v>0.84245999999999999</c:v>
                </c:pt>
                <c:pt idx="1733">
                  <c:v>0.84209000000000001</c:v>
                </c:pt>
                <c:pt idx="1734">
                  <c:v>0.84130000000000005</c:v>
                </c:pt>
                <c:pt idx="1735">
                  <c:v>0.83996999999999999</c:v>
                </c:pt>
                <c:pt idx="1736">
                  <c:v>0.83894000000000002</c:v>
                </c:pt>
                <c:pt idx="1737">
                  <c:v>0.83853999999999995</c:v>
                </c:pt>
                <c:pt idx="1738">
                  <c:v>0.83821000000000001</c:v>
                </c:pt>
                <c:pt idx="1739">
                  <c:v>0.83750999999999998</c:v>
                </c:pt>
                <c:pt idx="1740">
                  <c:v>0.83660000000000001</c:v>
                </c:pt>
                <c:pt idx="1741">
                  <c:v>0.83596999999999999</c:v>
                </c:pt>
                <c:pt idx="1742">
                  <c:v>0.83564000000000005</c:v>
                </c:pt>
                <c:pt idx="1743">
                  <c:v>0.83523000000000003</c:v>
                </c:pt>
                <c:pt idx="1744">
                  <c:v>0.83460999999999996</c:v>
                </c:pt>
                <c:pt idx="1745">
                  <c:v>0.83401999999999998</c:v>
                </c:pt>
                <c:pt idx="1746">
                  <c:v>0.83348999999999995</c:v>
                </c:pt>
                <c:pt idx="1747">
                  <c:v>0.83243999999999996</c:v>
                </c:pt>
                <c:pt idx="1748">
                  <c:v>0.83057000000000003</c:v>
                </c:pt>
                <c:pt idx="1749">
                  <c:v>0.82864000000000004</c:v>
                </c:pt>
                <c:pt idx="1750">
                  <c:v>0.82715000000000005</c:v>
                </c:pt>
                <c:pt idx="1751">
                  <c:v>0.82572999999999996</c:v>
                </c:pt>
                <c:pt idx="1752">
                  <c:v>0.82423000000000002</c:v>
                </c:pt>
                <c:pt idx="1753">
                  <c:v>0.82293000000000005</c:v>
                </c:pt>
                <c:pt idx="1754">
                  <c:v>0.82184999999999997</c:v>
                </c:pt>
                <c:pt idx="1755">
                  <c:v>0.82077999999999995</c:v>
                </c:pt>
                <c:pt idx="1756">
                  <c:v>0.81952999999999998</c:v>
                </c:pt>
                <c:pt idx="1757">
                  <c:v>0.81757000000000002</c:v>
                </c:pt>
                <c:pt idx="1758">
                  <c:v>0.81401000000000001</c:v>
                </c:pt>
                <c:pt idx="1759">
                  <c:v>0.80998999999999999</c:v>
                </c:pt>
                <c:pt idx="1760">
                  <c:v>0.80779000000000001</c:v>
                </c:pt>
                <c:pt idx="1761">
                  <c:v>0.80689</c:v>
                </c:pt>
                <c:pt idx="1762">
                  <c:v>0.80601</c:v>
                </c:pt>
                <c:pt idx="1763">
                  <c:v>0.80454999999999999</c:v>
                </c:pt>
                <c:pt idx="1764">
                  <c:v>0.80237000000000003</c:v>
                </c:pt>
                <c:pt idx="1765">
                  <c:v>0.79957999999999996</c:v>
                </c:pt>
                <c:pt idx="1766">
                  <c:v>0.79671999999999998</c:v>
                </c:pt>
                <c:pt idx="1767">
                  <c:v>0.79449000000000003</c:v>
                </c:pt>
                <c:pt idx="1768">
                  <c:v>0.79291</c:v>
                </c:pt>
                <c:pt idx="1769">
                  <c:v>0.79134000000000004</c:v>
                </c:pt>
                <c:pt idx="1770">
                  <c:v>0.78905999999999998</c:v>
                </c:pt>
                <c:pt idx="1771">
                  <c:v>0.78602000000000005</c:v>
                </c:pt>
                <c:pt idx="1772">
                  <c:v>0.78295000000000003</c:v>
                </c:pt>
                <c:pt idx="1773">
                  <c:v>0.78032999999999997</c:v>
                </c:pt>
                <c:pt idx="1774">
                  <c:v>0.77797000000000005</c:v>
                </c:pt>
                <c:pt idx="1775">
                  <c:v>0.77529000000000003</c:v>
                </c:pt>
                <c:pt idx="1776">
                  <c:v>0.77183999999999997</c:v>
                </c:pt>
                <c:pt idx="1777">
                  <c:v>0.76766000000000001</c:v>
                </c:pt>
                <c:pt idx="1778">
                  <c:v>0.76295999999999997</c:v>
                </c:pt>
                <c:pt idx="1779">
                  <c:v>0.75765000000000005</c:v>
                </c:pt>
                <c:pt idx="1780">
                  <c:v>0.75131000000000003</c:v>
                </c:pt>
                <c:pt idx="1781">
                  <c:v>0.74282999999999999</c:v>
                </c:pt>
                <c:pt idx="1782">
                  <c:v>0.73028000000000004</c:v>
                </c:pt>
                <c:pt idx="1783">
                  <c:v>0.71367000000000003</c:v>
                </c:pt>
                <c:pt idx="1784">
                  <c:v>0.69657000000000002</c:v>
                </c:pt>
                <c:pt idx="1785">
                  <c:v>0.68117000000000005</c:v>
                </c:pt>
                <c:pt idx="1786">
                  <c:v>0.66666999999999998</c:v>
                </c:pt>
                <c:pt idx="1787">
                  <c:v>0.65212999999999999</c:v>
                </c:pt>
                <c:pt idx="1788">
                  <c:v>0.63851999999999998</c:v>
                </c:pt>
                <c:pt idx="1789">
                  <c:v>0.62802999999999998</c:v>
                </c:pt>
                <c:pt idx="1790">
                  <c:v>0.62114000000000003</c:v>
                </c:pt>
                <c:pt idx="1791">
                  <c:v>0.61636000000000002</c:v>
                </c:pt>
                <c:pt idx="1792">
                  <c:v>0.61199000000000003</c:v>
                </c:pt>
                <c:pt idx="1793">
                  <c:v>0.60741000000000001</c:v>
                </c:pt>
                <c:pt idx="1794">
                  <c:v>0.60436000000000001</c:v>
                </c:pt>
                <c:pt idx="1795">
                  <c:v>0.60455000000000003</c:v>
                </c:pt>
                <c:pt idx="1796">
                  <c:v>0.60716999999999999</c:v>
                </c:pt>
                <c:pt idx="1797">
                  <c:v>0.61109999999999998</c:v>
                </c:pt>
                <c:pt idx="1798">
                  <c:v>0.61563000000000001</c:v>
                </c:pt>
                <c:pt idx="1799">
                  <c:v>0.62041000000000002</c:v>
                </c:pt>
                <c:pt idx="1800">
                  <c:v>0.62539</c:v>
                </c:pt>
                <c:pt idx="1801">
                  <c:v>0.63048000000000004</c:v>
                </c:pt>
                <c:pt idx="1802">
                  <c:v>0.63558999999999999</c:v>
                </c:pt>
                <c:pt idx="1803">
                  <c:v>0.64092000000000005</c:v>
                </c:pt>
                <c:pt idx="1804">
                  <c:v>0.64659</c:v>
                </c:pt>
                <c:pt idx="1805">
                  <c:v>0.65236000000000005</c:v>
                </c:pt>
                <c:pt idx="1806">
                  <c:v>0.65810000000000002</c:v>
                </c:pt>
                <c:pt idx="1807">
                  <c:v>0.66427000000000003</c:v>
                </c:pt>
                <c:pt idx="1808">
                  <c:v>0.67113</c:v>
                </c:pt>
                <c:pt idx="1809">
                  <c:v>0.67796999999999996</c:v>
                </c:pt>
                <c:pt idx="1810">
                  <c:v>0.68415999999999999</c:v>
                </c:pt>
                <c:pt idx="1811">
                  <c:v>0.69001000000000001</c:v>
                </c:pt>
                <c:pt idx="1812">
                  <c:v>0.69579999999999997</c:v>
                </c:pt>
                <c:pt idx="1813">
                  <c:v>0.70116000000000001</c:v>
                </c:pt>
                <c:pt idx="1814">
                  <c:v>0.70565</c:v>
                </c:pt>
                <c:pt idx="1815">
                  <c:v>0.70935000000000004</c:v>
                </c:pt>
                <c:pt idx="1816">
                  <c:v>0.71255999999999997</c:v>
                </c:pt>
                <c:pt idx="1817">
                  <c:v>0.71533000000000002</c:v>
                </c:pt>
                <c:pt idx="1818">
                  <c:v>0.71762999999999999</c:v>
                </c:pt>
                <c:pt idx="1819">
                  <c:v>0.71957000000000004</c:v>
                </c:pt>
                <c:pt idx="1820">
                  <c:v>0.72123999999999999</c:v>
                </c:pt>
                <c:pt idx="1821">
                  <c:v>0.7228</c:v>
                </c:pt>
                <c:pt idx="1822">
                  <c:v>0.72452000000000005</c:v>
                </c:pt>
                <c:pt idx="1823">
                  <c:v>0.72645000000000004</c:v>
                </c:pt>
                <c:pt idx="1824">
                  <c:v>0.72838000000000003</c:v>
                </c:pt>
                <c:pt idx="1825">
                  <c:v>0.73021000000000003</c:v>
                </c:pt>
                <c:pt idx="1826">
                  <c:v>0.73202</c:v>
                </c:pt>
                <c:pt idx="1827">
                  <c:v>0.73399999999999999</c:v>
                </c:pt>
                <c:pt idx="1828">
                  <c:v>0.73617999999999995</c:v>
                </c:pt>
                <c:pt idx="1829">
                  <c:v>0.73843999999999999</c:v>
                </c:pt>
                <c:pt idx="1830">
                  <c:v>0.74065999999999999</c:v>
                </c:pt>
                <c:pt idx="1831">
                  <c:v>0.74278</c:v>
                </c:pt>
                <c:pt idx="1832">
                  <c:v>0.74482999999999999</c:v>
                </c:pt>
                <c:pt idx="1833">
                  <c:v>0.74672000000000005</c:v>
                </c:pt>
                <c:pt idx="1834">
                  <c:v>0.74839999999999995</c:v>
                </c:pt>
                <c:pt idx="1835">
                  <c:v>0.74982000000000004</c:v>
                </c:pt>
                <c:pt idx="1836">
                  <c:v>0.75099000000000005</c:v>
                </c:pt>
                <c:pt idx="1837">
                  <c:v>0.75183999999999995</c:v>
                </c:pt>
                <c:pt idx="1838">
                  <c:v>0.75231000000000003</c:v>
                </c:pt>
                <c:pt idx="1839">
                  <c:v>0.75236999999999998</c:v>
                </c:pt>
                <c:pt idx="1840">
                  <c:v>0.75175999999999998</c:v>
                </c:pt>
                <c:pt idx="1841">
                  <c:v>0.74980999999999998</c:v>
                </c:pt>
                <c:pt idx="1842">
                  <c:v>0.74560999999999999</c:v>
                </c:pt>
                <c:pt idx="1843">
                  <c:v>0.73897000000000002</c:v>
                </c:pt>
                <c:pt idx="1844">
                  <c:v>0.73109000000000002</c:v>
                </c:pt>
                <c:pt idx="1845">
                  <c:v>0.72301000000000004</c:v>
                </c:pt>
                <c:pt idx="1846">
                  <c:v>0.71443000000000001</c:v>
                </c:pt>
                <c:pt idx="1847">
                  <c:v>0.70460999999999996</c:v>
                </c:pt>
                <c:pt idx="1848">
                  <c:v>0.69384000000000001</c:v>
                </c:pt>
                <c:pt idx="1849">
                  <c:v>0.68389</c:v>
                </c:pt>
                <c:pt idx="1850">
                  <c:v>0.67732999999999999</c:v>
                </c:pt>
                <c:pt idx="1851">
                  <c:v>0.67627000000000004</c:v>
                </c:pt>
                <c:pt idx="1852">
                  <c:v>0.68113999999999997</c:v>
                </c:pt>
                <c:pt idx="1853">
                  <c:v>0.68984000000000001</c:v>
                </c:pt>
                <c:pt idx="1854">
                  <c:v>0.69915000000000005</c:v>
                </c:pt>
                <c:pt idx="1855">
                  <c:v>0.70694999999999997</c:v>
                </c:pt>
                <c:pt idx="1856">
                  <c:v>0.71250999999999998</c:v>
                </c:pt>
                <c:pt idx="1857">
                  <c:v>0.71613000000000004</c:v>
                </c:pt>
                <c:pt idx="1858">
                  <c:v>0.71919999999999995</c:v>
                </c:pt>
                <c:pt idx="1859">
                  <c:v>0.72331000000000001</c:v>
                </c:pt>
                <c:pt idx="1860">
                  <c:v>0.72914999999999996</c:v>
                </c:pt>
                <c:pt idx="1861">
                  <c:v>0.73579000000000006</c:v>
                </c:pt>
                <c:pt idx="1862">
                  <c:v>0.74178999999999995</c:v>
                </c:pt>
                <c:pt idx="1863">
                  <c:v>0.74651000000000001</c:v>
                </c:pt>
                <c:pt idx="1864">
                  <c:v>0.74992999999999999</c:v>
                </c:pt>
                <c:pt idx="1865">
                  <c:v>0.75219999999999998</c:v>
                </c:pt>
                <c:pt idx="1866">
                  <c:v>0.75363999999999998</c:v>
                </c:pt>
                <c:pt idx="1867">
                  <c:v>0.75468999999999997</c:v>
                </c:pt>
                <c:pt idx="1868">
                  <c:v>0.75568999999999997</c:v>
                </c:pt>
                <c:pt idx="1869">
                  <c:v>0.75677000000000005</c:v>
                </c:pt>
                <c:pt idx="1870">
                  <c:v>0.75785999999999998</c:v>
                </c:pt>
                <c:pt idx="1871">
                  <c:v>0.75890000000000002</c:v>
                </c:pt>
                <c:pt idx="1872">
                  <c:v>0.75987000000000005</c:v>
                </c:pt>
                <c:pt idx="1873">
                  <c:v>0.76083000000000001</c:v>
                </c:pt>
                <c:pt idx="1874">
                  <c:v>0.76168999999999998</c:v>
                </c:pt>
                <c:pt idx="1875">
                  <c:v>0.76234000000000002</c:v>
                </c:pt>
                <c:pt idx="1876">
                  <c:v>0.76276999999999995</c:v>
                </c:pt>
                <c:pt idx="1877">
                  <c:v>0.76322000000000001</c:v>
                </c:pt>
                <c:pt idx="1878">
                  <c:v>0.76388</c:v>
                </c:pt>
                <c:pt idx="1879">
                  <c:v>0.76471999999999996</c:v>
                </c:pt>
                <c:pt idx="1880">
                  <c:v>0.76563999999999999</c:v>
                </c:pt>
                <c:pt idx="1881">
                  <c:v>0.76653000000000004</c:v>
                </c:pt>
                <c:pt idx="1882">
                  <c:v>0.76732</c:v>
                </c:pt>
                <c:pt idx="1883">
                  <c:v>0.76790999999999998</c:v>
                </c:pt>
                <c:pt idx="1884">
                  <c:v>0.76837</c:v>
                </c:pt>
                <c:pt idx="1885">
                  <c:v>0.76885999999999999</c:v>
                </c:pt>
                <c:pt idx="1886">
                  <c:v>0.76939999999999997</c:v>
                </c:pt>
                <c:pt idx="1887">
                  <c:v>0.76983999999999997</c:v>
                </c:pt>
                <c:pt idx="1888">
                  <c:v>0.77015</c:v>
                </c:pt>
                <c:pt idx="1889">
                  <c:v>0.77037999999999995</c:v>
                </c:pt>
                <c:pt idx="1890">
                  <c:v>0.77054</c:v>
                </c:pt>
                <c:pt idx="1891">
                  <c:v>0.77059999999999995</c:v>
                </c:pt>
                <c:pt idx="1892">
                  <c:v>0.77053000000000005</c:v>
                </c:pt>
                <c:pt idx="1893">
                  <c:v>0.77037</c:v>
                </c:pt>
                <c:pt idx="1894">
                  <c:v>0.77014000000000005</c:v>
                </c:pt>
                <c:pt idx="1895">
                  <c:v>0.76990999999999998</c:v>
                </c:pt>
                <c:pt idx="1896">
                  <c:v>0.76978000000000002</c:v>
                </c:pt>
                <c:pt idx="1897">
                  <c:v>0.76980999999999999</c:v>
                </c:pt>
                <c:pt idx="1898">
                  <c:v>0.76992000000000005</c:v>
                </c:pt>
                <c:pt idx="1899">
                  <c:v>0.76998999999999995</c:v>
                </c:pt>
                <c:pt idx="1900">
                  <c:v>0.77003999999999995</c:v>
                </c:pt>
                <c:pt idx="1901">
                  <c:v>0.7702</c:v>
                </c:pt>
                <c:pt idx="1902">
                  <c:v>0.77049000000000001</c:v>
                </c:pt>
                <c:pt idx="1903">
                  <c:v>0.77078999999999998</c:v>
                </c:pt>
                <c:pt idx="1904">
                  <c:v>0.77107999999999999</c:v>
                </c:pt>
                <c:pt idx="1905">
                  <c:v>0.77153000000000005</c:v>
                </c:pt>
                <c:pt idx="1906">
                  <c:v>0.77224000000000004</c:v>
                </c:pt>
                <c:pt idx="1907">
                  <c:v>0.77309000000000005</c:v>
                </c:pt>
                <c:pt idx="1908">
                  <c:v>0.77388000000000001</c:v>
                </c:pt>
                <c:pt idx="1909">
                  <c:v>0.77449000000000001</c:v>
                </c:pt>
                <c:pt idx="1910">
                  <c:v>0.77495999999999998</c:v>
                </c:pt>
                <c:pt idx="1911">
                  <c:v>0.77546000000000004</c:v>
                </c:pt>
                <c:pt idx="1912">
                  <c:v>0.77605999999999997</c:v>
                </c:pt>
                <c:pt idx="1913">
                  <c:v>0.77663000000000004</c:v>
                </c:pt>
                <c:pt idx="1914">
                  <c:v>0.77703</c:v>
                </c:pt>
                <c:pt idx="1915">
                  <c:v>0.77727000000000002</c:v>
                </c:pt>
                <c:pt idx="1916">
                  <c:v>0.77749000000000001</c:v>
                </c:pt>
                <c:pt idx="1917">
                  <c:v>0.77778000000000003</c:v>
                </c:pt>
                <c:pt idx="1918">
                  <c:v>0.77817000000000003</c:v>
                </c:pt>
                <c:pt idx="1919">
                  <c:v>0.77859</c:v>
                </c:pt>
                <c:pt idx="1920">
                  <c:v>0.77897000000000005</c:v>
                </c:pt>
                <c:pt idx="1921">
                  <c:v>0.7792</c:v>
                </c:pt>
                <c:pt idx="1922">
                  <c:v>0.77927999999999997</c:v>
                </c:pt>
                <c:pt idx="1923">
                  <c:v>0.77927000000000002</c:v>
                </c:pt>
                <c:pt idx="1924">
                  <c:v>0.77922000000000002</c:v>
                </c:pt>
                <c:pt idx="1925">
                  <c:v>0.77912999999999999</c:v>
                </c:pt>
                <c:pt idx="1926">
                  <c:v>0.77902000000000005</c:v>
                </c:pt>
                <c:pt idx="1927">
                  <c:v>0.77893999999999997</c:v>
                </c:pt>
                <c:pt idx="1928">
                  <c:v>0.77893999999999997</c:v>
                </c:pt>
                <c:pt idx="1929">
                  <c:v>0.77902000000000005</c:v>
                </c:pt>
                <c:pt idx="1930">
                  <c:v>0.77912999999999999</c:v>
                </c:pt>
                <c:pt idx="1931">
                  <c:v>0.77924000000000004</c:v>
                </c:pt>
                <c:pt idx="1932">
                  <c:v>0.77934999999999999</c:v>
                </c:pt>
                <c:pt idx="1933">
                  <c:v>0.77951000000000004</c:v>
                </c:pt>
                <c:pt idx="1934">
                  <c:v>0.77966000000000002</c:v>
                </c:pt>
                <c:pt idx="1935">
                  <c:v>0.77969999999999995</c:v>
                </c:pt>
                <c:pt idx="1936">
                  <c:v>0.77956999999999999</c:v>
                </c:pt>
                <c:pt idx="1937">
                  <c:v>0.77927999999999997</c:v>
                </c:pt>
                <c:pt idx="1938">
                  <c:v>0.77893000000000001</c:v>
                </c:pt>
                <c:pt idx="1939">
                  <c:v>0.77859999999999996</c:v>
                </c:pt>
                <c:pt idx="1940">
                  <c:v>0.77829999999999999</c:v>
                </c:pt>
                <c:pt idx="1941">
                  <c:v>0.77798</c:v>
                </c:pt>
                <c:pt idx="1942">
                  <c:v>0.77764</c:v>
                </c:pt>
                <c:pt idx="1943">
                  <c:v>0.77737000000000001</c:v>
                </c:pt>
                <c:pt idx="1944">
                  <c:v>0.77722999999999998</c:v>
                </c:pt>
                <c:pt idx="1945">
                  <c:v>0.77714000000000005</c:v>
                </c:pt>
                <c:pt idx="1946">
                  <c:v>0.77693000000000001</c:v>
                </c:pt>
                <c:pt idx="1947">
                  <c:v>0.77664</c:v>
                </c:pt>
                <c:pt idx="1948">
                  <c:v>0.77646999999999999</c:v>
                </c:pt>
                <c:pt idx="1949">
                  <c:v>0.77661999999999998</c:v>
                </c:pt>
                <c:pt idx="1950">
                  <c:v>0.77703999999999995</c:v>
                </c:pt>
                <c:pt idx="1951">
                  <c:v>0.77756000000000003</c:v>
                </c:pt>
                <c:pt idx="1952">
                  <c:v>0.77808999999999995</c:v>
                </c:pt>
                <c:pt idx="1953">
                  <c:v>0.77866000000000002</c:v>
                </c:pt>
                <c:pt idx="1954">
                  <c:v>0.77927000000000002</c:v>
                </c:pt>
                <c:pt idx="1955">
                  <c:v>0.77985000000000004</c:v>
                </c:pt>
                <c:pt idx="1956">
                  <c:v>0.78029000000000004</c:v>
                </c:pt>
                <c:pt idx="1957">
                  <c:v>0.78051000000000004</c:v>
                </c:pt>
                <c:pt idx="1958">
                  <c:v>0.78052999999999995</c:v>
                </c:pt>
                <c:pt idx="1959">
                  <c:v>0.78049000000000002</c:v>
                </c:pt>
                <c:pt idx="1960">
                  <c:v>0.78052999999999995</c:v>
                </c:pt>
                <c:pt idx="1961">
                  <c:v>0.78076000000000001</c:v>
                </c:pt>
                <c:pt idx="1962">
                  <c:v>0.78119000000000005</c:v>
                </c:pt>
                <c:pt idx="1963">
                  <c:v>0.78164</c:v>
                </c:pt>
                <c:pt idx="1964">
                  <c:v>0.78181</c:v>
                </c:pt>
                <c:pt idx="1965">
                  <c:v>0.78164999999999996</c:v>
                </c:pt>
                <c:pt idx="1966">
                  <c:v>0.78139000000000003</c:v>
                </c:pt>
                <c:pt idx="1967">
                  <c:v>0.78120999999999996</c:v>
                </c:pt>
                <c:pt idx="1968">
                  <c:v>0.78108</c:v>
                </c:pt>
                <c:pt idx="1969">
                  <c:v>0.78100000000000003</c:v>
                </c:pt>
                <c:pt idx="1970">
                  <c:v>0.78105000000000002</c:v>
                </c:pt>
                <c:pt idx="1971">
                  <c:v>0.78120999999999996</c:v>
                </c:pt>
                <c:pt idx="1972">
                  <c:v>0.78132999999999997</c:v>
                </c:pt>
                <c:pt idx="1973">
                  <c:v>0.78130999999999995</c:v>
                </c:pt>
                <c:pt idx="1974">
                  <c:v>0.78122999999999998</c:v>
                </c:pt>
                <c:pt idx="1975">
                  <c:v>0.78117999999999999</c:v>
                </c:pt>
                <c:pt idx="1976">
                  <c:v>0.78108999999999995</c:v>
                </c:pt>
                <c:pt idx="1977">
                  <c:v>0.78095000000000003</c:v>
                </c:pt>
                <c:pt idx="1978">
                  <c:v>0.78090000000000004</c:v>
                </c:pt>
                <c:pt idx="1979">
                  <c:v>0.78107000000000004</c:v>
                </c:pt>
                <c:pt idx="1980">
                  <c:v>0.78137999999999996</c:v>
                </c:pt>
                <c:pt idx="1981">
                  <c:v>0.78159000000000001</c:v>
                </c:pt>
                <c:pt idx="1982">
                  <c:v>0.78159000000000001</c:v>
                </c:pt>
                <c:pt idx="1983">
                  <c:v>0.78142999999999996</c:v>
                </c:pt>
                <c:pt idx="1984">
                  <c:v>0.78122999999999998</c:v>
                </c:pt>
                <c:pt idx="1985">
                  <c:v>0.78110999999999997</c:v>
                </c:pt>
                <c:pt idx="1986">
                  <c:v>0.78105000000000002</c:v>
                </c:pt>
                <c:pt idx="1987">
                  <c:v>0.78095999999999999</c:v>
                </c:pt>
                <c:pt idx="1988">
                  <c:v>0.78076000000000001</c:v>
                </c:pt>
                <c:pt idx="1989">
                  <c:v>0.78051999999999999</c:v>
                </c:pt>
                <c:pt idx="1990">
                  <c:v>0.78039999999999998</c:v>
                </c:pt>
                <c:pt idx="1991">
                  <c:v>0.78036000000000005</c:v>
                </c:pt>
                <c:pt idx="1992">
                  <c:v>0.7802</c:v>
                </c:pt>
                <c:pt idx="1993">
                  <c:v>0.77973999999999999</c:v>
                </c:pt>
                <c:pt idx="1994">
                  <c:v>0.77895000000000003</c:v>
                </c:pt>
                <c:pt idx="1995">
                  <c:v>0.77805999999999997</c:v>
                </c:pt>
                <c:pt idx="1996">
                  <c:v>0.77742</c:v>
                </c:pt>
                <c:pt idx="1997">
                  <c:v>0.7772</c:v>
                </c:pt>
                <c:pt idx="1998">
                  <c:v>0.77722999999999998</c:v>
                </c:pt>
                <c:pt idx="1999">
                  <c:v>0.77715000000000001</c:v>
                </c:pt>
                <c:pt idx="2000">
                  <c:v>0.77688999999999997</c:v>
                </c:pt>
                <c:pt idx="2001">
                  <c:v>0.77666999999999997</c:v>
                </c:pt>
                <c:pt idx="2002">
                  <c:v>0.77666000000000002</c:v>
                </c:pt>
                <c:pt idx="2003">
                  <c:v>0.77673999999999999</c:v>
                </c:pt>
                <c:pt idx="2004">
                  <c:v>0.77678999999999998</c:v>
                </c:pt>
                <c:pt idx="2005">
                  <c:v>0.77676000000000001</c:v>
                </c:pt>
                <c:pt idx="2006">
                  <c:v>0.77668999999999999</c:v>
                </c:pt>
                <c:pt idx="2007">
                  <c:v>0.77661999999999998</c:v>
                </c:pt>
                <c:pt idx="2008">
                  <c:v>0.77661000000000002</c:v>
                </c:pt>
                <c:pt idx="2009">
                  <c:v>0.77673999999999999</c:v>
                </c:pt>
                <c:pt idx="2010">
                  <c:v>0.77698999999999996</c:v>
                </c:pt>
                <c:pt idx="2011">
                  <c:v>0.77729000000000004</c:v>
                </c:pt>
                <c:pt idx="2012">
                  <c:v>0.77754999999999996</c:v>
                </c:pt>
                <c:pt idx="2013">
                  <c:v>0.77773999999999999</c:v>
                </c:pt>
                <c:pt idx="2014">
                  <c:v>0.77788999999999997</c:v>
                </c:pt>
                <c:pt idx="2015">
                  <c:v>0.77803999999999995</c:v>
                </c:pt>
                <c:pt idx="2016">
                  <c:v>0.77827000000000002</c:v>
                </c:pt>
                <c:pt idx="2017">
                  <c:v>0.77868999999999999</c:v>
                </c:pt>
                <c:pt idx="2018">
                  <c:v>0.77927999999999997</c:v>
                </c:pt>
                <c:pt idx="2019">
                  <c:v>0.77985000000000004</c:v>
                </c:pt>
                <c:pt idx="2020">
                  <c:v>0.78012999999999999</c:v>
                </c:pt>
                <c:pt idx="2021">
                  <c:v>0.78005999999999998</c:v>
                </c:pt>
                <c:pt idx="2022">
                  <c:v>0.77981</c:v>
                </c:pt>
                <c:pt idx="2023">
                  <c:v>0.77968000000000004</c:v>
                </c:pt>
                <c:pt idx="2024">
                  <c:v>0.77978000000000003</c:v>
                </c:pt>
                <c:pt idx="2025">
                  <c:v>0.77995999999999999</c:v>
                </c:pt>
                <c:pt idx="2026">
                  <c:v>0.78005000000000002</c:v>
                </c:pt>
                <c:pt idx="2027">
                  <c:v>0.77990000000000004</c:v>
                </c:pt>
                <c:pt idx="2028">
                  <c:v>0.77954999999999997</c:v>
                </c:pt>
                <c:pt idx="2029">
                  <c:v>0.77915000000000001</c:v>
                </c:pt>
                <c:pt idx="2030">
                  <c:v>0.77895000000000003</c:v>
                </c:pt>
                <c:pt idx="2031">
                  <c:v>0.77898000000000001</c:v>
                </c:pt>
                <c:pt idx="2032">
                  <c:v>0.77907999999999999</c:v>
                </c:pt>
                <c:pt idx="2033">
                  <c:v>0.77903999999999995</c:v>
                </c:pt>
                <c:pt idx="2034">
                  <c:v>0.77881</c:v>
                </c:pt>
                <c:pt idx="2035">
                  <c:v>0.77851999999999999</c:v>
                </c:pt>
                <c:pt idx="2036">
                  <c:v>0.77832999999999997</c:v>
                </c:pt>
                <c:pt idx="2037">
                  <c:v>0.77825999999999995</c:v>
                </c:pt>
                <c:pt idx="2038">
                  <c:v>0.77817999999999998</c:v>
                </c:pt>
                <c:pt idx="2039">
                  <c:v>0.77795000000000003</c:v>
                </c:pt>
                <c:pt idx="2040">
                  <c:v>0.77756999999999998</c:v>
                </c:pt>
                <c:pt idx="2041">
                  <c:v>0.77719000000000005</c:v>
                </c:pt>
                <c:pt idx="2042">
                  <c:v>0.77693000000000001</c:v>
                </c:pt>
                <c:pt idx="2043">
                  <c:v>0.77683999999999997</c:v>
                </c:pt>
                <c:pt idx="2044">
                  <c:v>0.77690000000000003</c:v>
                </c:pt>
                <c:pt idx="2045">
                  <c:v>0.77707000000000004</c:v>
                </c:pt>
                <c:pt idx="2046">
                  <c:v>0.77717999999999998</c:v>
                </c:pt>
                <c:pt idx="2047">
                  <c:v>0.77705000000000002</c:v>
                </c:pt>
                <c:pt idx="2048">
                  <c:v>0.77666000000000002</c:v>
                </c:pt>
                <c:pt idx="2049">
                  <c:v>0.77615999999999996</c:v>
                </c:pt>
                <c:pt idx="2050">
                  <c:v>0.77571999999999997</c:v>
                </c:pt>
                <c:pt idx="2051">
                  <c:v>0.77537999999999996</c:v>
                </c:pt>
                <c:pt idx="2052">
                  <c:v>0.77510000000000001</c:v>
                </c:pt>
                <c:pt idx="2053">
                  <c:v>0.77480000000000004</c:v>
                </c:pt>
                <c:pt idx="2054">
                  <c:v>0.77447999999999995</c:v>
                </c:pt>
                <c:pt idx="2055">
                  <c:v>0.77420999999999995</c:v>
                </c:pt>
                <c:pt idx="2056">
                  <c:v>0.77405000000000002</c:v>
                </c:pt>
                <c:pt idx="2057">
                  <c:v>0.77393000000000001</c:v>
                </c:pt>
                <c:pt idx="2058">
                  <c:v>0.77376</c:v>
                </c:pt>
                <c:pt idx="2059">
                  <c:v>0.77344000000000002</c:v>
                </c:pt>
                <c:pt idx="2060">
                  <c:v>0.77298999999999995</c:v>
                </c:pt>
                <c:pt idx="2061">
                  <c:v>0.77246999999999999</c:v>
                </c:pt>
                <c:pt idx="2062">
                  <c:v>0.77202000000000004</c:v>
                </c:pt>
                <c:pt idx="2063">
                  <c:v>0.77170000000000005</c:v>
                </c:pt>
                <c:pt idx="2064">
                  <c:v>0.77151000000000003</c:v>
                </c:pt>
                <c:pt idx="2065">
                  <c:v>0.77139999999999997</c:v>
                </c:pt>
                <c:pt idx="2066">
                  <c:v>0.77131000000000005</c:v>
                </c:pt>
                <c:pt idx="2067">
                  <c:v>0.77115</c:v>
                </c:pt>
                <c:pt idx="2068">
                  <c:v>0.77081999999999995</c:v>
                </c:pt>
                <c:pt idx="2069">
                  <c:v>0.77022000000000002</c:v>
                </c:pt>
                <c:pt idx="2070">
                  <c:v>0.76939999999999997</c:v>
                </c:pt>
                <c:pt idx="2071">
                  <c:v>0.76866000000000001</c:v>
                </c:pt>
                <c:pt idx="2072">
                  <c:v>0.76834000000000002</c:v>
                </c:pt>
                <c:pt idx="2073">
                  <c:v>0.76841000000000004</c:v>
                </c:pt>
                <c:pt idx="2074">
                  <c:v>0.76841999999999999</c:v>
                </c:pt>
                <c:pt idx="2075">
                  <c:v>0.76802000000000004</c:v>
                </c:pt>
                <c:pt idx="2076">
                  <c:v>0.76737999999999995</c:v>
                </c:pt>
                <c:pt idx="2077">
                  <c:v>0.76685000000000003</c:v>
                </c:pt>
                <c:pt idx="2078">
                  <c:v>0.76641999999999999</c:v>
                </c:pt>
                <c:pt idx="2079">
                  <c:v>0.76581999999999995</c:v>
                </c:pt>
                <c:pt idx="2080">
                  <c:v>0.76488999999999996</c:v>
                </c:pt>
                <c:pt idx="2081">
                  <c:v>0.76383000000000001</c:v>
                </c:pt>
                <c:pt idx="2082">
                  <c:v>0.76290000000000002</c:v>
                </c:pt>
                <c:pt idx="2083">
                  <c:v>0.76222999999999996</c:v>
                </c:pt>
                <c:pt idx="2084">
                  <c:v>0.76178999999999997</c:v>
                </c:pt>
                <c:pt idx="2085">
                  <c:v>0.76149999999999995</c:v>
                </c:pt>
                <c:pt idx="2086">
                  <c:v>0.76117999999999997</c:v>
                </c:pt>
                <c:pt idx="2087">
                  <c:v>0.76068999999999998</c:v>
                </c:pt>
                <c:pt idx="2088">
                  <c:v>0.75997999999999999</c:v>
                </c:pt>
                <c:pt idx="2089">
                  <c:v>0.75914000000000004</c:v>
                </c:pt>
                <c:pt idx="2090">
                  <c:v>0.75838000000000005</c:v>
                </c:pt>
                <c:pt idx="2091">
                  <c:v>0.75785000000000002</c:v>
                </c:pt>
                <c:pt idx="2092">
                  <c:v>0.75753999999999999</c:v>
                </c:pt>
                <c:pt idx="2093">
                  <c:v>0.75722</c:v>
                </c:pt>
                <c:pt idx="2094">
                  <c:v>0.75680000000000003</c:v>
                </c:pt>
                <c:pt idx="2095">
                  <c:v>0.75643000000000005</c:v>
                </c:pt>
                <c:pt idx="2096">
                  <c:v>0.75634999999999997</c:v>
                </c:pt>
                <c:pt idx="2097">
                  <c:v>0.75658999999999998</c:v>
                </c:pt>
                <c:pt idx="2098">
                  <c:v>0.75688999999999995</c:v>
                </c:pt>
                <c:pt idx="2099">
                  <c:v>0.75693999999999995</c:v>
                </c:pt>
                <c:pt idx="2100">
                  <c:v>0.75663999999999998</c:v>
                </c:pt>
                <c:pt idx="2101">
                  <c:v>0.75619000000000003</c:v>
                </c:pt>
                <c:pt idx="2102">
                  <c:v>0.75588</c:v>
                </c:pt>
                <c:pt idx="2103">
                  <c:v>0.75583</c:v>
                </c:pt>
                <c:pt idx="2104">
                  <c:v>0.75604000000000005</c:v>
                </c:pt>
                <c:pt idx="2105">
                  <c:v>0.75653999999999999</c:v>
                </c:pt>
                <c:pt idx="2106">
                  <c:v>0.75727</c:v>
                </c:pt>
                <c:pt idx="2107">
                  <c:v>0.75800000000000001</c:v>
                </c:pt>
                <c:pt idx="2108">
                  <c:v>0.75846999999999998</c:v>
                </c:pt>
                <c:pt idx="2109">
                  <c:v>0.75873999999999997</c:v>
                </c:pt>
                <c:pt idx="2110">
                  <c:v>0.75897000000000003</c:v>
                </c:pt>
                <c:pt idx="2111">
                  <c:v>0.75921000000000005</c:v>
                </c:pt>
                <c:pt idx="2112">
                  <c:v>0.75936999999999999</c:v>
                </c:pt>
                <c:pt idx="2113">
                  <c:v>0.75954999999999995</c:v>
                </c:pt>
                <c:pt idx="2114">
                  <c:v>0.75992000000000004</c:v>
                </c:pt>
                <c:pt idx="2115">
                  <c:v>0.76051000000000002</c:v>
                </c:pt>
                <c:pt idx="2116">
                  <c:v>0.76114999999999999</c:v>
                </c:pt>
                <c:pt idx="2117">
                  <c:v>0.76165000000000005</c:v>
                </c:pt>
                <c:pt idx="2118">
                  <c:v>0.76202000000000003</c:v>
                </c:pt>
                <c:pt idx="2119">
                  <c:v>0.76232999999999995</c:v>
                </c:pt>
                <c:pt idx="2120">
                  <c:v>0.76271</c:v>
                </c:pt>
                <c:pt idx="2121">
                  <c:v>0.76319000000000004</c:v>
                </c:pt>
                <c:pt idx="2122">
                  <c:v>0.76366999999999996</c:v>
                </c:pt>
                <c:pt idx="2123">
                  <c:v>0.76395000000000002</c:v>
                </c:pt>
                <c:pt idx="2124">
                  <c:v>0.76402999999999999</c:v>
                </c:pt>
                <c:pt idx="2125">
                  <c:v>0.76410999999999996</c:v>
                </c:pt>
                <c:pt idx="2126">
                  <c:v>0.76429000000000002</c:v>
                </c:pt>
                <c:pt idx="2127">
                  <c:v>0.76446000000000003</c:v>
                </c:pt>
                <c:pt idx="2128">
                  <c:v>0.76451000000000002</c:v>
                </c:pt>
                <c:pt idx="2129">
                  <c:v>0.76443000000000005</c:v>
                </c:pt>
                <c:pt idx="2130">
                  <c:v>0.76429999999999998</c:v>
                </c:pt>
                <c:pt idx="2131">
                  <c:v>0.76422000000000001</c:v>
                </c:pt>
                <c:pt idx="2132">
                  <c:v>0.76422999999999996</c:v>
                </c:pt>
                <c:pt idx="2133">
                  <c:v>0.76427</c:v>
                </c:pt>
                <c:pt idx="2134">
                  <c:v>0.76422000000000001</c:v>
                </c:pt>
                <c:pt idx="2135">
                  <c:v>0.76400999999999997</c:v>
                </c:pt>
                <c:pt idx="2136">
                  <c:v>0.76373000000000002</c:v>
                </c:pt>
                <c:pt idx="2137">
                  <c:v>0.76353000000000004</c:v>
                </c:pt>
                <c:pt idx="2138">
                  <c:v>0.76344000000000001</c:v>
                </c:pt>
                <c:pt idx="2139">
                  <c:v>0.76334000000000002</c:v>
                </c:pt>
                <c:pt idx="2140">
                  <c:v>0.76312000000000002</c:v>
                </c:pt>
                <c:pt idx="2141">
                  <c:v>0.76287000000000005</c:v>
                </c:pt>
                <c:pt idx="2142">
                  <c:v>0.76282000000000005</c:v>
                </c:pt>
                <c:pt idx="2143">
                  <c:v>0.76300999999999997</c:v>
                </c:pt>
                <c:pt idx="2144">
                  <c:v>0.76315</c:v>
                </c:pt>
                <c:pt idx="2145">
                  <c:v>0.76307000000000003</c:v>
                </c:pt>
                <c:pt idx="2146">
                  <c:v>0.76298999999999995</c:v>
                </c:pt>
                <c:pt idx="2147">
                  <c:v>0.76319999999999999</c:v>
                </c:pt>
                <c:pt idx="2148">
                  <c:v>0.76354999999999995</c:v>
                </c:pt>
                <c:pt idx="2149">
                  <c:v>0.76371</c:v>
                </c:pt>
                <c:pt idx="2150">
                  <c:v>0.76358999999999999</c:v>
                </c:pt>
                <c:pt idx="2151">
                  <c:v>0.76344000000000001</c:v>
                </c:pt>
                <c:pt idx="2152">
                  <c:v>0.76351000000000002</c:v>
                </c:pt>
                <c:pt idx="2153">
                  <c:v>0.76383999999999996</c:v>
                </c:pt>
                <c:pt idx="2154">
                  <c:v>0.76420999999999994</c:v>
                </c:pt>
                <c:pt idx="2155">
                  <c:v>0.76436000000000004</c:v>
                </c:pt>
                <c:pt idx="2156">
                  <c:v>0.76424999999999998</c:v>
                </c:pt>
                <c:pt idx="2157">
                  <c:v>0.76407000000000003</c:v>
                </c:pt>
                <c:pt idx="2158">
                  <c:v>0.76400000000000001</c:v>
                </c:pt>
                <c:pt idx="2159">
                  <c:v>0.76402000000000003</c:v>
                </c:pt>
                <c:pt idx="2160">
                  <c:v>0.76397999999999999</c:v>
                </c:pt>
                <c:pt idx="2161">
                  <c:v>0.76387000000000005</c:v>
                </c:pt>
                <c:pt idx="2162">
                  <c:v>0.76388</c:v>
                </c:pt>
                <c:pt idx="2163">
                  <c:v>0.76412999999999998</c:v>
                </c:pt>
                <c:pt idx="2164">
                  <c:v>0.76441000000000003</c:v>
                </c:pt>
                <c:pt idx="2165">
                  <c:v>0.76446000000000003</c:v>
                </c:pt>
                <c:pt idx="2166">
                  <c:v>0.76441000000000003</c:v>
                </c:pt>
                <c:pt idx="2167">
                  <c:v>0.76454999999999995</c:v>
                </c:pt>
                <c:pt idx="2168">
                  <c:v>0.76502999999999999</c:v>
                </c:pt>
                <c:pt idx="2169">
                  <c:v>0.76568999999999998</c:v>
                </c:pt>
                <c:pt idx="2170">
                  <c:v>0.76627000000000001</c:v>
                </c:pt>
                <c:pt idx="2171">
                  <c:v>0.76654999999999995</c:v>
                </c:pt>
                <c:pt idx="2172">
                  <c:v>0.76644000000000001</c:v>
                </c:pt>
                <c:pt idx="2173">
                  <c:v>0.76610999999999996</c:v>
                </c:pt>
                <c:pt idx="2174">
                  <c:v>0.76583999999999997</c:v>
                </c:pt>
                <c:pt idx="2175">
                  <c:v>0.76573000000000002</c:v>
                </c:pt>
                <c:pt idx="2176">
                  <c:v>0.76565000000000005</c:v>
                </c:pt>
                <c:pt idx="2177">
                  <c:v>0.76556999999999997</c:v>
                </c:pt>
                <c:pt idx="2178">
                  <c:v>0.76566000000000001</c:v>
                </c:pt>
                <c:pt idx="2179">
                  <c:v>0.76598999999999995</c:v>
                </c:pt>
                <c:pt idx="2180">
                  <c:v>0.76629000000000003</c:v>
                </c:pt>
                <c:pt idx="2181">
                  <c:v>0.76629999999999998</c:v>
                </c:pt>
                <c:pt idx="2182">
                  <c:v>0.76620999999999995</c:v>
                </c:pt>
                <c:pt idx="2183">
                  <c:v>0.76624000000000003</c:v>
                </c:pt>
                <c:pt idx="2184">
                  <c:v>0.76622999999999997</c:v>
                </c:pt>
                <c:pt idx="2185">
                  <c:v>0.76581999999999995</c:v>
                </c:pt>
                <c:pt idx="2186">
                  <c:v>0.76497000000000004</c:v>
                </c:pt>
                <c:pt idx="2187">
                  <c:v>0.76400999999999997</c:v>
                </c:pt>
                <c:pt idx="2188">
                  <c:v>0.76315999999999995</c:v>
                </c:pt>
                <c:pt idx="2189">
                  <c:v>0.76236999999999999</c:v>
                </c:pt>
                <c:pt idx="2190">
                  <c:v>0.76156999999999997</c:v>
                </c:pt>
                <c:pt idx="2191">
                  <c:v>0.76080999999999999</c:v>
                </c:pt>
                <c:pt idx="2192">
                  <c:v>0.76015999999999995</c:v>
                </c:pt>
                <c:pt idx="2193">
                  <c:v>0.75954999999999995</c:v>
                </c:pt>
                <c:pt idx="2194">
                  <c:v>0.75888999999999995</c:v>
                </c:pt>
                <c:pt idx="2195">
                  <c:v>0.75809000000000004</c:v>
                </c:pt>
                <c:pt idx="2196">
                  <c:v>0.75702000000000003</c:v>
                </c:pt>
                <c:pt idx="2197">
                  <c:v>0.75548000000000004</c:v>
                </c:pt>
                <c:pt idx="2198">
                  <c:v>0.75321000000000005</c:v>
                </c:pt>
                <c:pt idx="2199">
                  <c:v>0.74987000000000004</c:v>
                </c:pt>
                <c:pt idx="2200">
                  <c:v>0.74514999999999998</c:v>
                </c:pt>
                <c:pt idx="2201">
                  <c:v>0.73912999999999995</c:v>
                </c:pt>
                <c:pt idx="2202">
                  <c:v>0.73233999999999999</c:v>
                </c:pt>
                <c:pt idx="2203">
                  <c:v>0.72526999999999997</c:v>
                </c:pt>
                <c:pt idx="2204">
                  <c:v>0.71830000000000005</c:v>
                </c:pt>
                <c:pt idx="2205">
                  <c:v>0.71226999999999996</c:v>
                </c:pt>
                <c:pt idx="2206">
                  <c:v>0.70882000000000001</c:v>
                </c:pt>
                <c:pt idx="2207">
                  <c:v>0.70935999999999999</c:v>
                </c:pt>
                <c:pt idx="2208">
                  <c:v>0.71357999999999999</c:v>
                </c:pt>
                <c:pt idx="2209">
                  <c:v>0.71938000000000002</c:v>
                </c:pt>
                <c:pt idx="2210">
                  <c:v>0.72460999999999998</c:v>
                </c:pt>
                <c:pt idx="2211">
                  <c:v>0.72850999999999999</c:v>
                </c:pt>
                <c:pt idx="2212">
                  <c:v>0.73133999999999999</c:v>
                </c:pt>
                <c:pt idx="2213">
                  <c:v>0.73336999999999997</c:v>
                </c:pt>
                <c:pt idx="2214">
                  <c:v>0.73470999999999997</c:v>
                </c:pt>
                <c:pt idx="2215">
                  <c:v>0.73558000000000001</c:v>
                </c:pt>
                <c:pt idx="2216">
                  <c:v>0.73621000000000003</c:v>
                </c:pt>
                <c:pt idx="2217">
                  <c:v>0.73672000000000004</c:v>
                </c:pt>
                <c:pt idx="2218">
                  <c:v>0.73728000000000005</c:v>
                </c:pt>
                <c:pt idx="2219">
                  <c:v>0.73802999999999996</c:v>
                </c:pt>
                <c:pt idx="2220">
                  <c:v>0.7389</c:v>
                </c:pt>
                <c:pt idx="2221">
                  <c:v>0.73958000000000002</c:v>
                </c:pt>
                <c:pt idx="2222">
                  <c:v>0.73984000000000005</c:v>
                </c:pt>
                <c:pt idx="2223">
                  <c:v>0.73973999999999995</c:v>
                </c:pt>
                <c:pt idx="2224">
                  <c:v>0.73958999999999997</c:v>
                </c:pt>
                <c:pt idx="2225">
                  <c:v>0.73975000000000002</c:v>
                </c:pt>
                <c:pt idx="2226">
                  <c:v>0.74043999999999999</c:v>
                </c:pt>
                <c:pt idx="2227">
                  <c:v>0.74156</c:v>
                </c:pt>
                <c:pt idx="2228">
                  <c:v>0.74260999999999999</c:v>
                </c:pt>
                <c:pt idx="2229">
                  <c:v>0.74314999999999998</c:v>
                </c:pt>
                <c:pt idx="2230">
                  <c:v>0.74321000000000004</c:v>
                </c:pt>
                <c:pt idx="2231">
                  <c:v>0.74304000000000003</c:v>
                </c:pt>
                <c:pt idx="2232">
                  <c:v>0.74270000000000003</c:v>
                </c:pt>
                <c:pt idx="2233">
                  <c:v>0.74212999999999996</c:v>
                </c:pt>
                <c:pt idx="2234">
                  <c:v>0.74136000000000002</c:v>
                </c:pt>
                <c:pt idx="2235">
                  <c:v>0.74048999999999998</c:v>
                </c:pt>
                <c:pt idx="2236">
                  <c:v>0.73951</c:v>
                </c:pt>
                <c:pt idx="2237">
                  <c:v>0.73838999999999999</c:v>
                </c:pt>
                <c:pt idx="2238">
                  <c:v>0.73714000000000002</c:v>
                </c:pt>
                <c:pt idx="2239">
                  <c:v>0.73573</c:v>
                </c:pt>
                <c:pt idx="2240">
                  <c:v>0.73431999999999997</c:v>
                </c:pt>
                <c:pt idx="2241">
                  <c:v>0.73318000000000005</c:v>
                </c:pt>
                <c:pt idx="2242">
                  <c:v>0.73234999999999995</c:v>
                </c:pt>
                <c:pt idx="2243">
                  <c:v>0.73134999999999994</c:v>
                </c:pt>
                <c:pt idx="2244">
                  <c:v>0.72967000000000004</c:v>
                </c:pt>
                <c:pt idx="2245">
                  <c:v>0.72746</c:v>
                </c:pt>
                <c:pt idx="2246">
                  <c:v>0.72541</c:v>
                </c:pt>
                <c:pt idx="2247">
                  <c:v>0.72406999999999999</c:v>
                </c:pt>
                <c:pt idx="2248">
                  <c:v>0.72348999999999997</c:v>
                </c:pt>
                <c:pt idx="2249">
                  <c:v>0.72326000000000001</c:v>
                </c:pt>
                <c:pt idx="2250">
                  <c:v>0.72302</c:v>
                </c:pt>
                <c:pt idx="2251">
                  <c:v>0.72269000000000005</c:v>
                </c:pt>
                <c:pt idx="2252">
                  <c:v>0.72255000000000003</c:v>
                </c:pt>
                <c:pt idx="2253">
                  <c:v>0.72289999999999999</c:v>
                </c:pt>
                <c:pt idx="2254">
                  <c:v>0.72375</c:v>
                </c:pt>
                <c:pt idx="2255">
                  <c:v>0.72487000000000001</c:v>
                </c:pt>
                <c:pt idx="2256">
                  <c:v>0.72609999999999997</c:v>
                </c:pt>
                <c:pt idx="2257">
                  <c:v>0.72733000000000003</c:v>
                </c:pt>
                <c:pt idx="2258">
                  <c:v>0.72840000000000005</c:v>
                </c:pt>
                <c:pt idx="2259">
                  <c:v>0.72919999999999996</c:v>
                </c:pt>
                <c:pt idx="2260">
                  <c:v>0.72990999999999995</c:v>
                </c:pt>
                <c:pt idx="2261">
                  <c:v>0.73067000000000004</c:v>
                </c:pt>
                <c:pt idx="2262">
                  <c:v>0.73141</c:v>
                </c:pt>
                <c:pt idx="2263">
                  <c:v>0.73207</c:v>
                </c:pt>
                <c:pt idx="2264">
                  <c:v>0.73262000000000005</c:v>
                </c:pt>
                <c:pt idx="2265">
                  <c:v>0.73287999999999998</c:v>
                </c:pt>
                <c:pt idx="2266">
                  <c:v>0.73260999999999998</c:v>
                </c:pt>
                <c:pt idx="2267">
                  <c:v>0.73192000000000002</c:v>
                </c:pt>
                <c:pt idx="2268">
                  <c:v>0.73111000000000004</c:v>
                </c:pt>
                <c:pt idx="2269">
                  <c:v>0.73031000000000001</c:v>
                </c:pt>
                <c:pt idx="2270">
                  <c:v>0.72958999999999996</c:v>
                </c:pt>
                <c:pt idx="2271">
                  <c:v>0.72907</c:v>
                </c:pt>
                <c:pt idx="2272">
                  <c:v>0.72885</c:v>
                </c:pt>
                <c:pt idx="2273">
                  <c:v>0.72885999999999995</c:v>
                </c:pt>
                <c:pt idx="2274">
                  <c:v>0.72887000000000002</c:v>
                </c:pt>
                <c:pt idx="2275">
                  <c:v>0.72860000000000003</c:v>
                </c:pt>
                <c:pt idx="2276">
                  <c:v>0.72780999999999996</c:v>
                </c:pt>
                <c:pt idx="2277">
                  <c:v>0.72658999999999996</c:v>
                </c:pt>
                <c:pt idx="2278">
                  <c:v>0.72531999999999996</c:v>
                </c:pt>
                <c:pt idx="2279">
                  <c:v>0.72421000000000002</c:v>
                </c:pt>
                <c:pt idx="2280">
                  <c:v>0.72319</c:v>
                </c:pt>
                <c:pt idx="2281">
                  <c:v>0.72213000000000005</c:v>
                </c:pt>
                <c:pt idx="2282">
                  <c:v>0.72109000000000001</c:v>
                </c:pt>
                <c:pt idx="2283">
                  <c:v>0.72028000000000003</c:v>
                </c:pt>
                <c:pt idx="2284">
                  <c:v>0.71987999999999996</c:v>
                </c:pt>
                <c:pt idx="2285">
                  <c:v>0.71982999999999997</c:v>
                </c:pt>
                <c:pt idx="2286">
                  <c:v>0.71977999999999998</c:v>
                </c:pt>
                <c:pt idx="2287">
                  <c:v>0.71938999999999997</c:v>
                </c:pt>
                <c:pt idx="2288">
                  <c:v>0.71847000000000005</c:v>
                </c:pt>
                <c:pt idx="2289">
                  <c:v>0.71694000000000002</c:v>
                </c:pt>
                <c:pt idx="2290">
                  <c:v>0.71496000000000004</c:v>
                </c:pt>
                <c:pt idx="2291">
                  <c:v>0.71292</c:v>
                </c:pt>
                <c:pt idx="2292">
                  <c:v>0.71109</c:v>
                </c:pt>
                <c:pt idx="2293">
                  <c:v>0.70943999999999996</c:v>
                </c:pt>
                <c:pt idx="2294">
                  <c:v>0.70789000000000002</c:v>
                </c:pt>
                <c:pt idx="2295">
                  <c:v>0.70674000000000003</c:v>
                </c:pt>
                <c:pt idx="2296">
                  <c:v>0.70643999999999996</c:v>
                </c:pt>
                <c:pt idx="2297">
                  <c:v>0.70689000000000002</c:v>
                </c:pt>
                <c:pt idx="2298">
                  <c:v>0.70752999999999999</c:v>
                </c:pt>
                <c:pt idx="2299">
                  <c:v>0.70809999999999995</c:v>
                </c:pt>
                <c:pt idx="2300">
                  <c:v>0.70882999999999996</c:v>
                </c:pt>
                <c:pt idx="2301">
                  <c:v>0.70979000000000003</c:v>
                </c:pt>
                <c:pt idx="2302">
                  <c:v>0.71062000000000003</c:v>
                </c:pt>
                <c:pt idx="2303">
                  <c:v>0.71097999999999995</c:v>
                </c:pt>
                <c:pt idx="2304">
                  <c:v>0.71084999999999998</c:v>
                </c:pt>
                <c:pt idx="2305">
                  <c:v>0.71038000000000001</c:v>
                </c:pt>
                <c:pt idx="2306">
                  <c:v>0.70967999999999998</c:v>
                </c:pt>
                <c:pt idx="2307">
                  <c:v>0.70872000000000002</c:v>
                </c:pt>
                <c:pt idx="2308">
                  <c:v>0.70752000000000004</c:v>
                </c:pt>
                <c:pt idx="2309">
                  <c:v>0.70628000000000002</c:v>
                </c:pt>
                <c:pt idx="2310">
                  <c:v>0.70521999999999996</c:v>
                </c:pt>
                <c:pt idx="2311">
                  <c:v>0.70440000000000003</c:v>
                </c:pt>
                <c:pt idx="2312">
                  <c:v>0.70389999999999997</c:v>
                </c:pt>
                <c:pt idx="2313">
                  <c:v>0.70406000000000002</c:v>
                </c:pt>
                <c:pt idx="2314">
                  <c:v>0.70523999999999998</c:v>
                </c:pt>
                <c:pt idx="2315">
                  <c:v>0.70730000000000004</c:v>
                </c:pt>
                <c:pt idx="2316">
                  <c:v>0.70955000000000001</c:v>
                </c:pt>
                <c:pt idx="2317">
                  <c:v>0.71118999999999999</c:v>
                </c:pt>
                <c:pt idx="2318">
                  <c:v>0.71203000000000005</c:v>
                </c:pt>
                <c:pt idx="2319">
                  <c:v>0.7127</c:v>
                </c:pt>
                <c:pt idx="2320">
                  <c:v>0.71406999999999998</c:v>
                </c:pt>
                <c:pt idx="2321">
                  <c:v>0.71623999999999999</c:v>
                </c:pt>
                <c:pt idx="2322">
                  <c:v>0.71848999999999996</c:v>
                </c:pt>
                <c:pt idx="2323">
                  <c:v>0.72019999999999995</c:v>
                </c:pt>
                <c:pt idx="2324">
                  <c:v>0.72130000000000005</c:v>
                </c:pt>
                <c:pt idx="2325">
                  <c:v>0.72204000000000002</c:v>
                </c:pt>
                <c:pt idx="2326">
                  <c:v>0.72253000000000001</c:v>
                </c:pt>
                <c:pt idx="2327">
                  <c:v>0.72277999999999998</c:v>
                </c:pt>
                <c:pt idx="2328">
                  <c:v>0.72292000000000001</c:v>
                </c:pt>
                <c:pt idx="2329">
                  <c:v>0.72321999999999997</c:v>
                </c:pt>
                <c:pt idx="2330">
                  <c:v>0.72399999999999998</c:v>
                </c:pt>
                <c:pt idx="2331">
                  <c:v>0.72535000000000005</c:v>
                </c:pt>
                <c:pt idx="2332">
                  <c:v>0.72694000000000003</c:v>
                </c:pt>
                <c:pt idx="2333">
                  <c:v>0.72821999999999998</c:v>
                </c:pt>
                <c:pt idx="2334">
                  <c:v>0.72902999999999996</c:v>
                </c:pt>
                <c:pt idx="2335">
                  <c:v>0.72970999999999997</c:v>
                </c:pt>
                <c:pt idx="2336">
                  <c:v>0.73053999999999997</c:v>
                </c:pt>
                <c:pt idx="2337">
                  <c:v>0.73136000000000001</c:v>
                </c:pt>
                <c:pt idx="2338">
                  <c:v>0.73179000000000005</c:v>
                </c:pt>
                <c:pt idx="2339">
                  <c:v>0.73173999999999995</c:v>
                </c:pt>
                <c:pt idx="2340">
                  <c:v>0.73155999999999999</c:v>
                </c:pt>
                <c:pt idx="2341">
                  <c:v>0.73170999999999997</c:v>
                </c:pt>
                <c:pt idx="2342">
                  <c:v>0.73219999999999996</c:v>
                </c:pt>
                <c:pt idx="2343">
                  <c:v>0.73246</c:v>
                </c:pt>
                <c:pt idx="2344">
                  <c:v>0.73194000000000004</c:v>
                </c:pt>
                <c:pt idx="2345">
                  <c:v>0.73087999999999997</c:v>
                </c:pt>
                <c:pt idx="2346">
                  <c:v>0.73002999999999996</c:v>
                </c:pt>
                <c:pt idx="2347">
                  <c:v>0.72997000000000001</c:v>
                </c:pt>
                <c:pt idx="2348">
                  <c:v>0.73070000000000002</c:v>
                </c:pt>
                <c:pt idx="2349">
                  <c:v>0.73185</c:v>
                </c:pt>
                <c:pt idx="2350">
                  <c:v>0.73272999999999999</c:v>
                </c:pt>
                <c:pt idx="2351">
                  <c:v>0.73272000000000004</c:v>
                </c:pt>
                <c:pt idx="2352">
                  <c:v>0.73211000000000004</c:v>
                </c:pt>
                <c:pt idx="2353">
                  <c:v>0.73150000000000004</c:v>
                </c:pt>
                <c:pt idx="2354">
                  <c:v>0.73094000000000003</c:v>
                </c:pt>
                <c:pt idx="2355">
                  <c:v>0.73029999999999995</c:v>
                </c:pt>
                <c:pt idx="2356">
                  <c:v>0.72970000000000002</c:v>
                </c:pt>
                <c:pt idx="2357">
                  <c:v>0.72940000000000005</c:v>
                </c:pt>
                <c:pt idx="2358">
                  <c:v>0.72945000000000004</c:v>
                </c:pt>
                <c:pt idx="2359">
                  <c:v>0.72967000000000004</c:v>
                </c:pt>
                <c:pt idx="2360">
                  <c:v>0.72990999999999995</c:v>
                </c:pt>
                <c:pt idx="2361">
                  <c:v>0.73011999999999999</c:v>
                </c:pt>
                <c:pt idx="2362">
                  <c:v>0.73016000000000003</c:v>
                </c:pt>
                <c:pt idx="2363">
                  <c:v>0.72982000000000002</c:v>
                </c:pt>
                <c:pt idx="2364">
                  <c:v>0.72919999999999996</c:v>
                </c:pt>
                <c:pt idx="2365">
                  <c:v>0.72860000000000003</c:v>
                </c:pt>
                <c:pt idx="2366">
                  <c:v>0.72818000000000005</c:v>
                </c:pt>
                <c:pt idx="2367">
                  <c:v>0.72787000000000002</c:v>
                </c:pt>
                <c:pt idx="2368">
                  <c:v>0.72765000000000002</c:v>
                </c:pt>
                <c:pt idx="2369">
                  <c:v>0.72760000000000002</c:v>
                </c:pt>
                <c:pt idx="2370">
                  <c:v>0.72763999999999995</c:v>
                </c:pt>
                <c:pt idx="2371">
                  <c:v>0.72750000000000004</c:v>
                </c:pt>
                <c:pt idx="2372">
                  <c:v>0.72706000000000004</c:v>
                </c:pt>
                <c:pt idx="2373">
                  <c:v>0.72648999999999997</c:v>
                </c:pt>
                <c:pt idx="2374">
                  <c:v>0.72599000000000002</c:v>
                </c:pt>
                <c:pt idx="2375">
                  <c:v>0.72570999999999997</c:v>
                </c:pt>
                <c:pt idx="2376">
                  <c:v>0.72575000000000001</c:v>
                </c:pt>
                <c:pt idx="2377">
                  <c:v>0.72599000000000002</c:v>
                </c:pt>
                <c:pt idx="2378">
                  <c:v>0.72602999999999995</c:v>
                </c:pt>
                <c:pt idx="2379">
                  <c:v>0.72560000000000002</c:v>
                </c:pt>
                <c:pt idx="2380">
                  <c:v>0.72504000000000002</c:v>
                </c:pt>
                <c:pt idx="2381">
                  <c:v>0.72489000000000003</c:v>
                </c:pt>
                <c:pt idx="2382">
                  <c:v>0.72514000000000001</c:v>
                </c:pt>
                <c:pt idx="2383">
                  <c:v>0.72521999999999998</c:v>
                </c:pt>
                <c:pt idx="2384">
                  <c:v>0.72467999999999999</c:v>
                </c:pt>
                <c:pt idx="2385">
                  <c:v>0.72362000000000004</c:v>
                </c:pt>
                <c:pt idx="2386">
                  <c:v>0.72253000000000001</c:v>
                </c:pt>
                <c:pt idx="2387">
                  <c:v>0.72170000000000001</c:v>
                </c:pt>
                <c:pt idx="2388">
                  <c:v>0.72108000000000005</c:v>
                </c:pt>
                <c:pt idx="2389">
                  <c:v>0.72040999999999999</c:v>
                </c:pt>
                <c:pt idx="2390">
                  <c:v>0.71962999999999999</c:v>
                </c:pt>
                <c:pt idx="2391">
                  <c:v>0.71902999999999995</c:v>
                </c:pt>
                <c:pt idx="2392">
                  <c:v>0.71909000000000001</c:v>
                </c:pt>
                <c:pt idx="2393">
                  <c:v>0.71989000000000003</c:v>
                </c:pt>
                <c:pt idx="2394">
                  <c:v>0.72085999999999995</c:v>
                </c:pt>
                <c:pt idx="2395">
                  <c:v>0.72128999999999999</c:v>
                </c:pt>
                <c:pt idx="2396">
                  <c:v>0.72082000000000002</c:v>
                </c:pt>
                <c:pt idx="2397">
                  <c:v>0.71975</c:v>
                </c:pt>
                <c:pt idx="2398">
                  <c:v>0.71891000000000005</c:v>
                </c:pt>
                <c:pt idx="2399">
                  <c:v>0.71901000000000004</c:v>
                </c:pt>
                <c:pt idx="2400">
                  <c:v>0.71977000000000002</c:v>
                </c:pt>
                <c:pt idx="2401">
                  <c:v>0.72002999999999995</c:v>
                </c:pt>
                <c:pt idx="2402">
                  <c:v>0.71914999999999996</c:v>
                </c:pt>
                <c:pt idx="2403">
                  <c:v>0.71767999999999998</c:v>
                </c:pt>
                <c:pt idx="2404">
                  <c:v>0.71655999999999997</c:v>
                </c:pt>
                <c:pt idx="2405">
                  <c:v>0.71611999999999998</c:v>
                </c:pt>
                <c:pt idx="2406">
                  <c:v>0.71613000000000004</c:v>
                </c:pt>
                <c:pt idx="2407">
                  <c:v>0.71616999999999997</c:v>
                </c:pt>
                <c:pt idx="2408">
                  <c:v>0.71569000000000005</c:v>
                </c:pt>
                <c:pt idx="2409">
                  <c:v>0.71450000000000002</c:v>
                </c:pt>
                <c:pt idx="2410">
                  <c:v>0.71323000000000003</c:v>
                </c:pt>
                <c:pt idx="2411">
                  <c:v>0.71265000000000001</c:v>
                </c:pt>
                <c:pt idx="2412">
                  <c:v>0.71287999999999996</c:v>
                </c:pt>
                <c:pt idx="2413">
                  <c:v>0.71355000000000002</c:v>
                </c:pt>
                <c:pt idx="2414">
                  <c:v>0.71450999999999998</c:v>
                </c:pt>
                <c:pt idx="2415">
                  <c:v>0.71565000000000001</c:v>
                </c:pt>
                <c:pt idx="2416">
                  <c:v>0.71638000000000002</c:v>
                </c:pt>
                <c:pt idx="2417">
                  <c:v>0.71597</c:v>
                </c:pt>
                <c:pt idx="2418">
                  <c:v>0.71419999999999995</c:v>
                </c:pt>
                <c:pt idx="2419">
                  <c:v>0.7117</c:v>
                </c:pt>
                <c:pt idx="2420">
                  <c:v>0.70945999999999998</c:v>
                </c:pt>
                <c:pt idx="2421">
                  <c:v>0.70825000000000005</c:v>
                </c:pt>
                <c:pt idx="2422">
                  <c:v>0.70823000000000003</c:v>
                </c:pt>
                <c:pt idx="2423">
                  <c:v>0.70894999999999997</c:v>
                </c:pt>
                <c:pt idx="2424">
                  <c:v>0.70962999999999998</c:v>
                </c:pt>
                <c:pt idx="2425">
                  <c:v>0.70972999999999997</c:v>
                </c:pt>
                <c:pt idx="2426">
                  <c:v>0.70948</c:v>
                </c:pt>
                <c:pt idx="2427">
                  <c:v>0.7097</c:v>
                </c:pt>
                <c:pt idx="2428">
                  <c:v>0.71065999999999996</c:v>
                </c:pt>
                <c:pt idx="2429">
                  <c:v>0.71157999999999999</c:v>
                </c:pt>
                <c:pt idx="2430">
                  <c:v>0.71165999999999996</c:v>
                </c:pt>
                <c:pt idx="2431">
                  <c:v>0.71096000000000004</c:v>
                </c:pt>
                <c:pt idx="2432">
                  <c:v>0.71008000000000004</c:v>
                </c:pt>
                <c:pt idx="2433">
                  <c:v>0.70948</c:v>
                </c:pt>
                <c:pt idx="2434">
                  <c:v>0.70926</c:v>
                </c:pt>
                <c:pt idx="2435">
                  <c:v>0.70916000000000001</c:v>
                </c:pt>
                <c:pt idx="2436">
                  <c:v>0.70859000000000005</c:v>
                </c:pt>
                <c:pt idx="2437">
                  <c:v>0.70713000000000004</c:v>
                </c:pt>
                <c:pt idx="2438">
                  <c:v>0.70515000000000005</c:v>
                </c:pt>
                <c:pt idx="2439">
                  <c:v>0.7036</c:v>
                </c:pt>
                <c:pt idx="2440">
                  <c:v>0.70318999999999998</c:v>
                </c:pt>
                <c:pt idx="2441">
                  <c:v>0.70377000000000001</c:v>
                </c:pt>
                <c:pt idx="2442">
                  <c:v>0.70482999999999996</c:v>
                </c:pt>
                <c:pt idx="2443">
                  <c:v>0.70599000000000001</c:v>
                </c:pt>
                <c:pt idx="2444">
                  <c:v>0.70696000000000003</c:v>
                </c:pt>
                <c:pt idx="2445">
                  <c:v>0.70718999999999999</c:v>
                </c:pt>
                <c:pt idx="2446">
                  <c:v>0.70628999999999997</c:v>
                </c:pt>
                <c:pt idx="2447">
                  <c:v>0.70469000000000004</c:v>
                </c:pt>
                <c:pt idx="2448">
                  <c:v>0.70354000000000005</c:v>
                </c:pt>
                <c:pt idx="2449">
                  <c:v>0.70357999999999998</c:v>
                </c:pt>
                <c:pt idx="2450">
                  <c:v>0.70452999999999999</c:v>
                </c:pt>
                <c:pt idx="2451">
                  <c:v>0.70569999999999999</c:v>
                </c:pt>
                <c:pt idx="2452">
                  <c:v>0.70669000000000004</c:v>
                </c:pt>
                <c:pt idx="2453">
                  <c:v>0.70716999999999997</c:v>
                </c:pt>
                <c:pt idx="2454">
                  <c:v>0.70679999999999998</c:v>
                </c:pt>
                <c:pt idx="2455">
                  <c:v>0.70574000000000003</c:v>
                </c:pt>
                <c:pt idx="2456">
                  <c:v>0.70489999999999997</c:v>
                </c:pt>
                <c:pt idx="2457">
                  <c:v>0.70492999999999995</c:v>
                </c:pt>
                <c:pt idx="2458">
                  <c:v>0.70535000000000003</c:v>
                </c:pt>
                <c:pt idx="2459">
                  <c:v>0.70548999999999995</c:v>
                </c:pt>
                <c:pt idx="2460">
                  <c:v>0.70526999999999995</c:v>
                </c:pt>
                <c:pt idx="2461">
                  <c:v>0.70479000000000003</c:v>
                </c:pt>
                <c:pt idx="2462">
                  <c:v>0.70389000000000002</c:v>
                </c:pt>
                <c:pt idx="2463">
                  <c:v>0.70255000000000001</c:v>
                </c:pt>
                <c:pt idx="2464">
                  <c:v>0.70140999999999998</c:v>
                </c:pt>
                <c:pt idx="2465">
                  <c:v>0.70133999999999996</c:v>
                </c:pt>
                <c:pt idx="2466">
                  <c:v>0.70245000000000002</c:v>
                </c:pt>
                <c:pt idx="2467">
                  <c:v>0.70384999999999998</c:v>
                </c:pt>
                <c:pt idx="2468">
                  <c:v>0.70438999999999996</c:v>
                </c:pt>
                <c:pt idx="2469">
                  <c:v>0.70372000000000001</c:v>
                </c:pt>
                <c:pt idx="2470">
                  <c:v>0.70250000000000001</c:v>
                </c:pt>
                <c:pt idx="2471">
                  <c:v>0.70162999999999998</c:v>
                </c:pt>
                <c:pt idx="2472">
                  <c:v>0.70145000000000002</c:v>
                </c:pt>
                <c:pt idx="2473">
                  <c:v>0.70155000000000001</c:v>
                </c:pt>
                <c:pt idx="2474">
                  <c:v>0.70125000000000004</c:v>
                </c:pt>
                <c:pt idx="2475">
                  <c:v>0.70013000000000003</c:v>
                </c:pt>
                <c:pt idx="2476">
                  <c:v>0.69820000000000004</c:v>
                </c:pt>
                <c:pt idx="2477">
                  <c:v>0.69593000000000005</c:v>
                </c:pt>
                <c:pt idx="2478">
                  <c:v>0.69425000000000003</c:v>
                </c:pt>
                <c:pt idx="2479">
                  <c:v>0.69428000000000001</c:v>
                </c:pt>
                <c:pt idx="2480">
                  <c:v>0.69623999999999997</c:v>
                </c:pt>
                <c:pt idx="2481">
                  <c:v>0.69857999999999998</c:v>
                </c:pt>
                <c:pt idx="2482">
                  <c:v>0.69916</c:v>
                </c:pt>
                <c:pt idx="2483">
                  <c:v>0.69755999999999996</c:v>
                </c:pt>
                <c:pt idx="2484">
                  <c:v>0.69550000000000001</c:v>
                </c:pt>
                <c:pt idx="2485">
                  <c:v>0.69486000000000003</c:v>
                </c:pt>
                <c:pt idx="2486">
                  <c:v>0.69584000000000001</c:v>
                </c:pt>
                <c:pt idx="2487">
                  <c:v>0.69723999999999997</c:v>
                </c:pt>
                <c:pt idx="2488">
                  <c:v>0.69781000000000004</c:v>
                </c:pt>
                <c:pt idx="2489">
                  <c:v>0.69708000000000003</c:v>
                </c:pt>
                <c:pt idx="2490">
                  <c:v>0.69588000000000005</c:v>
                </c:pt>
                <c:pt idx="2491">
                  <c:v>0.69542999999999999</c:v>
                </c:pt>
                <c:pt idx="2492">
                  <c:v>0.69584999999999997</c:v>
                </c:pt>
                <c:pt idx="2493">
                  <c:v>0.69593000000000005</c:v>
                </c:pt>
                <c:pt idx="2494">
                  <c:v>0.69494999999999996</c:v>
                </c:pt>
                <c:pt idx="2495">
                  <c:v>0.69369000000000003</c:v>
                </c:pt>
                <c:pt idx="2496">
                  <c:v>0.69313000000000002</c:v>
                </c:pt>
                <c:pt idx="2497">
                  <c:v>0.69281999999999999</c:v>
                </c:pt>
                <c:pt idx="2498">
                  <c:v>0.69162999999999997</c:v>
                </c:pt>
                <c:pt idx="2499">
                  <c:v>0.68969000000000003</c:v>
                </c:pt>
                <c:pt idx="2500">
                  <c:v>0.68867</c:v>
                </c:pt>
                <c:pt idx="2501">
                  <c:v>0.68932000000000004</c:v>
                </c:pt>
                <c:pt idx="2502">
                  <c:v>0.69042999999999999</c:v>
                </c:pt>
                <c:pt idx="2503">
                  <c:v>0.6905</c:v>
                </c:pt>
                <c:pt idx="2504">
                  <c:v>0.68952999999999998</c:v>
                </c:pt>
                <c:pt idx="2505">
                  <c:v>0.68862999999999996</c:v>
                </c:pt>
                <c:pt idx="2506">
                  <c:v>0.68840000000000001</c:v>
                </c:pt>
                <c:pt idx="2507">
                  <c:v>0.68855999999999995</c:v>
                </c:pt>
                <c:pt idx="2508">
                  <c:v>0.68884000000000001</c:v>
                </c:pt>
                <c:pt idx="2509">
                  <c:v>0.68899999999999995</c:v>
                </c:pt>
                <c:pt idx="2510">
                  <c:v>0.68852000000000002</c:v>
                </c:pt>
                <c:pt idx="2511">
                  <c:v>0.68725999999999998</c:v>
                </c:pt>
                <c:pt idx="2512">
                  <c:v>0.68610000000000004</c:v>
                </c:pt>
                <c:pt idx="2513">
                  <c:v>0.68576000000000004</c:v>
                </c:pt>
                <c:pt idx="2514">
                  <c:v>0.68567999999999996</c:v>
                </c:pt>
                <c:pt idx="2515">
                  <c:v>0.68488000000000004</c:v>
                </c:pt>
                <c:pt idx="2516">
                  <c:v>0.68386000000000002</c:v>
                </c:pt>
                <c:pt idx="2517">
                  <c:v>0.68418000000000001</c:v>
                </c:pt>
                <c:pt idx="2518">
                  <c:v>0.68584999999999996</c:v>
                </c:pt>
                <c:pt idx="2519">
                  <c:v>0.68671000000000004</c:v>
                </c:pt>
                <c:pt idx="2520">
                  <c:v>0.68515999999999999</c:v>
                </c:pt>
                <c:pt idx="2521">
                  <c:v>0.68228</c:v>
                </c:pt>
                <c:pt idx="2522">
                  <c:v>0.68011999999999995</c:v>
                </c:pt>
                <c:pt idx="2523">
                  <c:v>0.67900000000000005</c:v>
                </c:pt>
                <c:pt idx="2524">
                  <c:v>0.67774000000000001</c:v>
                </c:pt>
                <c:pt idx="2525">
                  <c:v>0.67649000000000004</c:v>
                </c:pt>
                <c:pt idx="2526">
                  <c:v>0.67778000000000005</c:v>
                </c:pt>
                <c:pt idx="2527">
                  <c:v>0.68272999999999995</c:v>
                </c:pt>
                <c:pt idx="2528">
                  <c:v>0.68766000000000005</c:v>
                </c:pt>
                <c:pt idx="2529">
                  <c:v>0.68922000000000005</c:v>
                </c:pt>
                <c:pt idx="2530">
                  <c:v>0.68767999999999996</c:v>
                </c:pt>
                <c:pt idx="2531">
                  <c:v>0.68511999999999995</c:v>
                </c:pt>
                <c:pt idx="2532">
                  <c:v>0.68344000000000005</c:v>
                </c:pt>
                <c:pt idx="2533">
                  <c:v>0.68279999999999996</c:v>
                </c:pt>
                <c:pt idx="2534">
                  <c:v>0.68218000000000001</c:v>
                </c:pt>
                <c:pt idx="2535">
                  <c:v>0.68069999999999997</c:v>
                </c:pt>
                <c:pt idx="2536">
                  <c:v>0.67820000000000003</c:v>
                </c:pt>
                <c:pt idx="2537">
                  <c:v>0.67530000000000001</c:v>
                </c:pt>
                <c:pt idx="2538">
                  <c:v>0.67320000000000002</c:v>
                </c:pt>
                <c:pt idx="2539">
                  <c:v>0.67286000000000001</c:v>
                </c:pt>
                <c:pt idx="2540">
                  <c:v>0.67403000000000002</c:v>
                </c:pt>
                <c:pt idx="2541">
                  <c:v>0.67532999999999999</c:v>
                </c:pt>
                <c:pt idx="2542">
                  <c:v>0.67518999999999996</c:v>
                </c:pt>
                <c:pt idx="2543">
                  <c:v>0.67361000000000004</c:v>
                </c:pt>
                <c:pt idx="2544">
                  <c:v>0.67205999999999999</c:v>
                </c:pt>
                <c:pt idx="2545">
                  <c:v>0.67174</c:v>
                </c:pt>
                <c:pt idx="2546">
                  <c:v>0.67235</c:v>
                </c:pt>
                <c:pt idx="2547">
                  <c:v>0.67232999999999998</c:v>
                </c:pt>
                <c:pt idx="2548">
                  <c:v>0.67064000000000001</c:v>
                </c:pt>
                <c:pt idx="2549">
                  <c:v>0.66827000000000003</c:v>
                </c:pt>
                <c:pt idx="2550">
                  <c:v>0.66764999999999997</c:v>
                </c:pt>
                <c:pt idx="2551">
                  <c:v>0.67013999999999996</c:v>
                </c:pt>
                <c:pt idx="2552">
                  <c:v>0.67405999999999999</c:v>
                </c:pt>
                <c:pt idx="2553">
                  <c:v>0.67654999999999998</c:v>
                </c:pt>
                <c:pt idx="2554">
                  <c:v>0.67595000000000005</c:v>
                </c:pt>
                <c:pt idx="2555">
                  <c:v>0.67188999999999999</c:v>
                </c:pt>
                <c:pt idx="2556">
                  <c:v>0.66491</c:v>
                </c:pt>
                <c:pt idx="2557">
                  <c:v>0.65685000000000004</c:v>
                </c:pt>
                <c:pt idx="2558">
                  <c:v>0.65066999999999997</c:v>
                </c:pt>
              </c:numCache>
            </c:numRef>
          </c:yVal>
          <c:smooth val="0"/>
          <c:extLst>
            <c:ext xmlns:c16="http://schemas.microsoft.com/office/drawing/2014/chart" uri="{C3380CC4-5D6E-409C-BE32-E72D297353CC}">
              <c16:uniqueId val="{00000002-52E0-4727-A389-A3ED9190133A}"/>
            </c:ext>
          </c:extLst>
        </c:ser>
        <c:ser>
          <c:idx val="3"/>
          <c:order val="3"/>
          <c:tx>
            <c:strRef>
              <c:f>Лист1!$E$1</c:f>
              <c:strCache>
                <c:ptCount val="1"/>
                <c:pt idx="0">
                  <c:v>состав 3 </c:v>
                </c:pt>
              </c:strCache>
            </c:strRef>
          </c:tx>
          <c:spPr>
            <a:ln w="19050" cap="rnd">
              <a:solidFill>
                <a:schemeClr val="accent4"/>
              </a:solidFill>
              <a:round/>
            </a:ln>
            <a:effectLst/>
          </c:spPr>
          <c:marker>
            <c:symbol val="none"/>
          </c:marker>
          <c:xVal>
            <c:numRef>
              <c:f>Лист1!$A$2:$A$2560</c:f>
              <c:numCache>
                <c:formatCode>General</c:formatCode>
                <c:ptCount val="2559"/>
                <c:pt idx="0">
                  <c:v>3997.38456</c:v>
                </c:pt>
                <c:pt idx="1">
                  <c:v>3995.9680499999999</c:v>
                </c:pt>
                <c:pt idx="2">
                  <c:v>3994.5515500000001</c:v>
                </c:pt>
                <c:pt idx="3">
                  <c:v>3993.1350400000001</c:v>
                </c:pt>
                <c:pt idx="4">
                  <c:v>3991.7185300000001</c:v>
                </c:pt>
                <c:pt idx="5">
                  <c:v>3990.3020200000001</c:v>
                </c:pt>
                <c:pt idx="6">
                  <c:v>3988.8855199999998</c:v>
                </c:pt>
                <c:pt idx="7">
                  <c:v>3987.4690099999998</c:v>
                </c:pt>
                <c:pt idx="8">
                  <c:v>3986.0524999999998</c:v>
                </c:pt>
                <c:pt idx="9">
                  <c:v>3984.6359900000002</c:v>
                </c:pt>
                <c:pt idx="10">
                  <c:v>3983.21949</c:v>
                </c:pt>
                <c:pt idx="11">
                  <c:v>3981.8029799999999</c:v>
                </c:pt>
                <c:pt idx="12">
                  <c:v>3980.3864699999999</c:v>
                </c:pt>
                <c:pt idx="13">
                  <c:v>3978.9699599999999</c:v>
                </c:pt>
                <c:pt idx="14">
                  <c:v>3977.5534499999999</c:v>
                </c:pt>
                <c:pt idx="15">
                  <c:v>3976.1369500000001</c:v>
                </c:pt>
                <c:pt idx="16">
                  <c:v>3974.7204400000001</c:v>
                </c:pt>
                <c:pt idx="17">
                  <c:v>3973.30393</c:v>
                </c:pt>
                <c:pt idx="18">
                  <c:v>3971.88742</c:v>
                </c:pt>
                <c:pt idx="19">
                  <c:v>3970.4709200000002</c:v>
                </c:pt>
                <c:pt idx="20">
                  <c:v>3969.0544100000002</c:v>
                </c:pt>
                <c:pt idx="21">
                  <c:v>3967.6379000000002</c:v>
                </c:pt>
                <c:pt idx="22">
                  <c:v>3966.2213900000002</c:v>
                </c:pt>
                <c:pt idx="23">
                  <c:v>3964.8048899999999</c:v>
                </c:pt>
                <c:pt idx="24">
                  <c:v>3963.3883799999999</c:v>
                </c:pt>
                <c:pt idx="25">
                  <c:v>3961.9718699999999</c:v>
                </c:pt>
                <c:pt idx="26">
                  <c:v>3960.5553599999998</c:v>
                </c:pt>
                <c:pt idx="27">
                  <c:v>3959.13886</c:v>
                </c:pt>
                <c:pt idx="28">
                  <c:v>3957.72235</c:v>
                </c:pt>
                <c:pt idx="29">
                  <c:v>3956.30584</c:v>
                </c:pt>
                <c:pt idx="30">
                  <c:v>3954.88933</c:v>
                </c:pt>
                <c:pt idx="31">
                  <c:v>3953.47282</c:v>
                </c:pt>
                <c:pt idx="32">
                  <c:v>3952.0563200000001</c:v>
                </c:pt>
                <c:pt idx="33">
                  <c:v>3950.6398100000001</c:v>
                </c:pt>
                <c:pt idx="34">
                  <c:v>3949.2233000000001</c:v>
                </c:pt>
                <c:pt idx="35">
                  <c:v>3947.8067900000001</c:v>
                </c:pt>
                <c:pt idx="36">
                  <c:v>3946.3902899999998</c:v>
                </c:pt>
                <c:pt idx="37">
                  <c:v>3944.9737799999998</c:v>
                </c:pt>
                <c:pt idx="38">
                  <c:v>3943.5572699999998</c:v>
                </c:pt>
                <c:pt idx="39">
                  <c:v>3942.1407599999998</c:v>
                </c:pt>
                <c:pt idx="40">
                  <c:v>3940.72426</c:v>
                </c:pt>
                <c:pt idx="41">
                  <c:v>3939.3077499999999</c:v>
                </c:pt>
                <c:pt idx="42">
                  <c:v>3937.8912399999999</c:v>
                </c:pt>
                <c:pt idx="43">
                  <c:v>3936.4747299999999</c:v>
                </c:pt>
                <c:pt idx="44">
                  <c:v>3935.0582300000001</c:v>
                </c:pt>
                <c:pt idx="45">
                  <c:v>3933.6417200000001</c:v>
                </c:pt>
                <c:pt idx="46">
                  <c:v>3932.2252100000001</c:v>
                </c:pt>
                <c:pt idx="47">
                  <c:v>3930.8087</c:v>
                </c:pt>
                <c:pt idx="48">
                  <c:v>3929.3921999999998</c:v>
                </c:pt>
                <c:pt idx="49">
                  <c:v>3927.9756900000002</c:v>
                </c:pt>
                <c:pt idx="50">
                  <c:v>3926.5591800000002</c:v>
                </c:pt>
                <c:pt idx="51">
                  <c:v>3925.1426700000002</c:v>
                </c:pt>
                <c:pt idx="52">
                  <c:v>3923.7261600000002</c:v>
                </c:pt>
                <c:pt idx="53">
                  <c:v>3922.3096599999999</c:v>
                </c:pt>
                <c:pt idx="54">
                  <c:v>3920.8931499999999</c:v>
                </c:pt>
                <c:pt idx="55">
                  <c:v>3919.4766399999999</c:v>
                </c:pt>
                <c:pt idx="56">
                  <c:v>3918.0601299999998</c:v>
                </c:pt>
                <c:pt idx="57">
                  <c:v>3916.64363</c:v>
                </c:pt>
                <c:pt idx="58">
                  <c:v>3915.22712</c:v>
                </c:pt>
                <c:pt idx="59">
                  <c:v>3913.81061</c:v>
                </c:pt>
                <c:pt idx="60">
                  <c:v>3912.3941</c:v>
                </c:pt>
                <c:pt idx="61">
                  <c:v>3910.9776000000002</c:v>
                </c:pt>
                <c:pt idx="62">
                  <c:v>3909.5610900000001</c:v>
                </c:pt>
                <c:pt idx="63">
                  <c:v>3908.1445800000001</c:v>
                </c:pt>
                <c:pt idx="64">
                  <c:v>3906.7280700000001</c:v>
                </c:pt>
                <c:pt idx="65">
                  <c:v>3905.3115699999998</c:v>
                </c:pt>
                <c:pt idx="66">
                  <c:v>3903.8950599999998</c:v>
                </c:pt>
                <c:pt idx="67">
                  <c:v>3902.4785499999998</c:v>
                </c:pt>
                <c:pt idx="68">
                  <c:v>3901.0620399999998</c:v>
                </c:pt>
                <c:pt idx="69">
                  <c:v>3899.6455299999998</c:v>
                </c:pt>
                <c:pt idx="70">
                  <c:v>3898.22903</c:v>
                </c:pt>
                <c:pt idx="71">
                  <c:v>3896.8125199999999</c:v>
                </c:pt>
                <c:pt idx="72">
                  <c:v>3895.3960099999999</c:v>
                </c:pt>
                <c:pt idx="73">
                  <c:v>3893.9794999999999</c:v>
                </c:pt>
                <c:pt idx="74">
                  <c:v>3892.5630000000001</c:v>
                </c:pt>
                <c:pt idx="75">
                  <c:v>3891.1464900000001</c:v>
                </c:pt>
                <c:pt idx="76">
                  <c:v>3889.7299800000001</c:v>
                </c:pt>
                <c:pt idx="77">
                  <c:v>3888.3134700000001</c:v>
                </c:pt>
                <c:pt idx="78">
                  <c:v>3886.8969699999998</c:v>
                </c:pt>
                <c:pt idx="79">
                  <c:v>3885.4804600000002</c:v>
                </c:pt>
                <c:pt idx="80">
                  <c:v>3884.0639500000002</c:v>
                </c:pt>
                <c:pt idx="81">
                  <c:v>3882.6474400000002</c:v>
                </c:pt>
                <c:pt idx="82">
                  <c:v>3881.2309399999999</c:v>
                </c:pt>
                <c:pt idx="83">
                  <c:v>3879.8144299999999</c:v>
                </c:pt>
                <c:pt idx="84">
                  <c:v>3878.3979199999999</c:v>
                </c:pt>
                <c:pt idx="85">
                  <c:v>3876.9814099999999</c:v>
                </c:pt>
                <c:pt idx="86">
                  <c:v>3875.5648999999999</c:v>
                </c:pt>
                <c:pt idx="87">
                  <c:v>3874.1484</c:v>
                </c:pt>
                <c:pt idx="88">
                  <c:v>3872.73189</c:v>
                </c:pt>
                <c:pt idx="89">
                  <c:v>3871.31538</c:v>
                </c:pt>
                <c:pt idx="90">
                  <c:v>3869.89887</c:v>
                </c:pt>
                <c:pt idx="91">
                  <c:v>3868.4823700000002</c:v>
                </c:pt>
                <c:pt idx="92">
                  <c:v>3867.0658600000002</c:v>
                </c:pt>
                <c:pt idx="93">
                  <c:v>3865.6493500000001</c:v>
                </c:pt>
                <c:pt idx="94">
                  <c:v>3864.2328400000001</c:v>
                </c:pt>
                <c:pt idx="95">
                  <c:v>3862.8163399999999</c:v>
                </c:pt>
                <c:pt idx="96">
                  <c:v>3861.3998299999998</c:v>
                </c:pt>
                <c:pt idx="97">
                  <c:v>3859.9833199999998</c:v>
                </c:pt>
                <c:pt idx="98">
                  <c:v>3858.5668099999998</c:v>
                </c:pt>
                <c:pt idx="99">
                  <c:v>3857.15031</c:v>
                </c:pt>
                <c:pt idx="100">
                  <c:v>3855.7338</c:v>
                </c:pt>
                <c:pt idx="101">
                  <c:v>3854.31729</c:v>
                </c:pt>
                <c:pt idx="102">
                  <c:v>3852.9007799999999</c:v>
                </c:pt>
                <c:pt idx="103">
                  <c:v>3851.4842699999999</c:v>
                </c:pt>
                <c:pt idx="104">
                  <c:v>3850.0677700000001</c:v>
                </c:pt>
                <c:pt idx="105">
                  <c:v>3848.6512600000001</c:v>
                </c:pt>
                <c:pt idx="106">
                  <c:v>3847.2347500000001</c:v>
                </c:pt>
                <c:pt idx="107">
                  <c:v>3845.8182400000001</c:v>
                </c:pt>
                <c:pt idx="108">
                  <c:v>3844.4017399999998</c:v>
                </c:pt>
                <c:pt idx="109">
                  <c:v>3842.9852299999998</c:v>
                </c:pt>
                <c:pt idx="110">
                  <c:v>3841.5687200000002</c:v>
                </c:pt>
                <c:pt idx="111">
                  <c:v>3840.1522100000002</c:v>
                </c:pt>
                <c:pt idx="112">
                  <c:v>3838.7357099999999</c:v>
                </c:pt>
                <c:pt idx="113">
                  <c:v>3837.3191999999999</c:v>
                </c:pt>
                <c:pt idx="114">
                  <c:v>3835.9026899999999</c:v>
                </c:pt>
                <c:pt idx="115">
                  <c:v>3834.4861799999999</c:v>
                </c:pt>
                <c:pt idx="116">
                  <c:v>3833.0696800000001</c:v>
                </c:pt>
                <c:pt idx="117">
                  <c:v>3831.65317</c:v>
                </c:pt>
                <c:pt idx="118">
                  <c:v>3830.23666</c:v>
                </c:pt>
                <c:pt idx="119">
                  <c:v>3828.82015</c:v>
                </c:pt>
                <c:pt idx="120">
                  <c:v>3827.40364</c:v>
                </c:pt>
                <c:pt idx="121">
                  <c:v>3825.9871400000002</c:v>
                </c:pt>
                <c:pt idx="122">
                  <c:v>3824.5706300000002</c:v>
                </c:pt>
                <c:pt idx="123">
                  <c:v>3823.1541200000001</c:v>
                </c:pt>
                <c:pt idx="124">
                  <c:v>3821.7376100000001</c:v>
                </c:pt>
                <c:pt idx="125">
                  <c:v>3820.3211099999999</c:v>
                </c:pt>
                <c:pt idx="126">
                  <c:v>3818.9045999999998</c:v>
                </c:pt>
                <c:pt idx="127">
                  <c:v>3817.4880899999998</c:v>
                </c:pt>
                <c:pt idx="128">
                  <c:v>3816.0715799999998</c:v>
                </c:pt>
                <c:pt idx="129">
                  <c:v>3814.65508</c:v>
                </c:pt>
                <c:pt idx="130">
                  <c:v>3813.23857</c:v>
                </c:pt>
                <c:pt idx="131">
                  <c:v>3811.82206</c:v>
                </c:pt>
                <c:pt idx="132">
                  <c:v>3810.4055499999999</c:v>
                </c:pt>
                <c:pt idx="133">
                  <c:v>3808.9890500000001</c:v>
                </c:pt>
                <c:pt idx="134">
                  <c:v>3807.5725400000001</c:v>
                </c:pt>
                <c:pt idx="135">
                  <c:v>3806.1560300000001</c:v>
                </c:pt>
                <c:pt idx="136">
                  <c:v>3804.7395200000001</c:v>
                </c:pt>
                <c:pt idx="137">
                  <c:v>3803.3230199999998</c:v>
                </c:pt>
                <c:pt idx="138">
                  <c:v>3801.9065099999998</c:v>
                </c:pt>
                <c:pt idx="139">
                  <c:v>3800.49</c:v>
                </c:pt>
                <c:pt idx="140">
                  <c:v>3799.0734900000002</c:v>
                </c:pt>
                <c:pt idx="141">
                  <c:v>3797.6569800000002</c:v>
                </c:pt>
                <c:pt idx="142">
                  <c:v>3796.2404799999999</c:v>
                </c:pt>
                <c:pt idx="143">
                  <c:v>3794.8239699999999</c:v>
                </c:pt>
                <c:pt idx="144">
                  <c:v>3793.4074599999999</c:v>
                </c:pt>
                <c:pt idx="145">
                  <c:v>3791.9909499999999</c:v>
                </c:pt>
                <c:pt idx="146">
                  <c:v>3790.5744500000001</c:v>
                </c:pt>
                <c:pt idx="147">
                  <c:v>3789.1579400000001</c:v>
                </c:pt>
                <c:pt idx="148">
                  <c:v>3787.74143</c:v>
                </c:pt>
                <c:pt idx="149">
                  <c:v>3786.32492</c:v>
                </c:pt>
                <c:pt idx="150">
                  <c:v>3784.9084200000002</c:v>
                </c:pt>
                <c:pt idx="151">
                  <c:v>3783.4919100000002</c:v>
                </c:pt>
                <c:pt idx="152">
                  <c:v>3782.0754000000002</c:v>
                </c:pt>
                <c:pt idx="153">
                  <c:v>3780.6588900000002</c:v>
                </c:pt>
                <c:pt idx="154">
                  <c:v>3779.2423899999999</c:v>
                </c:pt>
                <c:pt idx="155">
                  <c:v>3777.8258799999999</c:v>
                </c:pt>
                <c:pt idx="156">
                  <c:v>3776.4093699999999</c:v>
                </c:pt>
                <c:pt idx="157">
                  <c:v>3774.9928599999998</c:v>
                </c:pt>
                <c:pt idx="158">
                  <c:v>3773.5763499999998</c:v>
                </c:pt>
                <c:pt idx="159">
                  <c:v>3772.15985</c:v>
                </c:pt>
                <c:pt idx="160">
                  <c:v>3770.74334</c:v>
                </c:pt>
                <c:pt idx="161">
                  <c:v>3769.32683</c:v>
                </c:pt>
                <c:pt idx="162">
                  <c:v>3767.91032</c:v>
                </c:pt>
                <c:pt idx="163">
                  <c:v>3766.4938200000001</c:v>
                </c:pt>
                <c:pt idx="164">
                  <c:v>3765.0773100000001</c:v>
                </c:pt>
                <c:pt idx="165">
                  <c:v>3763.6608000000001</c:v>
                </c:pt>
                <c:pt idx="166">
                  <c:v>3762.2442900000001</c:v>
                </c:pt>
                <c:pt idx="167">
                  <c:v>3760.8277899999998</c:v>
                </c:pt>
                <c:pt idx="168">
                  <c:v>3759.4112799999998</c:v>
                </c:pt>
                <c:pt idx="169">
                  <c:v>3757.9947699999998</c:v>
                </c:pt>
                <c:pt idx="170">
                  <c:v>3756.5782599999998</c:v>
                </c:pt>
                <c:pt idx="171">
                  <c:v>3755.16176</c:v>
                </c:pt>
                <c:pt idx="172">
                  <c:v>3753.7452499999999</c:v>
                </c:pt>
                <c:pt idx="173">
                  <c:v>3752.3287399999999</c:v>
                </c:pt>
                <c:pt idx="174">
                  <c:v>3750.9122299999999</c:v>
                </c:pt>
                <c:pt idx="175">
                  <c:v>3749.4957199999999</c:v>
                </c:pt>
                <c:pt idx="176">
                  <c:v>3748.0792200000001</c:v>
                </c:pt>
                <c:pt idx="177">
                  <c:v>3746.6627100000001</c:v>
                </c:pt>
                <c:pt idx="178">
                  <c:v>3745.2462</c:v>
                </c:pt>
                <c:pt idx="179">
                  <c:v>3743.82969</c:v>
                </c:pt>
                <c:pt idx="180">
                  <c:v>3742.4131900000002</c:v>
                </c:pt>
                <c:pt idx="181">
                  <c:v>3740.9966800000002</c:v>
                </c:pt>
                <c:pt idx="182">
                  <c:v>3739.5801700000002</c:v>
                </c:pt>
                <c:pt idx="183">
                  <c:v>3738.1636600000002</c:v>
                </c:pt>
                <c:pt idx="184">
                  <c:v>3736.7471599999999</c:v>
                </c:pt>
                <c:pt idx="185">
                  <c:v>3735.3306499999999</c:v>
                </c:pt>
                <c:pt idx="186">
                  <c:v>3733.9141399999999</c:v>
                </c:pt>
                <c:pt idx="187">
                  <c:v>3732.4976299999998</c:v>
                </c:pt>
                <c:pt idx="188">
                  <c:v>3731.08113</c:v>
                </c:pt>
                <c:pt idx="189">
                  <c:v>3729.66462</c:v>
                </c:pt>
                <c:pt idx="190">
                  <c:v>3728.24811</c:v>
                </c:pt>
                <c:pt idx="191">
                  <c:v>3726.8316</c:v>
                </c:pt>
                <c:pt idx="192">
                  <c:v>3725.41509</c:v>
                </c:pt>
                <c:pt idx="193">
                  <c:v>3723.9985900000001</c:v>
                </c:pt>
                <c:pt idx="194">
                  <c:v>3722.5820800000001</c:v>
                </c:pt>
                <c:pt idx="195">
                  <c:v>3721.1655700000001</c:v>
                </c:pt>
                <c:pt idx="196">
                  <c:v>3719.7490600000001</c:v>
                </c:pt>
                <c:pt idx="197">
                  <c:v>3718.3325599999998</c:v>
                </c:pt>
                <c:pt idx="198">
                  <c:v>3716.9160499999998</c:v>
                </c:pt>
                <c:pt idx="199">
                  <c:v>3715.4995399999998</c:v>
                </c:pt>
                <c:pt idx="200">
                  <c:v>3714.0830299999998</c:v>
                </c:pt>
                <c:pt idx="201">
                  <c:v>3712.66653</c:v>
                </c:pt>
                <c:pt idx="202">
                  <c:v>3711.2500199999999</c:v>
                </c:pt>
                <c:pt idx="203">
                  <c:v>3709.8335099999999</c:v>
                </c:pt>
                <c:pt idx="204">
                  <c:v>3708.4169999999999</c:v>
                </c:pt>
                <c:pt idx="205">
                  <c:v>3707.0005000000001</c:v>
                </c:pt>
                <c:pt idx="206">
                  <c:v>3705.5839900000001</c:v>
                </c:pt>
                <c:pt idx="207">
                  <c:v>3704.1674800000001</c:v>
                </c:pt>
                <c:pt idx="208">
                  <c:v>3702.7509700000001</c:v>
                </c:pt>
                <c:pt idx="209">
                  <c:v>3701.33446</c:v>
                </c:pt>
                <c:pt idx="210">
                  <c:v>3699.9179600000002</c:v>
                </c:pt>
                <c:pt idx="211">
                  <c:v>3698.5014500000002</c:v>
                </c:pt>
                <c:pt idx="212">
                  <c:v>3697.0849400000002</c:v>
                </c:pt>
                <c:pt idx="213">
                  <c:v>3695.6684300000002</c:v>
                </c:pt>
                <c:pt idx="214">
                  <c:v>3694.2519299999999</c:v>
                </c:pt>
                <c:pt idx="215">
                  <c:v>3692.8354199999999</c:v>
                </c:pt>
                <c:pt idx="216">
                  <c:v>3691.4189099999999</c:v>
                </c:pt>
                <c:pt idx="217">
                  <c:v>3690.0023999999999</c:v>
                </c:pt>
                <c:pt idx="218">
                  <c:v>3688.5859</c:v>
                </c:pt>
                <c:pt idx="219">
                  <c:v>3687.16939</c:v>
                </c:pt>
                <c:pt idx="220">
                  <c:v>3685.75288</c:v>
                </c:pt>
                <c:pt idx="221">
                  <c:v>3684.33637</c:v>
                </c:pt>
                <c:pt idx="222">
                  <c:v>3682.9198700000002</c:v>
                </c:pt>
                <c:pt idx="223">
                  <c:v>3681.5033600000002</c:v>
                </c:pt>
                <c:pt idx="224">
                  <c:v>3680.0868500000001</c:v>
                </c:pt>
                <c:pt idx="225">
                  <c:v>3678.6703400000001</c:v>
                </c:pt>
                <c:pt idx="226">
                  <c:v>3677.2538399999999</c:v>
                </c:pt>
                <c:pt idx="227">
                  <c:v>3675.8373299999998</c:v>
                </c:pt>
                <c:pt idx="228">
                  <c:v>3674.4208199999998</c:v>
                </c:pt>
                <c:pt idx="229">
                  <c:v>3673.0043099999998</c:v>
                </c:pt>
                <c:pt idx="230">
                  <c:v>3671.5877999999998</c:v>
                </c:pt>
                <c:pt idx="231">
                  <c:v>3670.1713</c:v>
                </c:pt>
                <c:pt idx="232">
                  <c:v>3668.75479</c:v>
                </c:pt>
                <c:pt idx="233">
                  <c:v>3667.3382799999999</c:v>
                </c:pt>
                <c:pt idx="234">
                  <c:v>3665.9217699999999</c:v>
                </c:pt>
                <c:pt idx="235">
                  <c:v>3664.5052700000001</c:v>
                </c:pt>
                <c:pt idx="236">
                  <c:v>3663.0887600000001</c:v>
                </c:pt>
                <c:pt idx="237">
                  <c:v>3661.6722500000001</c:v>
                </c:pt>
                <c:pt idx="238">
                  <c:v>3660.2557400000001</c:v>
                </c:pt>
                <c:pt idx="239">
                  <c:v>3658.8392399999998</c:v>
                </c:pt>
                <c:pt idx="240">
                  <c:v>3657.4227299999998</c:v>
                </c:pt>
                <c:pt idx="241">
                  <c:v>3656.0062200000002</c:v>
                </c:pt>
                <c:pt idx="242">
                  <c:v>3654.5897100000002</c:v>
                </c:pt>
                <c:pt idx="243">
                  <c:v>3653.1732099999999</c:v>
                </c:pt>
                <c:pt idx="244">
                  <c:v>3651.7566999999999</c:v>
                </c:pt>
                <c:pt idx="245">
                  <c:v>3650.3401899999999</c:v>
                </c:pt>
                <c:pt idx="246">
                  <c:v>3648.9236799999999</c:v>
                </c:pt>
                <c:pt idx="247">
                  <c:v>3647.5071699999999</c:v>
                </c:pt>
                <c:pt idx="248">
                  <c:v>3646.09067</c:v>
                </c:pt>
                <c:pt idx="249">
                  <c:v>3644.67416</c:v>
                </c:pt>
                <c:pt idx="250">
                  <c:v>3643.25765</c:v>
                </c:pt>
                <c:pt idx="251">
                  <c:v>3641.84114</c:v>
                </c:pt>
                <c:pt idx="252">
                  <c:v>3640.4246400000002</c:v>
                </c:pt>
                <c:pt idx="253">
                  <c:v>3639.0081300000002</c:v>
                </c:pt>
                <c:pt idx="254">
                  <c:v>3637.5916200000001</c:v>
                </c:pt>
                <c:pt idx="255">
                  <c:v>3636.1751100000001</c:v>
                </c:pt>
                <c:pt idx="256">
                  <c:v>3634.7586099999999</c:v>
                </c:pt>
                <c:pt idx="257">
                  <c:v>3633.3420999999998</c:v>
                </c:pt>
                <c:pt idx="258">
                  <c:v>3631.9255899999998</c:v>
                </c:pt>
                <c:pt idx="259">
                  <c:v>3630.5090799999998</c:v>
                </c:pt>
                <c:pt idx="260">
                  <c:v>3629.09258</c:v>
                </c:pt>
                <c:pt idx="261">
                  <c:v>3627.67607</c:v>
                </c:pt>
                <c:pt idx="262">
                  <c:v>3626.25956</c:v>
                </c:pt>
                <c:pt idx="263">
                  <c:v>3624.8430499999999</c:v>
                </c:pt>
                <c:pt idx="264">
                  <c:v>3623.4265399999999</c:v>
                </c:pt>
                <c:pt idx="265">
                  <c:v>3622.0100400000001</c:v>
                </c:pt>
                <c:pt idx="266">
                  <c:v>3620.5935300000001</c:v>
                </c:pt>
                <c:pt idx="267">
                  <c:v>3619.1770200000001</c:v>
                </c:pt>
                <c:pt idx="268">
                  <c:v>3617.7605100000001</c:v>
                </c:pt>
                <c:pt idx="269">
                  <c:v>3616.3440099999998</c:v>
                </c:pt>
                <c:pt idx="270">
                  <c:v>3614.9274999999998</c:v>
                </c:pt>
                <c:pt idx="271">
                  <c:v>3613.5109900000002</c:v>
                </c:pt>
                <c:pt idx="272">
                  <c:v>3612.0944800000002</c:v>
                </c:pt>
                <c:pt idx="273">
                  <c:v>3610.6779799999999</c:v>
                </c:pt>
                <c:pt idx="274">
                  <c:v>3609.2614699999999</c:v>
                </c:pt>
                <c:pt idx="275">
                  <c:v>3607.8449599999999</c:v>
                </c:pt>
                <c:pt idx="276">
                  <c:v>3606.4284499999999</c:v>
                </c:pt>
                <c:pt idx="277">
                  <c:v>3605.0119500000001</c:v>
                </c:pt>
                <c:pt idx="278">
                  <c:v>3603.5954400000001</c:v>
                </c:pt>
                <c:pt idx="279">
                  <c:v>3602.17893</c:v>
                </c:pt>
                <c:pt idx="280">
                  <c:v>3600.76242</c:v>
                </c:pt>
                <c:pt idx="281">
                  <c:v>3599.34591</c:v>
                </c:pt>
                <c:pt idx="282">
                  <c:v>3597.9294100000002</c:v>
                </c:pt>
                <c:pt idx="283">
                  <c:v>3596.5129000000002</c:v>
                </c:pt>
                <c:pt idx="284">
                  <c:v>3595.0963900000002</c:v>
                </c:pt>
                <c:pt idx="285">
                  <c:v>3593.6798800000001</c:v>
                </c:pt>
                <c:pt idx="286">
                  <c:v>3592.2633799999999</c:v>
                </c:pt>
                <c:pt idx="287">
                  <c:v>3590.8468699999999</c:v>
                </c:pt>
                <c:pt idx="288">
                  <c:v>3589.4303599999998</c:v>
                </c:pt>
                <c:pt idx="289">
                  <c:v>3588.0138499999998</c:v>
                </c:pt>
                <c:pt idx="290">
                  <c:v>3586.59735</c:v>
                </c:pt>
                <c:pt idx="291">
                  <c:v>3585.18084</c:v>
                </c:pt>
                <c:pt idx="292">
                  <c:v>3583.76433</c:v>
                </c:pt>
                <c:pt idx="293">
                  <c:v>3582.34782</c:v>
                </c:pt>
                <c:pt idx="294">
                  <c:v>3580.9313200000001</c:v>
                </c:pt>
                <c:pt idx="295">
                  <c:v>3579.5148100000001</c:v>
                </c:pt>
                <c:pt idx="296">
                  <c:v>3578.0983000000001</c:v>
                </c:pt>
                <c:pt idx="297">
                  <c:v>3576.6817900000001</c:v>
                </c:pt>
                <c:pt idx="298">
                  <c:v>3575.2652800000001</c:v>
                </c:pt>
                <c:pt idx="299">
                  <c:v>3573.8487799999998</c:v>
                </c:pt>
                <c:pt idx="300">
                  <c:v>3572.4322699999998</c:v>
                </c:pt>
                <c:pt idx="301">
                  <c:v>3571.0157599999998</c:v>
                </c:pt>
                <c:pt idx="302">
                  <c:v>3569.5992500000002</c:v>
                </c:pt>
                <c:pt idx="303">
                  <c:v>3568.1827499999999</c:v>
                </c:pt>
                <c:pt idx="304">
                  <c:v>3566.7662399999999</c:v>
                </c:pt>
                <c:pt idx="305">
                  <c:v>3565.3497299999999</c:v>
                </c:pt>
                <c:pt idx="306">
                  <c:v>3563.9332199999999</c:v>
                </c:pt>
                <c:pt idx="307">
                  <c:v>3562.5167200000001</c:v>
                </c:pt>
                <c:pt idx="308">
                  <c:v>3561.1002100000001</c:v>
                </c:pt>
                <c:pt idx="309">
                  <c:v>3559.6837</c:v>
                </c:pt>
                <c:pt idx="310">
                  <c:v>3558.26719</c:v>
                </c:pt>
                <c:pt idx="311">
                  <c:v>3556.8506900000002</c:v>
                </c:pt>
                <c:pt idx="312">
                  <c:v>3555.4341800000002</c:v>
                </c:pt>
                <c:pt idx="313">
                  <c:v>3554.0176700000002</c:v>
                </c:pt>
                <c:pt idx="314">
                  <c:v>3552.6011600000002</c:v>
                </c:pt>
                <c:pt idx="315">
                  <c:v>3551.1846599999999</c:v>
                </c:pt>
                <c:pt idx="316">
                  <c:v>3549.7681499999999</c:v>
                </c:pt>
                <c:pt idx="317">
                  <c:v>3548.3516399999999</c:v>
                </c:pt>
                <c:pt idx="318">
                  <c:v>3546.9351299999998</c:v>
                </c:pt>
                <c:pt idx="319">
                  <c:v>3545.5186199999998</c:v>
                </c:pt>
                <c:pt idx="320">
                  <c:v>3544.10212</c:v>
                </c:pt>
                <c:pt idx="321">
                  <c:v>3542.68561</c:v>
                </c:pt>
                <c:pt idx="322">
                  <c:v>3541.2691</c:v>
                </c:pt>
                <c:pt idx="323">
                  <c:v>3539.85259</c:v>
                </c:pt>
                <c:pt idx="324">
                  <c:v>3538.4360900000001</c:v>
                </c:pt>
                <c:pt idx="325">
                  <c:v>3537.0195800000001</c:v>
                </c:pt>
                <c:pt idx="326">
                  <c:v>3535.6030700000001</c:v>
                </c:pt>
                <c:pt idx="327">
                  <c:v>3534.1865600000001</c:v>
                </c:pt>
                <c:pt idx="328">
                  <c:v>3532.7700599999998</c:v>
                </c:pt>
                <c:pt idx="329">
                  <c:v>3531.3535499999998</c:v>
                </c:pt>
                <c:pt idx="330">
                  <c:v>3529.9370399999998</c:v>
                </c:pt>
                <c:pt idx="331">
                  <c:v>3528.5205299999998</c:v>
                </c:pt>
                <c:pt idx="332">
                  <c:v>3527.10403</c:v>
                </c:pt>
                <c:pt idx="333">
                  <c:v>3525.6875199999999</c:v>
                </c:pt>
                <c:pt idx="334">
                  <c:v>3524.2710099999999</c:v>
                </c:pt>
                <c:pt idx="335">
                  <c:v>3522.8544999999999</c:v>
                </c:pt>
                <c:pt idx="336">
                  <c:v>3521.4379899999999</c:v>
                </c:pt>
                <c:pt idx="337">
                  <c:v>3520.0214900000001</c:v>
                </c:pt>
                <c:pt idx="338">
                  <c:v>3518.6049800000001</c:v>
                </c:pt>
                <c:pt idx="339">
                  <c:v>3517.1884700000001</c:v>
                </c:pt>
                <c:pt idx="340">
                  <c:v>3515.77196</c:v>
                </c:pt>
                <c:pt idx="341">
                  <c:v>3514.3554600000002</c:v>
                </c:pt>
                <c:pt idx="342">
                  <c:v>3512.9389500000002</c:v>
                </c:pt>
                <c:pt idx="343">
                  <c:v>3511.5224400000002</c:v>
                </c:pt>
                <c:pt idx="344">
                  <c:v>3510.1059300000002</c:v>
                </c:pt>
                <c:pt idx="345">
                  <c:v>3508.6894299999999</c:v>
                </c:pt>
                <c:pt idx="346">
                  <c:v>3507.2729199999999</c:v>
                </c:pt>
                <c:pt idx="347">
                  <c:v>3505.8564099999999</c:v>
                </c:pt>
                <c:pt idx="348">
                  <c:v>3504.4398999999999</c:v>
                </c:pt>
                <c:pt idx="349">
                  <c:v>3503.0234</c:v>
                </c:pt>
                <c:pt idx="350">
                  <c:v>3501.60689</c:v>
                </c:pt>
                <c:pt idx="351">
                  <c:v>3500.19038</c:v>
                </c:pt>
                <c:pt idx="352">
                  <c:v>3498.77387</c:v>
                </c:pt>
                <c:pt idx="353">
                  <c:v>3497.35736</c:v>
                </c:pt>
                <c:pt idx="354">
                  <c:v>3495.9408600000002</c:v>
                </c:pt>
                <c:pt idx="355">
                  <c:v>3494.5243500000001</c:v>
                </c:pt>
                <c:pt idx="356">
                  <c:v>3493.1078400000001</c:v>
                </c:pt>
                <c:pt idx="357">
                  <c:v>3491.6913300000001</c:v>
                </c:pt>
                <c:pt idx="358">
                  <c:v>3490.2748299999998</c:v>
                </c:pt>
                <c:pt idx="359">
                  <c:v>3488.8583199999998</c:v>
                </c:pt>
                <c:pt idx="360">
                  <c:v>3487.4418099999998</c:v>
                </c:pt>
                <c:pt idx="361">
                  <c:v>3486.0252999999998</c:v>
                </c:pt>
                <c:pt idx="362">
                  <c:v>3484.6088</c:v>
                </c:pt>
                <c:pt idx="363">
                  <c:v>3483.19229</c:v>
                </c:pt>
                <c:pt idx="364">
                  <c:v>3481.7757799999999</c:v>
                </c:pt>
                <c:pt idx="365">
                  <c:v>3480.3592699999999</c:v>
                </c:pt>
                <c:pt idx="366">
                  <c:v>3478.9427700000001</c:v>
                </c:pt>
                <c:pt idx="367">
                  <c:v>3477.5262600000001</c:v>
                </c:pt>
                <c:pt idx="368">
                  <c:v>3476.1097500000001</c:v>
                </c:pt>
                <c:pt idx="369">
                  <c:v>3474.6932400000001</c:v>
                </c:pt>
                <c:pt idx="370">
                  <c:v>3473.27673</c:v>
                </c:pt>
                <c:pt idx="371">
                  <c:v>3471.8602299999998</c:v>
                </c:pt>
                <c:pt idx="372">
                  <c:v>3470.4437200000002</c:v>
                </c:pt>
                <c:pt idx="373">
                  <c:v>3469.0272100000002</c:v>
                </c:pt>
                <c:pt idx="374">
                  <c:v>3467.6107000000002</c:v>
                </c:pt>
                <c:pt idx="375">
                  <c:v>3466.1941999999999</c:v>
                </c:pt>
                <c:pt idx="376">
                  <c:v>3464.7776899999999</c:v>
                </c:pt>
                <c:pt idx="377">
                  <c:v>3463.3611799999999</c:v>
                </c:pt>
                <c:pt idx="378">
                  <c:v>3461.9446699999999</c:v>
                </c:pt>
                <c:pt idx="379">
                  <c:v>3460.52817</c:v>
                </c:pt>
                <c:pt idx="380">
                  <c:v>3459.11166</c:v>
                </c:pt>
                <c:pt idx="381">
                  <c:v>3457.69515</c:v>
                </c:pt>
                <c:pt idx="382">
                  <c:v>3456.27864</c:v>
                </c:pt>
                <c:pt idx="383">
                  <c:v>3454.8621400000002</c:v>
                </c:pt>
                <c:pt idx="384">
                  <c:v>3453.4456300000002</c:v>
                </c:pt>
                <c:pt idx="385">
                  <c:v>3452.0291200000001</c:v>
                </c:pt>
                <c:pt idx="386">
                  <c:v>3450.6126100000001</c:v>
                </c:pt>
                <c:pt idx="387">
                  <c:v>3449.1961000000001</c:v>
                </c:pt>
                <c:pt idx="388">
                  <c:v>3447.7795999999998</c:v>
                </c:pt>
                <c:pt idx="389">
                  <c:v>3446.3630899999998</c:v>
                </c:pt>
                <c:pt idx="390">
                  <c:v>3444.9465799999998</c:v>
                </c:pt>
                <c:pt idx="391">
                  <c:v>3443.5300699999998</c:v>
                </c:pt>
                <c:pt idx="392">
                  <c:v>3442.11357</c:v>
                </c:pt>
                <c:pt idx="393">
                  <c:v>3440.69706</c:v>
                </c:pt>
                <c:pt idx="394">
                  <c:v>3439.2805499999999</c:v>
                </c:pt>
                <c:pt idx="395">
                  <c:v>3437.8640399999999</c:v>
                </c:pt>
                <c:pt idx="396">
                  <c:v>3436.4475400000001</c:v>
                </c:pt>
                <c:pt idx="397">
                  <c:v>3435.0310300000001</c:v>
                </c:pt>
                <c:pt idx="398">
                  <c:v>3433.6145200000001</c:v>
                </c:pt>
                <c:pt idx="399">
                  <c:v>3432.1980100000001</c:v>
                </c:pt>
                <c:pt idx="400">
                  <c:v>3430.7815099999998</c:v>
                </c:pt>
                <c:pt idx="401">
                  <c:v>3429.3649999999998</c:v>
                </c:pt>
                <c:pt idx="402">
                  <c:v>3427.9484900000002</c:v>
                </c:pt>
                <c:pt idx="403">
                  <c:v>3426.5319800000002</c:v>
                </c:pt>
                <c:pt idx="404">
                  <c:v>3425.1154799999999</c:v>
                </c:pt>
                <c:pt idx="405">
                  <c:v>3423.6989699999999</c:v>
                </c:pt>
                <c:pt idx="406">
                  <c:v>3422.2824599999999</c:v>
                </c:pt>
                <c:pt idx="407">
                  <c:v>3420.8659499999999</c:v>
                </c:pt>
                <c:pt idx="408">
                  <c:v>3419.4494399999999</c:v>
                </c:pt>
                <c:pt idx="409">
                  <c:v>3418.0329400000001</c:v>
                </c:pt>
                <c:pt idx="410">
                  <c:v>3416.61643</c:v>
                </c:pt>
                <c:pt idx="411">
                  <c:v>3415.19992</c:v>
                </c:pt>
                <c:pt idx="412">
                  <c:v>3413.78341</c:v>
                </c:pt>
                <c:pt idx="413">
                  <c:v>3412.3669100000002</c:v>
                </c:pt>
                <c:pt idx="414">
                  <c:v>3410.9504000000002</c:v>
                </c:pt>
                <c:pt idx="415">
                  <c:v>3409.5338900000002</c:v>
                </c:pt>
                <c:pt idx="416">
                  <c:v>3408.1173800000001</c:v>
                </c:pt>
                <c:pt idx="417">
                  <c:v>3406.7008799999999</c:v>
                </c:pt>
                <c:pt idx="418">
                  <c:v>3405.2843699999999</c:v>
                </c:pt>
                <c:pt idx="419">
                  <c:v>3403.8678599999998</c:v>
                </c:pt>
                <c:pt idx="420">
                  <c:v>3402.4513499999998</c:v>
                </c:pt>
                <c:pt idx="421">
                  <c:v>3401.03485</c:v>
                </c:pt>
                <c:pt idx="422">
                  <c:v>3399.61834</c:v>
                </c:pt>
                <c:pt idx="423">
                  <c:v>3398.20183</c:v>
                </c:pt>
                <c:pt idx="424">
                  <c:v>3396.78532</c:v>
                </c:pt>
                <c:pt idx="425">
                  <c:v>3395.3688099999999</c:v>
                </c:pt>
                <c:pt idx="426">
                  <c:v>3393.9523100000001</c:v>
                </c:pt>
                <c:pt idx="427">
                  <c:v>3392.5358000000001</c:v>
                </c:pt>
                <c:pt idx="428">
                  <c:v>3391.1192900000001</c:v>
                </c:pt>
                <c:pt idx="429">
                  <c:v>3389.7027800000001</c:v>
                </c:pt>
                <c:pt idx="430">
                  <c:v>3388.2862799999998</c:v>
                </c:pt>
                <c:pt idx="431">
                  <c:v>3386.8697699999998</c:v>
                </c:pt>
                <c:pt idx="432">
                  <c:v>3385.4532599999998</c:v>
                </c:pt>
                <c:pt idx="433">
                  <c:v>3384.0367500000002</c:v>
                </c:pt>
                <c:pt idx="434">
                  <c:v>3382.6202499999999</c:v>
                </c:pt>
                <c:pt idx="435">
                  <c:v>3381.2037399999999</c:v>
                </c:pt>
                <c:pt idx="436">
                  <c:v>3379.7872299999999</c:v>
                </c:pt>
                <c:pt idx="437">
                  <c:v>3378.3707199999999</c:v>
                </c:pt>
                <c:pt idx="438">
                  <c:v>3376.9542200000001</c:v>
                </c:pt>
                <c:pt idx="439">
                  <c:v>3375.5377100000001</c:v>
                </c:pt>
                <c:pt idx="440">
                  <c:v>3374.1212</c:v>
                </c:pt>
                <c:pt idx="441">
                  <c:v>3372.70469</c:v>
                </c:pt>
                <c:pt idx="442">
                  <c:v>3371.28818</c:v>
                </c:pt>
                <c:pt idx="443">
                  <c:v>3369.8716800000002</c:v>
                </c:pt>
                <c:pt idx="444">
                  <c:v>3368.4551700000002</c:v>
                </c:pt>
                <c:pt idx="445">
                  <c:v>3367.0386600000002</c:v>
                </c:pt>
                <c:pt idx="446">
                  <c:v>3365.6221500000001</c:v>
                </c:pt>
                <c:pt idx="447">
                  <c:v>3364.2056499999999</c:v>
                </c:pt>
                <c:pt idx="448">
                  <c:v>3362.7891399999999</c:v>
                </c:pt>
                <c:pt idx="449">
                  <c:v>3361.3726299999998</c:v>
                </c:pt>
                <c:pt idx="450">
                  <c:v>3359.9561199999998</c:v>
                </c:pt>
                <c:pt idx="451">
                  <c:v>3358.53962</c:v>
                </c:pt>
                <c:pt idx="452">
                  <c:v>3357.12311</c:v>
                </c:pt>
                <c:pt idx="453">
                  <c:v>3355.7066</c:v>
                </c:pt>
                <c:pt idx="454">
                  <c:v>3354.29009</c:v>
                </c:pt>
                <c:pt idx="455">
                  <c:v>3352.8735900000001</c:v>
                </c:pt>
                <c:pt idx="456">
                  <c:v>3351.4570800000001</c:v>
                </c:pt>
                <c:pt idx="457">
                  <c:v>3350.0405700000001</c:v>
                </c:pt>
                <c:pt idx="458">
                  <c:v>3348.6240600000001</c:v>
                </c:pt>
                <c:pt idx="459">
                  <c:v>3347.2075500000001</c:v>
                </c:pt>
                <c:pt idx="460">
                  <c:v>3345.7910499999998</c:v>
                </c:pt>
                <c:pt idx="461">
                  <c:v>3344.3745399999998</c:v>
                </c:pt>
                <c:pt idx="462">
                  <c:v>3342.9580299999998</c:v>
                </c:pt>
                <c:pt idx="463">
                  <c:v>3341.5415200000002</c:v>
                </c:pt>
                <c:pt idx="464">
                  <c:v>3340.1250199999999</c:v>
                </c:pt>
                <c:pt idx="465">
                  <c:v>3338.7085099999999</c:v>
                </c:pt>
                <c:pt idx="466">
                  <c:v>3337.2919999999999</c:v>
                </c:pt>
                <c:pt idx="467">
                  <c:v>3335.8754899999999</c:v>
                </c:pt>
                <c:pt idx="468">
                  <c:v>3334.4589900000001</c:v>
                </c:pt>
                <c:pt idx="469">
                  <c:v>3333.0424800000001</c:v>
                </c:pt>
                <c:pt idx="470">
                  <c:v>3331.6259700000001</c:v>
                </c:pt>
                <c:pt idx="471">
                  <c:v>3330.20946</c:v>
                </c:pt>
                <c:pt idx="472">
                  <c:v>3328.7929600000002</c:v>
                </c:pt>
                <c:pt idx="473">
                  <c:v>3327.3764500000002</c:v>
                </c:pt>
                <c:pt idx="474">
                  <c:v>3325.9599400000002</c:v>
                </c:pt>
                <c:pt idx="475">
                  <c:v>3324.5434300000002</c:v>
                </c:pt>
                <c:pt idx="476">
                  <c:v>3323.1269200000002</c:v>
                </c:pt>
                <c:pt idx="477">
                  <c:v>3321.7104199999999</c:v>
                </c:pt>
                <c:pt idx="478">
                  <c:v>3320.2939099999999</c:v>
                </c:pt>
                <c:pt idx="479">
                  <c:v>3318.8773999999999</c:v>
                </c:pt>
                <c:pt idx="480">
                  <c:v>3317.4608899999998</c:v>
                </c:pt>
                <c:pt idx="481">
                  <c:v>3316.04439</c:v>
                </c:pt>
                <c:pt idx="482">
                  <c:v>3314.62788</c:v>
                </c:pt>
                <c:pt idx="483">
                  <c:v>3313.21137</c:v>
                </c:pt>
                <c:pt idx="484">
                  <c:v>3311.79486</c:v>
                </c:pt>
                <c:pt idx="485">
                  <c:v>3310.3783600000002</c:v>
                </c:pt>
                <c:pt idx="486">
                  <c:v>3308.9618500000001</c:v>
                </c:pt>
                <c:pt idx="487">
                  <c:v>3307.5453400000001</c:v>
                </c:pt>
                <c:pt idx="488">
                  <c:v>3306.1288300000001</c:v>
                </c:pt>
                <c:pt idx="489">
                  <c:v>3304.7123299999998</c:v>
                </c:pt>
                <c:pt idx="490">
                  <c:v>3303.2958199999998</c:v>
                </c:pt>
                <c:pt idx="491">
                  <c:v>3301.8793099999998</c:v>
                </c:pt>
                <c:pt idx="492">
                  <c:v>3300.4627999999998</c:v>
                </c:pt>
                <c:pt idx="493">
                  <c:v>3299.0463</c:v>
                </c:pt>
                <c:pt idx="494">
                  <c:v>3297.62979</c:v>
                </c:pt>
                <c:pt idx="495">
                  <c:v>3296.2132799999999</c:v>
                </c:pt>
                <c:pt idx="496">
                  <c:v>3294.7967699999999</c:v>
                </c:pt>
                <c:pt idx="497">
                  <c:v>3293.3802599999999</c:v>
                </c:pt>
                <c:pt idx="498">
                  <c:v>3291.9637600000001</c:v>
                </c:pt>
                <c:pt idx="499">
                  <c:v>3290.5472500000001</c:v>
                </c:pt>
                <c:pt idx="500">
                  <c:v>3289.1307400000001</c:v>
                </c:pt>
                <c:pt idx="501">
                  <c:v>3287.71423</c:v>
                </c:pt>
                <c:pt idx="502">
                  <c:v>3286.2977299999998</c:v>
                </c:pt>
                <c:pt idx="503">
                  <c:v>3284.8812200000002</c:v>
                </c:pt>
                <c:pt idx="504">
                  <c:v>3283.4647100000002</c:v>
                </c:pt>
                <c:pt idx="505">
                  <c:v>3282.0482000000002</c:v>
                </c:pt>
                <c:pt idx="506">
                  <c:v>3280.6316999999999</c:v>
                </c:pt>
                <c:pt idx="507">
                  <c:v>3279.2151899999999</c:v>
                </c:pt>
                <c:pt idx="508">
                  <c:v>3277.7986799999999</c:v>
                </c:pt>
                <c:pt idx="509">
                  <c:v>3276.3821699999999</c:v>
                </c:pt>
                <c:pt idx="510">
                  <c:v>3274.96567</c:v>
                </c:pt>
                <c:pt idx="511">
                  <c:v>3273.54916</c:v>
                </c:pt>
                <c:pt idx="512">
                  <c:v>3272.13265</c:v>
                </c:pt>
                <c:pt idx="513">
                  <c:v>3270.71614</c:v>
                </c:pt>
                <c:pt idx="514">
                  <c:v>3269.29963</c:v>
                </c:pt>
                <c:pt idx="515">
                  <c:v>3267.8831300000002</c:v>
                </c:pt>
                <c:pt idx="516">
                  <c:v>3266.4666200000001</c:v>
                </c:pt>
                <c:pt idx="517">
                  <c:v>3265.0501100000001</c:v>
                </c:pt>
                <c:pt idx="518">
                  <c:v>3263.6336000000001</c:v>
                </c:pt>
                <c:pt idx="519">
                  <c:v>3262.2170999999998</c:v>
                </c:pt>
                <c:pt idx="520">
                  <c:v>3260.8005899999998</c:v>
                </c:pt>
                <c:pt idx="521">
                  <c:v>3259.3840799999998</c:v>
                </c:pt>
                <c:pt idx="522">
                  <c:v>3257.9675699999998</c:v>
                </c:pt>
                <c:pt idx="523">
                  <c:v>3256.55107</c:v>
                </c:pt>
                <c:pt idx="524">
                  <c:v>3255.13456</c:v>
                </c:pt>
                <c:pt idx="525">
                  <c:v>3253.7180499999999</c:v>
                </c:pt>
                <c:pt idx="526">
                  <c:v>3252.3015399999999</c:v>
                </c:pt>
                <c:pt idx="527">
                  <c:v>3250.8850400000001</c:v>
                </c:pt>
                <c:pt idx="528">
                  <c:v>3249.4685300000001</c:v>
                </c:pt>
                <c:pt idx="529">
                  <c:v>3248.0520200000001</c:v>
                </c:pt>
                <c:pt idx="530">
                  <c:v>3246.6355100000001</c:v>
                </c:pt>
                <c:pt idx="531">
                  <c:v>3245.2190000000001</c:v>
                </c:pt>
                <c:pt idx="532">
                  <c:v>3243.8024999999998</c:v>
                </c:pt>
                <c:pt idx="533">
                  <c:v>3242.3859900000002</c:v>
                </c:pt>
                <c:pt idx="534">
                  <c:v>3240.9694800000002</c:v>
                </c:pt>
                <c:pt idx="535">
                  <c:v>3239.5529700000002</c:v>
                </c:pt>
                <c:pt idx="536">
                  <c:v>3238.1364699999999</c:v>
                </c:pt>
                <c:pt idx="537">
                  <c:v>3236.7199599999999</c:v>
                </c:pt>
                <c:pt idx="538">
                  <c:v>3235.3034499999999</c:v>
                </c:pt>
                <c:pt idx="539">
                  <c:v>3233.8869399999999</c:v>
                </c:pt>
                <c:pt idx="540">
                  <c:v>3232.4704400000001</c:v>
                </c:pt>
                <c:pt idx="541">
                  <c:v>3231.05393</c:v>
                </c:pt>
                <c:pt idx="542">
                  <c:v>3229.63742</c:v>
                </c:pt>
                <c:pt idx="543">
                  <c:v>3228.22091</c:v>
                </c:pt>
                <c:pt idx="544">
                  <c:v>3226.8044100000002</c:v>
                </c:pt>
                <c:pt idx="545">
                  <c:v>3225.3879000000002</c:v>
                </c:pt>
                <c:pt idx="546">
                  <c:v>3223.9713900000002</c:v>
                </c:pt>
                <c:pt idx="547">
                  <c:v>3222.5548800000001</c:v>
                </c:pt>
                <c:pt idx="548">
                  <c:v>3221.1383700000001</c:v>
                </c:pt>
                <c:pt idx="549">
                  <c:v>3219.7218699999999</c:v>
                </c:pt>
                <c:pt idx="550">
                  <c:v>3218.3053599999998</c:v>
                </c:pt>
                <c:pt idx="551">
                  <c:v>3216.8888499999998</c:v>
                </c:pt>
                <c:pt idx="552">
                  <c:v>3215.4723399999998</c:v>
                </c:pt>
                <c:pt idx="553">
                  <c:v>3214.05584</c:v>
                </c:pt>
                <c:pt idx="554">
                  <c:v>3212.63933</c:v>
                </c:pt>
                <c:pt idx="555">
                  <c:v>3211.22282</c:v>
                </c:pt>
                <c:pt idx="556">
                  <c:v>3209.8063099999999</c:v>
                </c:pt>
                <c:pt idx="557">
                  <c:v>3208.3898100000001</c:v>
                </c:pt>
                <c:pt idx="558">
                  <c:v>3206.9733000000001</c:v>
                </c:pt>
                <c:pt idx="559">
                  <c:v>3205.5567900000001</c:v>
                </c:pt>
                <c:pt idx="560">
                  <c:v>3204.1402800000001</c:v>
                </c:pt>
                <c:pt idx="561">
                  <c:v>3202.7237799999998</c:v>
                </c:pt>
                <c:pt idx="562">
                  <c:v>3201.3072699999998</c:v>
                </c:pt>
                <c:pt idx="563">
                  <c:v>3199.8907599999998</c:v>
                </c:pt>
                <c:pt idx="564">
                  <c:v>3198.4742500000002</c:v>
                </c:pt>
                <c:pt idx="565">
                  <c:v>3197.0577400000002</c:v>
                </c:pt>
                <c:pt idx="566">
                  <c:v>3195.6412399999999</c:v>
                </c:pt>
                <c:pt idx="567">
                  <c:v>3194.2247299999999</c:v>
                </c:pt>
                <c:pt idx="568">
                  <c:v>3192.8082199999999</c:v>
                </c:pt>
                <c:pt idx="569">
                  <c:v>3191.3917099999999</c:v>
                </c:pt>
                <c:pt idx="570">
                  <c:v>3189.9752100000001</c:v>
                </c:pt>
                <c:pt idx="571">
                  <c:v>3188.5587</c:v>
                </c:pt>
                <c:pt idx="572">
                  <c:v>3187.14219</c:v>
                </c:pt>
                <c:pt idx="573">
                  <c:v>3185.72568</c:v>
                </c:pt>
                <c:pt idx="574">
                  <c:v>3184.3091800000002</c:v>
                </c:pt>
                <c:pt idx="575">
                  <c:v>3182.8926700000002</c:v>
                </c:pt>
                <c:pt idx="576">
                  <c:v>3181.4761600000002</c:v>
                </c:pt>
                <c:pt idx="577">
                  <c:v>3180.0596500000001</c:v>
                </c:pt>
                <c:pt idx="578">
                  <c:v>3178.6431499999999</c:v>
                </c:pt>
                <c:pt idx="579">
                  <c:v>3177.2266399999999</c:v>
                </c:pt>
                <c:pt idx="580">
                  <c:v>3175.8101299999998</c:v>
                </c:pt>
                <c:pt idx="581">
                  <c:v>3174.3936199999998</c:v>
                </c:pt>
                <c:pt idx="582">
                  <c:v>3172.97712</c:v>
                </c:pt>
                <c:pt idx="583">
                  <c:v>3171.56061</c:v>
                </c:pt>
                <c:pt idx="584">
                  <c:v>3170.1441</c:v>
                </c:pt>
                <c:pt idx="585">
                  <c:v>3168.72759</c:v>
                </c:pt>
                <c:pt idx="586">
                  <c:v>3167.3110799999999</c:v>
                </c:pt>
                <c:pt idx="587">
                  <c:v>3165.8945800000001</c:v>
                </c:pt>
                <c:pt idx="588">
                  <c:v>3164.4780700000001</c:v>
                </c:pt>
                <c:pt idx="589">
                  <c:v>3163.0615600000001</c:v>
                </c:pt>
                <c:pt idx="590">
                  <c:v>3161.6450500000001</c:v>
                </c:pt>
                <c:pt idx="591">
                  <c:v>3160.2285499999998</c:v>
                </c:pt>
                <c:pt idx="592">
                  <c:v>3158.8120399999998</c:v>
                </c:pt>
                <c:pt idx="593">
                  <c:v>3157.3955299999998</c:v>
                </c:pt>
                <c:pt idx="594">
                  <c:v>3155.9790200000002</c:v>
                </c:pt>
                <c:pt idx="595">
                  <c:v>3154.5625199999999</c:v>
                </c:pt>
                <c:pt idx="596">
                  <c:v>3153.1460099999999</c:v>
                </c:pt>
                <c:pt idx="597">
                  <c:v>3151.7294999999999</c:v>
                </c:pt>
                <c:pt idx="598">
                  <c:v>3150.3129899999999</c:v>
                </c:pt>
                <c:pt idx="599">
                  <c:v>3148.8964900000001</c:v>
                </c:pt>
                <c:pt idx="600">
                  <c:v>3147.4799800000001</c:v>
                </c:pt>
                <c:pt idx="601">
                  <c:v>3146.0634700000001</c:v>
                </c:pt>
                <c:pt idx="602">
                  <c:v>3144.64696</c:v>
                </c:pt>
                <c:pt idx="603">
                  <c:v>3143.23045</c:v>
                </c:pt>
                <c:pt idx="604">
                  <c:v>3141.8139500000002</c:v>
                </c:pt>
                <c:pt idx="605">
                  <c:v>3140.3974400000002</c:v>
                </c:pt>
                <c:pt idx="606">
                  <c:v>3138.9809300000002</c:v>
                </c:pt>
                <c:pt idx="607">
                  <c:v>3137.5644200000002</c:v>
                </c:pt>
                <c:pt idx="608">
                  <c:v>3136.1479199999999</c:v>
                </c:pt>
                <c:pt idx="609">
                  <c:v>3134.7314099999999</c:v>
                </c:pt>
                <c:pt idx="610">
                  <c:v>3133.3148999999999</c:v>
                </c:pt>
                <c:pt idx="611">
                  <c:v>3131.8983899999998</c:v>
                </c:pt>
                <c:pt idx="612">
                  <c:v>3130.48189</c:v>
                </c:pt>
                <c:pt idx="613">
                  <c:v>3129.06538</c:v>
                </c:pt>
                <c:pt idx="614">
                  <c:v>3127.64887</c:v>
                </c:pt>
                <c:pt idx="615">
                  <c:v>3126.23236</c:v>
                </c:pt>
                <c:pt idx="616">
                  <c:v>3124.8158600000002</c:v>
                </c:pt>
                <c:pt idx="617">
                  <c:v>3123.3993500000001</c:v>
                </c:pt>
                <c:pt idx="618">
                  <c:v>3121.9828400000001</c:v>
                </c:pt>
                <c:pt idx="619">
                  <c:v>3120.5663300000001</c:v>
                </c:pt>
                <c:pt idx="620">
                  <c:v>3119.1498200000001</c:v>
                </c:pt>
                <c:pt idx="621">
                  <c:v>3117.7333199999998</c:v>
                </c:pt>
                <c:pt idx="622">
                  <c:v>3116.3168099999998</c:v>
                </c:pt>
                <c:pt idx="623">
                  <c:v>3114.9002999999998</c:v>
                </c:pt>
                <c:pt idx="624">
                  <c:v>3113.4837900000002</c:v>
                </c:pt>
                <c:pt idx="625">
                  <c:v>3112.06729</c:v>
                </c:pt>
                <c:pt idx="626">
                  <c:v>3110.6507799999999</c:v>
                </c:pt>
                <c:pt idx="627">
                  <c:v>3109.2342699999999</c:v>
                </c:pt>
                <c:pt idx="628">
                  <c:v>3107.8177599999999</c:v>
                </c:pt>
                <c:pt idx="629">
                  <c:v>3106.4012600000001</c:v>
                </c:pt>
                <c:pt idx="630">
                  <c:v>3104.9847500000001</c:v>
                </c:pt>
                <c:pt idx="631">
                  <c:v>3103.5682400000001</c:v>
                </c:pt>
                <c:pt idx="632">
                  <c:v>3102.15173</c:v>
                </c:pt>
                <c:pt idx="633">
                  <c:v>3100.7352299999998</c:v>
                </c:pt>
                <c:pt idx="634">
                  <c:v>3099.3187200000002</c:v>
                </c:pt>
                <c:pt idx="635">
                  <c:v>3097.9022100000002</c:v>
                </c:pt>
                <c:pt idx="636">
                  <c:v>3096.4857000000002</c:v>
                </c:pt>
                <c:pt idx="637">
                  <c:v>3095.0691900000002</c:v>
                </c:pt>
                <c:pt idx="638">
                  <c:v>3093.6526899999999</c:v>
                </c:pt>
                <c:pt idx="639">
                  <c:v>3092.2361799999999</c:v>
                </c:pt>
                <c:pt idx="640">
                  <c:v>3090.8196699999999</c:v>
                </c:pt>
                <c:pt idx="641">
                  <c:v>3089.4031599999998</c:v>
                </c:pt>
                <c:pt idx="642">
                  <c:v>3087.98666</c:v>
                </c:pt>
                <c:pt idx="643">
                  <c:v>3086.57015</c:v>
                </c:pt>
                <c:pt idx="644">
                  <c:v>3085.15364</c:v>
                </c:pt>
                <c:pt idx="645">
                  <c:v>3083.73713</c:v>
                </c:pt>
                <c:pt idx="646">
                  <c:v>3082.3206300000002</c:v>
                </c:pt>
                <c:pt idx="647">
                  <c:v>3080.9041200000001</c:v>
                </c:pt>
                <c:pt idx="648">
                  <c:v>3079.4876100000001</c:v>
                </c:pt>
                <c:pt idx="649">
                  <c:v>3078.0711000000001</c:v>
                </c:pt>
                <c:pt idx="650">
                  <c:v>3076.6545999999998</c:v>
                </c:pt>
                <c:pt idx="651">
                  <c:v>3075.2380899999998</c:v>
                </c:pt>
                <c:pt idx="652">
                  <c:v>3073.8215799999998</c:v>
                </c:pt>
                <c:pt idx="653">
                  <c:v>3072.4050699999998</c:v>
                </c:pt>
                <c:pt idx="654">
                  <c:v>3070.9885599999998</c:v>
                </c:pt>
                <c:pt idx="655">
                  <c:v>3069.57206</c:v>
                </c:pt>
                <c:pt idx="656">
                  <c:v>3068.1555499999999</c:v>
                </c:pt>
                <c:pt idx="657">
                  <c:v>3066.7390399999999</c:v>
                </c:pt>
                <c:pt idx="658">
                  <c:v>3065.3225299999999</c:v>
                </c:pt>
                <c:pt idx="659">
                  <c:v>3063.9060300000001</c:v>
                </c:pt>
                <c:pt idx="660">
                  <c:v>3062.4895200000001</c:v>
                </c:pt>
                <c:pt idx="661">
                  <c:v>3061.0730100000001</c:v>
                </c:pt>
                <c:pt idx="662">
                  <c:v>3059.6565000000001</c:v>
                </c:pt>
                <c:pt idx="663">
                  <c:v>3058.24</c:v>
                </c:pt>
                <c:pt idx="664">
                  <c:v>3056.8234900000002</c:v>
                </c:pt>
                <c:pt idx="665">
                  <c:v>3055.4069800000002</c:v>
                </c:pt>
                <c:pt idx="666">
                  <c:v>3053.9904700000002</c:v>
                </c:pt>
                <c:pt idx="667">
                  <c:v>3052.5739699999999</c:v>
                </c:pt>
                <c:pt idx="668">
                  <c:v>3051.1574599999999</c:v>
                </c:pt>
                <c:pt idx="669">
                  <c:v>3049.7409499999999</c:v>
                </c:pt>
                <c:pt idx="670">
                  <c:v>3048.3244399999999</c:v>
                </c:pt>
                <c:pt idx="671">
                  <c:v>3046.9079299999999</c:v>
                </c:pt>
                <c:pt idx="672">
                  <c:v>3045.49143</c:v>
                </c:pt>
                <c:pt idx="673">
                  <c:v>3044.07492</c:v>
                </c:pt>
                <c:pt idx="674">
                  <c:v>3042.65841</c:v>
                </c:pt>
                <c:pt idx="675">
                  <c:v>3041.2419</c:v>
                </c:pt>
                <c:pt idx="676">
                  <c:v>3039.8254000000002</c:v>
                </c:pt>
                <c:pt idx="677">
                  <c:v>3038.4088900000002</c:v>
                </c:pt>
                <c:pt idx="678">
                  <c:v>3036.9923800000001</c:v>
                </c:pt>
                <c:pt idx="679">
                  <c:v>3035.5758700000001</c:v>
                </c:pt>
                <c:pt idx="680">
                  <c:v>3034.1593699999999</c:v>
                </c:pt>
                <c:pt idx="681">
                  <c:v>3032.7428599999998</c:v>
                </c:pt>
                <c:pt idx="682">
                  <c:v>3031.3263499999998</c:v>
                </c:pt>
                <c:pt idx="683">
                  <c:v>3029.9098399999998</c:v>
                </c:pt>
                <c:pt idx="684">
                  <c:v>3028.49334</c:v>
                </c:pt>
                <c:pt idx="685">
                  <c:v>3027.07683</c:v>
                </c:pt>
                <c:pt idx="686">
                  <c:v>3025.66032</c:v>
                </c:pt>
                <c:pt idx="687">
                  <c:v>3024.2438099999999</c:v>
                </c:pt>
                <c:pt idx="688">
                  <c:v>3022.8273100000001</c:v>
                </c:pt>
                <c:pt idx="689">
                  <c:v>3021.4108000000001</c:v>
                </c:pt>
                <c:pt idx="690">
                  <c:v>3019.9942900000001</c:v>
                </c:pt>
                <c:pt idx="691">
                  <c:v>3018.5777800000001</c:v>
                </c:pt>
                <c:pt idx="692">
                  <c:v>3017.1612700000001</c:v>
                </c:pt>
                <c:pt idx="693">
                  <c:v>3015.7447699999998</c:v>
                </c:pt>
                <c:pt idx="694">
                  <c:v>3014.3282599999998</c:v>
                </c:pt>
                <c:pt idx="695">
                  <c:v>3012.9117500000002</c:v>
                </c:pt>
                <c:pt idx="696">
                  <c:v>3011.4952400000002</c:v>
                </c:pt>
                <c:pt idx="697">
                  <c:v>3010.0787399999999</c:v>
                </c:pt>
                <c:pt idx="698">
                  <c:v>3008.6622299999999</c:v>
                </c:pt>
                <c:pt idx="699">
                  <c:v>3007.2457199999999</c:v>
                </c:pt>
                <c:pt idx="700">
                  <c:v>3005.8292099999999</c:v>
                </c:pt>
                <c:pt idx="701">
                  <c:v>3004.4127100000001</c:v>
                </c:pt>
                <c:pt idx="702">
                  <c:v>3002.9962</c:v>
                </c:pt>
                <c:pt idx="703">
                  <c:v>3001.57969</c:v>
                </c:pt>
                <c:pt idx="704">
                  <c:v>3000.16318</c:v>
                </c:pt>
                <c:pt idx="705">
                  <c:v>2998.7466800000002</c:v>
                </c:pt>
                <c:pt idx="706">
                  <c:v>2997.3301700000002</c:v>
                </c:pt>
                <c:pt idx="707">
                  <c:v>2995.9136600000002</c:v>
                </c:pt>
                <c:pt idx="708">
                  <c:v>2994.4971500000001</c:v>
                </c:pt>
                <c:pt idx="709">
                  <c:v>2993.0806400000001</c:v>
                </c:pt>
                <c:pt idx="710">
                  <c:v>2991.6641399999999</c:v>
                </c:pt>
                <c:pt idx="711">
                  <c:v>2990.2476299999998</c:v>
                </c:pt>
                <c:pt idx="712">
                  <c:v>2988.8311199999998</c:v>
                </c:pt>
                <c:pt idx="713">
                  <c:v>2987.4146099999998</c:v>
                </c:pt>
                <c:pt idx="714">
                  <c:v>2985.99811</c:v>
                </c:pt>
                <c:pt idx="715">
                  <c:v>2984.5816</c:v>
                </c:pt>
                <c:pt idx="716">
                  <c:v>2983.16509</c:v>
                </c:pt>
                <c:pt idx="717">
                  <c:v>2981.7485799999999</c:v>
                </c:pt>
                <c:pt idx="718">
                  <c:v>2980.3320800000001</c:v>
                </c:pt>
                <c:pt idx="719">
                  <c:v>2978.9155700000001</c:v>
                </c:pt>
                <c:pt idx="720">
                  <c:v>2977.4990600000001</c:v>
                </c:pt>
                <c:pt idx="721">
                  <c:v>2976.0825500000001</c:v>
                </c:pt>
                <c:pt idx="722">
                  <c:v>2974.6660499999998</c:v>
                </c:pt>
                <c:pt idx="723">
                  <c:v>2973.2495399999998</c:v>
                </c:pt>
                <c:pt idx="724">
                  <c:v>2971.8330299999998</c:v>
                </c:pt>
                <c:pt idx="725">
                  <c:v>2970.4165200000002</c:v>
                </c:pt>
                <c:pt idx="726">
                  <c:v>2969.0000100000002</c:v>
                </c:pt>
                <c:pt idx="727">
                  <c:v>2967.5835099999999</c:v>
                </c:pt>
                <c:pt idx="728">
                  <c:v>2966.1669999999999</c:v>
                </c:pt>
                <c:pt idx="729">
                  <c:v>2964.7504899999999</c:v>
                </c:pt>
                <c:pt idx="730">
                  <c:v>2963.3339799999999</c:v>
                </c:pt>
                <c:pt idx="731">
                  <c:v>2961.9174800000001</c:v>
                </c:pt>
                <c:pt idx="732">
                  <c:v>2960.5009700000001</c:v>
                </c:pt>
                <c:pt idx="733">
                  <c:v>2959.08446</c:v>
                </c:pt>
                <c:pt idx="734">
                  <c:v>2957.66795</c:v>
                </c:pt>
                <c:pt idx="735">
                  <c:v>2956.2514500000002</c:v>
                </c:pt>
                <c:pt idx="736">
                  <c:v>2954.8349400000002</c:v>
                </c:pt>
                <c:pt idx="737">
                  <c:v>2953.4184300000002</c:v>
                </c:pt>
                <c:pt idx="738">
                  <c:v>2952.0019200000002</c:v>
                </c:pt>
                <c:pt idx="739">
                  <c:v>2950.5854199999999</c:v>
                </c:pt>
                <c:pt idx="740">
                  <c:v>2949.1689099999999</c:v>
                </c:pt>
                <c:pt idx="741">
                  <c:v>2947.7523999999999</c:v>
                </c:pt>
                <c:pt idx="742">
                  <c:v>2946.3358899999998</c:v>
                </c:pt>
                <c:pt idx="743">
                  <c:v>2944.9193799999998</c:v>
                </c:pt>
                <c:pt idx="744">
                  <c:v>2943.50288</c:v>
                </c:pt>
                <c:pt idx="745">
                  <c:v>2942.08637</c:v>
                </c:pt>
                <c:pt idx="746">
                  <c:v>2940.66986</c:v>
                </c:pt>
                <c:pt idx="747">
                  <c:v>2939.25335</c:v>
                </c:pt>
                <c:pt idx="748">
                  <c:v>2937.8368500000001</c:v>
                </c:pt>
                <c:pt idx="749">
                  <c:v>2936.4203400000001</c:v>
                </c:pt>
                <c:pt idx="750">
                  <c:v>2935.0038300000001</c:v>
                </c:pt>
                <c:pt idx="751">
                  <c:v>2933.5873200000001</c:v>
                </c:pt>
                <c:pt idx="752">
                  <c:v>2932.1708199999998</c:v>
                </c:pt>
                <c:pt idx="753">
                  <c:v>2930.7543099999998</c:v>
                </c:pt>
                <c:pt idx="754">
                  <c:v>2929.3377999999998</c:v>
                </c:pt>
                <c:pt idx="755">
                  <c:v>2927.9212900000002</c:v>
                </c:pt>
                <c:pt idx="756">
                  <c:v>2926.50479</c:v>
                </c:pt>
                <c:pt idx="757">
                  <c:v>2925.0882799999999</c:v>
                </c:pt>
                <c:pt idx="758">
                  <c:v>2923.6717699999999</c:v>
                </c:pt>
                <c:pt idx="759">
                  <c:v>2922.2552599999999</c:v>
                </c:pt>
                <c:pt idx="760">
                  <c:v>2920.8387499999999</c:v>
                </c:pt>
                <c:pt idx="761">
                  <c:v>2919.4222500000001</c:v>
                </c:pt>
                <c:pt idx="762">
                  <c:v>2918.0057400000001</c:v>
                </c:pt>
                <c:pt idx="763">
                  <c:v>2916.58923</c:v>
                </c:pt>
                <c:pt idx="764">
                  <c:v>2915.17272</c:v>
                </c:pt>
                <c:pt idx="765">
                  <c:v>2913.7562200000002</c:v>
                </c:pt>
                <c:pt idx="766">
                  <c:v>2912.3397100000002</c:v>
                </c:pt>
                <c:pt idx="767">
                  <c:v>2910.9232000000002</c:v>
                </c:pt>
                <c:pt idx="768">
                  <c:v>2909.5066900000002</c:v>
                </c:pt>
                <c:pt idx="769">
                  <c:v>2908.0901899999999</c:v>
                </c:pt>
                <c:pt idx="770">
                  <c:v>2906.6736799999999</c:v>
                </c:pt>
                <c:pt idx="771">
                  <c:v>2905.2571699999999</c:v>
                </c:pt>
                <c:pt idx="772">
                  <c:v>2903.8406599999998</c:v>
                </c:pt>
                <c:pt idx="773">
                  <c:v>2902.42416</c:v>
                </c:pt>
                <c:pt idx="774">
                  <c:v>2901.00765</c:v>
                </c:pt>
                <c:pt idx="775">
                  <c:v>2899.59114</c:v>
                </c:pt>
                <c:pt idx="776">
                  <c:v>2898.17463</c:v>
                </c:pt>
                <c:pt idx="777">
                  <c:v>2896.7581300000002</c:v>
                </c:pt>
                <c:pt idx="778">
                  <c:v>2895.3416200000001</c:v>
                </c:pt>
                <c:pt idx="779">
                  <c:v>2893.9251100000001</c:v>
                </c:pt>
                <c:pt idx="780">
                  <c:v>2892.5086000000001</c:v>
                </c:pt>
                <c:pt idx="781">
                  <c:v>2891.0920900000001</c:v>
                </c:pt>
                <c:pt idx="782">
                  <c:v>2889.6755899999998</c:v>
                </c:pt>
                <c:pt idx="783">
                  <c:v>2888.2590799999998</c:v>
                </c:pt>
                <c:pt idx="784">
                  <c:v>2886.8425699999998</c:v>
                </c:pt>
                <c:pt idx="785">
                  <c:v>2885.4260599999998</c:v>
                </c:pt>
                <c:pt idx="786">
                  <c:v>2884.00956</c:v>
                </c:pt>
                <c:pt idx="787">
                  <c:v>2882.5930499999999</c:v>
                </c:pt>
                <c:pt idx="788">
                  <c:v>2881.1765399999999</c:v>
                </c:pt>
                <c:pt idx="789">
                  <c:v>2879.7600299999999</c:v>
                </c:pt>
                <c:pt idx="790">
                  <c:v>2878.3435300000001</c:v>
                </c:pt>
                <c:pt idx="791">
                  <c:v>2876.9270200000001</c:v>
                </c:pt>
                <c:pt idx="792">
                  <c:v>2875.5105100000001</c:v>
                </c:pt>
                <c:pt idx="793">
                  <c:v>2874.0940000000001</c:v>
                </c:pt>
                <c:pt idx="794">
                  <c:v>2872.6774999999998</c:v>
                </c:pt>
                <c:pt idx="795">
                  <c:v>2871.2609900000002</c:v>
                </c:pt>
                <c:pt idx="796">
                  <c:v>2869.8444800000002</c:v>
                </c:pt>
                <c:pt idx="797">
                  <c:v>2868.4279700000002</c:v>
                </c:pt>
                <c:pt idx="798">
                  <c:v>2867.0114600000002</c:v>
                </c:pt>
                <c:pt idx="799">
                  <c:v>2865.5949599999999</c:v>
                </c:pt>
                <c:pt idx="800">
                  <c:v>2864.1784499999999</c:v>
                </c:pt>
                <c:pt idx="801">
                  <c:v>2862.7619399999999</c:v>
                </c:pt>
                <c:pt idx="802">
                  <c:v>2861.3454299999999</c:v>
                </c:pt>
                <c:pt idx="803">
                  <c:v>2859.92893</c:v>
                </c:pt>
                <c:pt idx="804">
                  <c:v>2858.51242</c:v>
                </c:pt>
                <c:pt idx="805">
                  <c:v>2857.09591</c:v>
                </c:pt>
                <c:pt idx="806">
                  <c:v>2855.6794</c:v>
                </c:pt>
                <c:pt idx="807">
                  <c:v>2854.2629000000002</c:v>
                </c:pt>
                <c:pt idx="808">
                  <c:v>2852.8463900000002</c:v>
                </c:pt>
                <c:pt idx="809">
                  <c:v>2851.4298800000001</c:v>
                </c:pt>
                <c:pt idx="810">
                  <c:v>2850.0133700000001</c:v>
                </c:pt>
                <c:pt idx="811">
                  <c:v>2848.5968699999999</c:v>
                </c:pt>
                <c:pt idx="812">
                  <c:v>2847.1803599999998</c:v>
                </c:pt>
                <c:pt idx="813">
                  <c:v>2845.7638499999998</c:v>
                </c:pt>
                <c:pt idx="814">
                  <c:v>2844.3473399999998</c:v>
                </c:pt>
                <c:pt idx="815">
                  <c:v>2842.9308299999998</c:v>
                </c:pt>
                <c:pt idx="816">
                  <c:v>2841.51433</c:v>
                </c:pt>
                <c:pt idx="817">
                  <c:v>2840.09782</c:v>
                </c:pt>
                <c:pt idx="818">
                  <c:v>2838.6813099999999</c:v>
                </c:pt>
                <c:pt idx="819">
                  <c:v>2837.2647999999999</c:v>
                </c:pt>
                <c:pt idx="820">
                  <c:v>2835.8483000000001</c:v>
                </c:pt>
                <c:pt idx="821">
                  <c:v>2834.4317900000001</c:v>
                </c:pt>
                <c:pt idx="822">
                  <c:v>2833.0152800000001</c:v>
                </c:pt>
                <c:pt idx="823">
                  <c:v>2831.5987700000001</c:v>
                </c:pt>
                <c:pt idx="824">
                  <c:v>2830.1822699999998</c:v>
                </c:pt>
                <c:pt idx="825">
                  <c:v>2828.7657599999998</c:v>
                </c:pt>
                <c:pt idx="826">
                  <c:v>2827.3492500000002</c:v>
                </c:pt>
                <c:pt idx="827">
                  <c:v>2825.9327400000002</c:v>
                </c:pt>
                <c:pt idx="828">
                  <c:v>2824.5162399999999</c:v>
                </c:pt>
                <c:pt idx="829">
                  <c:v>2823.0997299999999</c:v>
                </c:pt>
                <c:pt idx="830">
                  <c:v>2821.6832199999999</c:v>
                </c:pt>
                <c:pt idx="831">
                  <c:v>2820.2667099999999</c:v>
                </c:pt>
                <c:pt idx="832">
                  <c:v>2818.8501999999999</c:v>
                </c:pt>
                <c:pt idx="833">
                  <c:v>2817.4337</c:v>
                </c:pt>
                <c:pt idx="834">
                  <c:v>2816.01719</c:v>
                </c:pt>
                <c:pt idx="835">
                  <c:v>2814.60068</c:v>
                </c:pt>
                <c:pt idx="836">
                  <c:v>2813.18417</c:v>
                </c:pt>
                <c:pt idx="837">
                  <c:v>2811.7676700000002</c:v>
                </c:pt>
                <c:pt idx="838">
                  <c:v>2810.3511600000002</c:v>
                </c:pt>
                <c:pt idx="839">
                  <c:v>2808.9346500000001</c:v>
                </c:pt>
                <c:pt idx="840">
                  <c:v>2807.5181400000001</c:v>
                </c:pt>
                <c:pt idx="841">
                  <c:v>2806.1016399999999</c:v>
                </c:pt>
                <c:pt idx="842">
                  <c:v>2804.6851299999998</c:v>
                </c:pt>
                <c:pt idx="843">
                  <c:v>2803.2686199999998</c:v>
                </c:pt>
                <c:pt idx="844">
                  <c:v>2801.8521099999998</c:v>
                </c:pt>
                <c:pt idx="845">
                  <c:v>2800.43561</c:v>
                </c:pt>
                <c:pt idx="846">
                  <c:v>2799.0191</c:v>
                </c:pt>
                <c:pt idx="847">
                  <c:v>2797.60259</c:v>
                </c:pt>
                <c:pt idx="848">
                  <c:v>2796.1860799999999</c:v>
                </c:pt>
                <c:pt idx="849">
                  <c:v>2794.7695699999999</c:v>
                </c:pt>
                <c:pt idx="850">
                  <c:v>2793.3530700000001</c:v>
                </c:pt>
                <c:pt idx="851">
                  <c:v>2791.9365600000001</c:v>
                </c:pt>
                <c:pt idx="852">
                  <c:v>2790.5200500000001</c:v>
                </c:pt>
                <c:pt idx="853">
                  <c:v>2789.1035400000001</c:v>
                </c:pt>
                <c:pt idx="854">
                  <c:v>2787.6870399999998</c:v>
                </c:pt>
                <c:pt idx="855">
                  <c:v>2786.2705299999998</c:v>
                </c:pt>
                <c:pt idx="856">
                  <c:v>2784.8540200000002</c:v>
                </c:pt>
                <c:pt idx="857">
                  <c:v>2783.4375100000002</c:v>
                </c:pt>
                <c:pt idx="858">
                  <c:v>2782.0210099999999</c:v>
                </c:pt>
                <c:pt idx="859">
                  <c:v>2780.6044999999999</c:v>
                </c:pt>
                <c:pt idx="860">
                  <c:v>2779.1879899999999</c:v>
                </c:pt>
                <c:pt idx="861">
                  <c:v>2777.7714799999999</c:v>
                </c:pt>
                <c:pt idx="862">
                  <c:v>2776.3549800000001</c:v>
                </c:pt>
                <c:pt idx="863">
                  <c:v>2774.9384700000001</c:v>
                </c:pt>
                <c:pt idx="864">
                  <c:v>2773.52196</c:v>
                </c:pt>
                <c:pt idx="865">
                  <c:v>2772.10545</c:v>
                </c:pt>
                <c:pt idx="866">
                  <c:v>2770.6889500000002</c:v>
                </c:pt>
                <c:pt idx="867">
                  <c:v>2769.2724400000002</c:v>
                </c:pt>
                <c:pt idx="868">
                  <c:v>2767.8559300000002</c:v>
                </c:pt>
                <c:pt idx="869">
                  <c:v>2766.4394200000002</c:v>
                </c:pt>
                <c:pt idx="870">
                  <c:v>2765.0229100000001</c:v>
                </c:pt>
                <c:pt idx="871">
                  <c:v>2763.6064099999999</c:v>
                </c:pt>
                <c:pt idx="872">
                  <c:v>2762.1898999999999</c:v>
                </c:pt>
                <c:pt idx="873">
                  <c:v>2760.7733899999998</c:v>
                </c:pt>
                <c:pt idx="874">
                  <c:v>2759.3568799999998</c:v>
                </c:pt>
                <c:pt idx="875">
                  <c:v>2757.94038</c:v>
                </c:pt>
                <c:pt idx="876">
                  <c:v>2756.52387</c:v>
                </c:pt>
                <c:pt idx="877">
                  <c:v>2755.10736</c:v>
                </c:pt>
                <c:pt idx="878">
                  <c:v>2753.69085</c:v>
                </c:pt>
                <c:pt idx="879">
                  <c:v>2752.2743500000001</c:v>
                </c:pt>
                <c:pt idx="880">
                  <c:v>2750.8578400000001</c:v>
                </c:pt>
                <c:pt idx="881">
                  <c:v>2749.4413300000001</c:v>
                </c:pt>
                <c:pt idx="882">
                  <c:v>2748.0248200000001</c:v>
                </c:pt>
                <c:pt idx="883">
                  <c:v>2746.6083199999998</c:v>
                </c:pt>
                <c:pt idx="884">
                  <c:v>2745.1918099999998</c:v>
                </c:pt>
                <c:pt idx="885">
                  <c:v>2743.7752999999998</c:v>
                </c:pt>
                <c:pt idx="886">
                  <c:v>2742.3587900000002</c:v>
                </c:pt>
                <c:pt idx="887">
                  <c:v>2740.9422800000002</c:v>
                </c:pt>
                <c:pt idx="888">
                  <c:v>2739.5257799999999</c:v>
                </c:pt>
                <c:pt idx="889">
                  <c:v>2738.1092699999999</c:v>
                </c:pt>
                <c:pt idx="890">
                  <c:v>2736.6927599999999</c:v>
                </c:pt>
                <c:pt idx="891">
                  <c:v>2735.2762499999999</c:v>
                </c:pt>
                <c:pt idx="892">
                  <c:v>2733.8597500000001</c:v>
                </c:pt>
                <c:pt idx="893">
                  <c:v>2732.4432400000001</c:v>
                </c:pt>
                <c:pt idx="894">
                  <c:v>2731.02673</c:v>
                </c:pt>
                <c:pt idx="895">
                  <c:v>2729.61022</c:v>
                </c:pt>
                <c:pt idx="896">
                  <c:v>2728.1937200000002</c:v>
                </c:pt>
                <c:pt idx="897">
                  <c:v>2726.7772100000002</c:v>
                </c:pt>
                <c:pt idx="898">
                  <c:v>2725.3607000000002</c:v>
                </c:pt>
                <c:pt idx="899">
                  <c:v>2723.9441900000002</c:v>
                </c:pt>
                <c:pt idx="900">
                  <c:v>2722.5276899999999</c:v>
                </c:pt>
                <c:pt idx="901">
                  <c:v>2721.1111799999999</c:v>
                </c:pt>
                <c:pt idx="902">
                  <c:v>2719.6946699999999</c:v>
                </c:pt>
                <c:pt idx="903">
                  <c:v>2718.2781599999998</c:v>
                </c:pt>
                <c:pt idx="904">
                  <c:v>2716.8616499999998</c:v>
                </c:pt>
                <c:pt idx="905">
                  <c:v>2715.44515</c:v>
                </c:pt>
                <c:pt idx="906">
                  <c:v>2714.02864</c:v>
                </c:pt>
                <c:pt idx="907">
                  <c:v>2712.61213</c:v>
                </c:pt>
                <c:pt idx="908">
                  <c:v>2711.19562</c:v>
                </c:pt>
                <c:pt idx="909">
                  <c:v>2709.7791200000001</c:v>
                </c:pt>
                <c:pt idx="910">
                  <c:v>2708.3626100000001</c:v>
                </c:pt>
                <c:pt idx="911">
                  <c:v>2706.9461000000001</c:v>
                </c:pt>
                <c:pt idx="912">
                  <c:v>2705.5295900000001</c:v>
                </c:pt>
                <c:pt idx="913">
                  <c:v>2704.1130899999998</c:v>
                </c:pt>
                <c:pt idx="914">
                  <c:v>2702.6965799999998</c:v>
                </c:pt>
                <c:pt idx="915">
                  <c:v>2701.2800699999998</c:v>
                </c:pt>
                <c:pt idx="916">
                  <c:v>2699.8635599999998</c:v>
                </c:pt>
                <c:pt idx="917">
                  <c:v>2698.44706</c:v>
                </c:pt>
                <c:pt idx="918">
                  <c:v>2697.0305499999999</c:v>
                </c:pt>
                <c:pt idx="919">
                  <c:v>2695.6140399999999</c:v>
                </c:pt>
                <c:pt idx="920">
                  <c:v>2694.1975299999999</c:v>
                </c:pt>
                <c:pt idx="921">
                  <c:v>2692.7810199999999</c:v>
                </c:pt>
                <c:pt idx="922">
                  <c:v>2691.3645200000001</c:v>
                </c:pt>
                <c:pt idx="923">
                  <c:v>2689.9480100000001</c:v>
                </c:pt>
                <c:pt idx="924">
                  <c:v>2688.5315000000001</c:v>
                </c:pt>
                <c:pt idx="925">
                  <c:v>2687.11499</c:v>
                </c:pt>
                <c:pt idx="926">
                  <c:v>2685.6984900000002</c:v>
                </c:pt>
                <c:pt idx="927">
                  <c:v>2684.2819800000002</c:v>
                </c:pt>
                <c:pt idx="928">
                  <c:v>2682.8654700000002</c:v>
                </c:pt>
                <c:pt idx="929">
                  <c:v>2681.4489600000002</c:v>
                </c:pt>
                <c:pt idx="930">
                  <c:v>2680.0324599999999</c:v>
                </c:pt>
                <c:pt idx="931">
                  <c:v>2678.6159499999999</c:v>
                </c:pt>
                <c:pt idx="932">
                  <c:v>2677.1994399999999</c:v>
                </c:pt>
                <c:pt idx="933">
                  <c:v>2675.7829299999999</c:v>
                </c:pt>
                <c:pt idx="934">
                  <c:v>2674.36643</c:v>
                </c:pt>
                <c:pt idx="935">
                  <c:v>2672.94992</c:v>
                </c:pt>
                <c:pt idx="936">
                  <c:v>2671.53341</c:v>
                </c:pt>
                <c:pt idx="937">
                  <c:v>2670.1169</c:v>
                </c:pt>
                <c:pt idx="938">
                  <c:v>2668.70039</c:v>
                </c:pt>
                <c:pt idx="939">
                  <c:v>2667.2838900000002</c:v>
                </c:pt>
                <c:pt idx="940">
                  <c:v>2665.8673800000001</c:v>
                </c:pt>
                <c:pt idx="941">
                  <c:v>2664.4508700000001</c:v>
                </c:pt>
                <c:pt idx="942">
                  <c:v>2663.0343600000001</c:v>
                </c:pt>
                <c:pt idx="943">
                  <c:v>2661.6178599999998</c:v>
                </c:pt>
                <c:pt idx="944">
                  <c:v>2660.2013499999998</c:v>
                </c:pt>
                <c:pt idx="945">
                  <c:v>2658.7848399999998</c:v>
                </c:pt>
                <c:pt idx="946">
                  <c:v>2657.3683299999998</c:v>
                </c:pt>
                <c:pt idx="947">
                  <c:v>2655.95183</c:v>
                </c:pt>
                <c:pt idx="948">
                  <c:v>2654.53532</c:v>
                </c:pt>
                <c:pt idx="949">
                  <c:v>2653.1188099999999</c:v>
                </c:pt>
                <c:pt idx="950">
                  <c:v>2651.7022999999999</c:v>
                </c:pt>
                <c:pt idx="951">
                  <c:v>2650.2858000000001</c:v>
                </c:pt>
                <c:pt idx="952">
                  <c:v>2648.8692900000001</c:v>
                </c:pt>
                <c:pt idx="953">
                  <c:v>2647.4527800000001</c:v>
                </c:pt>
                <c:pt idx="954">
                  <c:v>2646.0362700000001</c:v>
                </c:pt>
                <c:pt idx="955">
                  <c:v>2644.6197699999998</c:v>
                </c:pt>
                <c:pt idx="956">
                  <c:v>2643.2032599999998</c:v>
                </c:pt>
                <c:pt idx="957">
                  <c:v>2641.7867500000002</c:v>
                </c:pt>
                <c:pt idx="958">
                  <c:v>2640.3702400000002</c:v>
                </c:pt>
                <c:pt idx="959">
                  <c:v>2638.9537300000002</c:v>
                </c:pt>
                <c:pt idx="960">
                  <c:v>2637.5372299999999</c:v>
                </c:pt>
                <c:pt idx="961">
                  <c:v>2636.1207199999999</c:v>
                </c:pt>
                <c:pt idx="962">
                  <c:v>2634.7042099999999</c:v>
                </c:pt>
                <c:pt idx="963">
                  <c:v>2633.2876999999999</c:v>
                </c:pt>
                <c:pt idx="964">
                  <c:v>2631.8712</c:v>
                </c:pt>
                <c:pt idx="965">
                  <c:v>2630.45469</c:v>
                </c:pt>
                <c:pt idx="966">
                  <c:v>2629.03818</c:v>
                </c:pt>
                <c:pt idx="967">
                  <c:v>2627.62167</c:v>
                </c:pt>
                <c:pt idx="968">
                  <c:v>2626.2051700000002</c:v>
                </c:pt>
                <c:pt idx="969">
                  <c:v>2624.7886600000002</c:v>
                </c:pt>
                <c:pt idx="970">
                  <c:v>2623.3721500000001</c:v>
                </c:pt>
                <c:pt idx="971">
                  <c:v>2621.9556400000001</c:v>
                </c:pt>
                <c:pt idx="972">
                  <c:v>2620.5391399999999</c:v>
                </c:pt>
                <c:pt idx="973">
                  <c:v>2619.1226299999998</c:v>
                </c:pt>
                <c:pt idx="974">
                  <c:v>2617.7061199999998</c:v>
                </c:pt>
                <c:pt idx="975">
                  <c:v>2616.2896099999998</c:v>
                </c:pt>
                <c:pt idx="976">
                  <c:v>2614.8730999999998</c:v>
                </c:pt>
                <c:pt idx="977">
                  <c:v>2613.4566</c:v>
                </c:pt>
                <c:pt idx="978">
                  <c:v>2612.04009</c:v>
                </c:pt>
                <c:pt idx="979">
                  <c:v>2610.6235799999999</c:v>
                </c:pt>
                <c:pt idx="980">
                  <c:v>2609.2070699999999</c:v>
                </c:pt>
                <c:pt idx="981">
                  <c:v>2607.7905700000001</c:v>
                </c:pt>
                <c:pt idx="982">
                  <c:v>2606.3740600000001</c:v>
                </c:pt>
                <c:pt idx="983">
                  <c:v>2604.9575500000001</c:v>
                </c:pt>
                <c:pt idx="984">
                  <c:v>2603.5410400000001</c:v>
                </c:pt>
                <c:pt idx="985">
                  <c:v>2602.1245399999998</c:v>
                </c:pt>
                <c:pt idx="986">
                  <c:v>2600.7080299999998</c:v>
                </c:pt>
                <c:pt idx="987">
                  <c:v>2599.2915200000002</c:v>
                </c:pt>
                <c:pt idx="988">
                  <c:v>2597.8750100000002</c:v>
                </c:pt>
                <c:pt idx="989">
                  <c:v>2596.4585099999999</c:v>
                </c:pt>
                <c:pt idx="990">
                  <c:v>2595.0419999999999</c:v>
                </c:pt>
                <c:pt idx="991">
                  <c:v>2593.6254899999999</c:v>
                </c:pt>
                <c:pt idx="992">
                  <c:v>2592.2089799999999</c:v>
                </c:pt>
                <c:pt idx="993">
                  <c:v>2590.7924699999999</c:v>
                </c:pt>
                <c:pt idx="994">
                  <c:v>2589.3759700000001</c:v>
                </c:pt>
                <c:pt idx="995">
                  <c:v>2587.95946</c:v>
                </c:pt>
                <c:pt idx="996">
                  <c:v>2586.54295</c:v>
                </c:pt>
                <c:pt idx="997">
                  <c:v>2585.12644</c:v>
                </c:pt>
                <c:pt idx="998">
                  <c:v>2583.7099400000002</c:v>
                </c:pt>
                <c:pt idx="999">
                  <c:v>2582.2934300000002</c:v>
                </c:pt>
                <c:pt idx="1000">
                  <c:v>2580.8769200000002</c:v>
                </c:pt>
                <c:pt idx="1001">
                  <c:v>2579.4604100000001</c:v>
                </c:pt>
                <c:pt idx="1002">
                  <c:v>2578.0439099999999</c:v>
                </c:pt>
                <c:pt idx="1003">
                  <c:v>2576.6273999999999</c:v>
                </c:pt>
                <c:pt idx="1004">
                  <c:v>2575.2108899999998</c:v>
                </c:pt>
                <c:pt idx="1005">
                  <c:v>2573.7943799999998</c:v>
                </c:pt>
                <c:pt idx="1006">
                  <c:v>2572.37788</c:v>
                </c:pt>
                <c:pt idx="1007">
                  <c:v>2570.96137</c:v>
                </c:pt>
                <c:pt idx="1008">
                  <c:v>2569.54486</c:v>
                </c:pt>
                <c:pt idx="1009">
                  <c:v>2568.12835</c:v>
                </c:pt>
                <c:pt idx="1010">
                  <c:v>2566.7118399999999</c:v>
                </c:pt>
                <c:pt idx="1011">
                  <c:v>2565.2953400000001</c:v>
                </c:pt>
                <c:pt idx="1012">
                  <c:v>2563.8788300000001</c:v>
                </c:pt>
                <c:pt idx="1013">
                  <c:v>2562.4623200000001</c:v>
                </c:pt>
                <c:pt idx="1014">
                  <c:v>2561.0458100000001</c:v>
                </c:pt>
                <c:pt idx="1015">
                  <c:v>2559.6293099999998</c:v>
                </c:pt>
                <c:pt idx="1016">
                  <c:v>2558.2127999999998</c:v>
                </c:pt>
                <c:pt idx="1017">
                  <c:v>2556.7962900000002</c:v>
                </c:pt>
                <c:pt idx="1018">
                  <c:v>2555.3797800000002</c:v>
                </c:pt>
                <c:pt idx="1019">
                  <c:v>2553.9632799999999</c:v>
                </c:pt>
                <c:pt idx="1020">
                  <c:v>2552.5467699999999</c:v>
                </c:pt>
                <c:pt idx="1021">
                  <c:v>2551.1302599999999</c:v>
                </c:pt>
                <c:pt idx="1022">
                  <c:v>2549.7137499999999</c:v>
                </c:pt>
                <c:pt idx="1023">
                  <c:v>2548.2972500000001</c:v>
                </c:pt>
                <c:pt idx="1024">
                  <c:v>2546.8807400000001</c:v>
                </c:pt>
                <c:pt idx="1025">
                  <c:v>2545.46423</c:v>
                </c:pt>
                <c:pt idx="1026">
                  <c:v>2544.04772</c:v>
                </c:pt>
                <c:pt idx="1027">
                  <c:v>2542.63121</c:v>
                </c:pt>
                <c:pt idx="1028">
                  <c:v>2541.2147100000002</c:v>
                </c:pt>
                <c:pt idx="1029">
                  <c:v>2539.7982000000002</c:v>
                </c:pt>
                <c:pt idx="1030">
                  <c:v>2538.3816900000002</c:v>
                </c:pt>
                <c:pt idx="1031">
                  <c:v>2536.9651800000001</c:v>
                </c:pt>
                <c:pt idx="1032">
                  <c:v>2535.5486799999999</c:v>
                </c:pt>
                <c:pt idx="1033">
                  <c:v>2534.1321699999999</c:v>
                </c:pt>
                <c:pt idx="1034">
                  <c:v>2532.7156599999998</c:v>
                </c:pt>
                <c:pt idx="1035">
                  <c:v>2531.2991499999998</c:v>
                </c:pt>
                <c:pt idx="1036">
                  <c:v>2529.88265</c:v>
                </c:pt>
                <c:pt idx="1037">
                  <c:v>2528.46614</c:v>
                </c:pt>
                <c:pt idx="1038">
                  <c:v>2527.04963</c:v>
                </c:pt>
                <c:pt idx="1039">
                  <c:v>2525.63312</c:v>
                </c:pt>
                <c:pt idx="1040">
                  <c:v>2524.2166200000001</c:v>
                </c:pt>
                <c:pt idx="1041">
                  <c:v>2522.8001100000001</c:v>
                </c:pt>
                <c:pt idx="1042">
                  <c:v>2521.3836000000001</c:v>
                </c:pt>
                <c:pt idx="1043">
                  <c:v>2519.9670900000001</c:v>
                </c:pt>
                <c:pt idx="1044">
                  <c:v>2518.5505899999998</c:v>
                </c:pt>
                <c:pt idx="1045">
                  <c:v>2517.1340799999998</c:v>
                </c:pt>
                <c:pt idx="1046">
                  <c:v>2515.7175699999998</c:v>
                </c:pt>
                <c:pt idx="1047">
                  <c:v>2514.3010599999998</c:v>
                </c:pt>
                <c:pt idx="1048">
                  <c:v>2512.8845500000002</c:v>
                </c:pt>
                <c:pt idx="1049">
                  <c:v>2511.4680499999999</c:v>
                </c:pt>
                <c:pt idx="1050">
                  <c:v>2510.0515399999999</c:v>
                </c:pt>
                <c:pt idx="1051">
                  <c:v>2508.6350299999999</c:v>
                </c:pt>
                <c:pt idx="1052">
                  <c:v>2507.2185199999999</c:v>
                </c:pt>
                <c:pt idx="1053">
                  <c:v>2505.8020200000001</c:v>
                </c:pt>
                <c:pt idx="1054">
                  <c:v>2504.3855100000001</c:v>
                </c:pt>
                <c:pt idx="1055">
                  <c:v>2502.9690000000001</c:v>
                </c:pt>
                <c:pt idx="1056">
                  <c:v>2501.55249</c:v>
                </c:pt>
                <c:pt idx="1057">
                  <c:v>2500.1359900000002</c:v>
                </c:pt>
                <c:pt idx="1058">
                  <c:v>2498.7194800000002</c:v>
                </c:pt>
                <c:pt idx="1059">
                  <c:v>2497.3029700000002</c:v>
                </c:pt>
                <c:pt idx="1060">
                  <c:v>2495.8864600000002</c:v>
                </c:pt>
                <c:pt idx="1061">
                  <c:v>2494.4699599999999</c:v>
                </c:pt>
                <c:pt idx="1062">
                  <c:v>2493.0534499999999</c:v>
                </c:pt>
                <c:pt idx="1063">
                  <c:v>2491.6369399999999</c:v>
                </c:pt>
                <c:pt idx="1064">
                  <c:v>2490.2204299999999</c:v>
                </c:pt>
                <c:pt idx="1065">
                  <c:v>2488.8039199999998</c:v>
                </c:pt>
                <c:pt idx="1066">
                  <c:v>2487.38742</c:v>
                </c:pt>
                <c:pt idx="1067">
                  <c:v>2485.97091</c:v>
                </c:pt>
                <c:pt idx="1068">
                  <c:v>2484.5544</c:v>
                </c:pt>
                <c:pt idx="1069">
                  <c:v>2483.13789</c:v>
                </c:pt>
                <c:pt idx="1070">
                  <c:v>2481.7213900000002</c:v>
                </c:pt>
                <c:pt idx="1071">
                  <c:v>2480.3048800000001</c:v>
                </c:pt>
                <c:pt idx="1072">
                  <c:v>2478.8883700000001</c:v>
                </c:pt>
                <c:pt idx="1073">
                  <c:v>2477.4718600000001</c:v>
                </c:pt>
                <c:pt idx="1074">
                  <c:v>2476.0553599999998</c:v>
                </c:pt>
                <c:pt idx="1075">
                  <c:v>2474.6388499999998</c:v>
                </c:pt>
                <c:pt idx="1076">
                  <c:v>2473.2223399999998</c:v>
                </c:pt>
                <c:pt idx="1077">
                  <c:v>2471.8058299999998</c:v>
                </c:pt>
                <c:pt idx="1078">
                  <c:v>2470.38933</c:v>
                </c:pt>
                <c:pt idx="1079">
                  <c:v>2468.97282</c:v>
                </c:pt>
                <c:pt idx="1080">
                  <c:v>2467.5563099999999</c:v>
                </c:pt>
                <c:pt idx="1081">
                  <c:v>2466.1397999999999</c:v>
                </c:pt>
                <c:pt idx="1082">
                  <c:v>2464.7232899999999</c:v>
                </c:pt>
                <c:pt idx="1083">
                  <c:v>2463.3067900000001</c:v>
                </c:pt>
                <c:pt idx="1084">
                  <c:v>2461.8902800000001</c:v>
                </c:pt>
                <c:pt idx="1085">
                  <c:v>2460.4737700000001</c:v>
                </c:pt>
                <c:pt idx="1086">
                  <c:v>2459.05726</c:v>
                </c:pt>
                <c:pt idx="1087">
                  <c:v>2457.6407599999998</c:v>
                </c:pt>
                <c:pt idx="1088">
                  <c:v>2456.2242500000002</c:v>
                </c:pt>
                <c:pt idx="1089">
                  <c:v>2454.8077400000002</c:v>
                </c:pt>
                <c:pt idx="1090">
                  <c:v>2453.3912300000002</c:v>
                </c:pt>
                <c:pt idx="1091">
                  <c:v>2451.9747299999999</c:v>
                </c:pt>
                <c:pt idx="1092">
                  <c:v>2450.5582199999999</c:v>
                </c:pt>
                <c:pt idx="1093">
                  <c:v>2449.1417099999999</c:v>
                </c:pt>
                <c:pt idx="1094">
                  <c:v>2447.7251999999999</c:v>
                </c:pt>
                <c:pt idx="1095">
                  <c:v>2446.3087</c:v>
                </c:pt>
                <c:pt idx="1096">
                  <c:v>2444.89219</c:v>
                </c:pt>
                <c:pt idx="1097">
                  <c:v>2443.47568</c:v>
                </c:pt>
                <c:pt idx="1098">
                  <c:v>2442.05917</c:v>
                </c:pt>
                <c:pt idx="1099">
                  <c:v>2440.64266</c:v>
                </c:pt>
                <c:pt idx="1100">
                  <c:v>2439.2261600000002</c:v>
                </c:pt>
                <c:pt idx="1101">
                  <c:v>2437.8096500000001</c:v>
                </c:pt>
                <c:pt idx="1102">
                  <c:v>2436.3931400000001</c:v>
                </c:pt>
                <c:pt idx="1103">
                  <c:v>2434.9766300000001</c:v>
                </c:pt>
                <c:pt idx="1104">
                  <c:v>2433.5601299999998</c:v>
                </c:pt>
                <c:pt idx="1105">
                  <c:v>2432.1436199999998</c:v>
                </c:pt>
                <c:pt idx="1106">
                  <c:v>2430.7271099999998</c:v>
                </c:pt>
                <c:pt idx="1107">
                  <c:v>2429.3105999999998</c:v>
                </c:pt>
                <c:pt idx="1108">
                  <c:v>2427.8941</c:v>
                </c:pt>
                <c:pt idx="1109">
                  <c:v>2426.47759</c:v>
                </c:pt>
                <c:pt idx="1110">
                  <c:v>2425.0610799999999</c:v>
                </c:pt>
                <c:pt idx="1111">
                  <c:v>2423.6445699999999</c:v>
                </c:pt>
                <c:pt idx="1112">
                  <c:v>2422.2280700000001</c:v>
                </c:pt>
                <c:pt idx="1113">
                  <c:v>2420.8115600000001</c:v>
                </c:pt>
                <c:pt idx="1114">
                  <c:v>2419.3950500000001</c:v>
                </c:pt>
                <c:pt idx="1115">
                  <c:v>2417.9785400000001</c:v>
                </c:pt>
                <c:pt idx="1116">
                  <c:v>2416.56203</c:v>
                </c:pt>
                <c:pt idx="1117">
                  <c:v>2415.1455299999998</c:v>
                </c:pt>
                <c:pt idx="1118">
                  <c:v>2413.7290200000002</c:v>
                </c:pt>
                <c:pt idx="1119">
                  <c:v>2412.3125100000002</c:v>
                </c:pt>
                <c:pt idx="1120">
                  <c:v>2410.8960000000002</c:v>
                </c:pt>
                <c:pt idx="1121">
                  <c:v>2409.4794999999999</c:v>
                </c:pt>
                <c:pt idx="1122">
                  <c:v>2408.0629899999999</c:v>
                </c:pt>
                <c:pt idx="1123">
                  <c:v>2406.6464799999999</c:v>
                </c:pt>
                <c:pt idx="1124">
                  <c:v>2405.2299699999999</c:v>
                </c:pt>
                <c:pt idx="1125">
                  <c:v>2403.8134700000001</c:v>
                </c:pt>
                <c:pt idx="1126">
                  <c:v>2402.39696</c:v>
                </c:pt>
                <c:pt idx="1127">
                  <c:v>2400.98045</c:v>
                </c:pt>
                <c:pt idx="1128">
                  <c:v>2399.56394</c:v>
                </c:pt>
                <c:pt idx="1129">
                  <c:v>2398.1474400000002</c:v>
                </c:pt>
                <c:pt idx="1130">
                  <c:v>2396.7309300000002</c:v>
                </c:pt>
                <c:pt idx="1131">
                  <c:v>2395.3144200000002</c:v>
                </c:pt>
                <c:pt idx="1132">
                  <c:v>2393.8979100000001</c:v>
                </c:pt>
                <c:pt idx="1133">
                  <c:v>2392.4814099999999</c:v>
                </c:pt>
                <c:pt idx="1134">
                  <c:v>2391.0648999999999</c:v>
                </c:pt>
                <c:pt idx="1135">
                  <c:v>2389.6483899999998</c:v>
                </c:pt>
                <c:pt idx="1136">
                  <c:v>2388.2318799999998</c:v>
                </c:pt>
                <c:pt idx="1137">
                  <c:v>2386.8153699999998</c:v>
                </c:pt>
                <c:pt idx="1138">
                  <c:v>2385.39887</c:v>
                </c:pt>
                <c:pt idx="1139">
                  <c:v>2383.98236</c:v>
                </c:pt>
                <c:pt idx="1140">
                  <c:v>2382.56585</c:v>
                </c:pt>
                <c:pt idx="1141">
                  <c:v>2381.1493399999999</c:v>
                </c:pt>
                <c:pt idx="1142">
                  <c:v>2379.7328400000001</c:v>
                </c:pt>
                <c:pt idx="1143">
                  <c:v>2378.3163300000001</c:v>
                </c:pt>
                <c:pt idx="1144">
                  <c:v>2376.8998200000001</c:v>
                </c:pt>
                <c:pt idx="1145">
                  <c:v>2375.4833100000001</c:v>
                </c:pt>
                <c:pt idx="1146">
                  <c:v>2374.0668099999998</c:v>
                </c:pt>
                <c:pt idx="1147">
                  <c:v>2372.6502999999998</c:v>
                </c:pt>
                <c:pt idx="1148">
                  <c:v>2371.2337900000002</c:v>
                </c:pt>
                <c:pt idx="1149">
                  <c:v>2369.8172800000002</c:v>
                </c:pt>
                <c:pt idx="1150">
                  <c:v>2368.4007799999999</c:v>
                </c:pt>
                <c:pt idx="1151">
                  <c:v>2366.9842699999999</c:v>
                </c:pt>
                <c:pt idx="1152">
                  <c:v>2365.5677599999999</c:v>
                </c:pt>
                <c:pt idx="1153">
                  <c:v>2364.1512499999999</c:v>
                </c:pt>
                <c:pt idx="1154">
                  <c:v>2362.7347399999999</c:v>
                </c:pt>
                <c:pt idx="1155">
                  <c:v>2361.3182400000001</c:v>
                </c:pt>
                <c:pt idx="1156">
                  <c:v>2359.90173</c:v>
                </c:pt>
                <c:pt idx="1157">
                  <c:v>2358.48522</c:v>
                </c:pt>
                <c:pt idx="1158">
                  <c:v>2357.06871</c:v>
                </c:pt>
                <c:pt idx="1159">
                  <c:v>2355.6522100000002</c:v>
                </c:pt>
                <c:pt idx="1160">
                  <c:v>2354.2357000000002</c:v>
                </c:pt>
                <c:pt idx="1161">
                  <c:v>2352.8191900000002</c:v>
                </c:pt>
                <c:pt idx="1162">
                  <c:v>2351.4026800000001</c:v>
                </c:pt>
                <c:pt idx="1163">
                  <c:v>2349.9861799999999</c:v>
                </c:pt>
                <c:pt idx="1164">
                  <c:v>2348.5696699999999</c:v>
                </c:pt>
                <c:pt idx="1165">
                  <c:v>2347.1531599999998</c:v>
                </c:pt>
                <c:pt idx="1166">
                  <c:v>2345.7366499999998</c:v>
                </c:pt>
                <c:pt idx="1167">
                  <c:v>2344.32015</c:v>
                </c:pt>
                <c:pt idx="1168">
                  <c:v>2342.90364</c:v>
                </c:pt>
                <c:pt idx="1169">
                  <c:v>2341.48713</c:v>
                </c:pt>
                <c:pt idx="1170">
                  <c:v>2340.07062</c:v>
                </c:pt>
                <c:pt idx="1171">
                  <c:v>2338.6541099999999</c:v>
                </c:pt>
                <c:pt idx="1172">
                  <c:v>2337.2376100000001</c:v>
                </c:pt>
                <c:pt idx="1173">
                  <c:v>2335.8211000000001</c:v>
                </c:pt>
                <c:pt idx="1174">
                  <c:v>2334.4045900000001</c:v>
                </c:pt>
                <c:pt idx="1175">
                  <c:v>2332.9880800000001</c:v>
                </c:pt>
                <c:pt idx="1176">
                  <c:v>2331.5715799999998</c:v>
                </c:pt>
                <c:pt idx="1177">
                  <c:v>2330.1550699999998</c:v>
                </c:pt>
                <c:pt idx="1178">
                  <c:v>2328.7385599999998</c:v>
                </c:pt>
                <c:pt idx="1179">
                  <c:v>2327.3220500000002</c:v>
                </c:pt>
                <c:pt idx="1180">
                  <c:v>2325.9055499999999</c:v>
                </c:pt>
                <c:pt idx="1181">
                  <c:v>2324.4890399999999</c:v>
                </c:pt>
                <c:pt idx="1182">
                  <c:v>2323.0725299999999</c:v>
                </c:pt>
                <c:pt idx="1183">
                  <c:v>2321.6560199999999</c:v>
                </c:pt>
                <c:pt idx="1184">
                  <c:v>2320.2395200000001</c:v>
                </c:pt>
                <c:pt idx="1185">
                  <c:v>2318.8230100000001</c:v>
                </c:pt>
                <c:pt idx="1186">
                  <c:v>2317.4065000000001</c:v>
                </c:pt>
                <c:pt idx="1187">
                  <c:v>2315.98999</c:v>
                </c:pt>
                <c:pt idx="1188">
                  <c:v>2314.57348</c:v>
                </c:pt>
                <c:pt idx="1189">
                  <c:v>2313.1569800000002</c:v>
                </c:pt>
                <c:pt idx="1190">
                  <c:v>2311.7404700000002</c:v>
                </c:pt>
                <c:pt idx="1191">
                  <c:v>2310.3239600000002</c:v>
                </c:pt>
                <c:pt idx="1192">
                  <c:v>2308.9074500000002</c:v>
                </c:pt>
                <c:pt idx="1193">
                  <c:v>2307.4909499999999</c:v>
                </c:pt>
                <c:pt idx="1194">
                  <c:v>2306.0744399999999</c:v>
                </c:pt>
                <c:pt idx="1195">
                  <c:v>2304.6579299999999</c:v>
                </c:pt>
                <c:pt idx="1196">
                  <c:v>2303.2414199999998</c:v>
                </c:pt>
                <c:pt idx="1197">
                  <c:v>2301.82492</c:v>
                </c:pt>
                <c:pt idx="1198">
                  <c:v>2300.40841</c:v>
                </c:pt>
                <c:pt idx="1199">
                  <c:v>2298.9919</c:v>
                </c:pt>
                <c:pt idx="1200">
                  <c:v>2297.57539</c:v>
                </c:pt>
                <c:pt idx="1201">
                  <c:v>2296.1588900000002</c:v>
                </c:pt>
                <c:pt idx="1202">
                  <c:v>2294.7423800000001</c:v>
                </c:pt>
                <c:pt idx="1203">
                  <c:v>2293.3258700000001</c:v>
                </c:pt>
                <c:pt idx="1204">
                  <c:v>2291.9093600000001</c:v>
                </c:pt>
                <c:pt idx="1205">
                  <c:v>2290.4928500000001</c:v>
                </c:pt>
                <c:pt idx="1206">
                  <c:v>2289.0763499999998</c:v>
                </c:pt>
                <c:pt idx="1207">
                  <c:v>2287.6598399999998</c:v>
                </c:pt>
                <c:pt idx="1208">
                  <c:v>2286.2433299999998</c:v>
                </c:pt>
                <c:pt idx="1209">
                  <c:v>2284.8268200000002</c:v>
                </c:pt>
                <c:pt idx="1210">
                  <c:v>2283.41032</c:v>
                </c:pt>
                <c:pt idx="1211">
                  <c:v>2281.9938099999999</c:v>
                </c:pt>
                <c:pt idx="1212">
                  <c:v>2280.5772999999999</c:v>
                </c:pt>
                <c:pt idx="1213">
                  <c:v>2279.1607899999999</c:v>
                </c:pt>
                <c:pt idx="1214">
                  <c:v>2277.7442900000001</c:v>
                </c:pt>
                <c:pt idx="1215">
                  <c:v>2276.3277800000001</c:v>
                </c:pt>
                <c:pt idx="1216">
                  <c:v>2274.9112700000001</c:v>
                </c:pt>
                <c:pt idx="1217">
                  <c:v>2273.49476</c:v>
                </c:pt>
                <c:pt idx="1218">
                  <c:v>2272.0782599999998</c:v>
                </c:pt>
                <c:pt idx="1219">
                  <c:v>2270.6617500000002</c:v>
                </c:pt>
                <c:pt idx="1220">
                  <c:v>2269.2452400000002</c:v>
                </c:pt>
                <c:pt idx="1221">
                  <c:v>2267.8287300000002</c:v>
                </c:pt>
                <c:pt idx="1222">
                  <c:v>2266.4122299999999</c:v>
                </c:pt>
                <c:pt idx="1223">
                  <c:v>2264.9957199999999</c:v>
                </c:pt>
                <c:pt idx="1224">
                  <c:v>2263.5792099999999</c:v>
                </c:pt>
                <c:pt idx="1225">
                  <c:v>2262.1626999999999</c:v>
                </c:pt>
                <c:pt idx="1226">
                  <c:v>2260.7461899999998</c:v>
                </c:pt>
                <c:pt idx="1227">
                  <c:v>2259.32969</c:v>
                </c:pt>
                <c:pt idx="1228">
                  <c:v>2257.91318</c:v>
                </c:pt>
                <c:pt idx="1229">
                  <c:v>2256.49667</c:v>
                </c:pt>
                <c:pt idx="1230">
                  <c:v>2255.08016</c:v>
                </c:pt>
                <c:pt idx="1231">
                  <c:v>2253.6636600000002</c:v>
                </c:pt>
                <c:pt idx="1232">
                  <c:v>2252.2471500000001</c:v>
                </c:pt>
                <c:pt idx="1233">
                  <c:v>2250.8306400000001</c:v>
                </c:pt>
                <c:pt idx="1234">
                  <c:v>2249.4141300000001</c:v>
                </c:pt>
                <c:pt idx="1235">
                  <c:v>2247.9976299999998</c:v>
                </c:pt>
                <c:pt idx="1236">
                  <c:v>2246.5811199999998</c:v>
                </c:pt>
                <c:pt idx="1237">
                  <c:v>2245.1646099999998</c:v>
                </c:pt>
                <c:pt idx="1238">
                  <c:v>2243.7480999999998</c:v>
                </c:pt>
                <c:pt idx="1239">
                  <c:v>2242.3316</c:v>
                </c:pt>
                <c:pt idx="1240">
                  <c:v>2240.91509</c:v>
                </c:pt>
                <c:pt idx="1241">
                  <c:v>2239.4985799999999</c:v>
                </c:pt>
                <c:pt idx="1242">
                  <c:v>2238.0820699999999</c:v>
                </c:pt>
                <c:pt idx="1243">
                  <c:v>2236.6655599999999</c:v>
                </c:pt>
                <c:pt idx="1244">
                  <c:v>2235.2490600000001</c:v>
                </c:pt>
                <c:pt idx="1245">
                  <c:v>2233.8325500000001</c:v>
                </c:pt>
                <c:pt idx="1246">
                  <c:v>2232.4160400000001</c:v>
                </c:pt>
                <c:pt idx="1247">
                  <c:v>2230.99953</c:v>
                </c:pt>
                <c:pt idx="1248">
                  <c:v>2229.5830299999998</c:v>
                </c:pt>
                <c:pt idx="1249">
                  <c:v>2228.1665200000002</c:v>
                </c:pt>
                <c:pt idx="1250">
                  <c:v>2226.7500100000002</c:v>
                </c:pt>
                <c:pt idx="1251">
                  <c:v>2225.3335000000002</c:v>
                </c:pt>
                <c:pt idx="1252">
                  <c:v>2223.9169999999999</c:v>
                </c:pt>
                <c:pt idx="1253">
                  <c:v>2222.5004899999999</c:v>
                </c:pt>
                <c:pt idx="1254">
                  <c:v>2221.0839799999999</c:v>
                </c:pt>
                <c:pt idx="1255">
                  <c:v>2219.6674699999999</c:v>
                </c:pt>
                <c:pt idx="1256">
                  <c:v>2218.2509700000001</c:v>
                </c:pt>
                <c:pt idx="1257">
                  <c:v>2216.83446</c:v>
                </c:pt>
                <c:pt idx="1258">
                  <c:v>2215.41795</c:v>
                </c:pt>
                <c:pt idx="1259">
                  <c:v>2214.00144</c:v>
                </c:pt>
                <c:pt idx="1260">
                  <c:v>2212.58493</c:v>
                </c:pt>
                <c:pt idx="1261">
                  <c:v>2211.1684300000002</c:v>
                </c:pt>
                <c:pt idx="1262">
                  <c:v>2209.7519200000002</c:v>
                </c:pt>
                <c:pt idx="1263">
                  <c:v>2208.3354100000001</c:v>
                </c:pt>
                <c:pt idx="1264">
                  <c:v>2206.9189000000001</c:v>
                </c:pt>
                <c:pt idx="1265">
                  <c:v>2205.5023999999999</c:v>
                </c:pt>
                <c:pt idx="1266">
                  <c:v>2204.0858899999998</c:v>
                </c:pt>
                <c:pt idx="1267">
                  <c:v>2202.6693799999998</c:v>
                </c:pt>
                <c:pt idx="1268">
                  <c:v>2201.2528699999998</c:v>
                </c:pt>
                <c:pt idx="1269">
                  <c:v>2199.83637</c:v>
                </c:pt>
                <c:pt idx="1270">
                  <c:v>2198.41986</c:v>
                </c:pt>
                <c:pt idx="1271">
                  <c:v>2197.00335</c:v>
                </c:pt>
                <c:pt idx="1272">
                  <c:v>2195.5868399999999</c:v>
                </c:pt>
                <c:pt idx="1273">
                  <c:v>2194.1703400000001</c:v>
                </c:pt>
                <c:pt idx="1274">
                  <c:v>2192.7538300000001</c:v>
                </c:pt>
                <c:pt idx="1275">
                  <c:v>2191.3373200000001</c:v>
                </c:pt>
                <c:pt idx="1276">
                  <c:v>2189.9208100000001</c:v>
                </c:pt>
                <c:pt idx="1277">
                  <c:v>2188.5043000000001</c:v>
                </c:pt>
                <c:pt idx="1278">
                  <c:v>2187.0877999999998</c:v>
                </c:pt>
                <c:pt idx="1279">
                  <c:v>2185.6712900000002</c:v>
                </c:pt>
                <c:pt idx="1280">
                  <c:v>2184.2547800000002</c:v>
                </c:pt>
                <c:pt idx="1281">
                  <c:v>2182.8382700000002</c:v>
                </c:pt>
                <c:pt idx="1282">
                  <c:v>2181.4217699999999</c:v>
                </c:pt>
                <c:pt idx="1283">
                  <c:v>2180.0052599999999</c:v>
                </c:pt>
                <c:pt idx="1284">
                  <c:v>2178.5887499999999</c:v>
                </c:pt>
                <c:pt idx="1285">
                  <c:v>2177.1722399999999</c:v>
                </c:pt>
                <c:pt idx="1286">
                  <c:v>2175.7557400000001</c:v>
                </c:pt>
                <c:pt idx="1287">
                  <c:v>2174.33923</c:v>
                </c:pt>
                <c:pt idx="1288">
                  <c:v>2172.92272</c:v>
                </c:pt>
                <c:pt idx="1289">
                  <c:v>2171.50621</c:v>
                </c:pt>
                <c:pt idx="1290">
                  <c:v>2170.0897100000002</c:v>
                </c:pt>
                <c:pt idx="1291">
                  <c:v>2168.6732000000002</c:v>
                </c:pt>
                <c:pt idx="1292">
                  <c:v>2167.2566900000002</c:v>
                </c:pt>
                <c:pt idx="1293">
                  <c:v>2165.8401800000001</c:v>
                </c:pt>
                <c:pt idx="1294">
                  <c:v>2164.4236700000001</c:v>
                </c:pt>
                <c:pt idx="1295">
                  <c:v>2163.0071699999999</c:v>
                </c:pt>
                <c:pt idx="1296">
                  <c:v>2161.5906599999998</c:v>
                </c:pt>
                <c:pt idx="1297">
                  <c:v>2160.1741499999998</c:v>
                </c:pt>
                <c:pt idx="1298">
                  <c:v>2158.7576399999998</c:v>
                </c:pt>
                <c:pt idx="1299">
                  <c:v>2157.34114</c:v>
                </c:pt>
                <c:pt idx="1300">
                  <c:v>2155.92463</c:v>
                </c:pt>
                <c:pt idx="1301">
                  <c:v>2154.50812</c:v>
                </c:pt>
                <c:pt idx="1302">
                  <c:v>2153.0916099999999</c:v>
                </c:pt>
                <c:pt idx="1303">
                  <c:v>2151.6751100000001</c:v>
                </c:pt>
                <c:pt idx="1304">
                  <c:v>2150.2586000000001</c:v>
                </c:pt>
                <c:pt idx="1305">
                  <c:v>2148.8420900000001</c:v>
                </c:pt>
                <c:pt idx="1306">
                  <c:v>2147.4255800000001</c:v>
                </c:pt>
                <c:pt idx="1307">
                  <c:v>2146.0090799999998</c:v>
                </c:pt>
                <c:pt idx="1308">
                  <c:v>2144.5925699999998</c:v>
                </c:pt>
                <c:pt idx="1309">
                  <c:v>2143.1760599999998</c:v>
                </c:pt>
                <c:pt idx="1310">
                  <c:v>2141.7595500000002</c:v>
                </c:pt>
                <c:pt idx="1311">
                  <c:v>2140.3430400000002</c:v>
                </c:pt>
                <c:pt idx="1312">
                  <c:v>2138.9265399999999</c:v>
                </c:pt>
                <c:pt idx="1313">
                  <c:v>2137.5100299999999</c:v>
                </c:pt>
                <c:pt idx="1314">
                  <c:v>2136.0935199999999</c:v>
                </c:pt>
                <c:pt idx="1315">
                  <c:v>2134.6770099999999</c:v>
                </c:pt>
                <c:pt idx="1316">
                  <c:v>2133.2605100000001</c:v>
                </c:pt>
                <c:pt idx="1317">
                  <c:v>2131.8440000000001</c:v>
                </c:pt>
                <c:pt idx="1318">
                  <c:v>2130.42749</c:v>
                </c:pt>
                <c:pt idx="1319">
                  <c:v>2129.01098</c:v>
                </c:pt>
                <c:pt idx="1320">
                  <c:v>2127.5944800000002</c:v>
                </c:pt>
                <c:pt idx="1321">
                  <c:v>2126.1779700000002</c:v>
                </c:pt>
                <c:pt idx="1322">
                  <c:v>2124.7614600000002</c:v>
                </c:pt>
                <c:pt idx="1323">
                  <c:v>2123.3449500000002</c:v>
                </c:pt>
                <c:pt idx="1324">
                  <c:v>2121.9284499999999</c:v>
                </c:pt>
                <c:pt idx="1325">
                  <c:v>2120.5119399999999</c:v>
                </c:pt>
                <c:pt idx="1326">
                  <c:v>2119.0954299999999</c:v>
                </c:pt>
                <c:pt idx="1327">
                  <c:v>2117.6789199999998</c:v>
                </c:pt>
                <c:pt idx="1328">
                  <c:v>2116.26242</c:v>
                </c:pt>
                <c:pt idx="1329">
                  <c:v>2114.84591</c:v>
                </c:pt>
                <c:pt idx="1330">
                  <c:v>2113.4294</c:v>
                </c:pt>
                <c:pt idx="1331">
                  <c:v>2112.01289</c:v>
                </c:pt>
                <c:pt idx="1332">
                  <c:v>2110.59638</c:v>
                </c:pt>
                <c:pt idx="1333">
                  <c:v>2109.1798800000001</c:v>
                </c:pt>
                <c:pt idx="1334">
                  <c:v>2107.7633700000001</c:v>
                </c:pt>
                <c:pt idx="1335">
                  <c:v>2106.3468600000001</c:v>
                </c:pt>
                <c:pt idx="1336">
                  <c:v>2104.9303500000001</c:v>
                </c:pt>
                <c:pt idx="1337">
                  <c:v>2103.5138499999998</c:v>
                </c:pt>
                <c:pt idx="1338">
                  <c:v>2102.0973399999998</c:v>
                </c:pt>
                <c:pt idx="1339">
                  <c:v>2100.6808299999998</c:v>
                </c:pt>
                <c:pt idx="1340">
                  <c:v>2099.2643200000002</c:v>
                </c:pt>
                <c:pt idx="1341">
                  <c:v>2097.84782</c:v>
                </c:pt>
                <c:pt idx="1342">
                  <c:v>2096.4313099999999</c:v>
                </c:pt>
                <c:pt idx="1343">
                  <c:v>2095.0147999999999</c:v>
                </c:pt>
                <c:pt idx="1344">
                  <c:v>2093.5982899999999</c:v>
                </c:pt>
                <c:pt idx="1345">
                  <c:v>2092.1817900000001</c:v>
                </c:pt>
                <c:pt idx="1346">
                  <c:v>2090.7652800000001</c:v>
                </c:pt>
                <c:pt idx="1347">
                  <c:v>2089.3487700000001</c:v>
                </c:pt>
                <c:pt idx="1348">
                  <c:v>2087.93226</c:v>
                </c:pt>
                <c:pt idx="1349">
                  <c:v>2086.51575</c:v>
                </c:pt>
                <c:pt idx="1350">
                  <c:v>2085.0992500000002</c:v>
                </c:pt>
                <c:pt idx="1351">
                  <c:v>2083.6827400000002</c:v>
                </c:pt>
                <c:pt idx="1352">
                  <c:v>2082.2662300000002</c:v>
                </c:pt>
                <c:pt idx="1353">
                  <c:v>2080.8497200000002</c:v>
                </c:pt>
                <c:pt idx="1354">
                  <c:v>2079.4332199999999</c:v>
                </c:pt>
                <c:pt idx="1355">
                  <c:v>2078.0167099999999</c:v>
                </c:pt>
                <c:pt idx="1356">
                  <c:v>2076.6001999999999</c:v>
                </c:pt>
                <c:pt idx="1357">
                  <c:v>2075.1836899999998</c:v>
                </c:pt>
                <c:pt idx="1358">
                  <c:v>2073.76719</c:v>
                </c:pt>
                <c:pt idx="1359">
                  <c:v>2072.35068</c:v>
                </c:pt>
                <c:pt idx="1360">
                  <c:v>2070.93417</c:v>
                </c:pt>
                <c:pt idx="1361">
                  <c:v>2069.51766</c:v>
                </c:pt>
                <c:pt idx="1362">
                  <c:v>2068.1011600000002</c:v>
                </c:pt>
                <c:pt idx="1363">
                  <c:v>2066.6846500000001</c:v>
                </c:pt>
                <c:pt idx="1364">
                  <c:v>2065.2681400000001</c:v>
                </c:pt>
                <c:pt idx="1365">
                  <c:v>2063.8516300000001</c:v>
                </c:pt>
                <c:pt idx="1366">
                  <c:v>2062.4351200000001</c:v>
                </c:pt>
                <c:pt idx="1367">
                  <c:v>2061.0186199999998</c:v>
                </c:pt>
                <c:pt idx="1368">
                  <c:v>2059.6021099999998</c:v>
                </c:pt>
                <c:pt idx="1369">
                  <c:v>2058.1855999999998</c:v>
                </c:pt>
                <c:pt idx="1370">
                  <c:v>2056.7690899999998</c:v>
                </c:pt>
                <c:pt idx="1371">
                  <c:v>2055.35259</c:v>
                </c:pt>
                <c:pt idx="1372">
                  <c:v>2053.9360799999999</c:v>
                </c:pt>
                <c:pt idx="1373">
                  <c:v>2052.5195699999999</c:v>
                </c:pt>
                <c:pt idx="1374">
                  <c:v>2051.1030599999999</c:v>
                </c:pt>
                <c:pt idx="1375">
                  <c:v>2049.6865600000001</c:v>
                </c:pt>
                <c:pt idx="1376">
                  <c:v>2048.2700500000001</c:v>
                </c:pt>
                <c:pt idx="1377">
                  <c:v>2046.8535400000001</c:v>
                </c:pt>
                <c:pt idx="1378">
                  <c:v>2045.43703</c:v>
                </c:pt>
                <c:pt idx="1379">
                  <c:v>2044.02053</c:v>
                </c:pt>
                <c:pt idx="1380">
                  <c:v>2042.60402</c:v>
                </c:pt>
                <c:pt idx="1381">
                  <c:v>2041.18751</c:v>
                </c:pt>
                <c:pt idx="1382">
                  <c:v>2039.771</c:v>
                </c:pt>
                <c:pt idx="1383">
                  <c:v>2038.3544899999999</c:v>
                </c:pt>
                <c:pt idx="1384">
                  <c:v>2036.9379899999999</c:v>
                </c:pt>
                <c:pt idx="1385">
                  <c:v>2035.5214800000001</c:v>
                </c:pt>
                <c:pt idx="1386">
                  <c:v>2034.1049700000001</c:v>
                </c:pt>
                <c:pt idx="1387">
                  <c:v>2032.6884600000001</c:v>
                </c:pt>
                <c:pt idx="1388">
                  <c:v>2031.27196</c:v>
                </c:pt>
                <c:pt idx="1389">
                  <c:v>2029.85545</c:v>
                </c:pt>
                <c:pt idx="1390">
                  <c:v>2028.43894</c:v>
                </c:pt>
                <c:pt idx="1391">
                  <c:v>2027.02243</c:v>
                </c:pt>
                <c:pt idx="1392">
                  <c:v>2025.6059299999999</c:v>
                </c:pt>
                <c:pt idx="1393">
                  <c:v>2024.1894199999999</c:v>
                </c:pt>
                <c:pt idx="1394">
                  <c:v>2022.7729099999999</c:v>
                </c:pt>
                <c:pt idx="1395">
                  <c:v>2021.3563999999999</c:v>
                </c:pt>
                <c:pt idx="1396">
                  <c:v>2019.9399000000001</c:v>
                </c:pt>
                <c:pt idx="1397">
                  <c:v>2018.5233900000001</c:v>
                </c:pt>
                <c:pt idx="1398">
                  <c:v>2017.10688</c:v>
                </c:pt>
                <c:pt idx="1399">
                  <c:v>2015.69037</c:v>
                </c:pt>
                <c:pt idx="1400">
                  <c:v>2014.27386</c:v>
                </c:pt>
                <c:pt idx="1401">
                  <c:v>2012.85736</c:v>
                </c:pt>
                <c:pt idx="1402">
                  <c:v>2011.44085</c:v>
                </c:pt>
                <c:pt idx="1403">
                  <c:v>2010.0243399999999</c:v>
                </c:pt>
                <c:pt idx="1404">
                  <c:v>2008.6078299999999</c:v>
                </c:pt>
                <c:pt idx="1405">
                  <c:v>2007.1913300000001</c:v>
                </c:pt>
                <c:pt idx="1406">
                  <c:v>2005.7748200000001</c:v>
                </c:pt>
                <c:pt idx="1407">
                  <c:v>2004.3583100000001</c:v>
                </c:pt>
                <c:pt idx="1408">
                  <c:v>2002.9418000000001</c:v>
                </c:pt>
                <c:pt idx="1409">
                  <c:v>2001.5253</c:v>
                </c:pt>
                <c:pt idx="1410">
                  <c:v>2000.10879</c:v>
                </c:pt>
                <c:pt idx="1411">
                  <c:v>1998.69228</c:v>
                </c:pt>
                <c:pt idx="1412">
                  <c:v>1997.27577</c:v>
                </c:pt>
                <c:pt idx="1413">
                  <c:v>1995.8592699999999</c:v>
                </c:pt>
                <c:pt idx="1414">
                  <c:v>1994.4427599999999</c:v>
                </c:pt>
                <c:pt idx="1415">
                  <c:v>1993.0262499999999</c:v>
                </c:pt>
                <c:pt idx="1416">
                  <c:v>1991.6097400000001</c:v>
                </c:pt>
                <c:pt idx="1417">
                  <c:v>1990.1932400000001</c:v>
                </c:pt>
                <c:pt idx="1418">
                  <c:v>1988.77673</c:v>
                </c:pt>
                <c:pt idx="1419">
                  <c:v>1987.36022</c:v>
                </c:pt>
                <c:pt idx="1420">
                  <c:v>1985.94371</c:v>
                </c:pt>
                <c:pt idx="1421">
                  <c:v>1984.5272</c:v>
                </c:pt>
                <c:pt idx="1422">
                  <c:v>1983.1107</c:v>
                </c:pt>
                <c:pt idx="1423">
                  <c:v>1981.6941899999999</c:v>
                </c:pt>
                <c:pt idx="1424">
                  <c:v>1980.2776799999999</c:v>
                </c:pt>
                <c:pt idx="1425">
                  <c:v>1978.8611699999999</c:v>
                </c:pt>
                <c:pt idx="1426">
                  <c:v>1977.4446700000001</c:v>
                </c:pt>
                <c:pt idx="1427">
                  <c:v>1976.0281600000001</c:v>
                </c:pt>
                <c:pt idx="1428">
                  <c:v>1974.6116500000001</c:v>
                </c:pt>
                <c:pt idx="1429">
                  <c:v>1973.19514</c:v>
                </c:pt>
                <c:pt idx="1430">
                  <c:v>1971.77864</c:v>
                </c:pt>
                <c:pt idx="1431">
                  <c:v>1970.36213</c:v>
                </c:pt>
                <c:pt idx="1432">
                  <c:v>1968.94562</c:v>
                </c:pt>
                <c:pt idx="1433">
                  <c:v>1967.5291099999999</c:v>
                </c:pt>
                <c:pt idx="1434">
                  <c:v>1966.1126099999999</c:v>
                </c:pt>
                <c:pt idx="1435">
                  <c:v>1964.6960999999999</c:v>
                </c:pt>
                <c:pt idx="1436">
                  <c:v>1963.2795900000001</c:v>
                </c:pt>
                <c:pt idx="1437">
                  <c:v>1961.8630800000001</c:v>
                </c:pt>
                <c:pt idx="1438">
                  <c:v>1960.4465700000001</c:v>
                </c:pt>
                <c:pt idx="1439">
                  <c:v>1959.03007</c:v>
                </c:pt>
                <c:pt idx="1440">
                  <c:v>1957.61356</c:v>
                </c:pt>
                <c:pt idx="1441">
                  <c:v>1956.19705</c:v>
                </c:pt>
                <c:pt idx="1442">
                  <c:v>1954.78054</c:v>
                </c:pt>
                <c:pt idx="1443">
                  <c:v>1953.3640399999999</c:v>
                </c:pt>
                <c:pt idx="1444">
                  <c:v>1951.9475299999999</c:v>
                </c:pt>
                <c:pt idx="1445">
                  <c:v>1950.5310199999999</c:v>
                </c:pt>
                <c:pt idx="1446">
                  <c:v>1949.1145100000001</c:v>
                </c:pt>
                <c:pt idx="1447">
                  <c:v>1947.6980100000001</c:v>
                </c:pt>
                <c:pt idx="1448">
                  <c:v>1946.2815000000001</c:v>
                </c:pt>
                <c:pt idx="1449">
                  <c:v>1944.86499</c:v>
                </c:pt>
                <c:pt idx="1450">
                  <c:v>1943.44848</c:v>
                </c:pt>
                <c:pt idx="1451">
                  <c:v>1942.03198</c:v>
                </c:pt>
                <c:pt idx="1452">
                  <c:v>1940.61547</c:v>
                </c:pt>
                <c:pt idx="1453">
                  <c:v>1939.1989599999999</c:v>
                </c:pt>
                <c:pt idx="1454">
                  <c:v>1937.7824499999999</c:v>
                </c:pt>
                <c:pt idx="1455">
                  <c:v>1936.3659399999999</c:v>
                </c:pt>
                <c:pt idx="1456">
                  <c:v>1934.9494400000001</c:v>
                </c:pt>
                <c:pt idx="1457">
                  <c:v>1933.5329300000001</c:v>
                </c:pt>
                <c:pt idx="1458">
                  <c:v>1932.1164200000001</c:v>
                </c:pt>
                <c:pt idx="1459">
                  <c:v>1930.69991</c:v>
                </c:pt>
                <c:pt idx="1460">
                  <c:v>1929.28341</c:v>
                </c:pt>
                <c:pt idx="1461">
                  <c:v>1927.8669</c:v>
                </c:pt>
                <c:pt idx="1462">
                  <c:v>1926.45039</c:v>
                </c:pt>
                <c:pt idx="1463">
                  <c:v>1925.03388</c:v>
                </c:pt>
                <c:pt idx="1464">
                  <c:v>1923.6173799999999</c:v>
                </c:pt>
                <c:pt idx="1465">
                  <c:v>1922.2008699999999</c:v>
                </c:pt>
                <c:pt idx="1466">
                  <c:v>1920.7843600000001</c:v>
                </c:pt>
                <c:pt idx="1467">
                  <c:v>1919.3678500000001</c:v>
                </c:pt>
                <c:pt idx="1468">
                  <c:v>1917.95135</c:v>
                </c:pt>
                <c:pt idx="1469">
                  <c:v>1916.53484</c:v>
                </c:pt>
                <c:pt idx="1470">
                  <c:v>1915.11833</c:v>
                </c:pt>
                <c:pt idx="1471">
                  <c:v>1913.70182</c:v>
                </c:pt>
                <c:pt idx="1472">
                  <c:v>1912.28531</c:v>
                </c:pt>
                <c:pt idx="1473">
                  <c:v>1910.8688099999999</c:v>
                </c:pt>
                <c:pt idx="1474">
                  <c:v>1909.4522999999999</c:v>
                </c:pt>
                <c:pt idx="1475">
                  <c:v>1908.0357899999999</c:v>
                </c:pt>
                <c:pt idx="1476">
                  <c:v>1906.6192799999999</c:v>
                </c:pt>
                <c:pt idx="1477">
                  <c:v>1905.2027800000001</c:v>
                </c:pt>
                <c:pt idx="1478">
                  <c:v>1903.7862700000001</c:v>
                </c:pt>
                <c:pt idx="1479">
                  <c:v>1902.36976</c:v>
                </c:pt>
                <c:pt idx="1480">
                  <c:v>1900.95325</c:v>
                </c:pt>
                <c:pt idx="1481">
                  <c:v>1899.53675</c:v>
                </c:pt>
                <c:pt idx="1482">
                  <c:v>1898.12024</c:v>
                </c:pt>
                <c:pt idx="1483">
                  <c:v>1896.70373</c:v>
                </c:pt>
                <c:pt idx="1484">
                  <c:v>1895.2872199999999</c:v>
                </c:pt>
                <c:pt idx="1485">
                  <c:v>1893.8707199999999</c:v>
                </c:pt>
                <c:pt idx="1486">
                  <c:v>1892.4542100000001</c:v>
                </c:pt>
                <c:pt idx="1487">
                  <c:v>1891.0377000000001</c:v>
                </c:pt>
                <c:pt idx="1488">
                  <c:v>1889.6211900000001</c:v>
                </c:pt>
                <c:pt idx="1489">
                  <c:v>1888.2046800000001</c:v>
                </c:pt>
                <c:pt idx="1490">
                  <c:v>1886.78818</c:v>
                </c:pt>
                <c:pt idx="1491">
                  <c:v>1885.37167</c:v>
                </c:pt>
                <c:pt idx="1492">
                  <c:v>1883.95516</c:v>
                </c:pt>
                <c:pt idx="1493">
                  <c:v>1882.53865</c:v>
                </c:pt>
                <c:pt idx="1494">
                  <c:v>1881.1221499999999</c:v>
                </c:pt>
                <c:pt idx="1495">
                  <c:v>1879.7056399999999</c:v>
                </c:pt>
                <c:pt idx="1496">
                  <c:v>1878.2891299999999</c:v>
                </c:pt>
                <c:pt idx="1497">
                  <c:v>1876.8726200000001</c:v>
                </c:pt>
                <c:pt idx="1498">
                  <c:v>1875.4561200000001</c:v>
                </c:pt>
                <c:pt idx="1499">
                  <c:v>1874.03961</c:v>
                </c:pt>
                <c:pt idx="1500">
                  <c:v>1872.6231</c:v>
                </c:pt>
                <c:pt idx="1501">
                  <c:v>1871.20659</c:v>
                </c:pt>
                <c:pt idx="1502">
                  <c:v>1869.79009</c:v>
                </c:pt>
                <c:pt idx="1503">
                  <c:v>1868.3735799999999</c:v>
                </c:pt>
                <c:pt idx="1504">
                  <c:v>1866.9570699999999</c:v>
                </c:pt>
                <c:pt idx="1505">
                  <c:v>1865.5405599999999</c:v>
                </c:pt>
                <c:pt idx="1506">
                  <c:v>1864.1240600000001</c:v>
                </c:pt>
                <c:pt idx="1507">
                  <c:v>1862.7075500000001</c:v>
                </c:pt>
                <c:pt idx="1508">
                  <c:v>1861.2910400000001</c:v>
                </c:pt>
                <c:pt idx="1509">
                  <c:v>1859.87453</c:v>
                </c:pt>
                <c:pt idx="1510">
                  <c:v>1858.45802</c:v>
                </c:pt>
                <c:pt idx="1511">
                  <c:v>1857.04152</c:v>
                </c:pt>
                <c:pt idx="1512">
                  <c:v>1855.62501</c:v>
                </c:pt>
                <c:pt idx="1513">
                  <c:v>1854.2085</c:v>
                </c:pt>
                <c:pt idx="1514">
                  <c:v>1852.7919899999999</c:v>
                </c:pt>
                <c:pt idx="1515">
                  <c:v>1851.3754899999999</c:v>
                </c:pt>
                <c:pt idx="1516">
                  <c:v>1849.9589800000001</c:v>
                </c:pt>
                <c:pt idx="1517">
                  <c:v>1848.5424700000001</c:v>
                </c:pt>
                <c:pt idx="1518">
                  <c:v>1847.1259600000001</c:v>
                </c:pt>
                <c:pt idx="1519">
                  <c:v>1845.70946</c:v>
                </c:pt>
                <c:pt idx="1520">
                  <c:v>1844.29295</c:v>
                </c:pt>
                <c:pt idx="1521">
                  <c:v>1842.87644</c:v>
                </c:pt>
                <c:pt idx="1522">
                  <c:v>1841.45993</c:v>
                </c:pt>
                <c:pt idx="1523">
                  <c:v>1840.0434299999999</c:v>
                </c:pt>
                <c:pt idx="1524">
                  <c:v>1838.6269199999999</c:v>
                </c:pt>
                <c:pt idx="1525">
                  <c:v>1837.2104099999999</c:v>
                </c:pt>
                <c:pt idx="1526">
                  <c:v>1835.7938999999999</c:v>
                </c:pt>
                <c:pt idx="1527">
                  <c:v>1834.3773900000001</c:v>
                </c:pt>
                <c:pt idx="1528">
                  <c:v>1832.9608900000001</c:v>
                </c:pt>
                <c:pt idx="1529">
                  <c:v>1831.54438</c:v>
                </c:pt>
                <c:pt idx="1530">
                  <c:v>1830.12787</c:v>
                </c:pt>
                <c:pt idx="1531">
                  <c:v>1828.71136</c:v>
                </c:pt>
                <c:pt idx="1532">
                  <c:v>1827.29486</c:v>
                </c:pt>
                <c:pt idx="1533">
                  <c:v>1825.87835</c:v>
                </c:pt>
                <c:pt idx="1534">
                  <c:v>1824.4618399999999</c:v>
                </c:pt>
                <c:pt idx="1535">
                  <c:v>1823.0453299999999</c:v>
                </c:pt>
                <c:pt idx="1536">
                  <c:v>1821.6288300000001</c:v>
                </c:pt>
                <c:pt idx="1537">
                  <c:v>1820.2123200000001</c:v>
                </c:pt>
                <c:pt idx="1538">
                  <c:v>1818.7958100000001</c:v>
                </c:pt>
                <c:pt idx="1539">
                  <c:v>1817.3793000000001</c:v>
                </c:pt>
                <c:pt idx="1540">
                  <c:v>1815.9628</c:v>
                </c:pt>
                <c:pt idx="1541">
                  <c:v>1814.54629</c:v>
                </c:pt>
                <c:pt idx="1542">
                  <c:v>1813.12978</c:v>
                </c:pt>
                <c:pt idx="1543">
                  <c:v>1811.71327</c:v>
                </c:pt>
                <c:pt idx="1544">
                  <c:v>1810.2967599999999</c:v>
                </c:pt>
                <c:pt idx="1545">
                  <c:v>1808.8802599999999</c:v>
                </c:pt>
                <c:pt idx="1546">
                  <c:v>1807.4637499999999</c:v>
                </c:pt>
                <c:pt idx="1547">
                  <c:v>1806.0472400000001</c:v>
                </c:pt>
                <c:pt idx="1548">
                  <c:v>1804.6307300000001</c:v>
                </c:pt>
                <c:pt idx="1549">
                  <c:v>1803.21423</c:v>
                </c:pt>
                <c:pt idx="1550">
                  <c:v>1801.79772</c:v>
                </c:pt>
                <c:pt idx="1551">
                  <c:v>1800.38121</c:v>
                </c:pt>
                <c:pt idx="1552">
                  <c:v>1798.9647</c:v>
                </c:pt>
                <c:pt idx="1553">
                  <c:v>1797.5482</c:v>
                </c:pt>
                <c:pt idx="1554">
                  <c:v>1796.1316899999999</c:v>
                </c:pt>
                <c:pt idx="1555">
                  <c:v>1794.7151799999999</c:v>
                </c:pt>
                <c:pt idx="1556">
                  <c:v>1793.2986699999999</c:v>
                </c:pt>
                <c:pt idx="1557">
                  <c:v>1791.8821700000001</c:v>
                </c:pt>
                <c:pt idx="1558">
                  <c:v>1790.4656600000001</c:v>
                </c:pt>
                <c:pt idx="1559">
                  <c:v>1789.0491500000001</c:v>
                </c:pt>
                <c:pt idx="1560">
                  <c:v>1787.63264</c:v>
                </c:pt>
                <c:pt idx="1561">
                  <c:v>1786.21613</c:v>
                </c:pt>
                <c:pt idx="1562">
                  <c:v>1784.79963</c:v>
                </c:pt>
                <c:pt idx="1563">
                  <c:v>1783.38312</c:v>
                </c:pt>
                <c:pt idx="1564">
                  <c:v>1781.9666099999999</c:v>
                </c:pt>
                <c:pt idx="1565">
                  <c:v>1780.5500999999999</c:v>
                </c:pt>
                <c:pt idx="1566">
                  <c:v>1779.1335999999999</c:v>
                </c:pt>
                <c:pt idx="1567">
                  <c:v>1777.7170900000001</c:v>
                </c:pt>
                <c:pt idx="1568">
                  <c:v>1776.3005800000001</c:v>
                </c:pt>
                <c:pt idx="1569">
                  <c:v>1774.8840700000001</c:v>
                </c:pt>
                <c:pt idx="1570">
                  <c:v>1773.46757</c:v>
                </c:pt>
                <c:pt idx="1571">
                  <c:v>1772.05106</c:v>
                </c:pt>
                <c:pt idx="1572">
                  <c:v>1770.63455</c:v>
                </c:pt>
                <c:pt idx="1573">
                  <c:v>1769.21804</c:v>
                </c:pt>
                <c:pt idx="1574">
                  <c:v>1767.8015399999999</c:v>
                </c:pt>
                <c:pt idx="1575">
                  <c:v>1766.3850299999999</c:v>
                </c:pt>
                <c:pt idx="1576">
                  <c:v>1764.9685199999999</c:v>
                </c:pt>
                <c:pt idx="1577">
                  <c:v>1763.5520100000001</c:v>
                </c:pt>
                <c:pt idx="1578">
                  <c:v>1762.1355000000001</c:v>
                </c:pt>
                <c:pt idx="1579">
                  <c:v>1760.7190000000001</c:v>
                </c:pt>
                <c:pt idx="1580">
                  <c:v>1759.30249</c:v>
                </c:pt>
                <c:pt idx="1581">
                  <c:v>1757.88598</c:v>
                </c:pt>
                <c:pt idx="1582">
                  <c:v>1756.46947</c:v>
                </c:pt>
                <c:pt idx="1583">
                  <c:v>1755.05297</c:v>
                </c:pt>
                <c:pt idx="1584">
                  <c:v>1753.6364599999999</c:v>
                </c:pt>
                <c:pt idx="1585">
                  <c:v>1752.2199499999999</c:v>
                </c:pt>
                <c:pt idx="1586">
                  <c:v>1750.8034399999999</c:v>
                </c:pt>
                <c:pt idx="1587">
                  <c:v>1749.3869400000001</c:v>
                </c:pt>
                <c:pt idx="1588">
                  <c:v>1747.9704300000001</c:v>
                </c:pt>
                <c:pt idx="1589">
                  <c:v>1746.5539200000001</c:v>
                </c:pt>
                <c:pt idx="1590">
                  <c:v>1745.13741</c:v>
                </c:pt>
                <c:pt idx="1591">
                  <c:v>1743.72091</c:v>
                </c:pt>
                <c:pt idx="1592">
                  <c:v>1742.3044</c:v>
                </c:pt>
                <c:pt idx="1593">
                  <c:v>1740.88789</c:v>
                </c:pt>
                <c:pt idx="1594">
                  <c:v>1739.47138</c:v>
                </c:pt>
                <c:pt idx="1595">
                  <c:v>1738.0548799999999</c:v>
                </c:pt>
                <c:pt idx="1596">
                  <c:v>1736.6383699999999</c:v>
                </c:pt>
                <c:pt idx="1597">
                  <c:v>1735.2218600000001</c:v>
                </c:pt>
                <c:pt idx="1598">
                  <c:v>1733.8053500000001</c:v>
                </c:pt>
                <c:pt idx="1599">
                  <c:v>1732.3888400000001</c:v>
                </c:pt>
                <c:pt idx="1600">
                  <c:v>1730.97234</c:v>
                </c:pt>
                <c:pt idx="1601">
                  <c:v>1729.55583</c:v>
                </c:pt>
                <c:pt idx="1602">
                  <c:v>1728.13932</c:v>
                </c:pt>
                <c:pt idx="1603">
                  <c:v>1726.72281</c:v>
                </c:pt>
                <c:pt idx="1604">
                  <c:v>1725.3063099999999</c:v>
                </c:pt>
                <c:pt idx="1605">
                  <c:v>1723.8897999999999</c:v>
                </c:pt>
                <c:pt idx="1606">
                  <c:v>1722.4732899999999</c:v>
                </c:pt>
                <c:pt idx="1607">
                  <c:v>1721.0567799999999</c:v>
                </c:pt>
                <c:pt idx="1608">
                  <c:v>1719.6402800000001</c:v>
                </c:pt>
                <c:pt idx="1609">
                  <c:v>1718.2237700000001</c:v>
                </c:pt>
                <c:pt idx="1610">
                  <c:v>1716.80726</c:v>
                </c:pt>
                <c:pt idx="1611">
                  <c:v>1715.39075</c:v>
                </c:pt>
                <c:pt idx="1612">
                  <c:v>1713.97425</c:v>
                </c:pt>
                <c:pt idx="1613">
                  <c:v>1712.55774</c:v>
                </c:pt>
                <c:pt idx="1614">
                  <c:v>1711.14123</c:v>
                </c:pt>
                <c:pt idx="1615">
                  <c:v>1709.7247199999999</c:v>
                </c:pt>
                <c:pt idx="1616">
                  <c:v>1708.3082099999999</c:v>
                </c:pt>
                <c:pt idx="1617">
                  <c:v>1706.8917100000001</c:v>
                </c:pt>
                <c:pt idx="1618">
                  <c:v>1705.4752000000001</c:v>
                </c:pt>
                <c:pt idx="1619">
                  <c:v>1704.0586900000001</c:v>
                </c:pt>
                <c:pt idx="1620">
                  <c:v>1702.6421800000001</c:v>
                </c:pt>
                <c:pt idx="1621">
                  <c:v>1701.22568</c:v>
                </c:pt>
                <c:pt idx="1622">
                  <c:v>1699.80917</c:v>
                </c:pt>
                <c:pt idx="1623">
                  <c:v>1698.39266</c:v>
                </c:pt>
                <c:pt idx="1624">
                  <c:v>1696.97615</c:v>
                </c:pt>
                <c:pt idx="1625">
                  <c:v>1695.5596499999999</c:v>
                </c:pt>
                <c:pt idx="1626">
                  <c:v>1694.1431399999999</c:v>
                </c:pt>
                <c:pt idx="1627">
                  <c:v>1692.7266299999999</c:v>
                </c:pt>
                <c:pt idx="1628">
                  <c:v>1691.3101200000001</c:v>
                </c:pt>
                <c:pt idx="1629">
                  <c:v>1689.8936200000001</c:v>
                </c:pt>
                <c:pt idx="1630">
                  <c:v>1688.47711</c:v>
                </c:pt>
                <c:pt idx="1631">
                  <c:v>1687.0606</c:v>
                </c:pt>
                <c:pt idx="1632">
                  <c:v>1685.64409</c:v>
                </c:pt>
                <c:pt idx="1633">
                  <c:v>1684.22758</c:v>
                </c:pt>
                <c:pt idx="1634">
                  <c:v>1682.8110799999999</c:v>
                </c:pt>
                <c:pt idx="1635">
                  <c:v>1681.3945699999999</c:v>
                </c:pt>
                <c:pt idx="1636">
                  <c:v>1679.9780599999999</c:v>
                </c:pt>
                <c:pt idx="1637">
                  <c:v>1678.5615499999999</c:v>
                </c:pt>
                <c:pt idx="1638">
                  <c:v>1677.1450500000001</c:v>
                </c:pt>
                <c:pt idx="1639">
                  <c:v>1675.7285400000001</c:v>
                </c:pt>
                <c:pt idx="1640">
                  <c:v>1674.31203</c:v>
                </c:pt>
                <c:pt idx="1641">
                  <c:v>1672.89552</c:v>
                </c:pt>
                <c:pt idx="1642">
                  <c:v>1671.47902</c:v>
                </c:pt>
                <c:pt idx="1643">
                  <c:v>1670.06251</c:v>
                </c:pt>
                <c:pt idx="1644">
                  <c:v>1668.646</c:v>
                </c:pt>
                <c:pt idx="1645">
                  <c:v>1667.2294899999999</c:v>
                </c:pt>
                <c:pt idx="1646">
                  <c:v>1665.8129899999999</c:v>
                </c:pt>
                <c:pt idx="1647">
                  <c:v>1664.3964800000001</c:v>
                </c:pt>
                <c:pt idx="1648">
                  <c:v>1662.9799700000001</c:v>
                </c:pt>
                <c:pt idx="1649">
                  <c:v>1661.5634600000001</c:v>
                </c:pt>
                <c:pt idx="1650">
                  <c:v>1660.1469500000001</c:v>
                </c:pt>
                <c:pt idx="1651">
                  <c:v>1658.73045</c:v>
                </c:pt>
                <c:pt idx="1652">
                  <c:v>1657.31394</c:v>
                </c:pt>
                <c:pt idx="1653">
                  <c:v>1655.89743</c:v>
                </c:pt>
                <c:pt idx="1654">
                  <c:v>1654.48092</c:v>
                </c:pt>
                <c:pt idx="1655">
                  <c:v>1653.0644199999999</c:v>
                </c:pt>
                <c:pt idx="1656">
                  <c:v>1651.6479099999999</c:v>
                </c:pt>
                <c:pt idx="1657">
                  <c:v>1650.2313999999999</c:v>
                </c:pt>
                <c:pt idx="1658">
                  <c:v>1648.8148900000001</c:v>
                </c:pt>
                <c:pt idx="1659">
                  <c:v>1647.3983900000001</c:v>
                </c:pt>
                <c:pt idx="1660">
                  <c:v>1645.98188</c:v>
                </c:pt>
                <c:pt idx="1661">
                  <c:v>1644.56537</c:v>
                </c:pt>
                <c:pt idx="1662">
                  <c:v>1643.14886</c:v>
                </c:pt>
                <c:pt idx="1663">
                  <c:v>1641.73236</c:v>
                </c:pt>
                <c:pt idx="1664">
                  <c:v>1640.31585</c:v>
                </c:pt>
                <c:pt idx="1665">
                  <c:v>1638.8993399999999</c:v>
                </c:pt>
                <c:pt idx="1666">
                  <c:v>1637.4828299999999</c:v>
                </c:pt>
                <c:pt idx="1667">
                  <c:v>1636.0663199999999</c:v>
                </c:pt>
                <c:pt idx="1668">
                  <c:v>1634.6498200000001</c:v>
                </c:pt>
                <c:pt idx="1669">
                  <c:v>1633.2333100000001</c:v>
                </c:pt>
                <c:pt idx="1670">
                  <c:v>1631.8168000000001</c:v>
                </c:pt>
                <c:pt idx="1671">
                  <c:v>1630.40029</c:v>
                </c:pt>
                <c:pt idx="1672">
                  <c:v>1628.98379</c:v>
                </c:pt>
                <c:pt idx="1673">
                  <c:v>1627.56728</c:v>
                </c:pt>
                <c:pt idx="1674">
                  <c:v>1626.15077</c:v>
                </c:pt>
                <c:pt idx="1675">
                  <c:v>1624.7342599999999</c:v>
                </c:pt>
                <c:pt idx="1676">
                  <c:v>1623.3177599999999</c:v>
                </c:pt>
                <c:pt idx="1677">
                  <c:v>1621.9012499999999</c:v>
                </c:pt>
                <c:pt idx="1678">
                  <c:v>1620.4847400000001</c:v>
                </c:pt>
                <c:pt idx="1679">
                  <c:v>1619.0682300000001</c:v>
                </c:pt>
                <c:pt idx="1680">
                  <c:v>1617.65173</c:v>
                </c:pt>
                <c:pt idx="1681">
                  <c:v>1616.23522</c:v>
                </c:pt>
                <c:pt idx="1682">
                  <c:v>1614.81871</c:v>
                </c:pt>
                <c:pt idx="1683">
                  <c:v>1613.4022</c:v>
                </c:pt>
                <c:pt idx="1684">
                  <c:v>1611.9857</c:v>
                </c:pt>
                <c:pt idx="1685">
                  <c:v>1610.5691899999999</c:v>
                </c:pt>
                <c:pt idx="1686">
                  <c:v>1609.1526799999999</c:v>
                </c:pt>
                <c:pt idx="1687">
                  <c:v>1607.7361699999999</c:v>
                </c:pt>
                <c:pt idx="1688">
                  <c:v>1606.3196600000001</c:v>
                </c:pt>
                <c:pt idx="1689">
                  <c:v>1604.9031600000001</c:v>
                </c:pt>
                <c:pt idx="1690">
                  <c:v>1603.4866500000001</c:v>
                </c:pt>
                <c:pt idx="1691">
                  <c:v>1602.07014</c:v>
                </c:pt>
                <c:pt idx="1692">
                  <c:v>1600.65363</c:v>
                </c:pt>
                <c:pt idx="1693">
                  <c:v>1599.23713</c:v>
                </c:pt>
                <c:pt idx="1694">
                  <c:v>1597.82062</c:v>
                </c:pt>
                <c:pt idx="1695">
                  <c:v>1596.4041099999999</c:v>
                </c:pt>
                <c:pt idx="1696">
                  <c:v>1594.9875999999999</c:v>
                </c:pt>
                <c:pt idx="1697">
                  <c:v>1593.5710999999999</c:v>
                </c:pt>
                <c:pt idx="1698">
                  <c:v>1592.1545900000001</c:v>
                </c:pt>
                <c:pt idx="1699">
                  <c:v>1590.7380800000001</c:v>
                </c:pt>
                <c:pt idx="1700">
                  <c:v>1589.3215700000001</c:v>
                </c:pt>
                <c:pt idx="1701">
                  <c:v>1587.90507</c:v>
                </c:pt>
                <c:pt idx="1702">
                  <c:v>1586.48856</c:v>
                </c:pt>
                <c:pt idx="1703">
                  <c:v>1585.07205</c:v>
                </c:pt>
                <c:pt idx="1704">
                  <c:v>1583.65554</c:v>
                </c:pt>
                <c:pt idx="1705">
                  <c:v>1582.23903</c:v>
                </c:pt>
                <c:pt idx="1706">
                  <c:v>1580.8225299999999</c:v>
                </c:pt>
                <c:pt idx="1707">
                  <c:v>1579.4060199999999</c:v>
                </c:pt>
                <c:pt idx="1708">
                  <c:v>1577.9895100000001</c:v>
                </c:pt>
                <c:pt idx="1709">
                  <c:v>1576.5730000000001</c:v>
                </c:pt>
                <c:pt idx="1710">
                  <c:v>1575.1565000000001</c:v>
                </c:pt>
                <c:pt idx="1711">
                  <c:v>1573.73999</c:v>
                </c:pt>
                <c:pt idx="1712">
                  <c:v>1572.32348</c:v>
                </c:pt>
                <c:pt idx="1713">
                  <c:v>1570.90697</c:v>
                </c:pt>
                <c:pt idx="1714">
                  <c:v>1569.49047</c:v>
                </c:pt>
                <c:pt idx="1715">
                  <c:v>1568.0739599999999</c:v>
                </c:pt>
                <c:pt idx="1716">
                  <c:v>1566.6574499999999</c:v>
                </c:pt>
                <c:pt idx="1717">
                  <c:v>1565.2409399999999</c:v>
                </c:pt>
                <c:pt idx="1718">
                  <c:v>1563.8244400000001</c:v>
                </c:pt>
                <c:pt idx="1719">
                  <c:v>1562.4079300000001</c:v>
                </c:pt>
                <c:pt idx="1720">
                  <c:v>1560.9914200000001</c:v>
                </c:pt>
                <c:pt idx="1721">
                  <c:v>1559.57491</c:v>
                </c:pt>
                <c:pt idx="1722">
                  <c:v>1558.1584</c:v>
                </c:pt>
                <c:pt idx="1723">
                  <c:v>1556.7419</c:v>
                </c:pt>
                <c:pt idx="1724">
                  <c:v>1555.32539</c:v>
                </c:pt>
                <c:pt idx="1725">
                  <c:v>1553.90888</c:v>
                </c:pt>
                <c:pt idx="1726">
                  <c:v>1552.4923699999999</c:v>
                </c:pt>
                <c:pt idx="1727">
                  <c:v>1551.0758699999999</c:v>
                </c:pt>
                <c:pt idx="1728">
                  <c:v>1549.6593600000001</c:v>
                </c:pt>
                <c:pt idx="1729">
                  <c:v>1548.2428500000001</c:v>
                </c:pt>
                <c:pt idx="1730">
                  <c:v>1546.8263400000001</c:v>
                </c:pt>
                <c:pt idx="1731">
                  <c:v>1545.40984</c:v>
                </c:pt>
                <c:pt idx="1732">
                  <c:v>1543.99333</c:v>
                </c:pt>
                <c:pt idx="1733">
                  <c:v>1542.57682</c:v>
                </c:pt>
                <c:pt idx="1734">
                  <c:v>1541.16031</c:v>
                </c:pt>
                <c:pt idx="1735">
                  <c:v>1539.7438099999999</c:v>
                </c:pt>
                <c:pt idx="1736">
                  <c:v>1538.3272999999999</c:v>
                </c:pt>
                <c:pt idx="1737">
                  <c:v>1536.9107899999999</c:v>
                </c:pt>
                <c:pt idx="1738">
                  <c:v>1535.4942799999999</c:v>
                </c:pt>
                <c:pt idx="1739">
                  <c:v>1534.0777700000001</c:v>
                </c:pt>
                <c:pt idx="1740">
                  <c:v>1532.6612700000001</c:v>
                </c:pt>
                <c:pt idx="1741">
                  <c:v>1531.24476</c:v>
                </c:pt>
                <c:pt idx="1742">
                  <c:v>1529.82825</c:v>
                </c:pt>
                <c:pt idx="1743">
                  <c:v>1528.41174</c:v>
                </c:pt>
                <c:pt idx="1744">
                  <c:v>1526.99524</c:v>
                </c:pt>
                <c:pt idx="1745">
                  <c:v>1525.57873</c:v>
                </c:pt>
                <c:pt idx="1746">
                  <c:v>1524.1622199999999</c:v>
                </c:pt>
                <c:pt idx="1747">
                  <c:v>1522.7457099999999</c:v>
                </c:pt>
                <c:pt idx="1748">
                  <c:v>1521.3292100000001</c:v>
                </c:pt>
                <c:pt idx="1749">
                  <c:v>1519.9127000000001</c:v>
                </c:pt>
                <c:pt idx="1750">
                  <c:v>1518.4961900000001</c:v>
                </c:pt>
                <c:pt idx="1751">
                  <c:v>1517.0796800000001</c:v>
                </c:pt>
                <c:pt idx="1752">
                  <c:v>1515.66318</c:v>
                </c:pt>
                <c:pt idx="1753">
                  <c:v>1514.24667</c:v>
                </c:pt>
                <c:pt idx="1754">
                  <c:v>1512.83016</c:v>
                </c:pt>
                <c:pt idx="1755">
                  <c:v>1511.41365</c:v>
                </c:pt>
                <c:pt idx="1756">
                  <c:v>1509.9971399999999</c:v>
                </c:pt>
                <c:pt idx="1757">
                  <c:v>1508.5806399999999</c:v>
                </c:pt>
                <c:pt idx="1758">
                  <c:v>1507.1641299999999</c:v>
                </c:pt>
                <c:pt idx="1759">
                  <c:v>1505.7476200000001</c:v>
                </c:pt>
                <c:pt idx="1760">
                  <c:v>1504.3311100000001</c:v>
                </c:pt>
                <c:pt idx="1761">
                  <c:v>1502.91461</c:v>
                </c:pt>
                <c:pt idx="1762">
                  <c:v>1501.4981</c:v>
                </c:pt>
                <c:pt idx="1763">
                  <c:v>1500.08159</c:v>
                </c:pt>
                <c:pt idx="1764">
                  <c:v>1498.66508</c:v>
                </c:pt>
                <c:pt idx="1765">
                  <c:v>1497.2485799999999</c:v>
                </c:pt>
                <c:pt idx="1766">
                  <c:v>1495.8320699999999</c:v>
                </c:pt>
                <c:pt idx="1767">
                  <c:v>1494.4155599999999</c:v>
                </c:pt>
                <c:pt idx="1768">
                  <c:v>1492.9990499999999</c:v>
                </c:pt>
                <c:pt idx="1769">
                  <c:v>1491.5825500000001</c:v>
                </c:pt>
                <c:pt idx="1770">
                  <c:v>1490.1660400000001</c:v>
                </c:pt>
                <c:pt idx="1771">
                  <c:v>1488.74953</c:v>
                </c:pt>
                <c:pt idx="1772">
                  <c:v>1487.33302</c:v>
                </c:pt>
                <c:pt idx="1773">
                  <c:v>1485.91652</c:v>
                </c:pt>
                <c:pt idx="1774">
                  <c:v>1484.50001</c:v>
                </c:pt>
                <c:pt idx="1775">
                  <c:v>1483.0835</c:v>
                </c:pt>
                <c:pt idx="1776">
                  <c:v>1481.6669899999999</c:v>
                </c:pt>
                <c:pt idx="1777">
                  <c:v>1480.2504799999999</c:v>
                </c:pt>
                <c:pt idx="1778">
                  <c:v>1478.8339800000001</c:v>
                </c:pt>
                <c:pt idx="1779">
                  <c:v>1477.4174700000001</c:v>
                </c:pt>
                <c:pt idx="1780">
                  <c:v>1476.0009600000001</c:v>
                </c:pt>
                <c:pt idx="1781">
                  <c:v>1474.5844500000001</c:v>
                </c:pt>
                <c:pt idx="1782">
                  <c:v>1473.16795</c:v>
                </c:pt>
                <c:pt idx="1783">
                  <c:v>1471.75144</c:v>
                </c:pt>
                <c:pt idx="1784">
                  <c:v>1470.33493</c:v>
                </c:pt>
                <c:pt idx="1785">
                  <c:v>1468.91842</c:v>
                </c:pt>
                <c:pt idx="1786">
                  <c:v>1467.5019199999999</c:v>
                </c:pt>
                <c:pt idx="1787">
                  <c:v>1466.0854099999999</c:v>
                </c:pt>
                <c:pt idx="1788">
                  <c:v>1464.6688999999999</c:v>
                </c:pt>
                <c:pt idx="1789">
                  <c:v>1463.2523900000001</c:v>
                </c:pt>
                <c:pt idx="1790">
                  <c:v>1461.8358900000001</c:v>
                </c:pt>
                <c:pt idx="1791">
                  <c:v>1460.41938</c:v>
                </c:pt>
                <c:pt idx="1792">
                  <c:v>1459.00287</c:v>
                </c:pt>
                <c:pt idx="1793">
                  <c:v>1457.58636</c:v>
                </c:pt>
                <c:pt idx="1794">
                  <c:v>1456.16985</c:v>
                </c:pt>
                <c:pt idx="1795">
                  <c:v>1454.75335</c:v>
                </c:pt>
                <c:pt idx="1796">
                  <c:v>1453.3368399999999</c:v>
                </c:pt>
                <c:pt idx="1797">
                  <c:v>1451.9203299999999</c:v>
                </c:pt>
                <c:pt idx="1798">
                  <c:v>1450.5038199999999</c:v>
                </c:pt>
                <c:pt idx="1799">
                  <c:v>1449.0873200000001</c:v>
                </c:pt>
                <c:pt idx="1800">
                  <c:v>1447.6708100000001</c:v>
                </c:pt>
                <c:pt idx="1801">
                  <c:v>1446.2543000000001</c:v>
                </c:pt>
                <c:pt idx="1802">
                  <c:v>1444.83779</c:v>
                </c:pt>
                <c:pt idx="1803">
                  <c:v>1443.42129</c:v>
                </c:pt>
                <c:pt idx="1804">
                  <c:v>1442.00478</c:v>
                </c:pt>
                <c:pt idx="1805">
                  <c:v>1440.58827</c:v>
                </c:pt>
                <c:pt idx="1806">
                  <c:v>1439.1717599999999</c:v>
                </c:pt>
                <c:pt idx="1807">
                  <c:v>1437.7552599999999</c:v>
                </c:pt>
                <c:pt idx="1808">
                  <c:v>1436.3387499999999</c:v>
                </c:pt>
                <c:pt idx="1809">
                  <c:v>1434.9222400000001</c:v>
                </c:pt>
                <c:pt idx="1810">
                  <c:v>1433.5057300000001</c:v>
                </c:pt>
                <c:pt idx="1811">
                  <c:v>1432.0892200000001</c:v>
                </c:pt>
                <c:pt idx="1812">
                  <c:v>1430.67272</c:v>
                </c:pt>
                <c:pt idx="1813">
                  <c:v>1429.25621</c:v>
                </c:pt>
                <c:pt idx="1814">
                  <c:v>1427.8397</c:v>
                </c:pt>
                <c:pt idx="1815">
                  <c:v>1426.42319</c:v>
                </c:pt>
                <c:pt idx="1816">
                  <c:v>1425.0066899999999</c:v>
                </c:pt>
                <c:pt idx="1817">
                  <c:v>1423.5901799999999</c:v>
                </c:pt>
                <c:pt idx="1818">
                  <c:v>1422.1736699999999</c:v>
                </c:pt>
                <c:pt idx="1819">
                  <c:v>1420.7571600000001</c:v>
                </c:pt>
                <c:pt idx="1820">
                  <c:v>1419.3406600000001</c:v>
                </c:pt>
                <c:pt idx="1821">
                  <c:v>1417.9241500000001</c:v>
                </c:pt>
                <c:pt idx="1822">
                  <c:v>1416.50764</c:v>
                </c:pt>
                <c:pt idx="1823">
                  <c:v>1415.09113</c:v>
                </c:pt>
                <c:pt idx="1824">
                  <c:v>1413.67463</c:v>
                </c:pt>
                <c:pt idx="1825">
                  <c:v>1412.25812</c:v>
                </c:pt>
                <c:pt idx="1826">
                  <c:v>1410.8416099999999</c:v>
                </c:pt>
                <c:pt idx="1827">
                  <c:v>1409.4250999999999</c:v>
                </c:pt>
                <c:pt idx="1828">
                  <c:v>1408.0085899999999</c:v>
                </c:pt>
                <c:pt idx="1829">
                  <c:v>1406.5920900000001</c:v>
                </c:pt>
                <c:pt idx="1830">
                  <c:v>1405.1755800000001</c:v>
                </c:pt>
                <c:pt idx="1831">
                  <c:v>1403.7590700000001</c:v>
                </c:pt>
                <c:pt idx="1832">
                  <c:v>1402.34256</c:v>
                </c:pt>
                <c:pt idx="1833">
                  <c:v>1400.92606</c:v>
                </c:pt>
                <c:pt idx="1834">
                  <c:v>1399.50955</c:v>
                </c:pt>
                <c:pt idx="1835">
                  <c:v>1398.09304</c:v>
                </c:pt>
                <c:pt idx="1836">
                  <c:v>1396.67653</c:v>
                </c:pt>
                <c:pt idx="1837">
                  <c:v>1395.2600299999999</c:v>
                </c:pt>
                <c:pt idx="1838">
                  <c:v>1393.8435199999999</c:v>
                </c:pt>
                <c:pt idx="1839">
                  <c:v>1392.4270100000001</c:v>
                </c:pt>
                <c:pt idx="1840">
                  <c:v>1391.0105000000001</c:v>
                </c:pt>
                <c:pt idx="1841">
                  <c:v>1389.5940000000001</c:v>
                </c:pt>
                <c:pt idx="1842">
                  <c:v>1388.17749</c:v>
                </c:pt>
                <c:pt idx="1843">
                  <c:v>1386.76098</c:v>
                </c:pt>
                <c:pt idx="1844">
                  <c:v>1385.34447</c:v>
                </c:pt>
                <c:pt idx="1845">
                  <c:v>1383.92796</c:v>
                </c:pt>
                <c:pt idx="1846">
                  <c:v>1382.5114599999999</c:v>
                </c:pt>
                <c:pt idx="1847">
                  <c:v>1381.0949499999999</c:v>
                </c:pt>
                <c:pt idx="1848">
                  <c:v>1379.6784399999999</c:v>
                </c:pt>
                <c:pt idx="1849">
                  <c:v>1378.2619299999999</c:v>
                </c:pt>
                <c:pt idx="1850">
                  <c:v>1376.8454300000001</c:v>
                </c:pt>
                <c:pt idx="1851">
                  <c:v>1375.4289200000001</c:v>
                </c:pt>
                <c:pt idx="1852">
                  <c:v>1374.01241</c:v>
                </c:pt>
                <c:pt idx="1853">
                  <c:v>1372.5959</c:v>
                </c:pt>
                <c:pt idx="1854">
                  <c:v>1371.1794</c:v>
                </c:pt>
                <c:pt idx="1855">
                  <c:v>1369.76289</c:v>
                </c:pt>
                <c:pt idx="1856">
                  <c:v>1368.34638</c:v>
                </c:pt>
                <c:pt idx="1857">
                  <c:v>1366.9298699999999</c:v>
                </c:pt>
                <c:pt idx="1858">
                  <c:v>1365.5133699999999</c:v>
                </c:pt>
                <c:pt idx="1859">
                  <c:v>1364.0968600000001</c:v>
                </c:pt>
                <c:pt idx="1860">
                  <c:v>1362.6803500000001</c:v>
                </c:pt>
                <c:pt idx="1861">
                  <c:v>1361.2638400000001</c:v>
                </c:pt>
                <c:pt idx="1862">
                  <c:v>1359.84734</c:v>
                </c:pt>
                <c:pt idx="1863">
                  <c:v>1358.43083</c:v>
                </c:pt>
                <c:pt idx="1864">
                  <c:v>1357.01432</c:v>
                </c:pt>
                <c:pt idx="1865">
                  <c:v>1355.59781</c:v>
                </c:pt>
                <c:pt idx="1866">
                  <c:v>1354.1813</c:v>
                </c:pt>
                <c:pt idx="1867">
                  <c:v>1352.7647999999999</c:v>
                </c:pt>
                <c:pt idx="1868">
                  <c:v>1351.3482899999999</c:v>
                </c:pt>
                <c:pt idx="1869">
                  <c:v>1349.9317799999999</c:v>
                </c:pt>
                <c:pt idx="1870">
                  <c:v>1348.5152700000001</c:v>
                </c:pt>
                <c:pt idx="1871">
                  <c:v>1347.0987700000001</c:v>
                </c:pt>
                <c:pt idx="1872">
                  <c:v>1345.68226</c:v>
                </c:pt>
                <c:pt idx="1873">
                  <c:v>1344.26575</c:v>
                </c:pt>
                <c:pt idx="1874">
                  <c:v>1342.84924</c:v>
                </c:pt>
                <c:pt idx="1875">
                  <c:v>1341.43274</c:v>
                </c:pt>
                <c:pt idx="1876">
                  <c:v>1340.01623</c:v>
                </c:pt>
                <c:pt idx="1877">
                  <c:v>1338.5997199999999</c:v>
                </c:pt>
                <c:pt idx="1878">
                  <c:v>1337.1832099999999</c:v>
                </c:pt>
                <c:pt idx="1879">
                  <c:v>1335.7667100000001</c:v>
                </c:pt>
                <c:pt idx="1880">
                  <c:v>1334.3502000000001</c:v>
                </c:pt>
                <c:pt idx="1881">
                  <c:v>1332.9336900000001</c:v>
                </c:pt>
                <c:pt idx="1882">
                  <c:v>1331.5171800000001</c:v>
                </c:pt>
                <c:pt idx="1883">
                  <c:v>1330.10067</c:v>
                </c:pt>
                <c:pt idx="1884">
                  <c:v>1328.68417</c:v>
                </c:pt>
                <c:pt idx="1885">
                  <c:v>1327.26766</c:v>
                </c:pt>
                <c:pt idx="1886">
                  <c:v>1325.85115</c:v>
                </c:pt>
                <c:pt idx="1887">
                  <c:v>1324.4346399999999</c:v>
                </c:pt>
                <c:pt idx="1888">
                  <c:v>1323.0181399999999</c:v>
                </c:pt>
                <c:pt idx="1889">
                  <c:v>1321.6016299999999</c:v>
                </c:pt>
                <c:pt idx="1890">
                  <c:v>1320.1851200000001</c:v>
                </c:pt>
                <c:pt idx="1891">
                  <c:v>1318.7686100000001</c:v>
                </c:pt>
                <c:pt idx="1892">
                  <c:v>1317.35211</c:v>
                </c:pt>
                <c:pt idx="1893">
                  <c:v>1315.9356</c:v>
                </c:pt>
                <c:pt idx="1894">
                  <c:v>1314.51909</c:v>
                </c:pt>
                <c:pt idx="1895">
                  <c:v>1313.10258</c:v>
                </c:pt>
                <c:pt idx="1896">
                  <c:v>1311.6860799999999</c:v>
                </c:pt>
                <c:pt idx="1897">
                  <c:v>1310.2695699999999</c:v>
                </c:pt>
                <c:pt idx="1898">
                  <c:v>1308.8530599999999</c:v>
                </c:pt>
                <c:pt idx="1899">
                  <c:v>1307.4365499999999</c:v>
                </c:pt>
                <c:pt idx="1900">
                  <c:v>1306.0200400000001</c:v>
                </c:pt>
                <c:pt idx="1901">
                  <c:v>1304.6035400000001</c:v>
                </c:pt>
                <c:pt idx="1902">
                  <c:v>1303.18703</c:v>
                </c:pt>
                <c:pt idx="1903">
                  <c:v>1301.77052</c:v>
                </c:pt>
                <c:pt idx="1904">
                  <c:v>1300.35401</c:v>
                </c:pt>
                <c:pt idx="1905">
                  <c:v>1298.93751</c:v>
                </c:pt>
                <c:pt idx="1906">
                  <c:v>1297.521</c:v>
                </c:pt>
                <c:pt idx="1907">
                  <c:v>1296.1044899999999</c:v>
                </c:pt>
                <c:pt idx="1908">
                  <c:v>1294.6879799999999</c:v>
                </c:pt>
                <c:pt idx="1909">
                  <c:v>1293.2714800000001</c:v>
                </c:pt>
                <c:pt idx="1910">
                  <c:v>1291.8549700000001</c:v>
                </c:pt>
                <c:pt idx="1911">
                  <c:v>1290.4384600000001</c:v>
                </c:pt>
                <c:pt idx="1912">
                  <c:v>1289.0219500000001</c:v>
                </c:pt>
                <c:pt idx="1913">
                  <c:v>1287.60545</c:v>
                </c:pt>
                <c:pt idx="1914">
                  <c:v>1286.18894</c:v>
                </c:pt>
                <c:pt idx="1915">
                  <c:v>1284.77243</c:v>
                </c:pt>
                <c:pt idx="1916">
                  <c:v>1283.35592</c:v>
                </c:pt>
                <c:pt idx="1917">
                  <c:v>1281.93941</c:v>
                </c:pt>
                <c:pt idx="1918">
                  <c:v>1280.5229099999999</c:v>
                </c:pt>
                <c:pt idx="1919">
                  <c:v>1279.1063999999999</c:v>
                </c:pt>
                <c:pt idx="1920">
                  <c:v>1277.6898900000001</c:v>
                </c:pt>
                <c:pt idx="1921">
                  <c:v>1276.2733800000001</c:v>
                </c:pt>
                <c:pt idx="1922">
                  <c:v>1274.85688</c:v>
                </c:pt>
                <c:pt idx="1923">
                  <c:v>1273.44037</c:v>
                </c:pt>
                <c:pt idx="1924">
                  <c:v>1272.02386</c:v>
                </c:pt>
                <c:pt idx="1925">
                  <c:v>1270.60735</c:v>
                </c:pt>
                <c:pt idx="1926">
                  <c:v>1269.19085</c:v>
                </c:pt>
                <c:pt idx="1927">
                  <c:v>1267.7743399999999</c:v>
                </c:pt>
                <c:pt idx="1928">
                  <c:v>1266.3578299999999</c:v>
                </c:pt>
                <c:pt idx="1929">
                  <c:v>1264.9413199999999</c:v>
                </c:pt>
                <c:pt idx="1930">
                  <c:v>1263.5248200000001</c:v>
                </c:pt>
                <c:pt idx="1931">
                  <c:v>1262.1083100000001</c:v>
                </c:pt>
                <c:pt idx="1932">
                  <c:v>1260.6918000000001</c:v>
                </c:pt>
                <c:pt idx="1933">
                  <c:v>1259.27529</c:v>
                </c:pt>
                <c:pt idx="1934">
                  <c:v>1257.85878</c:v>
                </c:pt>
                <c:pt idx="1935">
                  <c:v>1256.44228</c:v>
                </c:pt>
                <c:pt idx="1936">
                  <c:v>1255.02577</c:v>
                </c:pt>
                <c:pt idx="1937">
                  <c:v>1253.6092599999999</c:v>
                </c:pt>
                <c:pt idx="1938">
                  <c:v>1252.1927499999999</c:v>
                </c:pt>
                <c:pt idx="1939">
                  <c:v>1250.7762499999999</c:v>
                </c:pt>
                <c:pt idx="1940">
                  <c:v>1249.3597400000001</c:v>
                </c:pt>
                <c:pt idx="1941">
                  <c:v>1247.9432300000001</c:v>
                </c:pt>
                <c:pt idx="1942">
                  <c:v>1246.5267200000001</c:v>
                </c:pt>
                <c:pt idx="1943">
                  <c:v>1245.11022</c:v>
                </c:pt>
                <c:pt idx="1944">
                  <c:v>1243.69371</c:v>
                </c:pt>
                <c:pt idx="1945">
                  <c:v>1242.2772</c:v>
                </c:pt>
                <c:pt idx="1946">
                  <c:v>1240.86069</c:v>
                </c:pt>
                <c:pt idx="1947">
                  <c:v>1239.4441899999999</c:v>
                </c:pt>
                <c:pt idx="1948">
                  <c:v>1238.0276799999999</c:v>
                </c:pt>
                <c:pt idx="1949">
                  <c:v>1236.6111699999999</c:v>
                </c:pt>
                <c:pt idx="1950">
                  <c:v>1235.1946600000001</c:v>
                </c:pt>
                <c:pt idx="1951">
                  <c:v>1233.7781500000001</c:v>
                </c:pt>
                <c:pt idx="1952">
                  <c:v>1232.3616500000001</c:v>
                </c:pt>
                <c:pt idx="1953">
                  <c:v>1230.94514</c:v>
                </c:pt>
                <c:pt idx="1954">
                  <c:v>1229.52863</c:v>
                </c:pt>
                <c:pt idx="1955">
                  <c:v>1228.11212</c:v>
                </c:pt>
                <c:pt idx="1956">
                  <c:v>1226.69562</c:v>
                </c:pt>
                <c:pt idx="1957">
                  <c:v>1225.2791099999999</c:v>
                </c:pt>
                <c:pt idx="1958">
                  <c:v>1223.8625999999999</c:v>
                </c:pt>
                <c:pt idx="1959">
                  <c:v>1222.4460899999999</c:v>
                </c:pt>
                <c:pt idx="1960">
                  <c:v>1221.0295900000001</c:v>
                </c:pt>
                <c:pt idx="1961">
                  <c:v>1219.6130800000001</c:v>
                </c:pt>
                <c:pt idx="1962">
                  <c:v>1218.1965700000001</c:v>
                </c:pt>
                <c:pt idx="1963">
                  <c:v>1216.78006</c:v>
                </c:pt>
                <c:pt idx="1964">
                  <c:v>1215.36356</c:v>
                </c:pt>
                <c:pt idx="1965">
                  <c:v>1213.94705</c:v>
                </c:pt>
                <c:pt idx="1966">
                  <c:v>1212.53054</c:v>
                </c:pt>
                <c:pt idx="1967">
                  <c:v>1211.11403</c:v>
                </c:pt>
                <c:pt idx="1968">
                  <c:v>1209.6975299999999</c:v>
                </c:pt>
                <c:pt idx="1969">
                  <c:v>1208.2810199999999</c:v>
                </c:pt>
                <c:pt idx="1970">
                  <c:v>1206.8645100000001</c:v>
                </c:pt>
                <c:pt idx="1971">
                  <c:v>1205.4480000000001</c:v>
                </c:pt>
                <c:pt idx="1972">
                  <c:v>1204.0314900000001</c:v>
                </c:pt>
                <c:pt idx="1973">
                  <c:v>1202.61499</c:v>
                </c:pt>
                <c:pt idx="1974">
                  <c:v>1201.19848</c:v>
                </c:pt>
                <c:pt idx="1975">
                  <c:v>1199.78197</c:v>
                </c:pt>
                <c:pt idx="1976">
                  <c:v>1198.36546</c:v>
                </c:pt>
                <c:pt idx="1977">
                  <c:v>1196.9489599999999</c:v>
                </c:pt>
                <c:pt idx="1978">
                  <c:v>1195.5324499999999</c:v>
                </c:pt>
                <c:pt idx="1979">
                  <c:v>1194.1159399999999</c:v>
                </c:pt>
                <c:pt idx="1980">
                  <c:v>1192.6994299999999</c:v>
                </c:pt>
                <c:pt idx="1981">
                  <c:v>1191.2829300000001</c:v>
                </c:pt>
                <c:pt idx="1982">
                  <c:v>1189.8664200000001</c:v>
                </c:pt>
                <c:pt idx="1983">
                  <c:v>1188.44991</c:v>
                </c:pt>
                <c:pt idx="1984">
                  <c:v>1187.0334</c:v>
                </c:pt>
                <c:pt idx="1985">
                  <c:v>1185.6169</c:v>
                </c:pt>
                <c:pt idx="1986">
                  <c:v>1184.20039</c:v>
                </c:pt>
                <c:pt idx="1987">
                  <c:v>1182.78388</c:v>
                </c:pt>
                <c:pt idx="1988">
                  <c:v>1181.3673699999999</c:v>
                </c:pt>
                <c:pt idx="1989">
                  <c:v>1179.9508599999999</c:v>
                </c:pt>
                <c:pt idx="1990">
                  <c:v>1178.5343600000001</c:v>
                </c:pt>
                <c:pt idx="1991">
                  <c:v>1177.1178500000001</c:v>
                </c:pt>
                <c:pt idx="1992">
                  <c:v>1175.7013400000001</c:v>
                </c:pt>
                <c:pt idx="1993">
                  <c:v>1174.2848300000001</c:v>
                </c:pt>
                <c:pt idx="1994">
                  <c:v>1172.86833</c:v>
                </c:pt>
                <c:pt idx="1995">
                  <c:v>1171.45182</c:v>
                </c:pt>
                <c:pt idx="1996">
                  <c:v>1170.03531</c:v>
                </c:pt>
                <c:pt idx="1997">
                  <c:v>1168.6188</c:v>
                </c:pt>
                <c:pt idx="1998">
                  <c:v>1167.2022999999999</c:v>
                </c:pt>
                <c:pt idx="1999">
                  <c:v>1165.7857899999999</c:v>
                </c:pt>
                <c:pt idx="2000">
                  <c:v>1164.3692799999999</c:v>
                </c:pt>
                <c:pt idx="2001">
                  <c:v>1162.9527700000001</c:v>
                </c:pt>
                <c:pt idx="2002">
                  <c:v>1161.5362700000001</c:v>
                </c:pt>
                <c:pt idx="2003">
                  <c:v>1160.11976</c:v>
                </c:pt>
                <c:pt idx="2004">
                  <c:v>1158.70325</c:v>
                </c:pt>
                <c:pt idx="2005">
                  <c:v>1157.28674</c:v>
                </c:pt>
                <c:pt idx="2006">
                  <c:v>1155.87023</c:v>
                </c:pt>
                <c:pt idx="2007">
                  <c:v>1154.45373</c:v>
                </c:pt>
                <c:pt idx="2008">
                  <c:v>1153.0372199999999</c:v>
                </c:pt>
                <c:pt idx="2009">
                  <c:v>1151.6207099999999</c:v>
                </c:pt>
                <c:pt idx="2010">
                  <c:v>1150.2041999999999</c:v>
                </c:pt>
                <c:pt idx="2011">
                  <c:v>1148.7877000000001</c:v>
                </c:pt>
                <c:pt idx="2012">
                  <c:v>1147.3711900000001</c:v>
                </c:pt>
                <c:pt idx="2013">
                  <c:v>1145.9546800000001</c:v>
                </c:pt>
                <c:pt idx="2014">
                  <c:v>1144.53817</c:v>
                </c:pt>
                <c:pt idx="2015">
                  <c:v>1143.12167</c:v>
                </c:pt>
                <c:pt idx="2016">
                  <c:v>1141.70516</c:v>
                </c:pt>
                <c:pt idx="2017">
                  <c:v>1140.28865</c:v>
                </c:pt>
                <c:pt idx="2018">
                  <c:v>1138.8721399999999</c:v>
                </c:pt>
                <c:pt idx="2019">
                  <c:v>1137.4556399999999</c:v>
                </c:pt>
                <c:pt idx="2020">
                  <c:v>1136.0391299999999</c:v>
                </c:pt>
                <c:pt idx="2021">
                  <c:v>1134.6226200000001</c:v>
                </c:pt>
                <c:pt idx="2022">
                  <c:v>1133.2061100000001</c:v>
                </c:pt>
                <c:pt idx="2023">
                  <c:v>1131.7896000000001</c:v>
                </c:pt>
                <c:pt idx="2024">
                  <c:v>1130.3731</c:v>
                </c:pt>
                <c:pt idx="2025">
                  <c:v>1128.95659</c:v>
                </c:pt>
                <c:pt idx="2026">
                  <c:v>1127.54008</c:v>
                </c:pt>
                <c:pt idx="2027">
                  <c:v>1126.12357</c:v>
                </c:pt>
                <c:pt idx="2028">
                  <c:v>1124.7070699999999</c:v>
                </c:pt>
                <c:pt idx="2029">
                  <c:v>1123.2905599999999</c:v>
                </c:pt>
                <c:pt idx="2030">
                  <c:v>1121.8740499999999</c:v>
                </c:pt>
                <c:pt idx="2031">
                  <c:v>1120.4575400000001</c:v>
                </c:pt>
                <c:pt idx="2032">
                  <c:v>1119.0410400000001</c:v>
                </c:pt>
                <c:pt idx="2033">
                  <c:v>1117.62453</c:v>
                </c:pt>
                <c:pt idx="2034">
                  <c:v>1116.20802</c:v>
                </c:pt>
                <c:pt idx="2035">
                  <c:v>1114.79151</c:v>
                </c:pt>
                <c:pt idx="2036">
                  <c:v>1113.37501</c:v>
                </c:pt>
                <c:pt idx="2037">
                  <c:v>1111.9585</c:v>
                </c:pt>
                <c:pt idx="2038">
                  <c:v>1110.5419899999999</c:v>
                </c:pt>
                <c:pt idx="2039">
                  <c:v>1109.1254799999999</c:v>
                </c:pt>
                <c:pt idx="2040">
                  <c:v>1107.7089699999999</c:v>
                </c:pt>
                <c:pt idx="2041">
                  <c:v>1106.2924700000001</c:v>
                </c:pt>
                <c:pt idx="2042">
                  <c:v>1104.8759600000001</c:v>
                </c:pt>
                <c:pt idx="2043">
                  <c:v>1103.4594500000001</c:v>
                </c:pt>
                <c:pt idx="2044">
                  <c:v>1102.04294</c:v>
                </c:pt>
                <c:pt idx="2045">
                  <c:v>1100.62644</c:v>
                </c:pt>
                <c:pt idx="2046">
                  <c:v>1099.20993</c:v>
                </c:pt>
                <c:pt idx="2047">
                  <c:v>1097.79342</c:v>
                </c:pt>
                <c:pt idx="2048">
                  <c:v>1096.37691</c:v>
                </c:pt>
                <c:pt idx="2049">
                  <c:v>1094.9604099999999</c:v>
                </c:pt>
                <c:pt idx="2050">
                  <c:v>1093.5438999999999</c:v>
                </c:pt>
                <c:pt idx="2051">
                  <c:v>1092.1273900000001</c:v>
                </c:pt>
                <c:pt idx="2052">
                  <c:v>1090.7108800000001</c:v>
                </c:pt>
                <c:pt idx="2053">
                  <c:v>1089.29438</c:v>
                </c:pt>
                <c:pt idx="2054">
                  <c:v>1087.87787</c:v>
                </c:pt>
                <c:pt idx="2055">
                  <c:v>1086.46136</c:v>
                </c:pt>
                <c:pt idx="2056">
                  <c:v>1085.04485</c:v>
                </c:pt>
                <c:pt idx="2057">
                  <c:v>1083.62835</c:v>
                </c:pt>
                <c:pt idx="2058">
                  <c:v>1082.2118399999999</c:v>
                </c:pt>
                <c:pt idx="2059">
                  <c:v>1080.7953299999999</c:v>
                </c:pt>
                <c:pt idx="2060">
                  <c:v>1079.3788199999999</c:v>
                </c:pt>
                <c:pt idx="2061">
                  <c:v>1077.9623099999999</c:v>
                </c:pt>
                <c:pt idx="2062">
                  <c:v>1076.5458100000001</c:v>
                </c:pt>
                <c:pt idx="2063">
                  <c:v>1075.1293000000001</c:v>
                </c:pt>
                <c:pt idx="2064">
                  <c:v>1073.71279</c:v>
                </c:pt>
                <c:pt idx="2065">
                  <c:v>1072.29628</c:v>
                </c:pt>
                <c:pt idx="2066">
                  <c:v>1070.87978</c:v>
                </c:pt>
                <c:pt idx="2067">
                  <c:v>1069.46327</c:v>
                </c:pt>
                <c:pt idx="2068">
                  <c:v>1068.0467599999999</c:v>
                </c:pt>
                <c:pt idx="2069">
                  <c:v>1066.6302499999999</c:v>
                </c:pt>
                <c:pt idx="2070">
                  <c:v>1065.2137499999999</c:v>
                </c:pt>
                <c:pt idx="2071">
                  <c:v>1063.7972400000001</c:v>
                </c:pt>
                <c:pt idx="2072">
                  <c:v>1062.3807300000001</c:v>
                </c:pt>
                <c:pt idx="2073">
                  <c:v>1060.9642200000001</c:v>
                </c:pt>
                <c:pt idx="2074">
                  <c:v>1059.54772</c:v>
                </c:pt>
                <c:pt idx="2075">
                  <c:v>1058.13121</c:v>
                </c:pt>
                <c:pt idx="2076">
                  <c:v>1056.7147</c:v>
                </c:pt>
                <c:pt idx="2077">
                  <c:v>1055.29819</c:v>
                </c:pt>
                <c:pt idx="2078">
                  <c:v>1053.88168</c:v>
                </c:pt>
                <c:pt idx="2079">
                  <c:v>1052.4651799999999</c:v>
                </c:pt>
                <c:pt idx="2080">
                  <c:v>1051.0486699999999</c:v>
                </c:pt>
                <c:pt idx="2081">
                  <c:v>1049.6321600000001</c:v>
                </c:pt>
                <c:pt idx="2082">
                  <c:v>1048.2156500000001</c:v>
                </c:pt>
                <c:pt idx="2083">
                  <c:v>1046.7991500000001</c:v>
                </c:pt>
                <c:pt idx="2084">
                  <c:v>1045.38264</c:v>
                </c:pt>
                <c:pt idx="2085">
                  <c:v>1043.96613</c:v>
                </c:pt>
                <c:pt idx="2086">
                  <c:v>1042.54962</c:v>
                </c:pt>
                <c:pt idx="2087">
                  <c:v>1041.13312</c:v>
                </c:pt>
                <c:pt idx="2088">
                  <c:v>1039.7166099999999</c:v>
                </c:pt>
                <c:pt idx="2089">
                  <c:v>1038.3000999999999</c:v>
                </c:pt>
                <c:pt idx="2090">
                  <c:v>1036.8835899999999</c:v>
                </c:pt>
                <c:pt idx="2091">
                  <c:v>1035.4670900000001</c:v>
                </c:pt>
                <c:pt idx="2092">
                  <c:v>1034.0505800000001</c:v>
                </c:pt>
                <c:pt idx="2093">
                  <c:v>1032.6340700000001</c:v>
                </c:pt>
                <c:pt idx="2094">
                  <c:v>1031.21756</c:v>
                </c:pt>
                <c:pt idx="2095">
                  <c:v>1029.80105</c:v>
                </c:pt>
                <c:pt idx="2096">
                  <c:v>1028.38455</c:v>
                </c:pt>
                <c:pt idx="2097">
                  <c:v>1026.96804</c:v>
                </c:pt>
                <c:pt idx="2098">
                  <c:v>1025.55153</c:v>
                </c:pt>
                <c:pt idx="2099">
                  <c:v>1024.1350199999999</c:v>
                </c:pt>
                <c:pt idx="2100">
                  <c:v>1022.71852</c:v>
                </c:pt>
                <c:pt idx="2101">
                  <c:v>1021.30201</c:v>
                </c:pt>
                <c:pt idx="2102">
                  <c:v>1019.8855</c:v>
                </c:pt>
                <c:pt idx="2103">
                  <c:v>1018.46899</c:v>
                </c:pt>
                <c:pt idx="2104">
                  <c:v>1017.05249</c:v>
                </c:pt>
                <c:pt idx="2105">
                  <c:v>1015.63598</c:v>
                </c:pt>
                <c:pt idx="2106">
                  <c:v>1014.21947</c:v>
                </c:pt>
                <c:pt idx="2107">
                  <c:v>1012.80296</c:v>
                </c:pt>
                <c:pt idx="2108">
                  <c:v>1011.3864600000001</c:v>
                </c:pt>
                <c:pt idx="2109">
                  <c:v>1009.96995</c:v>
                </c:pt>
                <c:pt idx="2110">
                  <c:v>1008.55344</c:v>
                </c:pt>
                <c:pt idx="2111">
                  <c:v>1007.13693</c:v>
                </c:pt>
                <c:pt idx="2112">
                  <c:v>1005.72042</c:v>
                </c:pt>
                <c:pt idx="2113">
                  <c:v>1004.3039199999999</c:v>
                </c:pt>
                <c:pt idx="2114">
                  <c:v>1002.88741</c:v>
                </c:pt>
                <c:pt idx="2115">
                  <c:v>1001.4709</c:v>
                </c:pt>
                <c:pt idx="2116">
                  <c:v>1000.05439</c:v>
                </c:pt>
                <c:pt idx="2117">
                  <c:v>998.63788999999997</c:v>
                </c:pt>
                <c:pt idx="2118">
                  <c:v>997.22137999999995</c:v>
                </c:pt>
                <c:pt idx="2119">
                  <c:v>995.80487000000005</c:v>
                </c:pt>
                <c:pt idx="2120">
                  <c:v>994.38836000000003</c:v>
                </c:pt>
                <c:pt idx="2121">
                  <c:v>992.97185999999999</c:v>
                </c:pt>
                <c:pt idx="2122">
                  <c:v>991.55534999999998</c:v>
                </c:pt>
                <c:pt idx="2123">
                  <c:v>990.13883999999996</c:v>
                </c:pt>
                <c:pt idx="2124">
                  <c:v>988.72233000000006</c:v>
                </c:pt>
                <c:pt idx="2125">
                  <c:v>987.30583000000001</c:v>
                </c:pt>
                <c:pt idx="2126">
                  <c:v>985.88932</c:v>
                </c:pt>
                <c:pt idx="2127">
                  <c:v>984.47280999999998</c:v>
                </c:pt>
                <c:pt idx="2128">
                  <c:v>983.05629999999996</c:v>
                </c:pt>
                <c:pt idx="2129">
                  <c:v>981.63978999999995</c:v>
                </c:pt>
                <c:pt idx="2130">
                  <c:v>980.22329000000002</c:v>
                </c:pt>
                <c:pt idx="2131">
                  <c:v>978.80678</c:v>
                </c:pt>
                <c:pt idx="2132">
                  <c:v>977.39026999999999</c:v>
                </c:pt>
                <c:pt idx="2133">
                  <c:v>975.97375999999997</c:v>
                </c:pt>
                <c:pt idx="2134">
                  <c:v>974.55726000000004</c:v>
                </c:pt>
                <c:pt idx="2135">
                  <c:v>973.14075000000003</c:v>
                </c:pt>
                <c:pt idx="2136">
                  <c:v>971.72424000000001</c:v>
                </c:pt>
                <c:pt idx="2137">
                  <c:v>970.30772999999999</c:v>
                </c:pt>
                <c:pt idx="2138">
                  <c:v>968.89122999999995</c:v>
                </c:pt>
                <c:pt idx="2139">
                  <c:v>967.47472000000005</c:v>
                </c:pt>
                <c:pt idx="2140">
                  <c:v>966.05821000000003</c:v>
                </c:pt>
                <c:pt idx="2141">
                  <c:v>964.64170000000001</c:v>
                </c:pt>
                <c:pt idx="2142">
                  <c:v>963.22519999999997</c:v>
                </c:pt>
                <c:pt idx="2143">
                  <c:v>961.80868999999996</c:v>
                </c:pt>
                <c:pt idx="2144">
                  <c:v>960.39218000000005</c:v>
                </c:pt>
                <c:pt idx="2145">
                  <c:v>958.97567000000004</c:v>
                </c:pt>
                <c:pt idx="2146">
                  <c:v>957.55916999999999</c:v>
                </c:pt>
                <c:pt idx="2147">
                  <c:v>956.14265999999998</c:v>
                </c:pt>
                <c:pt idx="2148">
                  <c:v>954.72614999999996</c:v>
                </c:pt>
                <c:pt idx="2149">
                  <c:v>953.30963999999994</c:v>
                </c:pt>
                <c:pt idx="2150">
                  <c:v>951.89313000000004</c:v>
                </c:pt>
                <c:pt idx="2151">
                  <c:v>950.47663</c:v>
                </c:pt>
                <c:pt idx="2152">
                  <c:v>949.06011999999998</c:v>
                </c:pt>
                <c:pt idx="2153">
                  <c:v>947.64360999999997</c:v>
                </c:pt>
                <c:pt idx="2154">
                  <c:v>946.22709999999995</c:v>
                </c:pt>
                <c:pt idx="2155">
                  <c:v>944.81060000000002</c:v>
                </c:pt>
                <c:pt idx="2156">
                  <c:v>943.39409000000001</c:v>
                </c:pt>
                <c:pt idx="2157">
                  <c:v>941.97757999999999</c:v>
                </c:pt>
                <c:pt idx="2158">
                  <c:v>940.56106999999997</c:v>
                </c:pt>
                <c:pt idx="2159">
                  <c:v>939.14457000000004</c:v>
                </c:pt>
                <c:pt idx="2160">
                  <c:v>937.72806000000003</c:v>
                </c:pt>
                <c:pt idx="2161">
                  <c:v>936.31155000000001</c:v>
                </c:pt>
                <c:pt idx="2162">
                  <c:v>934.89503999999999</c:v>
                </c:pt>
                <c:pt idx="2163">
                  <c:v>933.47853999999995</c:v>
                </c:pt>
                <c:pt idx="2164">
                  <c:v>932.06203000000005</c:v>
                </c:pt>
                <c:pt idx="2165">
                  <c:v>930.64552000000003</c:v>
                </c:pt>
                <c:pt idx="2166">
                  <c:v>929.22901000000002</c:v>
                </c:pt>
                <c:pt idx="2167">
                  <c:v>927.8125</c:v>
                </c:pt>
                <c:pt idx="2168">
                  <c:v>926.39599999999996</c:v>
                </c:pt>
                <c:pt idx="2169">
                  <c:v>924.97949000000006</c:v>
                </c:pt>
                <c:pt idx="2170">
                  <c:v>923.56298000000004</c:v>
                </c:pt>
                <c:pt idx="2171">
                  <c:v>922.14647000000002</c:v>
                </c:pt>
                <c:pt idx="2172">
                  <c:v>920.72996999999998</c:v>
                </c:pt>
                <c:pt idx="2173">
                  <c:v>919.31345999999996</c:v>
                </c:pt>
                <c:pt idx="2174">
                  <c:v>917.89694999999995</c:v>
                </c:pt>
                <c:pt idx="2175">
                  <c:v>916.48044000000004</c:v>
                </c:pt>
                <c:pt idx="2176">
                  <c:v>915.06394</c:v>
                </c:pt>
                <c:pt idx="2177">
                  <c:v>913.64742999999999</c:v>
                </c:pt>
                <c:pt idx="2178">
                  <c:v>912.23091999999997</c:v>
                </c:pt>
                <c:pt idx="2179">
                  <c:v>910.81440999999995</c:v>
                </c:pt>
                <c:pt idx="2180">
                  <c:v>909.39791000000002</c:v>
                </c:pt>
                <c:pt idx="2181">
                  <c:v>907.98140000000001</c:v>
                </c:pt>
                <c:pt idx="2182">
                  <c:v>906.56488999999999</c:v>
                </c:pt>
                <c:pt idx="2183">
                  <c:v>905.14837999999997</c:v>
                </c:pt>
                <c:pt idx="2184">
                  <c:v>903.73186999999996</c:v>
                </c:pt>
                <c:pt idx="2185">
                  <c:v>902.31537000000003</c:v>
                </c:pt>
                <c:pt idx="2186">
                  <c:v>900.89886000000001</c:v>
                </c:pt>
                <c:pt idx="2187">
                  <c:v>899.48235</c:v>
                </c:pt>
                <c:pt idx="2188">
                  <c:v>898.06583999999998</c:v>
                </c:pt>
                <c:pt idx="2189">
                  <c:v>896.64934000000005</c:v>
                </c:pt>
                <c:pt idx="2190">
                  <c:v>895.23283000000004</c:v>
                </c:pt>
                <c:pt idx="2191">
                  <c:v>893.81632000000002</c:v>
                </c:pt>
                <c:pt idx="2192">
                  <c:v>892.39981</c:v>
                </c:pt>
                <c:pt idx="2193">
                  <c:v>890.98330999999996</c:v>
                </c:pt>
                <c:pt idx="2194">
                  <c:v>889.56679999999994</c:v>
                </c:pt>
                <c:pt idx="2195">
                  <c:v>888.15029000000004</c:v>
                </c:pt>
                <c:pt idx="2196">
                  <c:v>886.73378000000002</c:v>
                </c:pt>
                <c:pt idx="2197">
                  <c:v>885.31727999999998</c:v>
                </c:pt>
                <c:pt idx="2198">
                  <c:v>883.90076999999997</c:v>
                </c:pt>
                <c:pt idx="2199">
                  <c:v>882.48425999999995</c:v>
                </c:pt>
                <c:pt idx="2200">
                  <c:v>881.06775000000005</c:v>
                </c:pt>
                <c:pt idx="2201">
                  <c:v>879.65124000000003</c:v>
                </c:pt>
                <c:pt idx="2202">
                  <c:v>878.23473999999999</c:v>
                </c:pt>
                <c:pt idx="2203">
                  <c:v>876.81822999999997</c:v>
                </c:pt>
                <c:pt idx="2204">
                  <c:v>875.40171999999995</c:v>
                </c:pt>
                <c:pt idx="2205">
                  <c:v>873.98521000000005</c:v>
                </c:pt>
                <c:pt idx="2206">
                  <c:v>872.56871000000001</c:v>
                </c:pt>
                <c:pt idx="2207">
                  <c:v>871.15219999999999</c:v>
                </c:pt>
                <c:pt idx="2208">
                  <c:v>869.73568999999998</c:v>
                </c:pt>
                <c:pt idx="2209">
                  <c:v>868.31917999999996</c:v>
                </c:pt>
                <c:pt idx="2210">
                  <c:v>866.90268000000003</c:v>
                </c:pt>
                <c:pt idx="2211">
                  <c:v>865.48617000000002</c:v>
                </c:pt>
                <c:pt idx="2212">
                  <c:v>864.06966</c:v>
                </c:pt>
                <c:pt idx="2213">
                  <c:v>862.65314999999998</c:v>
                </c:pt>
                <c:pt idx="2214">
                  <c:v>861.23665000000005</c:v>
                </c:pt>
                <c:pt idx="2215">
                  <c:v>859.82014000000004</c:v>
                </c:pt>
                <c:pt idx="2216">
                  <c:v>858.40363000000002</c:v>
                </c:pt>
                <c:pt idx="2217">
                  <c:v>856.98712</c:v>
                </c:pt>
                <c:pt idx="2218">
                  <c:v>855.57060999999999</c:v>
                </c:pt>
                <c:pt idx="2219">
                  <c:v>854.15410999999995</c:v>
                </c:pt>
                <c:pt idx="2220">
                  <c:v>852.73760000000004</c:v>
                </c:pt>
                <c:pt idx="2221">
                  <c:v>851.32109000000003</c:v>
                </c:pt>
                <c:pt idx="2222">
                  <c:v>849.90458000000001</c:v>
                </c:pt>
                <c:pt idx="2223">
                  <c:v>848.48807999999997</c:v>
                </c:pt>
                <c:pt idx="2224">
                  <c:v>847.07156999999995</c:v>
                </c:pt>
                <c:pt idx="2225">
                  <c:v>845.65506000000005</c:v>
                </c:pt>
                <c:pt idx="2226">
                  <c:v>844.23855000000003</c:v>
                </c:pt>
                <c:pt idx="2227">
                  <c:v>842.82204999999999</c:v>
                </c:pt>
                <c:pt idx="2228">
                  <c:v>841.40553999999997</c:v>
                </c:pt>
                <c:pt idx="2229">
                  <c:v>839.98902999999996</c:v>
                </c:pt>
                <c:pt idx="2230">
                  <c:v>838.57252000000005</c:v>
                </c:pt>
                <c:pt idx="2231">
                  <c:v>837.15602000000001</c:v>
                </c:pt>
                <c:pt idx="2232">
                  <c:v>835.73951</c:v>
                </c:pt>
                <c:pt idx="2233">
                  <c:v>834.32299999999998</c:v>
                </c:pt>
                <c:pt idx="2234">
                  <c:v>832.90648999999996</c:v>
                </c:pt>
                <c:pt idx="2235">
                  <c:v>831.48999000000003</c:v>
                </c:pt>
                <c:pt idx="2236">
                  <c:v>830.07348000000002</c:v>
                </c:pt>
                <c:pt idx="2237">
                  <c:v>828.65697</c:v>
                </c:pt>
                <c:pt idx="2238">
                  <c:v>827.24045999999998</c:v>
                </c:pt>
                <c:pt idx="2239">
                  <c:v>825.82394999999997</c:v>
                </c:pt>
                <c:pt idx="2240">
                  <c:v>824.40745000000004</c:v>
                </c:pt>
                <c:pt idx="2241">
                  <c:v>822.99094000000002</c:v>
                </c:pt>
                <c:pt idx="2242">
                  <c:v>821.57443000000001</c:v>
                </c:pt>
                <c:pt idx="2243">
                  <c:v>820.15791999999999</c:v>
                </c:pt>
                <c:pt idx="2244">
                  <c:v>818.74141999999995</c:v>
                </c:pt>
                <c:pt idx="2245">
                  <c:v>817.32491000000005</c:v>
                </c:pt>
                <c:pt idx="2246">
                  <c:v>815.90840000000003</c:v>
                </c:pt>
                <c:pt idx="2247">
                  <c:v>814.49189000000001</c:v>
                </c:pt>
                <c:pt idx="2248">
                  <c:v>813.07538999999997</c:v>
                </c:pt>
                <c:pt idx="2249">
                  <c:v>811.65887999999995</c:v>
                </c:pt>
                <c:pt idx="2250">
                  <c:v>810.24237000000005</c:v>
                </c:pt>
                <c:pt idx="2251">
                  <c:v>808.82586000000003</c:v>
                </c:pt>
                <c:pt idx="2252">
                  <c:v>807.40935999999999</c:v>
                </c:pt>
                <c:pt idx="2253">
                  <c:v>805.99284999999998</c:v>
                </c:pt>
                <c:pt idx="2254">
                  <c:v>804.57633999999996</c:v>
                </c:pt>
                <c:pt idx="2255">
                  <c:v>803.15983000000006</c:v>
                </c:pt>
                <c:pt idx="2256">
                  <c:v>801.74332000000004</c:v>
                </c:pt>
                <c:pt idx="2257">
                  <c:v>800.32682</c:v>
                </c:pt>
                <c:pt idx="2258">
                  <c:v>798.91030999999998</c:v>
                </c:pt>
                <c:pt idx="2259">
                  <c:v>797.49379999999996</c:v>
                </c:pt>
                <c:pt idx="2260">
                  <c:v>796.07728999999995</c:v>
                </c:pt>
                <c:pt idx="2261">
                  <c:v>794.66079000000002</c:v>
                </c:pt>
                <c:pt idx="2262">
                  <c:v>793.24428</c:v>
                </c:pt>
                <c:pt idx="2263">
                  <c:v>791.82776999999999</c:v>
                </c:pt>
                <c:pt idx="2264">
                  <c:v>790.41125999999997</c:v>
                </c:pt>
                <c:pt idx="2265">
                  <c:v>788.99476000000004</c:v>
                </c:pt>
                <c:pt idx="2266">
                  <c:v>787.57825000000003</c:v>
                </c:pt>
                <c:pt idx="2267">
                  <c:v>786.16174000000001</c:v>
                </c:pt>
                <c:pt idx="2268">
                  <c:v>784.74522999999999</c:v>
                </c:pt>
                <c:pt idx="2269">
                  <c:v>783.32872999999995</c:v>
                </c:pt>
                <c:pt idx="2270">
                  <c:v>781.91222000000005</c:v>
                </c:pt>
                <c:pt idx="2271">
                  <c:v>780.49571000000003</c:v>
                </c:pt>
                <c:pt idx="2272">
                  <c:v>779.07920000000001</c:v>
                </c:pt>
                <c:pt idx="2273">
                  <c:v>777.66269</c:v>
                </c:pt>
                <c:pt idx="2274">
                  <c:v>776.24618999999996</c:v>
                </c:pt>
                <c:pt idx="2275">
                  <c:v>774.82968000000005</c:v>
                </c:pt>
                <c:pt idx="2276">
                  <c:v>773.41317000000004</c:v>
                </c:pt>
                <c:pt idx="2277">
                  <c:v>771.99666000000002</c:v>
                </c:pt>
                <c:pt idx="2278">
                  <c:v>770.58015999999998</c:v>
                </c:pt>
                <c:pt idx="2279">
                  <c:v>769.16364999999996</c:v>
                </c:pt>
                <c:pt idx="2280">
                  <c:v>767.74713999999994</c:v>
                </c:pt>
                <c:pt idx="2281">
                  <c:v>766.33063000000004</c:v>
                </c:pt>
                <c:pt idx="2282">
                  <c:v>764.91413</c:v>
                </c:pt>
                <c:pt idx="2283">
                  <c:v>763.49761999999998</c:v>
                </c:pt>
                <c:pt idx="2284">
                  <c:v>762.08110999999997</c:v>
                </c:pt>
                <c:pt idx="2285">
                  <c:v>760.66459999999995</c:v>
                </c:pt>
                <c:pt idx="2286">
                  <c:v>759.24810000000002</c:v>
                </c:pt>
                <c:pt idx="2287">
                  <c:v>757.83159000000001</c:v>
                </c:pt>
                <c:pt idx="2288">
                  <c:v>756.41507999999999</c:v>
                </c:pt>
                <c:pt idx="2289">
                  <c:v>754.99856999999997</c:v>
                </c:pt>
                <c:pt idx="2290">
                  <c:v>753.58205999999996</c:v>
                </c:pt>
                <c:pt idx="2291">
                  <c:v>752.16556000000003</c:v>
                </c:pt>
                <c:pt idx="2292">
                  <c:v>750.74905000000001</c:v>
                </c:pt>
                <c:pt idx="2293">
                  <c:v>749.33253999999999</c:v>
                </c:pt>
                <c:pt idx="2294">
                  <c:v>747.91602999999998</c:v>
                </c:pt>
                <c:pt idx="2295">
                  <c:v>746.49953000000005</c:v>
                </c:pt>
                <c:pt idx="2296">
                  <c:v>745.08302000000003</c:v>
                </c:pt>
                <c:pt idx="2297">
                  <c:v>743.66651000000002</c:v>
                </c:pt>
                <c:pt idx="2298">
                  <c:v>742.25</c:v>
                </c:pt>
                <c:pt idx="2299">
                  <c:v>740.83349999999996</c:v>
                </c:pt>
                <c:pt idx="2300">
                  <c:v>739.41699000000006</c:v>
                </c:pt>
                <c:pt idx="2301">
                  <c:v>738.00048000000004</c:v>
                </c:pt>
                <c:pt idx="2302">
                  <c:v>736.58397000000002</c:v>
                </c:pt>
                <c:pt idx="2303">
                  <c:v>735.16746999999998</c:v>
                </c:pt>
                <c:pt idx="2304">
                  <c:v>733.75095999999996</c:v>
                </c:pt>
                <c:pt idx="2305">
                  <c:v>732.33444999999995</c:v>
                </c:pt>
                <c:pt idx="2306">
                  <c:v>730.91794000000004</c:v>
                </c:pt>
                <c:pt idx="2307">
                  <c:v>729.50143000000003</c:v>
                </c:pt>
                <c:pt idx="2308">
                  <c:v>728.08492999999999</c:v>
                </c:pt>
                <c:pt idx="2309">
                  <c:v>726.66841999999997</c:v>
                </c:pt>
                <c:pt idx="2310">
                  <c:v>725.25190999999995</c:v>
                </c:pt>
                <c:pt idx="2311">
                  <c:v>723.83540000000005</c:v>
                </c:pt>
                <c:pt idx="2312">
                  <c:v>722.41890000000001</c:v>
                </c:pt>
                <c:pt idx="2313">
                  <c:v>721.00238999999999</c:v>
                </c:pt>
                <c:pt idx="2314">
                  <c:v>719.58587999999997</c:v>
                </c:pt>
                <c:pt idx="2315">
                  <c:v>718.16936999999996</c:v>
                </c:pt>
                <c:pt idx="2316">
                  <c:v>716.75287000000003</c:v>
                </c:pt>
                <c:pt idx="2317">
                  <c:v>715.33636000000001</c:v>
                </c:pt>
                <c:pt idx="2318">
                  <c:v>713.91985</c:v>
                </c:pt>
                <c:pt idx="2319">
                  <c:v>712.50333999999998</c:v>
                </c:pt>
                <c:pt idx="2320">
                  <c:v>711.08684000000005</c:v>
                </c:pt>
                <c:pt idx="2321">
                  <c:v>709.67033000000004</c:v>
                </c:pt>
                <c:pt idx="2322">
                  <c:v>708.25382000000002</c:v>
                </c:pt>
                <c:pt idx="2323">
                  <c:v>706.83731</c:v>
                </c:pt>
                <c:pt idx="2324">
                  <c:v>705.42080999999996</c:v>
                </c:pt>
                <c:pt idx="2325">
                  <c:v>704.00429999999994</c:v>
                </c:pt>
                <c:pt idx="2326">
                  <c:v>702.58779000000004</c:v>
                </c:pt>
                <c:pt idx="2327">
                  <c:v>701.17128000000002</c:v>
                </c:pt>
                <c:pt idx="2328">
                  <c:v>699.75477000000001</c:v>
                </c:pt>
                <c:pt idx="2329">
                  <c:v>698.33826999999997</c:v>
                </c:pt>
                <c:pt idx="2330">
                  <c:v>696.92175999999995</c:v>
                </c:pt>
                <c:pt idx="2331">
                  <c:v>695.50525000000005</c:v>
                </c:pt>
                <c:pt idx="2332">
                  <c:v>694.08874000000003</c:v>
                </c:pt>
                <c:pt idx="2333">
                  <c:v>692.67223999999999</c:v>
                </c:pt>
                <c:pt idx="2334">
                  <c:v>691.25572999999997</c:v>
                </c:pt>
                <c:pt idx="2335">
                  <c:v>689.83921999999995</c:v>
                </c:pt>
                <c:pt idx="2336">
                  <c:v>688.42271000000005</c:v>
                </c:pt>
                <c:pt idx="2337">
                  <c:v>687.00621000000001</c:v>
                </c:pt>
                <c:pt idx="2338">
                  <c:v>685.58969999999999</c:v>
                </c:pt>
                <c:pt idx="2339">
                  <c:v>684.17318999999998</c:v>
                </c:pt>
                <c:pt idx="2340">
                  <c:v>682.75667999999996</c:v>
                </c:pt>
                <c:pt idx="2341">
                  <c:v>681.34018000000003</c:v>
                </c:pt>
                <c:pt idx="2342">
                  <c:v>679.92367000000002</c:v>
                </c:pt>
                <c:pt idx="2343">
                  <c:v>678.50716</c:v>
                </c:pt>
                <c:pt idx="2344">
                  <c:v>677.09064999999998</c:v>
                </c:pt>
                <c:pt idx="2345">
                  <c:v>675.67413999999997</c:v>
                </c:pt>
                <c:pt idx="2346">
                  <c:v>674.25764000000004</c:v>
                </c:pt>
                <c:pt idx="2347">
                  <c:v>672.84113000000002</c:v>
                </c:pt>
                <c:pt idx="2348">
                  <c:v>671.42462</c:v>
                </c:pt>
                <c:pt idx="2349">
                  <c:v>670.00810999999999</c:v>
                </c:pt>
                <c:pt idx="2350">
                  <c:v>668.59160999999995</c:v>
                </c:pt>
                <c:pt idx="2351">
                  <c:v>667.17510000000004</c:v>
                </c:pt>
                <c:pt idx="2352">
                  <c:v>665.75859000000003</c:v>
                </c:pt>
                <c:pt idx="2353">
                  <c:v>664.34208000000001</c:v>
                </c:pt>
                <c:pt idx="2354">
                  <c:v>662.92557999999997</c:v>
                </c:pt>
                <c:pt idx="2355">
                  <c:v>661.50906999999995</c:v>
                </c:pt>
                <c:pt idx="2356">
                  <c:v>660.09256000000005</c:v>
                </c:pt>
                <c:pt idx="2357">
                  <c:v>658.67605000000003</c:v>
                </c:pt>
                <c:pt idx="2358">
                  <c:v>657.25954999999999</c:v>
                </c:pt>
                <c:pt idx="2359">
                  <c:v>655.84303999999997</c:v>
                </c:pt>
                <c:pt idx="2360">
                  <c:v>654.42652999999996</c:v>
                </c:pt>
                <c:pt idx="2361">
                  <c:v>653.01002000000005</c:v>
                </c:pt>
                <c:pt idx="2362">
                  <c:v>651.59351000000004</c:v>
                </c:pt>
                <c:pt idx="2363">
                  <c:v>650.17701</c:v>
                </c:pt>
                <c:pt idx="2364">
                  <c:v>648.76049999999998</c:v>
                </c:pt>
                <c:pt idx="2365">
                  <c:v>647.34398999999996</c:v>
                </c:pt>
                <c:pt idx="2366">
                  <c:v>645.92747999999995</c:v>
                </c:pt>
                <c:pt idx="2367">
                  <c:v>644.51098000000002</c:v>
                </c:pt>
                <c:pt idx="2368">
                  <c:v>643.09447</c:v>
                </c:pt>
                <c:pt idx="2369">
                  <c:v>641.67795999999998</c:v>
                </c:pt>
                <c:pt idx="2370">
                  <c:v>640.26144999999997</c:v>
                </c:pt>
                <c:pt idx="2371">
                  <c:v>638.84495000000004</c:v>
                </c:pt>
                <c:pt idx="2372">
                  <c:v>637.42844000000002</c:v>
                </c:pt>
                <c:pt idx="2373">
                  <c:v>636.01193000000001</c:v>
                </c:pt>
                <c:pt idx="2374">
                  <c:v>634.59541999999999</c:v>
                </c:pt>
                <c:pt idx="2375">
                  <c:v>633.17891999999995</c:v>
                </c:pt>
                <c:pt idx="2376">
                  <c:v>631.76241000000005</c:v>
                </c:pt>
                <c:pt idx="2377">
                  <c:v>630.34590000000003</c:v>
                </c:pt>
                <c:pt idx="2378">
                  <c:v>628.92939000000001</c:v>
                </c:pt>
                <c:pt idx="2379">
                  <c:v>627.51288</c:v>
                </c:pt>
                <c:pt idx="2380">
                  <c:v>626.09637999999995</c:v>
                </c:pt>
                <c:pt idx="2381">
                  <c:v>624.67987000000005</c:v>
                </c:pt>
                <c:pt idx="2382">
                  <c:v>623.26336000000003</c:v>
                </c:pt>
                <c:pt idx="2383">
                  <c:v>621.84685000000002</c:v>
                </c:pt>
                <c:pt idx="2384">
                  <c:v>620.43034999999998</c:v>
                </c:pt>
                <c:pt idx="2385">
                  <c:v>619.01383999999996</c:v>
                </c:pt>
                <c:pt idx="2386">
                  <c:v>617.59733000000006</c:v>
                </c:pt>
                <c:pt idx="2387">
                  <c:v>616.18082000000004</c:v>
                </c:pt>
                <c:pt idx="2388">
                  <c:v>614.76432</c:v>
                </c:pt>
                <c:pt idx="2389">
                  <c:v>613.34780999999998</c:v>
                </c:pt>
                <c:pt idx="2390">
                  <c:v>611.93129999999996</c:v>
                </c:pt>
                <c:pt idx="2391">
                  <c:v>610.51478999999995</c:v>
                </c:pt>
                <c:pt idx="2392">
                  <c:v>609.09829000000002</c:v>
                </c:pt>
                <c:pt idx="2393">
                  <c:v>607.68178</c:v>
                </c:pt>
                <c:pt idx="2394">
                  <c:v>606.26526999999999</c:v>
                </c:pt>
                <c:pt idx="2395">
                  <c:v>604.84875999999997</c:v>
                </c:pt>
                <c:pt idx="2396">
                  <c:v>603.43224999999995</c:v>
                </c:pt>
                <c:pt idx="2397">
                  <c:v>602.01575000000003</c:v>
                </c:pt>
                <c:pt idx="2398">
                  <c:v>600.59924000000001</c:v>
                </c:pt>
                <c:pt idx="2399">
                  <c:v>599.18272999999999</c:v>
                </c:pt>
                <c:pt idx="2400">
                  <c:v>597.76621999999998</c:v>
                </c:pt>
                <c:pt idx="2401">
                  <c:v>596.34972000000005</c:v>
                </c:pt>
                <c:pt idx="2402">
                  <c:v>594.93321000000003</c:v>
                </c:pt>
                <c:pt idx="2403">
                  <c:v>593.51670000000001</c:v>
                </c:pt>
                <c:pt idx="2404">
                  <c:v>592.10019</c:v>
                </c:pt>
                <c:pt idx="2405">
                  <c:v>590.68368999999996</c:v>
                </c:pt>
                <c:pt idx="2406">
                  <c:v>589.26718000000005</c:v>
                </c:pt>
                <c:pt idx="2407">
                  <c:v>587.85067000000004</c:v>
                </c:pt>
                <c:pt idx="2408">
                  <c:v>586.43416000000002</c:v>
                </c:pt>
                <c:pt idx="2409">
                  <c:v>585.01765999999998</c:v>
                </c:pt>
                <c:pt idx="2410">
                  <c:v>583.60114999999996</c:v>
                </c:pt>
                <c:pt idx="2411">
                  <c:v>582.18463999999994</c:v>
                </c:pt>
                <c:pt idx="2412">
                  <c:v>580.76813000000004</c:v>
                </c:pt>
                <c:pt idx="2413">
                  <c:v>579.35163</c:v>
                </c:pt>
                <c:pt idx="2414">
                  <c:v>577.93511999999998</c:v>
                </c:pt>
                <c:pt idx="2415">
                  <c:v>576.51860999999997</c:v>
                </c:pt>
                <c:pt idx="2416">
                  <c:v>575.10209999999995</c:v>
                </c:pt>
                <c:pt idx="2417">
                  <c:v>573.68559000000005</c:v>
                </c:pt>
                <c:pt idx="2418">
                  <c:v>572.26909000000001</c:v>
                </c:pt>
                <c:pt idx="2419">
                  <c:v>570.85257999999999</c:v>
                </c:pt>
                <c:pt idx="2420">
                  <c:v>569.43606999999997</c:v>
                </c:pt>
                <c:pt idx="2421">
                  <c:v>568.01955999999996</c:v>
                </c:pt>
                <c:pt idx="2422">
                  <c:v>566.60306000000003</c:v>
                </c:pt>
                <c:pt idx="2423">
                  <c:v>565.18655000000001</c:v>
                </c:pt>
                <c:pt idx="2424">
                  <c:v>563.77003999999999</c:v>
                </c:pt>
                <c:pt idx="2425">
                  <c:v>562.35352999999998</c:v>
                </c:pt>
                <c:pt idx="2426">
                  <c:v>560.93703000000005</c:v>
                </c:pt>
                <c:pt idx="2427">
                  <c:v>559.52052000000003</c:v>
                </c:pt>
                <c:pt idx="2428">
                  <c:v>558.10401000000002</c:v>
                </c:pt>
                <c:pt idx="2429">
                  <c:v>556.6875</c:v>
                </c:pt>
                <c:pt idx="2430">
                  <c:v>555.27099999999996</c:v>
                </c:pt>
                <c:pt idx="2431">
                  <c:v>553.85449000000006</c:v>
                </c:pt>
                <c:pt idx="2432">
                  <c:v>552.43798000000004</c:v>
                </c:pt>
                <c:pt idx="2433">
                  <c:v>551.02147000000002</c:v>
                </c:pt>
                <c:pt idx="2434">
                  <c:v>549.60496000000001</c:v>
                </c:pt>
                <c:pt idx="2435">
                  <c:v>548.18845999999996</c:v>
                </c:pt>
                <c:pt idx="2436">
                  <c:v>546.77194999999995</c:v>
                </c:pt>
                <c:pt idx="2437">
                  <c:v>545.35544000000004</c:v>
                </c:pt>
                <c:pt idx="2438">
                  <c:v>543.93893000000003</c:v>
                </c:pt>
                <c:pt idx="2439">
                  <c:v>542.52242999999999</c:v>
                </c:pt>
                <c:pt idx="2440">
                  <c:v>541.10591999999997</c:v>
                </c:pt>
                <c:pt idx="2441">
                  <c:v>539.68940999999995</c:v>
                </c:pt>
                <c:pt idx="2442">
                  <c:v>538.27290000000005</c:v>
                </c:pt>
                <c:pt idx="2443">
                  <c:v>536.85640000000001</c:v>
                </c:pt>
                <c:pt idx="2444">
                  <c:v>535.43988999999999</c:v>
                </c:pt>
                <c:pt idx="2445">
                  <c:v>534.02337999999997</c:v>
                </c:pt>
                <c:pt idx="2446">
                  <c:v>532.60686999999996</c:v>
                </c:pt>
                <c:pt idx="2447">
                  <c:v>531.19037000000003</c:v>
                </c:pt>
                <c:pt idx="2448">
                  <c:v>529.77386000000001</c:v>
                </c:pt>
                <c:pt idx="2449">
                  <c:v>528.35735</c:v>
                </c:pt>
                <c:pt idx="2450">
                  <c:v>526.94083999999998</c:v>
                </c:pt>
                <c:pt idx="2451">
                  <c:v>525.52432999999996</c:v>
                </c:pt>
                <c:pt idx="2452">
                  <c:v>524.10783000000004</c:v>
                </c:pt>
                <c:pt idx="2453">
                  <c:v>522.69132000000002</c:v>
                </c:pt>
                <c:pt idx="2454">
                  <c:v>521.27481</c:v>
                </c:pt>
                <c:pt idx="2455">
                  <c:v>519.85829999999999</c:v>
                </c:pt>
                <c:pt idx="2456">
                  <c:v>518.44179999999994</c:v>
                </c:pt>
                <c:pt idx="2457">
                  <c:v>517.02529000000004</c:v>
                </c:pt>
                <c:pt idx="2458">
                  <c:v>515.60878000000002</c:v>
                </c:pt>
                <c:pt idx="2459">
                  <c:v>514.19227000000001</c:v>
                </c:pt>
                <c:pt idx="2460">
                  <c:v>512.77576999999997</c:v>
                </c:pt>
                <c:pt idx="2461">
                  <c:v>511.35926000000001</c:v>
                </c:pt>
                <c:pt idx="2462">
                  <c:v>509.94274999999999</c:v>
                </c:pt>
                <c:pt idx="2463">
                  <c:v>508.52623999999997</c:v>
                </c:pt>
                <c:pt idx="2464">
                  <c:v>507.10973999999999</c:v>
                </c:pt>
                <c:pt idx="2465">
                  <c:v>505.69323000000003</c:v>
                </c:pt>
                <c:pt idx="2466">
                  <c:v>504.27672000000001</c:v>
                </c:pt>
                <c:pt idx="2467">
                  <c:v>502.86021</c:v>
                </c:pt>
                <c:pt idx="2468">
                  <c:v>501.44369999999998</c:v>
                </c:pt>
                <c:pt idx="2469">
                  <c:v>500.02719999999999</c:v>
                </c:pt>
                <c:pt idx="2470">
                  <c:v>498.61068999999998</c:v>
                </c:pt>
                <c:pt idx="2471">
                  <c:v>497.19418000000002</c:v>
                </c:pt>
                <c:pt idx="2472">
                  <c:v>495.77767</c:v>
                </c:pt>
                <c:pt idx="2473">
                  <c:v>494.36117000000002</c:v>
                </c:pt>
                <c:pt idx="2474">
                  <c:v>492.94466</c:v>
                </c:pt>
                <c:pt idx="2475">
                  <c:v>491.52814999999998</c:v>
                </c:pt>
                <c:pt idx="2476">
                  <c:v>490.11164000000002</c:v>
                </c:pt>
                <c:pt idx="2477">
                  <c:v>488.69513999999998</c:v>
                </c:pt>
                <c:pt idx="2478">
                  <c:v>487.27863000000002</c:v>
                </c:pt>
                <c:pt idx="2479">
                  <c:v>485.86212</c:v>
                </c:pt>
                <c:pt idx="2480">
                  <c:v>484.44560999999999</c:v>
                </c:pt>
                <c:pt idx="2481">
                  <c:v>483.02911</c:v>
                </c:pt>
                <c:pt idx="2482">
                  <c:v>481.61259999999999</c:v>
                </c:pt>
                <c:pt idx="2483">
                  <c:v>480.19609000000003</c:v>
                </c:pt>
                <c:pt idx="2484">
                  <c:v>478.77958000000001</c:v>
                </c:pt>
                <c:pt idx="2485">
                  <c:v>477.36306999999999</c:v>
                </c:pt>
                <c:pt idx="2486">
                  <c:v>475.94657000000001</c:v>
                </c:pt>
                <c:pt idx="2487">
                  <c:v>474.53005999999999</c:v>
                </c:pt>
                <c:pt idx="2488">
                  <c:v>473.11354999999998</c:v>
                </c:pt>
                <c:pt idx="2489">
                  <c:v>471.69704000000002</c:v>
                </c:pt>
                <c:pt idx="2490">
                  <c:v>470.28053999999997</c:v>
                </c:pt>
                <c:pt idx="2491">
                  <c:v>468.86403000000001</c:v>
                </c:pt>
                <c:pt idx="2492">
                  <c:v>467.44752</c:v>
                </c:pt>
                <c:pt idx="2493">
                  <c:v>466.03100999999998</c:v>
                </c:pt>
                <c:pt idx="2494">
                  <c:v>464.61451</c:v>
                </c:pt>
                <c:pt idx="2495">
                  <c:v>463.19799999999998</c:v>
                </c:pt>
                <c:pt idx="2496">
                  <c:v>461.78149000000002</c:v>
                </c:pt>
                <c:pt idx="2497">
                  <c:v>460.36498</c:v>
                </c:pt>
                <c:pt idx="2498">
                  <c:v>458.94848000000002</c:v>
                </c:pt>
                <c:pt idx="2499">
                  <c:v>457.53197</c:v>
                </c:pt>
                <c:pt idx="2500">
                  <c:v>456.11545999999998</c:v>
                </c:pt>
                <c:pt idx="2501">
                  <c:v>454.69895000000002</c:v>
                </c:pt>
                <c:pt idx="2502">
                  <c:v>453.28244999999998</c:v>
                </c:pt>
                <c:pt idx="2503">
                  <c:v>451.86594000000002</c:v>
                </c:pt>
                <c:pt idx="2504">
                  <c:v>450.44943000000001</c:v>
                </c:pt>
                <c:pt idx="2505">
                  <c:v>449.03291999999999</c:v>
                </c:pt>
                <c:pt idx="2506">
                  <c:v>447.61640999999997</c:v>
                </c:pt>
                <c:pt idx="2507">
                  <c:v>446.19990999999999</c:v>
                </c:pt>
                <c:pt idx="2508">
                  <c:v>444.78339999999997</c:v>
                </c:pt>
                <c:pt idx="2509">
                  <c:v>443.36689000000001</c:v>
                </c:pt>
                <c:pt idx="2510">
                  <c:v>441.95038</c:v>
                </c:pt>
                <c:pt idx="2511">
                  <c:v>440.53388000000001</c:v>
                </c:pt>
                <c:pt idx="2512">
                  <c:v>439.11736999999999</c:v>
                </c:pt>
                <c:pt idx="2513">
                  <c:v>437.70085999999998</c:v>
                </c:pt>
                <c:pt idx="2514">
                  <c:v>436.28435000000002</c:v>
                </c:pt>
                <c:pt idx="2515">
                  <c:v>434.86784999999998</c:v>
                </c:pt>
                <c:pt idx="2516">
                  <c:v>433.45134000000002</c:v>
                </c:pt>
                <c:pt idx="2517">
                  <c:v>432.03483</c:v>
                </c:pt>
                <c:pt idx="2518">
                  <c:v>430.61831999999998</c:v>
                </c:pt>
                <c:pt idx="2519">
                  <c:v>429.20182</c:v>
                </c:pt>
                <c:pt idx="2520">
                  <c:v>427.78530999999998</c:v>
                </c:pt>
                <c:pt idx="2521">
                  <c:v>426.36880000000002</c:v>
                </c:pt>
                <c:pt idx="2522">
                  <c:v>424.95229</c:v>
                </c:pt>
                <c:pt idx="2523">
                  <c:v>423.53577999999999</c:v>
                </c:pt>
                <c:pt idx="2524">
                  <c:v>422.11928</c:v>
                </c:pt>
                <c:pt idx="2525">
                  <c:v>420.70276999999999</c:v>
                </c:pt>
                <c:pt idx="2526">
                  <c:v>419.28626000000003</c:v>
                </c:pt>
                <c:pt idx="2527">
                  <c:v>417.86975000000001</c:v>
                </c:pt>
                <c:pt idx="2528">
                  <c:v>416.45325000000003</c:v>
                </c:pt>
                <c:pt idx="2529">
                  <c:v>415.03674000000001</c:v>
                </c:pt>
                <c:pt idx="2530">
                  <c:v>413.62022999999999</c:v>
                </c:pt>
                <c:pt idx="2531">
                  <c:v>412.20371999999998</c:v>
                </c:pt>
                <c:pt idx="2532">
                  <c:v>410.78721999999999</c:v>
                </c:pt>
                <c:pt idx="2533">
                  <c:v>409.37070999999997</c:v>
                </c:pt>
                <c:pt idx="2534">
                  <c:v>407.95420000000001</c:v>
                </c:pt>
                <c:pt idx="2535">
                  <c:v>406.53769</c:v>
                </c:pt>
                <c:pt idx="2536">
                  <c:v>405.12119000000001</c:v>
                </c:pt>
                <c:pt idx="2537">
                  <c:v>403.70468</c:v>
                </c:pt>
                <c:pt idx="2538">
                  <c:v>402.28816999999998</c:v>
                </c:pt>
                <c:pt idx="2539">
                  <c:v>400.87166000000002</c:v>
                </c:pt>
                <c:pt idx="2540">
                  <c:v>399.45515</c:v>
                </c:pt>
              </c:numCache>
            </c:numRef>
          </c:xVal>
          <c:yVal>
            <c:numRef>
              <c:f>Лист1!$E$2:$E$2560</c:f>
              <c:numCache>
                <c:formatCode>General</c:formatCode>
                <c:ptCount val="2559"/>
                <c:pt idx="0">
                  <c:v>0.93632000000000004</c:v>
                </c:pt>
                <c:pt idx="1">
                  <c:v>0.93632000000000004</c:v>
                </c:pt>
                <c:pt idx="2">
                  <c:v>0.93628999999999996</c:v>
                </c:pt>
                <c:pt idx="3">
                  <c:v>0.93615000000000004</c:v>
                </c:pt>
                <c:pt idx="4">
                  <c:v>0.93591000000000002</c:v>
                </c:pt>
                <c:pt idx="5">
                  <c:v>0.93571000000000004</c:v>
                </c:pt>
                <c:pt idx="6">
                  <c:v>0.93581000000000003</c:v>
                </c:pt>
                <c:pt idx="7">
                  <c:v>0.93632000000000004</c:v>
                </c:pt>
                <c:pt idx="8">
                  <c:v>0.93694999999999995</c:v>
                </c:pt>
                <c:pt idx="9">
                  <c:v>0.93730000000000002</c:v>
                </c:pt>
                <c:pt idx="10">
                  <c:v>0.93723000000000001</c:v>
                </c:pt>
                <c:pt idx="11">
                  <c:v>0.93698999999999999</c:v>
                </c:pt>
                <c:pt idx="12">
                  <c:v>0.93684000000000001</c:v>
                </c:pt>
                <c:pt idx="13">
                  <c:v>0.93677999999999995</c:v>
                </c:pt>
                <c:pt idx="14">
                  <c:v>0.93672999999999995</c:v>
                </c:pt>
                <c:pt idx="15">
                  <c:v>0.93679999999999997</c:v>
                </c:pt>
                <c:pt idx="16">
                  <c:v>0.93708999999999998</c:v>
                </c:pt>
                <c:pt idx="17">
                  <c:v>0.93747999999999998</c:v>
                </c:pt>
                <c:pt idx="18">
                  <c:v>0.93767999999999996</c:v>
                </c:pt>
                <c:pt idx="19">
                  <c:v>0.93752999999999997</c:v>
                </c:pt>
                <c:pt idx="20">
                  <c:v>0.93713999999999997</c:v>
                </c:pt>
                <c:pt idx="21">
                  <c:v>0.93677999999999995</c:v>
                </c:pt>
                <c:pt idx="22">
                  <c:v>0.93662999999999996</c:v>
                </c:pt>
                <c:pt idx="23">
                  <c:v>0.93657000000000001</c:v>
                </c:pt>
                <c:pt idx="24">
                  <c:v>0.93645999999999996</c:v>
                </c:pt>
                <c:pt idx="25">
                  <c:v>0.93625000000000003</c:v>
                </c:pt>
                <c:pt idx="26">
                  <c:v>0.93598999999999999</c:v>
                </c:pt>
                <c:pt idx="27">
                  <c:v>0.93567999999999996</c:v>
                </c:pt>
                <c:pt idx="28">
                  <c:v>0.93537999999999999</c:v>
                </c:pt>
                <c:pt idx="29">
                  <c:v>0.93528999999999995</c:v>
                </c:pt>
                <c:pt idx="30">
                  <c:v>0.93564000000000003</c:v>
                </c:pt>
                <c:pt idx="31">
                  <c:v>0.93638999999999994</c:v>
                </c:pt>
                <c:pt idx="32">
                  <c:v>0.93713000000000002</c:v>
                </c:pt>
                <c:pt idx="33">
                  <c:v>0.93738999999999995</c:v>
                </c:pt>
                <c:pt idx="34">
                  <c:v>0.93710000000000004</c:v>
                </c:pt>
                <c:pt idx="35">
                  <c:v>0.93662000000000001</c:v>
                </c:pt>
                <c:pt idx="36">
                  <c:v>0.93635000000000002</c:v>
                </c:pt>
                <c:pt idx="37">
                  <c:v>0.93630000000000002</c:v>
                </c:pt>
                <c:pt idx="38">
                  <c:v>0.93622000000000005</c:v>
                </c:pt>
                <c:pt idx="39">
                  <c:v>0.93593999999999999</c:v>
                </c:pt>
                <c:pt idx="40">
                  <c:v>0.93564999999999998</c:v>
                </c:pt>
                <c:pt idx="41">
                  <c:v>0.93559000000000003</c:v>
                </c:pt>
                <c:pt idx="42">
                  <c:v>0.93583000000000005</c:v>
                </c:pt>
                <c:pt idx="43">
                  <c:v>0.93633999999999995</c:v>
                </c:pt>
                <c:pt idx="44">
                  <c:v>0.93698000000000004</c:v>
                </c:pt>
                <c:pt idx="45">
                  <c:v>0.93742999999999999</c:v>
                </c:pt>
                <c:pt idx="46">
                  <c:v>0.93737999999999999</c:v>
                </c:pt>
                <c:pt idx="47">
                  <c:v>0.93696000000000002</c:v>
                </c:pt>
                <c:pt idx="48">
                  <c:v>0.93659000000000003</c:v>
                </c:pt>
                <c:pt idx="49">
                  <c:v>0.93644000000000005</c:v>
                </c:pt>
                <c:pt idx="50">
                  <c:v>0.93645</c:v>
                </c:pt>
                <c:pt idx="51">
                  <c:v>0.93645999999999996</c:v>
                </c:pt>
                <c:pt idx="52">
                  <c:v>0.93637999999999999</c:v>
                </c:pt>
                <c:pt idx="53">
                  <c:v>0.93620999999999999</c:v>
                </c:pt>
                <c:pt idx="54">
                  <c:v>0.93610000000000004</c:v>
                </c:pt>
                <c:pt idx="55">
                  <c:v>0.93618999999999997</c:v>
                </c:pt>
                <c:pt idx="56">
                  <c:v>0.93640999999999996</c:v>
                </c:pt>
                <c:pt idx="57">
                  <c:v>0.93657999999999997</c:v>
                </c:pt>
                <c:pt idx="58">
                  <c:v>0.93669999999999998</c:v>
                </c:pt>
                <c:pt idx="59">
                  <c:v>0.93698000000000004</c:v>
                </c:pt>
                <c:pt idx="60">
                  <c:v>0.93754000000000004</c:v>
                </c:pt>
                <c:pt idx="61">
                  <c:v>0.93818000000000001</c:v>
                </c:pt>
                <c:pt idx="62">
                  <c:v>0.93854000000000004</c:v>
                </c:pt>
                <c:pt idx="63">
                  <c:v>0.93842999999999999</c:v>
                </c:pt>
                <c:pt idx="64">
                  <c:v>0.93793000000000004</c:v>
                </c:pt>
                <c:pt idx="65">
                  <c:v>0.93725999999999998</c:v>
                </c:pt>
                <c:pt idx="66">
                  <c:v>0.93654000000000004</c:v>
                </c:pt>
                <c:pt idx="67">
                  <c:v>0.93584000000000001</c:v>
                </c:pt>
                <c:pt idx="68">
                  <c:v>0.93515999999999999</c:v>
                </c:pt>
                <c:pt idx="69">
                  <c:v>0.93471000000000004</c:v>
                </c:pt>
                <c:pt idx="70">
                  <c:v>0.93472999999999995</c:v>
                </c:pt>
                <c:pt idx="71">
                  <c:v>0.93520999999999999</c:v>
                </c:pt>
                <c:pt idx="72">
                  <c:v>0.93586000000000003</c:v>
                </c:pt>
                <c:pt idx="73">
                  <c:v>0.93637000000000004</c:v>
                </c:pt>
                <c:pt idx="74">
                  <c:v>0.93652000000000002</c:v>
                </c:pt>
                <c:pt idx="75">
                  <c:v>0.93628999999999996</c:v>
                </c:pt>
                <c:pt idx="76">
                  <c:v>0.93608999999999998</c:v>
                </c:pt>
                <c:pt idx="77">
                  <c:v>0.93616999999999995</c:v>
                </c:pt>
                <c:pt idx="78">
                  <c:v>0.93625000000000003</c:v>
                </c:pt>
                <c:pt idx="79">
                  <c:v>0.93606</c:v>
                </c:pt>
                <c:pt idx="80">
                  <c:v>0.93596000000000001</c:v>
                </c:pt>
                <c:pt idx="81">
                  <c:v>0.93627000000000005</c:v>
                </c:pt>
                <c:pt idx="82">
                  <c:v>0.9365</c:v>
                </c:pt>
                <c:pt idx="83">
                  <c:v>0.93620999999999999</c:v>
                </c:pt>
                <c:pt idx="84">
                  <c:v>0.93591999999999997</c:v>
                </c:pt>
                <c:pt idx="85">
                  <c:v>0.93613999999999997</c:v>
                </c:pt>
                <c:pt idx="86">
                  <c:v>0.93649000000000004</c:v>
                </c:pt>
                <c:pt idx="87">
                  <c:v>0.93642000000000003</c:v>
                </c:pt>
                <c:pt idx="88">
                  <c:v>0.93605000000000005</c:v>
                </c:pt>
                <c:pt idx="89">
                  <c:v>0.93576000000000004</c:v>
                </c:pt>
                <c:pt idx="90">
                  <c:v>0.93557000000000001</c:v>
                </c:pt>
                <c:pt idx="91">
                  <c:v>0.93547999999999998</c:v>
                </c:pt>
                <c:pt idx="92">
                  <c:v>0.93554999999999999</c:v>
                </c:pt>
                <c:pt idx="93">
                  <c:v>0.93559000000000003</c:v>
                </c:pt>
                <c:pt idx="94">
                  <c:v>0.93539000000000005</c:v>
                </c:pt>
                <c:pt idx="95">
                  <c:v>0.93522000000000005</c:v>
                </c:pt>
                <c:pt idx="96">
                  <c:v>0.93545999999999996</c:v>
                </c:pt>
                <c:pt idx="97">
                  <c:v>0.93603000000000003</c:v>
                </c:pt>
                <c:pt idx="98">
                  <c:v>0.93666000000000005</c:v>
                </c:pt>
                <c:pt idx="99">
                  <c:v>0.93723999999999996</c:v>
                </c:pt>
                <c:pt idx="100">
                  <c:v>0.93762000000000001</c:v>
                </c:pt>
                <c:pt idx="101">
                  <c:v>0.93728</c:v>
                </c:pt>
                <c:pt idx="102">
                  <c:v>0.93598000000000003</c:v>
                </c:pt>
                <c:pt idx="103">
                  <c:v>0.93489</c:v>
                </c:pt>
                <c:pt idx="104">
                  <c:v>0.93479000000000001</c:v>
                </c:pt>
                <c:pt idx="105">
                  <c:v>0.93527000000000005</c:v>
                </c:pt>
                <c:pt idx="106">
                  <c:v>0.93581000000000003</c:v>
                </c:pt>
                <c:pt idx="107">
                  <c:v>0.93611</c:v>
                </c:pt>
                <c:pt idx="108">
                  <c:v>0.93610000000000004</c:v>
                </c:pt>
                <c:pt idx="109">
                  <c:v>0.93606</c:v>
                </c:pt>
                <c:pt idx="110">
                  <c:v>0.93633</c:v>
                </c:pt>
                <c:pt idx="111">
                  <c:v>0.93684999999999996</c:v>
                </c:pt>
                <c:pt idx="112">
                  <c:v>0.93706999999999996</c:v>
                </c:pt>
                <c:pt idx="113">
                  <c:v>0.93664000000000003</c:v>
                </c:pt>
                <c:pt idx="114">
                  <c:v>0.93593000000000004</c:v>
                </c:pt>
                <c:pt idx="115">
                  <c:v>0.93559999999999999</c:v>
                </c:pt>
                <c:pt idx="116">
                  <c:v>0.93576999999999999</c:v>
                </c:pt>
                <c:pt idx="117">
                  <c:v>0.93605000000000005</c:v>
                </c:pt>
                <c:pt idx="118">
                  <c:v>0.93620999999999999</c:v>
                </c:pt>
                <c:pt idx="119">
                  <c:v>0.93635999999999997</c:v>
                </c:pt>
                <c:pt idx="120">
                  <c:v>0.93669999999999998</c:v>
                </c:pt>
                <c:pt idx="121">
                  <c:v>0.93723000000000001</c:v>
                </c:pt>
                <c:pt idx="122">
                  <c:v>0.93779999999999997</c:v>
                </c:pt>
                <c:pt idx="123">
                  <c:v>0.93803999999999998</c:v>
                </c:pt>
                <c:pt idx="124">
                  <c:v>0.93752000000000002</c:v>
                </c:pt>
                <c:pt idx="125">
                  <c:v>0.93652999999999997</c:v>
                </c:pt>
                <c:pt idx="126">
                  <c:v>0.93613999999999997</c:v>
                </c:pt>
                <c:pt idx="127">
                  <c:v>0.93645999999999996</c:v>
                </c:pt>
                <c:pt idx="128">
                  <c:v>0.93672</c:v>
                </c:pt>
                <c:pt idx="129">
                  <c:v>0.93654999999999999</c:v>
                </c:pt>
                <c:pt idx="130">
                  <c:v>0.93635999999999997</c:v>
                </c:pt>
                <c:pt idx="131">
                  <c:v>0.93647999999999998</c:v>
                </c:pt>
                <c:pt idx="132">
                  <c:v>0.93688000000000005</c:v>
                </c:pt>
                <c:pt idx="133">
                  <c:v>0.93728</c:v>
                </c:pt>
                <c:pt idx="134">
                  <c:v>0.93728999999999996</c:v>
                </c:pt>
                <c:pt idx="135">
                  <c:v>0.93694</c:v>
                </c:pt>
                <c:pt idx="136">
                  <c:v>0.93671000000000004</c:v>
                </c:pt>
                <c:pt idx="137">
                  <c:v>0.93664999999999998</c:v>
                </c:pt>
                <c:pt idx="138">
                  <c:v>0.93627000000000005</c:v>
                </c:pt>
                <c:pt idx="139">
                  <c:v>0.93552999999999997</c:v>
                </c:pt>
                <c:pt idx="140">
                  <c:v>0.93510000000000004</c:v>
                </c:pt>
                <c:pt idx="141">
                  <c:v>0.93518000000000001</c:v>
                </c:pt>
                <c:pt idx="142">
                  <c:v>0.93549000000000004</c:v>
                </c:pt>
                <c:pt idx="143">
                  <c:v>0.93581999999999999</c:v>
                </c:pt>
                <c:pt idx="144">
                  <c:v>0.93610000000000004</c:v>
                </c:pt>
                <c:pt idx="145">
                  <c:v>0.93623000000000001</c:v>
                </c:pt>
                <c:pt idx="146">
                  <c:v>0.93615999999999999</c:v>
                </c:pt>
                <c:pt idx="147">
                  <c:v>0.93601999999999996</c:v>
                </c:pt>
                <c:pt idx="148">
                  <c:v>0.93600000000000005</c:v>
                </c:pt>
                <c:pt idx="149">
                  <c:v>0.93608000000000002</c:v>
                </c:pt>
                <c:pt idx="150">
                  <c:v>0.93608999999999998</c:v>
                </c:pt>
                <c:pt idx="151">
                  <c:v>0.93598999999999999</c:v>
                </c:pt>
                <c:pt idx="152">
                  <c:v>0.93593999999999999</c:v>
                </c:pt>
                <c:pt idx="153">
                  <c:v>0.93596000000000001</c:v>
                </c:pt>
                <c:pt idx="154">
                  <c:v>0.93589</c:v>
                </c:pt>
                <c:pt idx="155">
                  <c:v>0.93564000000000003</c:v>
                </c:pt>
                <c:pt idx="156">
                  <c:v>0.93540999999999996</c:v>
                </c:pt>
                <c:pt idx="157">
                  <c:v>0.93550999999999995</c:v>
                </c:pt>
                <c:pt idx="158">
                  <c:v>0.93601000000000001</c:v>
                </c:pt>
                <c:pt idx="159">
                  <c:v>0.93662000000000001</c:v>
                </c:pt>
                <c:pt idx="160">
                  <c:v>0.93691999999999998</c:v>
                </c:pt>
                <c:pt idx="161">
                  <c:v>0.93674000000000002</c:v>
                </c:pt>
                <c:pt idx="162">
                  <c:v>0.93630000000000002</c:v>
                </c:pt>
                <c:pt idx="163">
                  <c:v>0.93591000000000002</c:v>
                </c:pt>
                <c:pt idx="164">
                  <c:v>0.93569999999999998</c:v>
                </c:pt>
                <c:pt idx="165">
                  <c:v>0.93584000000000001</c:v>
                </c:pt>
                <c:pt idx="166">
                  <c:v>0.93625000000000003</c:v>
                </c:pt>
                <c:pt idx="167">
                  <c:v>0.93654999999999999</c:v>
                </c:pt>
                <c:pt idx="168">
                  <c:v>0.93644000000000005</c:v>
                </c:pt>
                <c:pt idx="169">
                  <c:v>0.93611999999999995</c:v>
                </c:pt>
                <c:pt idx="170">
                  <c:v>0.93608000000000002</c:v>
                </c:pt>
                <c:pt idx="171">
                  <c:v>0.93654999999999999</c:v>
                </c:pt>
                <c:pt idx="172">
                  <c:v>0.93738999999999995</c:v>
                </c:pt>
                <c:pt idx="173">
                  <c:v>0.93815999999999999</c:v>
                </c:pt>
                <c:pt idx="174">
                  <c:v>0.93818999999999997</c:v>
                </c:pt>
                <c:pt idx="175">
                  <c:v>0.93744000000000005</c:v>
                </c:pt>
                <c:pt idx="176">
                  <c:v>0.93693000000000004</c:v>
                </c:pt>
                <c:pt idx="177">
                  <c:v>0.93694</c:v>
                </c:pt>
                <c:pt idx="178">
                  <c:v>0.93667</c:v>
                </c:pt>
                <c:pt idx="179">
                  <c:v>0.93555999999999995</c:v>
                </c:pt>
                <c:pt idx="180">
                  <c:v>0.93455999999999995</c:v>
                </c:pt>
                <c:pt idx="181">
                  <c:v>0.93457999999999997</c:v>
                </c:pt>
                <c:pt idx="182">
                  <c:v>0.93516999999999995</c:v>
                </c:pt>
                <c:pt idx="183">
                  <c:v>0.93545999999999996</c:v>
                </c:pt>
                <c:pt idx="184">
                  <c:v>0.93483000000000005</c:v>
                </c:pt>
                <c:pt idx="185">
                  <c:v>0.93350999999999995</c:v>
                </c:pt>
                <c:pt idx="186">
                  <c:v>0.93257000000000001</c:v>
                </c:pt>
                <c:pt idx="187">
                  <c:v>0.93272999999999995</c:v>
                </c:pt>
                <c:pt idx="188">
                  <c:v>0.93371000000000004</c:v>
                </c:pt>
                <c:pt idx="189">
                  <c:v>0.93493999999999999</c:v>
                </c:pt>
                <c:pt idx="190">
                  <c:v>0.93598000000000003</c:v>
                </c:pt>
                <c:pt idx="191">
                  <c:v>0.93637000000000004</c:v>
                </c:pt>
                <c:pt idx="192">
                  <c:v>0.93581000000000003</c:v>
                </c:pt>
                <c:pt idx="193">
                  <c:v>0.93466000000000005</c:v>
                </c:pt>
                <c:pt idx="194">
                  <c:v>0.93366000000000005</c:v>
                </c:pt>
                <c:pt idx="195">
                  <c:v>0.93333999999999995</c:v>
                </c:pt>
                <c:pt idx="196">
                  <c:v>0.93376999999999999</c:v>
                </c:pt>
                <c:pt idx="197">
                  <c:v>0.93467</c:v>
                </c:pt>
                <c:pt idx="198">
                  <c:v>0.93567999999999996</c:v>
                </c:pt>
                <c:pt idx="199">
                  <c:v>0.93657999999999997</c:v>
                </c:pt>
                <c:pt idx="200">
                  <c:v>0.93720000000000003</c:v>
                </c:pt>
                <c:pt idx="201">
                  <c:v>0.93715000000000004</c:v>
                </c:pt>
                <c:pt idx="202">
                  <c:v>0.93618999999999997</c:v>
                </c:pt>
                <c:pt idx="203">
                  <c:v>0.93503999999999998</c:v>
                </c:pt>
                <c:pt idx="204">
                  <c:v>0.93464000000000003</c:v>
                </c:pt>
                <c:pt idx="205">
                  <c:v>0.93491999999999997</c:v>
                </c:pt>
                <c:pt idx="206">
                  <c:v>0.93530000000000002</c:v>
                </c:pt>
                <c:pt idx="207">
                  <c:v>0.93539000000000005</c:v>
                </c:pt>
                <c:pt idx="208">
                  <c:v>0.93508999999999998</c:v>
                </c:pt>
                <c:pt idx="209">
                  <c:v>0.93462000000000001</c:v>
                </c:pt>
                <c:pt idx="210">
                  <c:v>0.93430000000000002</c:v>
                </c:pt>
                <c:pt idx="211">
                  <c:v>0.93423</c:v>
                </c:pt>
                <c:pt idx="212">
                  <c:v>0.93425000000000002</c:v>
                </c:pt>
                <c:pt idx="213">
                  <c:v>0.93430000000000002</c:v>
                </c:pt>
                <c:pt idx="214">
                  <c:v>0.93455999999999995</c:v>
                </c:pt>
                <c:pt idx="215">
                  <c:v>0.93506999999999996</c:v>
                </c:pt>
                <c:pt idx="216">
                  <c:v>0.93547999999999998</c:v>
                </c:pt>
                <c:pt idx="217">
                  <c:v>0.93520999999999999</c:v>
                </c:pt>
                <c:pt idx="218">
                  <c:v>0.93430000000000002</c:v>
                </c:pt>
                <c:pt idx="219">
                  <c:v>0.93371999999999999</c:v>
                </c:pt>
                <c:pt idx="220">
                  <c:v>0.93398999999999999</c:v>
                </c:pt>
                <c:pt idx="221">
                  <c:v>0.93478000000000006</c:v>
                </c:pt>
                <c:pt idx="222">
                  <c:v>0.93559000000000003</c:v>
                </c:pt>
                <c:pt idx="223">
                  <c:v>0.93613000000000002</c:v>
                </c:pt>
                <c:pt idx="224">
                  <c:v>0.93637999999999999</c:v>
                </c:pt>
                <c:pt idx="225">
                  <c:v>0.93647000000000002</c:v>
                </c:pt>
                <c:pt idx="226">
                  <c:v>0.93635999999999997</c:v>
                </c:pt>
                <c:pt idx="227">
                  <c:v>0.93581999999999999</c:v>
                </c:pt>
                <c:pt idx="228">
                  <c:v>0.93518000000000001</c:v>
                </c:pt>
                <c:pt idx="229">
                  <c:v>0.93513000000000002</c:v>
                </c:pt>
                <c:pt idx="230">
                  <c:v>0.93545</c:v>
                </c:pt>
                <c:pt idx="231">
                  <c:v>0.93554999999999999</c:v>
                </c:pt>
                <c:pt idx="232">
                  <c:v>0.93537999999999999</c:v>
                </c:pt>
                <c:pt idx="233">
                  <c:v>0.93542000000000003</c:v>
                </c:pt>
                <c:pt idx="234">
                  <c:v>0.93572</c:v>
                </c:pt>
                <c:pt idx="235">
                  <c:v>0.93600000000000005</c:v>
                </c:pt>
                <c:pt idx="236">
                  <c:v>0.93615000000000004</c:v>
                </c:pt>
                <c:pt idx="237">
                  <c:v>0.93623000000000001</c:v>
                </c:pt>
                <c:pt idx="238">
                  <c:v>0.93625000000000003</c:v>
                </c:pt>
                <c:pt idx="239">
                  <c:v>0.93601000000000001</c:v>
                </c:pt>
                <c:pt idx="240">
                  <c:v>0.93544000000000005</c:v>
                </c:pt>
                <c:pt idx="241">
                  <c:v>0.93493999999999999</c:v>
                </c:pt>
                <c:pt idx="242">
                  <c:v>0.93508000000000002</c:v>
                </c:pt>
                <c:pt idx="243">
                  <c:v>0.93562999999999996</c:v>
                </c:pt>
                <c:pt idx="244">
                  <c:v>0.93566000000000005</c:v>
                </c:pt>
                <c:pt idx="245">
                  <c:v>0.93442000000000003</c:v>
                </c:pt>
                <c:pt idx="246">
                  <c:v>0.93252999999999997</c:v>
                </c:pt>
                <c:pt idx="247">
                  <c:v>0.93179000000000001</c:v>
                </c:pt>
                <c:pt idx="248">
                  <c:v>0.93264000000000002</c:v>
                </c:pt>
                <c:pt idx="249">
                  <c:v>0.93403000000000003</c:v>
                </c:pt>
                <c:pt idx="250">
                  <c:v>0.93511</c:v>
                </c:pt>
                <c:pt idx="251">
                  <c:v>0.93550999999999995</c:v>
                </c:pt>
                <c:pt idx="252">
                  <c:v>0.93533999999999995</c:v>
                </c:pt>
                <c:pt idx="253">
                  <c:v>0.93500000000000005</c:v>
                </c:pt>
                <c:pt idx="254">
                  <c:v>0.93483000000000005</c:v>
                </c:pt>
                <c:pt idx="255">
                  <c:v>0.93489</c:v>
                </c:pt>
                <c:pt idx="256">
                  <c:v>0.93515999999999999</c:v>
                </c:pt>
                <c:pt idx="257">
                  <c:v>0.93561000000000005</c:v>
                </c:pt>
                <c:pt idx="258">
                  <c:v>0.93606999999999996</c:v>
                </c:pt>
                <c:pt idx="259">
                  <c:v>0.93606</c:v>
                </c:pt>
                <c:pt idx="260">
                  <c:v>0.93523999999999996</c:v>
                </c:pt>
                <c:pt idx="261">
                  <c:v>0.93418000000000001</c:v>
                </c:pt>
                <c:pt idx="262">
                  <c:v>0.93389</c:v>
                </c:pt>
                <c:pt idx="263">
                  <c:v>0.93435000000000001</c:v>
                </c:pt>
                <c:pt idx="264">
                  <c:v>0.93511999999999995</c:v>
                </c:pt>
                <c:pt idx="265">
                  <c:v>0.93591999999999997</c:v>
                </c:pt>
                <c:pt idx="266">
                  <c:v>0.93640999999999996</c:v>
                </c:pt>
                <c:pt idx="267">
                  <c:v>0.93618000000000001</c:v>
                </c:pt>
                <c:pt idx="268">
                  <c:v>0.93545999999999996</c:v>
                </c:pt>
                <c:pt idx="269">
                  <c:v>0.93491999999999997</c:v>
                </c:pt>
                <c:pt idx="270">
                  <c:v>0.93472999999999995</c:v>
                </c:pt>
                <c:pt idx="271">
                  <c:v>0.93454999999999999</c:v>
                </c:pt>
                <c:pt idx="272">
                  <c:v>0.93440000000000001</c:v>
                </c:pt>
                <c:pt idx="273">
                  <c:v>0.93450999999999995</c:v>
                </c:pt>
                <c:pt idx="274">
                  <c:v>0.93459999999999999</c:v>
                </c:pt>
                <c:pt idx="275">
                  <c:v>0.93406</c:v>
                </c:pt>
                <c:pt idx="276">
                  <c:v>0.93306</c:v>
                </c:pt>
                <c:pt idx="277">
                  <c:v>0.93242999999999998</c:v>
                </c:pt>
                <c:pt idx="278">
                  <c:v>0.93254000000000004</c:v>
                </c:pt>
                <c:pt idx="279">
                  <c:v>0.93308000000000002</c:v>
                </c:pt>
                <c:pt idx="280">
                  <c:v>0.93354000000000004</c:v>
                </c:pt>
                <c:pt idx="281">
                  <c:v>0.93367</c:v>
                </c:pt>
                <c:pt idx="282">
                  <c:v>0.93359000000000003</c:v>
                </c:pt>
                <c:pt idx="283">
                  <c:v>0.93344000000000005</c:v>
                </c:pt>
                <c:pt idx="284">
                  <c:v>0.93333999999999995</c:v>
                </c:pt>
                <c:pt idx="285">
                  <c:v>0.93342000000000003</c:v>
                </c:pt>
                <c:pt idx="286">
                  <c:v>0.93386999999999998</c:v>
                </c:pt>
                <c:pt idx="287">
                  <c:v>0.93459999999999999</c:v>
                </c:pt>
                <c:pt idx="288">
                  <c:v>0.93520000000000003</c:v>
                </c:pt>
                <c:pt idx="289">
                  <c:v>0.93527000000000005</c:v>
                </c:pt>
                <c:pt idx="290">
                  <c:v>0.93486000000000002</c:v>
                </c:pt>
                <c:pt idx="291">
                  <c:v>0.93442000000000003</c:v>
                </c:pt>
                <c:pt idx="292">
                  <c:v>0.93415000000000004</c:v>
                </c:pt>
                <c:pt idx="293">
                  <c:v>0.93398000000000003</c:v>
                </c:pt>
                <c:pt idx="294">
                  <c:v>0.93389999999999995</c:v>
                </c:pt>
                <c:pt idx="295">
                  <c:v>0.93398999999999999</c:v>
                </c:pt>
                <c:pt idx="296">
                  <c:v>0.93415000000000004</c:v>
                </c:pt>
                <c:pt idx="297">
                  <c:v>0.93415999999999999</c:v>
                </c:pt>
                <c:pt idx="298">
                  <c:v>0.93389</c:v>
                </c:pt>
                <c:pt idx="299">
                  <c:v>0.93350999999999995</c:v>
                </c:pt>
                <c:pt idx="300">
                  <c:v>0.93332999999999999</c:v>
                </c:pt>
                <c:pt idx="301">
                  <c:v>0.9335</c:v>
                </c:pt>
                <c:pt idx="302">
                  <c:v>0.93386000000000002</c:v>
                </c:pt>
                <c:pt idx="303">
                  <c:v>0.93398999999999999</c:v>
                </c:pt>
                <c:pt idx="304">
                  <c:v>0.93352999999999997</c:v>
                </c:pt>
                <c:pt idx="305">
                  <c:v>0.93281999999999998</c:v>
                </c:pt>
                <c:pt idx="306">
                  <c:v>0.93242999999999998</c:v>
                </c:pt>
                <c:pt idx="307">
                  <c:v>0.93235000000000001</c:v>
                </c:pt>
                <c:pt idx="308">
                  <c:v>0.93233999999999995</c:v>
                </c:pt>
                <c:pt idx="309">
                  <c:v>0.93244000000000005</c:v>
                </c:pt>
                <c:pt idx="310">
                  <c:v>0.93286000000000002</c:v>
                </c:pt>
                <c:pt idx="311">
                  <c:v>0.93357000000000001</c:v>
                </c:pt>
                <c:pt idx="312">
                  <c:v>0.93420000000000003</c:v>
                </c:pt>
                <c:pt idx="313">
                  <c:v>0.93433999999999995</c:v>
                </c:pt>
                <c:pt idx="314">
                  <c:v>0.93396000000000001</c:v>
                </c:pt>
                <c:pt idx="315">
                  <c:v>0.93347999999999998</c:v>
                </c:pt>
                <c:pt idx="316">
                  <c:v>0.93332000000000004</c:v>
                </c:pt>
                <c:pt idx="317">
                  <c:v>0.93333999999999995</c:v>
                </c:pt>
                <c:pt idx="318">
                  <c:v>0.93327000000000004</c:v>
                </c:pt>
                <c:pt idx="319">
                  <c:v>0.93317000000000005</c:v>
                </c:pt>
                <c:pt idx="320">
                  <c:v>0.93322000000000005</c:v>
                </c:pt>
                <c:pt idx="321">
                  <c:v>0.93328</c:v>
                </c:pt>
                <c:pt idx="322">
                  <c:v>0.93310999999999999</c:v>
                </c:pt>
                <c:pt idx="323">
                  <c:v>0.93271000000000004</c:v>
                </c:pt>
                <c:pt idx="324">
                  <c:v>0.93223</c:v>
                </c:pt>
                <c:pt idx="325">
                  <c:v>0.93181999999999998</c:v>
                </c:pt>
                <c:pt idx="326">
                  <c:v>0.93164999999999998</c:v>
                </c:pt>
                <c:pt idx="327">
                  <c:v>0.93191999999999997</c:v>
                </c:pt>
                <c:pt idx="328">
                  <c:v>0.93255999999999994</c:v>
                </c:pt>
                <c:pt idx="329">
                  <c:v>0.93325999999999998</c:v>
                </c:pt>
                <c:pt idx="330">
                  <c:v>0.93367999999999995</c:v>
                </c:pt>
                <c:pt idx="331">
                  <c:v>0.93378000000000005</c:v>
                </c:pt>
                <c:pt idx="332">
                  <c:v>0.93364999999999998</c:v>
                </c:pt>
                <c:pt idx="333">
                  <c:v>0.93339000000000005</c:v>
                </c:pt>
                <c:pt idx="334">
                  <c:v>0.93303999999999998</c:v>
                </c:pt>
                <c:pt idx="335">
                  <c:v>0.93272999999999995</c:v>
                </c:pt>
                <c:pt idx="336">
                  <c:v>0.9325</c:v>
                </c:pt>
                <c:pt idx="337">
                  <c:v>0.93223</c:v>
                </c:pt>
                <c:pt idx="338">
                  <c:v>0.93184999999999996</c:v>
                </c:pt>
                <c:pt idx="339">
                  <c:v>0.93145</c:v>
                </c:pt>
                <c:pt idx="340">
                  <c:v>0.93132000000000004</c:v>
                </c:pt>
                <c:pt idx="341">
                  <c:v>0.93159999999999998</c:v>
                </c:pt>
                <c:pt idx="342">
                  <c:v>0.93213999999999997</c:v>
                </c:pt>
                <c:pt idx="343">
                  <c:v>0.93250999999999995</c:v>
                </c:pt>
                <c:pt idx="344">
                  <c:v>0.93245999999999996</c:v>
                </c:pt>
                <c:pt idx="345">
                  <c:v>0.93225999999999998</c:v>
                </c:pt>
                <c:pt idx="346">
                  <c:v>0.93237999999999999</c:v>
                </c:pt>
                <c:pt idx="347">
                  <c:v>0.93286000000000002</c:v>
                </c:pt>
                <c:pt idx="348">
                  <c:v>0.93327000000000004</c:v>
                </c:pt>
                <c:pt idx="349">
                  <c:v>0.93328999999999995</c:v>
                </c:pt>
                <c:pt idx="350">
                  <c:v>0.93305000000000005</c:v>
                </c:pt>
                <c:pt idx="351">
                  <c:v>0.93276999999999999</c:v>
                </c:pt>
                <c:pt idx="352">
                  <c:v>0.93245999999999996</c:v>
                </c:pt>
                <c:pt idx="353">
                  <c:v>0.93201000000000001</c:v>
                </c:pt>
                <c:pt idx="354">
                  <c:v>0.93147000000000002</c:v>
                </c:pt>
                <c:pt idx="355">
                  <c:v>0.93106</c:v>
                </c:pt>
                <c:pt idx="356">
                  <c:v>0.93103000000000002</c:v>
                </c:pt>
                <c:pt idx="357">
                  <c:v>0.93132999999999999</c:v>
                </c:pt>
                <c:pt idx="358">
                  <c:v>0.93159999999999998</c:v>
                </c:pt>
                <c:pt idx="359">
                  <c:v>0.93152000000000001</c:v>
                </c:pt>
                <c:pt idx="360">
                  <c:v>0.93125000000000002</c:v>
                </c:pt>
                <c:pt idx="361">
                  <c:v>0.93118000000000001</c:v>
                </c:pt>
                <c:pt idx="362">
                  <c:v>0.93135999999999997</c:v>
                </c:pt>
                <c:pt idx="363">
                  <c:v>0.93147000000000002</c:v>
                </c:pt>
                <c:pt idx="364">
                  <c:v>0.93130000000000002</c:v>
                </c:pt>
                <c:pt idx="365">
                  <c:v>0.93096000000000001</c:v>
                </c:pt>
                <c:pt idx="366">
                  <c:v>0.93066000000000004</c:v>
                </c:pt>
                <c:pt idx="367">
                  <c:v>0.93059999999999998</c:v>
                </c:pt>
                <c:pt idx="368">
                  <c:v>0.93074999999999997</c:v>
                </c:pt>
                <c:pt idx="369">
                  <c:v>0.93095000000000006</c:v>
                </c:pt>
                <c:pt idx="370">
                  <c:v>0.93103999999999998</c:v>
                </c:pt>
                <c:pt idx="371">
                  <c:v>0.93103000000000002</c:v>
                </c:pt>
                <c:pt idx="372">
                  <c:v>0.93106999999999995</c:v>
                </c:pt>
                <c:pt idx="373">
                  <c:v>0.93120000000000003</c:v>
                </c:pt>
                <c:pt idx="374">
                  <c:v>0.93142000000000003</c:v>
                </c:pt>
                <c:pt idx="375">
                  <c:v>0.93162999999999996</c:v>
                </c:pt>
                <c:pt idx="376">
                  <c:v>0.93166000000000004</c:v>
                </c:pt>
                <c:pt idx="377">
                  <c:v>0.93145</c:v>
                </c:pt>
                <c:pt idx="378">
                  <c:v>0.93113999999999997</c:v>
                </c:pt>
                <c:pt idx="379">
                  <c:v>0.93088000000000004</c:v>
                </c:pt>
                <c:pt idx="380">
                  <c:v>0.93057000000000001</c:v>
                </c:pt>
                <c:pt idx="381">
                  <c:v>0.93015000000000003</c:v>
                </c:pt>
                <c:pt idx="382">
                  <c:v>0.92981999999999998</c:v>
                </c:pt>
                <c:pt idx="383">
                  <c:v>0.92979000000000001</c:v>
                </c:pt>
                <c:pt idx="384">
                  <c:v>0.93001</c:v>
                </c:pt>
                <c:pt idx="385">
                  <c:v>0.93035000000000001</c:v>
                </c:pt>
                <c:pt idx="386">
                  <c:v>0.93069999999999997</c:v>
                </c:pt>
                <c:pt idx="387">
                  <c:v>0.93091000000000002</c:v>
                </c:pt>
                <c:pt idx="388">
                  <c:v>0.93088000000000004</c:v>
                </c:pt>
                <c:pt idx="389">
                  <c:v>0.93072999999999995</c:v>
                </c:pt>
                <c:pt idx="390">
                  <c:v>0.93076000000000003</c:v>
                </c:pt>
                <c:pt idx="391">
                  <c:v>0.93101999999999996</c:v>
                </c:pt>
                <c:pt idx="392">
                  <c:v>0.93120000000000003</c:v>
                </c:pt>
                <c:pt idx="393">
                  <c:v>0.93103999999999998</c:v>
                </c:pt>
                <c:pt idx="394">
                  <c:v>0.93061000000000005</c:v>
                </c:pt>
                <c:pt idx="395">
                  <c:v>0.93018999999999996</c:v>
                </c:pt>
                <c:pt idx="396">
                  <c:v>0.92996999999999996</c:v>
                </c:pt>
                <c:pt idx="397">
                  <c:v>0.92998999999999998</c:v>
                </c:pt>
                <c:pt idx="398">
                  <c:v>0.93015999999999999</c:v>
                </c:pt>
                <c:pt idx="399">
                  <c:v>0.93037999999999998</c:v>
                </c:pt>
                <c:pt idx="400">
                  <c:v>0.93059000000000003</c:v>
                </c:pt>
                <c:pt idx="401">
                  <c:v>0.93069999999999997</c:v>
                </c:pt>
                <c:pt idx="402">
                  <c:v>0.93061000000000005</c:v>
                </c:pt>
                <c:pt idx="403">
                  <c:v>0.93030999999999997</c:v>
                </c:pt>
                <c:pt idx="404">
                  <c:v>0.92996999999999996</c:v>
                </c:pt>
                <c:pt idx="405">
                  <c:v>0.92969000000000002</c:v>
                </c:pt>
                <c:pt idx="406">
                  <c:v>0.92932999999999999</c:v>
                </c:pt>
                <c:pt idx="407">
                  <c:v>0.92881999999999998</c:v>
                </c:pt>
                <c:pt idx="408">
                  <c:v>0.92828999999999995</c:v>
                </c:pt>
                <c:pt idx="409">
                  <c:v>0.92803999999999998</c:v>
                </c:pt>
                <c:pt idx="410">
                  <c:v>0.92820999999999998</c:v>
                </c:pt>
                <c:pt idx="411">
                  <c:v>0.92864000000000002</c:v>
                </c:pt>
                <c:pt idx="412">
                  <c:v>0.92903000000000002</c:v>
                </c:pt>
                <c:pt idx="413">
                  <c:v>0.92918000000000001</c:v>
                </c:pt>
                <c:pt idx="414">
                  <c:v>0.92918999999999996</c:v>
                </c:pt>
                <c:pt idx="415">
                  <c:v>0.92932000000000003</c:v>
                </c:pt>
                <c:pt idx="416">
                  <c:v>0.92952999999999997</c:v>
                </c:pt>
                <c:pt idx="417">
                  <c:v>0.92952999999999997</c:v>
                </c:pt>
                <c:pt idx="418">
                  <c:v>0.92915000000000003</c:v>
                </c:pt>
                <c:pt idx="419">
                  <c:v>0.92857999999999996</c:v>
                </c:pt>
                <c:pt idx="420">
                  <c:v>0.92805000000000004</c:v>
                </c:pt>
                <c:pt idx="421">
                  <c:v>0.92764999999999997</c:v>
                </c:pt>
                <c:pt idx="422">
                  <c:v>0.92742000000000002</c:v>
                </c:pt>
                <c:pt idx="423">
                  <c:v>0.92734000000000005</c:v>
                </c:pt>
                <c:pt idx="424">
                  <c:v>0.92728999999999995</c:v>
                </c:pt>
                <c:pt idx="425">
                  <c:v>0.92725000000000002</c:v>
                </c:pt>
                <c:pt idx="426">
                  <c:v>0.92740999999999996</c:v>
                </c:pt>
                <c:pt idx="427">
                  <c:v>0.92786999999999997</c:v>
                </c:pt>
                <c:pt idx="428">
                  <c:v>0.92840999999999996</c:v>
                </c:pt>
                <c:pt idx="429">
                  <c:v>0.92874999999999996</c:v>
                </c:pt>
                <c:pt idx="430">
                  <c:v>0.92874999999999996</c:v>
                </c:pt>
                <c:pt idx="431">
                  <c:v>0.92847000000000002</c:v>
                </c:pt>
                <c:pt idx="432">
                  <c:v>0.92805000000000004</c:v>
                </c:pt>
                <c:pt idx="433">
                  <c:v>0.92767999999999995</c:v>
                </c:pt>
                <c:pt idx="434">
                  <c:v>0.92750999999999995</c:v>
                </c:pt>
                <c:pt idx="435">
                  <c:v>0.92752999999999997</c:v>
                </c:pt>
                <c:pt idx="436">
                  <c:v>0.92762999999999995</c:v>
                </c:pt>
                <c:pt idx="437">
                  <c:v>0.92764999999999997</c:v>
                </c:pt>
                <c:pt idx="438">
                  <c:v>0.92750999999999995</c:v>
                </c:pt>
                <c:pt idx="439">
                  <c:v>0.92723</c:v>
                </c:pt>
                <c:pt idx="440">
                  <c:v>0.92698000000000003</c:v>
                </c:pt>
                <c:pt idx="441">
                  <c:v>0.92686000000000002</c:v>
                </c:pt>
                <c:pt idx="442">
                  <c:v>0.92691000000000001</c:v>
                </c:pt>
                <c:pt idx="443">
                  <c:v>0.92713000000000001</c:v>
                </c:pt>
                <c:pt idx="444">
                  <c:v>0.92747999999999997</c:v>
                </c:pt>
                <c:pt idx="445">
                  <c:v>0.92786000000000002</c:v>
                </c:pt>
                <c:pt idx="446">
                  <c:v>0.92801999999999996</c:v>
                </c:pt>
                <c:pt idx="447">
                  <c:v>0.92781000000000002</c:v>
                </c:pt>
                <c:pt idx="448">
                  <c:v>0.92737999999999998</c:v>
                </c:pt>
                <c:pt idx="449">
                  <c:v>0.92706</c:v>
                </c:pt>
                <c:pt idx="450">
                  <c:v>0.92706</c:v>
                </c:pt>
                <c:pt idx="451">
                  <c:v>0.92735000000000001</c:v>
                </c:pt>
                <c:pt idx="452">
                  <c:v>0.92764999999999997</c:v>
                </c:pt>
                <c:pt idx="453">
                  <c:v>0.92762</c:v>
                </c:pt>
                <c:pt idx="454">
                  <c:v>0.92718</c:v>
                </c:pt>
                <c:pt idx="455">
                  <c:v>0.92661000000000004</c:v>
                </c:pt>
                <c:pt idx="456">
                  <c:v>0.92623</c:v>
                </c:pt>
                <c:pt idx="457">
                  <c:v>0.92608000000000001</c:v>
                </c:pt>
                <c:pt idx="458">
                  <c:v>0.92608999999999997</c:v>
                </c:pt>
                <c:pt idx="459">
                  <c:v>0.92618999999999996</c:v>
                </c:pt>
                <c:pt idx="460">
                  <c:v>0.92632000000000003</c:v>
                </c:pt>
                <c:pt idx="461">
                  <c:v>0.92635999999999996</c:v>
                </c:pt>
                <c:pt idx="462">
                  <c:v>0.92620999999999998</c:v>
                </c:pt>
                <c:pt idx="463">
                  <c:v>0.92596000000000001</c:v>
                </c:pt>
                <c:pt idx="464">
                  <c:v>0.92584</c:v>
                </c:pt>
                <c:pt idx="465">
                  <c:v>0.92593000000000003</c:v>
                </c:pt>
                <c:pt idx="466">
                  <c:v>0.92610999999999999</c:v>
                </c:pt>
                <c:pt idx="467">
                  <c:v>0.92622000000000004</c:v>
                </c:pt>
                <c:pt idx="468">
                  <c:v>0.92627000000000004</c:v>
                </c:pt>
                <c:pt idx="469">
                  <c:v>0.92645</c:v>
                </c:pt>
                <c:pt idx="470">
                  <c:v>0.92676999999999998</c:v>
                </c:pt>
                <c:pt idx="471">
                  <c:v>0.92698999999999998</c:v>
                </c:pt>
                <c:pt idx="472">
                  <c:v>0.92689999999999995</c:v>
                </c:pt>
                <c:pt idx="473">
                  <c:v>0.92664000000000002</c:v>
                </c:pt>
                <c:pt idx="474">
                  <c:v>0.92647000000000002</c:v>
                </c:pt>
                <c:pt idx="475">
                  <c:v>0.92640999999999996</c:v>
                </c:pt>
                <c:pt idx="476">
                  <c:v>0.92622000000000004</c:v>
                </c:pt>
                <c:pt idx="477">
                  <c:v>0.92581000000000002</c:v>
                </c:pt>
                <c:pt idx="478">
                  <c:v>0.92542000000000002</c:v>
                </c:pt>
                <c:pt idx="479">
                  <c:v>0.92525000000000002</c:v>
                </c:pt>
                <c:pt idx="480">
                  <c:v>0.92525000000000002</c:v>
                </c:pt>
                <c:pt idx="481">
                  <c:v>0.92523</c:v>
                </c:pt>
                <c:pt idx="482">
                  <c:v>0.92506999999999995</c:v>
                </c:pt>
                <c:pt idx="483">
                  <c:v>0.92484999999999995</c:v>
                </c:pt>
                <c:pt idx="484">
                  <c:v>0.92471000000000003</c:v>
                </c:pt>
                <c:pt idx="485">
                  <c:v>0.92479999999999996</c:v>
                </c:pt>
                <c:pt idx="486">
                  <c:v>0.92508999999999997</c:v>
                </c:pt>
                <c:pt idx="487">
                  <c:v>0.92534000000000005</c:v>
                </c:pt>
                <c:pt idx="488">
                  <c:v>0.92527999999999999</c:v>
                </c:pt>
                <c:pt idx="489">
                  <c:v>0.92488999999999999</c:v>
                </c:pt>
                <c:pt idx="490">
                  <c:v>0.92447000000000001</c:v>
                </c:pt>
                <c:pt idx="491">
                  <c:v>0.92430999999999996</c:v>
                </c:pt>
                <c:pt idx="492">
                  <c:v>0.92445999999999995</c:v>
                </c:pt>
                <c:pt idx="493">
                  <c:v>0.92474000000000001</c:v>
                </c:pt>
                <c:pt idx="494">
                  <c:v>0.92498000000000002</c:v>
                </c:pt>
                <c:pt idx="495">
                  <c:v>0.92512000000000005</c:v>
                </c:pt>
                <c:pt idx="496">
                  <c:v>0.92522000000000004</c:v>
                </c:pt>
                <c:pt idx="497">
                  <c:v>0.92537000000000003</c:v>
                </c:pt>
                <c:pt idx="498">
                  <c:v>0.92559000000000002</c:v>
                </c:pt>
                <c:pt idx="499">
                  <c:v>0.92581000000000002</c:v>
                </c:pt>
                <c:pt idx="500">
                  <c:v>0.92596999999999996</c:v>
                </c:pt>
                <c:pt idx="501">
                  <c:v>0.92605000000000004</c:v>
                </c:pt>
                <c:pt idx="502">
                  <c:v>0.92608999999999997</c:v>
                </c:pt>
                <c:pt idx="503">
                  <c:v>0.92612000000000005</c:v>
                </c:pt>
                <c:pt idx="504">
                  <c:v>0.92615000000000003</c:v>
                </c:pt>
                <c:pt idx="505">
                  <c:v>0.92605000000000004</c:v>
                </c:pt>
                <c:pt idx="506">
                  <c:v>0.92564999999999997</c:v>
                </c:pt>
                <c:pt idx="507">
                  <c:v>0.92505999999999999</c:v>
                </c:pt>
                <c:pt idx="508">
                  <c:v>0.92471999999999999</c:v>
                </c:pt>
                <c:pt idx="509">
                  <c:v>0.92488000000000004</c:v>
                </c:pt>
                <c:pt idx="510">
                  <c:v>0.92528999999999995</c:v>
                </c:pt>
                <c:pt idx="511">
                  <c:v>0.92554000000000003</c:v>
                </c:pt>
                <c:pt idx="512">
                  <c:v>0.92552000000000001</c:v>
                </c:pt>
                <c:pt idx="513">
                  <c:v>0.92542000000000002</c:v>
                </c:pt>
                <c:pt idx="514">
                  <c:v>0.92542000000000002</c:v>
                </c:pt>
                <c:pt idx="515">
                  <c:v>0.92552000000000001</c:v>
                </c:pt>
                <c:pt idx="516">
                  <c:v>0.92557999999999996</c:v>
                </c:pt>
                <c:pt idx="517">
                  <c:v>0.92557999999999996</c:v>
                </c:pt>
                <c:pt idx="518">
                  <c:v>0.92569000000000001</c:v>
                </c:pt>
                <c:pt idx="519">
                  <c:v>0.92591000000000001</c:v>
                </c:pt>
                <c:pt idx="520">
                  <c:v>0.92595000000000005</c:v>
                </c:pt>
                <c:pt idx="521">
                  <c:v>0.92561000000000004</c:v>
                </c:pt>
                <c:pt idx="522">
                  <c:v>0.92513000000000001</c:v>
                </c:pt>
                <c:pt idx="523">
                  <c:v>0.92486999999999997</c:v>
                </c:pt>
                <c:pt idx="524">
                  <c:v>0.92483000000000004</c:v>
                </c:pt>
                <c:pt idx="525">
                  <c:v>0.92488000000000004</c:v>
                </c:pt>
                <c:pt idx="526">
                  <c:v>0.92496</c:v>
                </c:pt>
                <c:pt idx="527">
                  <c:v>0.92496999999999996</c:v>
                </c:pt>
                <c:pt idx="528">
                  <c:v>0.92488000000000004</c:v>
                </c:pt>
                <c:pt idx="529">
                  <c:v>0.92488000000000004</c:v>
                </c:pt>
                <c:pt idx="530">
                  <c:v>0.92518</c:v>
                </c:pt>
                <c:pt idx="531">
                  <c:v>0.92562999999999995</c:v>
                </c:pt>
                <c:pt idx="532">
                  <c:v>0.92589999999999995</c:v>
                </c:pt>
                <c:pt idx="533">
                  <c:v>0.92593000000000003</c:v>
                </c:pt>
                <c:pt idx="534">
                  <c:v>0.92596999999999996</c:v>
                </c:pt>
                <c:pt idx="535">
                  <c:v>0.92617000000000005</c:v>
                </c:pt>
                <c:pt idx="536">
                  <c:v>0.92642000000000002</c:v>
                </c:pt>
                <c:pt idx="537">
                  <c:v>0.92652999999999996</c:v>
                </c:pt>
                <c:pt idx="538">
                  <c:v>0.92645999999999995</c:v>
                </c:pt>
                <c:pt idx="539">
                  <c:v>0.92632999999999999</c:v>
                </c:pt>
                <c:pt idx="540">
                  <c:v>0.92623</c:v>
                </c:pt>
                <c:pt idx="541">
                  <c:v>0.92615000000000003</c:v>
                </c:pt>
                <c:pt idx="542">
                  <c:v>0.92606999999999995</c:v>
                </c:pt>
                <c:pt idx="543">
                  <c:v>0.92603999999999997</c:v>
                </c:pt>
                <c:pt idx="544">
                  <c:v>0.92613999999999996</c:v>
                </c:pt>
                <c:pt idx="545">
                  <c:v>0.92625999999999997</c:v>
                </c:pt>
                <c:pt idx="546">
                  <c:v>0.92623999999999995</c:v>
                </c:pt>
                <c:pt idx="547">
                  <c:v>0.92608000000000001</c:v>
                </c:pt>
                <c:pt idx="548">
                  <c:v>0.92596999999999996</c:v>
                </c:pt>
                <c:pt idx="549">
                  <c:v>0.92591999999999997</c:v>
                </c:pt>
                <c:pt idx="550">
                  <c:v>0.92571000000000003</c:v>
                </c:pt>
                <c:pt idx="551">
                  <c:v>0.92525999999999997</c:v>
                </c:pt>
                <c:pt idx="552">
                  <c:v>0.92488999999999999</c:v>
                </c:pt>
                <c:pt idx="553">
                  <c:v>0.92491000000000001</c:v>
                </c:pt>
                <c:pt idx="554">
                  <c:v>0.92528999999999995</c:v>
                </c:pt>
                <c:pt idx="555">
                  <c:v>0.92579</c:v>
                </c:pt>
                <c:pt idx="556">
                  <c:v>0.92623999999999995</c:v>
                </c:pt>
                <c:pt idx="557">
                  <c:v>0.92654999999999998</c:v>
                </c:pt>
                <c:pt idx="558">
                  <c:v>0.92664999999999997</c:v>
                </c:pt>
                <c:pt idx="559">
                  <c:v>0.92649000000000004</c:v>
                </c:pt>
                <c:pt idx="560">
                  <c:v>0.92620999999999998</c:v>
                </c:pt>
                <c:pt idx="561">
                  <c:v>0.92596000000000001</c:v>
                </c:pt>
                <c:pt idx="562">
                  <c:v>0.92576000000000003</c:v>
                </c:pt>
                <c:pt idx="563">
                  <c:v>0.92552000000000001</c:v>
                </c:pt>
                <c:pt idx="564">
                  <c:v>0.92530000000000001</c:v>
                </c:pt>
                <c:pt idx="565">
                  <c:v>0.92520999999999998</c:v>
                </c:pt>
                <c:pt idx="566">
                  <c:v>0.92518999999999996</c:v>
                </c:pt>
                <c:pt idx="567">
                  <c:v>0.92510000000000003</c:v>
                </c:pt>
                <c:pt idx="568">
                  <c:v>0.92491999999999996</c:v>
                </c:pt>
                <c:pt idx="569">
                  <c:v>0.92479</c:v>
                </c:pt>
                <c:pt idx="570">
                  <c:v>0.92479</c:v>
                </c:pt>
                <c:pt idx="571">
                  <c:v>0.92488000000000004</c:v>
                </c:pt>
                <c:pt idx="572">
                  <c:v>0.92498999999999998</c:v>
                </c:pt>
                <c:pt idx="573">
                  <c:v>0.92508000000000001</c:v>
                </c:pt>
                <c:pt idx="574">
                  <c:v>0.92512000000000005</c:v>
                </c:pt>
                <c:pt idx="575">
                  <c:v>0.92510999999999999</c:v>
                </c:pt>
                <c:pt idx="576">
                  <c:v>0.92505000000000004</c:v>
                </c:pt>
                <c:pt idx="577">
                  <c:v>0.92501</c:v>
                </c:pt>
                <c:pt idx="578">
                  <c:v>0.92508999999999997</c:v>
                </c:pt>
                <c:pt idx="579">
                  <c:v>0.92527000000000004</c:v>
                </c:pt>
                <c:pt idx="580">
                  <c:v>0.92537999999999998</c:v>
                </c:pt>
                <c:pt idx="581">
                  <c:v>0.92530999999999997</c:v>
                </c:pt>
                <c:pt idx="582">
                  <c:v>0.92523</c:v>
                </c:pt>
                <c:pt idx="583">
                  <c:v>0.92537999999999998</c:v>
                </c:pt>
                <c:pt idx="584">
                  <c:v>0.92576000000000003</c:v>
                </c:pt>
                <c:pt idx="585">
                  <c:v>0.92605999999999999</c:v>
                </c:pt>
                <c:pt idx="586">
                  <c:v>0.92608999999999997</c:v>
                </c:pt>
                <c:pt idx="587">
                  <c:v>0.92596000000000001</c:v>
                </c:pt>
                <c:pt idx="588">
                  <c:v>0.92595000000000005</c:v>
                </c:pt>
                <c:pt idx="589">
                  <c:v>0.92610999999999999</c:v>
                </c:pt>
                <c:pt idx="590">
                  <c:v>0.92623</c:v>
                </c:pt>
                <c:pt idx="591">
                  <c:v>0.92615999999999998</c:v>
                </c:pt>
                <c:pt idx="592">
                  <c:v>0.92596999999999996</c:v>
                </c:pt>
                <c:pt idx="593">
                  <c:v>0.92576999999999998</c:v>
                </c:pt>
                <c:pt idx="594">
                  <c:v>0.92562</c:v>
                </c:pt>
                <c:pt idx="595">
                  <c:v>0.92559000000000002</c:v>
                </c:pt>
                <c:pt idx="596">
                  <c:v>0.92576000000000003</c:v>
                </c:pt>
                <c:pt idx="597">
                  <c:v>0.92598000000000003</c:v>
                </c:pt>
                <c:pt idx="598">
                  <c:v>0.92606999999999995</c:v>
                </c:pt>
                <c:pt idx="599">
                  <c:v>0.92601999999999995</c:v>
                </c:pt>
                <c:pt idx="600">
                  <c:v>0.92596000000000001</c:v>
                </c:pt>
                <c:pt idx="601">
                  <c:v>0.92588999999999999</c:v>
                </c:pt>
                <c:pt idx="602">
                  <c:v>0.92567999999999995</c:v>
                </c:pt>
                <c:pt idx="603">
                  <c:v>0.92535999999999996</c:v>
                </c:pt>
                <c:pt idx="604">
                  <c:v>0.92517000000000005</c:v>
                </c:pt>
                <c:pt idx="605">
                  <c:v>0.92532000000000003</c:v>
                </c:pt>
                <c:pt idx="606">
                  <c:v>0.92569999999999997</c:v>
                </c:pt>
                <c:pt idx="607">
                  <c:v>0.92596999999999996</c:v>
                </c:pt>
                <c:pt idx="608">
                  <c:v>0.92591999999999997</c:v>
                </c:pt>
                <c:pt idx="609">
                  <c:v>0.92571999999999999</c:v>
                </c:pt>
                <c:pt idx="610">
                  <c:v>0.92561000000000004</c:v>
                </c:pt>
                <c:pt idx="611">
                  <c:v>0.92571000000000003</c:v>
                </c:pt>
                <c:pt idx="612">
                  <c:v>0.92598999999999998</c:v>
                </c:pt>
                <c:pt idx="613">
                  <c:v>0.92627999999999999</c:v>
                </c:pt>
                <c:pt idx="614">
                  <c:v>0.92640999999999996</c:v>
                </c:pt>
                <c:pt idx="615">
                  <c:v>0.92634000000000005</c:v>
                </c:pt>
                <c:pt idx="616">
                  <c:v>0.92617000000000005</c:v>
                </c:pt>
                <c:pt idx="617">
                  <c:v>0.92593999999999999</c:v>
                </c:pt>
                <c:pt idx="618">
                  <c:v>0.92559000000000002</c:v>
                </c:pt>
                <c:pt idx="619">
                  <c:v>0.92525000000000002</c:v>
                </c:pt>
                <c:pt idx="620">
                  <c:v>0.92515999999999998</c:v>
                </c:pt>
                <c:pt idx="621">
                  <c:v>0.92530999999999997</c:v>
                </c:pt>
                <c:pt idx="622">
                  <c:v>0.92542000000000002</c:v>
                </c:pt>
                <c:pt idx="623">
                  <c:v>0.92534000000000005</c:v>
                </c:pt>
                <c:pt idx="624">
                  <c:v>0.92518</c:v>
                </c:pt>
                <c:pt idx="625">
                  <c:v>0.92512000000000005</c:v>
                </c:pt>
                <c:pt idx="626">
                  <c:v>0.92517000000000005</c:v>
                </c:pt>
                <c:pt idx="627">
                  <c:v>0.92520999999999998</c:v>
                </c:pt>
                <c:pt idx="628">
                  <c:v>0.92512000000000005</c:v>
                </c:pt>
                <c:pt idx="629">
                  <c:v>0.92491000000000001</c:v>
                </c:pt>
                <c:pt idx="630">
                  <c:v>0.92474000000000001</c:v>
                </c:pt>
                <c:pt idx="631">
                  <c:v>0.92471999999999999</c:v>
                </c:pt>
                <c:pt idx="632">
                  <c:v>0.92478000000000005</c:v>
                </c:pt>
                <c:pt idx="633">
                  <c:v>0.92483000000000004</c:v>
                </c:pt>
                <c:pt idx="634">
                  <c:v>0.92486000000000002</c:v>
                </c:pt>
                <c:pt idx="635">
                  <c:v>0.92484999999999995</c:v>
                </c:pt>
                <c:pt idx="636">
                  <c:v>0.92473000000000005</c:v>
                </c:pt>
                <c:pt idx="637">
                  <c:v>0.92451000000000005</c:v>
                </c:pt>
                <c:pt idx="638">
                  <c:v>0.92430000000000001</c:v>
                </c:pt>
                <c:pt idx="639">
                  <c:v>0.92422000000000004</c:v>
                </c:pt>
                <c:pt idx="640">
                  <c:v>0.92430000000000001</c:v>
                </c:pt>
                <c:pt idx="641">
                  <c:v>0.92442999999999997</c:v>
                </c:pt>
                <c:pt idx="642">
                  <c:v>0.92437999999999998</c:v>
                </c:pt>
                <c:pt idx="643">
                  <c:v>0.92391000000000001</c:v>
                </c:pt>
                <c:pt idx="644">
                  <c:v>0.92315000000000003</c:v>
                </c:pt>
                <c:pt idx="645">
                  <c:v>0.92245999999999995</c:v>
                </c:pt>
                <c:pt idx="646">
                  <c:v>0.92208999999999997</c:v>
                </c:pt>
                <c:pt idx="647">
                  <c:v>0.92201999999999995</c:v>
                </c:pt>
                <c:pt idx="648">
                  <c:v>0.92213999999999996</c:v>
                </c:pt>
                <c:pt idx="649">
                  <c:v>0.92234000000000005</c:v>
                </c:pt>
                <c:pt idx="650">
                  <c:v>0.92237999999999998</c:v>
                </c:pt>
                <c:pt idx="651">
                  <c:v>0.92208000000000001</c:v>
                </c:pt>
                <c:pt idx="652">
                  <c:v>0.92147999999999997</c:v>
                </c:pt>
                <c:pt idx="653">
                  <c:v>0.92088000000000003</c:v>
                </c:pt>
                <c:pt idx="654">
                  <c:v>0.92049000000000003</c:v>
                </c:pt>
                <c:pt idx="655">
                  <c:v>0.92030000000000001</c:v>
                </c:pt>
                <c:pt idx="656">
                  <c:v>0.92015999999999998</c:v>
                </c:pt>
                <c:pt idx="657">
                  <c:v>0.91998000000000002</c:v>
                </c:pt>
                <c:pt idx="658">
                  <c:v>0.91986999999999997</c:v>
                </c:pt>
                <c:pt idx="659">
                  <c:v>0.91981999999999997</c:v>
                </c:pt>
                <c:pt idx="660">
                  <c:v>0.91962999999999995</c:v>
                </c:pt>
                <c:pt idx="661">
                  <c:v>0.91910999999999998</c:v>
                </c:pt>
                <c:pt idx="662">
                  <c:v>0.91839999999999999</c:v>
                </c:pt>
                <c:pt idx="663">
                  <c:v>0.91776999999999997</c:v>
                </c:pt>
                <c:pt idx="664">
                  <c:v>0.91730999999999996</c:v>
                </c:pt>
                <c:pt idx="665">
                  <c:v>0.91695000000000004</c:v>
                </c:pt>
                <c:pt idx="666">
                  <c:v>0.91674999999999995</c:v>
                </c:pt>
                <c:pt idx="667">
                  <c:v>0.91681999999999997</c:v>
                </c:pt>
                <c:pt idx="668">
                  <c:v>0.91710000000000003</c:v>
                </c:pt>
                <c:pt idx="669">
                  <c:v>0.91740999999999995</c:v>
                </c:pt>
                <c:pt idx="670">
                  <c:v>0.91766999999999999</c:v>
                </c:pt>
                <c:pt idx="671">
                  <c:v>0.91786999999999996</c:v>
                </c:pt>
                <c:pt idx="672">
                  <c:v>0.91793000000000002</c:v>
                </c:pt>
                <c:pt idx="673">
                  <c:v>0.91769000000000001</c:v>
                </c:pt>
                <c:pt idx="674">
                  <c:v>0.91722000000000004</c:v>
                </c:pt>
                <c:pt idx="675">
                  <c:v>0.91674</c:v>
                </c:pt>
                <c:pt idx="676">
                  <c:v>0.91642999999999997</c:v>
                </c:pt>
                <c:pt idx="677">
                  <c:v>0.91637999999999997</c:v>
                </c:pt>
                <c:pt idx="678">
                  <c:v>0.91652</c:v>
                </c:pt>
                <c:pt idx="679">
                  <c:v>0.91664999999999996</c:v>
                </c:pt>
                <c:pt idx="680">
                  <c:v>0.91652999999999996</c:v>
                </c:pt>
                <c:pt idx="681">
                  <c:v>0.91603999999999997</c:v>
                </c:pt>
                <c:pt idx="682">
                  <c:v>0.91534000000000004</c:v>
                </c:pt>
                <c:pt idx="683">
                  <c:v>0.91464999999999996</c:v>
                </c:pt>
                <c:pt idx="684">
                  <c:v>0.91410999999999998</c:v>
                </c:pt>
                <c:pt idx="685">
                  <c:v>0.91376000000000002</c:v>
                </c:pt>
                <c:pt idx="686">
                  <c:v>0.91359000000000001</c:v>
                </c:pt>
                <c:pt idx="687">
                  <c:v>0.91339999999999999</c:v>
                </c:pt>
                <c:pt idx="688">
                  <c:v>0.91303000000000001</c:v>
                </c:pt>
                <c:pt idx="689">
                  <c:v>0.91259000000000001</c:v>
                </c:pt>
                <c:pt idx="690">
                  <c:v>0.91227999999999998</c:v>
                </c:pt>
                <c:pt idx="691">
                  <c:v>0.91205000000000003</c:v>
                </c:pt>
                <c:pt idx="692">
                  <c:v>0.91173000000000004</c:v>
                </c:pt>
                <c:pt idx="693">
                  <c:v>0.91139000000000003</c:v>
                </c:pt>
                <c:pt idx="694">
                  <c:v>0.91115999999999997</c:v>
                </c:pt>
                <c:pt idx="695">
                  <c:v>0.91096999999999995</c:v>
                </c:pt>
                <c:pt idx="696">
                  <c:v>0.91059999999999997</c:v>
                </c:pt>
                <c:pt idx="697">
                  <c:v>0.91005000000000003</c:v>
                </c:pt>
                <c:pt idx="698">
                  <c:v>0.90949000000000002</c:v>
                </c:pt>
                <c:pt idx="699">
                  <c:v>0.90903</c:v>
                </c:pt>
                <c:pt idx="700">
                  <c:v>0.90871000000000002</c:v>
                </c:pt>
                <c:pt idx="701">
                  <c:v>0.90859000000000001</c:v>
                </c:pt>
                <c:pt idx="702">
                  <c:v>0.90866000000000002</c:v>
                </c:pt>
                <c:pt idx="703">
                  <c:v>0.90876000000000001</c:v>
                </c:pt>
                <c:pt idx="704">
                  <c:v>0.90861000000000003</c:v>
                </c:pt>
                <c:pt idx="705">
                  <c:v>0.90795999999999999</c:v>
                </c:pt>
                <c:pt idx="706">
                  <c:v>0.90678999999999998</c:v>
                </c:pt>
                <c:pt idx="707">
                  <c:v>0.90524000000000004</c:v>
                </c:pt>
                <c:pt idx="708">
                  <c:v>0.90351999999999999</c:v>
                </c:pt>
                <c:pt idx="709">
                  <c:v>0.90180000000000005</c:v>
                </c:pt>
                <c:pt idx="710">
                  <c:v>0.90012000000000003</c:v>
                </c:pt>
                <c:pt idx="711">
                  <c:v>0.89832999999999996</c:v>
                </c:pt>
                <c:pt idx="712">
                  <c:v>0.89624999999999999</c:v>
                </c:pt>
                <c:pt idx="713">
                  <c:v>0.89376999999999995</c:v>
                </c:pt>
                <c:pt idx="714">
                  <c:v>0.89087000000000005</c:v>
                </c:pt>
                <c:pt idx="715">
                  <c:v>0.88751999999999998</c:v>
                </c:pt>
                <c:pt idx="716">
                  <c:v>0.88370000000000004</c:v>
                </c:pt>
                <c:pt idx="717">
                  <c:v>0.87931999999999999</c:v>
                </c:pt>
                <c:pt idx="718">
                  <c:v>0.87417</c:v>
                </c:pt>
                <c:pt idx="719">
                  <c:v>0.86795999999999995</c:v>
                </c:pt>
                <c:pt idx="720">
                  <c:v>0.86053999999999997</c:v>
                </c:pt>
                <c:pt idx="721">
                  <c:v>0.85194999999999999</c:v>
                </c:pt>
                <c:pt idx="722">
                  <c:v>0.84226000000000001</c:v>
                </c:pt>
                <c:pt idx="723">
                  <c:v>0.83150000000000002</c:v>
                </c:pt>
                <c:pt idx="724">
                  <c:v>0.81962999999999997</c:v>
                </c:pt>
                <c:pt idx="725">
                  <c:v>0.80657000000000001</c:v>
                </c:pt>
                <c:pt idx="726">
                  <c:v>0.79242000000000001</c:v>
                </c:pt>
                <c:pt idx="727">
                  <c:v>0.77754000000000001</c:v>
                </c:pt>
                <c:pt idx="728">
                  <c:v>0.76241000000000003</c:v>
                </c:pt>
                <c:pt idx="729">
                  <c:v>0.74741000000000002</c:v>
                </c:pt>
                <c:pt idx="730">
                  <c:v>0.73284000000000005</c:v>
                </c:pt>
                <c:pt idx="731">
                  <c:v>0.71894000000000002</c:v>
                </c:pt>
                <c:pt idx="732">
                  <c:v>0.70586000000000004</c:v>
                </c:pt>
                <c:pt idx="733">
                  <c:v>0.69376000000000004</c:v>
                </c:pt>
                <c:pt idx="734">
                  <c:v>0.68298999999999999</c:v>
                </c:pt>
                <c:pt idx="735">
                  <c:v>0.67400000000000004</c:v>
                </c:pt>
                <c:pt idx="736">
                  <c:v>0.66715000000000002</c:v>
                </c:pt>
                <c:pt idx="737">
                  <c:v>0.66264000000000001</c:v>
                </c:pt>
                <c:pt idx="738">
                  <c:v>0.66049999999999998</c:v>
                </c:pt>
                <c:pt idx="739">
                  <c:v>0.66047</c:v>
                </c:pt>
                <c:pt idx="740">
                  <c:v>0.66202000000000005</c:v>
                </c:pt>
                <c:pt idx="741">
                  <c:v>0.66435</c:v>
                </c:pt>
                <c:pt idx="742">
                  <c:v>0.66649999999999998</c:v>
                </c:pt>
                <c:pt idx="743">
                  <c:v>0.66747000000000001</c:v>
                </c:pt>
                <c:pt idx="744">
                  <c:v>0.66649999999999998</c:v>
                </c:pt>
                <c:pt idx="745">
                  <c:v>0.66317000000000004</c:v>
                </c:pt>
                <c:pt idx="746">
                  <c:v>0.65729000000000004</c:v>
                </c:pt>
                <c:pt idx="747">
                  <c:v>0.64883000000000002</c:v>
                </c:pt>
                <c:pt idx="748">
                  <c:v>0.63785000000000003</c:v>
                </c:pt>
                <c:pt idx="749">
                  <c:v>0.62466999999999995</c:v>
                </c:pt>
                <c:pt idx="750">
                  <c:v>0.60977999999999999</c:v>
                </c:pt>
                <c:pt idx="751">
                  <c:v>0.59370000000000001</c:v>
                </c:pt>
                <c:pt idx="752">
                  <c:v>0.57689999999999997</c:v>
                </c:pt>
                <c:pt idx="753">
                  <c:v>0.55986999999999998</c:v>
                </c:pt>
                <c:pt idx="754">
                  <c:v>0.54325000000000001</c:v>
                </c:pt>
                <c:pt idx="755">
                  <c:v>0.52761999999999998</c:v>
                </c:pt>
                <c:pt idx="756">
                  <c:v>0.51334000000000002</c:v>
                </c:pt>
                <c:pt idx="757">
                  <c:v>0.50077000000000005</c:v>
                </c:pt>
                <c:pt idx="758">
                  <c:v>0.49065999999999999</c:v>
                </c:pt>
                <c:pt idx="759">
                  <c:v>0.48398000000000002</c:v>
                </c:pt>
                <c:pt idx="760">
                  <c:v>0.48138999999999998</c:v>
                </c:pt>
                <c:pt idx="761">
                  <c:v>0.48282000000000003</c:v>
                </c:pt>
                <c:pt idx="762">
                  <c:v>0.48764999999999997</c:v>
                </c:pt>
                <c:pt idx="763">
                  <c:v>0.495</c:v>
                </c:pt>
                <c:pt idx="764">
                  <c:v>0.50409000000000004</c:v>
                </c:pt>
                <c:pt idx="765">
                  <c:v>0.51419999999999999</c:v>
                </c:pt>
                <c:pt idx="766">
                  <c:v>0.52473999999999998</c:v>
                </c:pt>
                <c:pt idx="767">
                  <c:v>0.53525999999999996</c:v>
                </c:pt>
                <c:pt idx="768">
                  <c:v>0.54554000000000002</c:v>
                </c:pt>
                <c:pt idx="769">
                  <c:v>0.55547999999999997</c:v>
                </c:pt>
                <c:pt idx="770">
                  <c:v>0.56503000000000003</c:v>
                </c:pt>
                <c:pt idx="771">
                  <c:v>0.57418999999999998</c:v>
                </c:pt>
                <c:pt idx="772">
                  <c:v>0.58296000000000003</c:v>
                </c:pt>
                <c:pt idx="773">
                  <c:v>0.59145000000000003</c:v>
                </c:pt>
                <c:pt idx="774">
                  <c:v>0.59980999999999995</c:v>
                </c:pt>
                <c:pt idx="775">
                  <c:v>0.60809999999999997</c:v>
                </c:pt>
                <c:pt idx="776">
                  <c:v>0.61626000000000003</c:v>
                </c:pt>
                <c:pt idx="777">
                  <c:v>0.62431000000000003</c:v>
                </c:pt>
                <c:pt idx="778">
                  <c:v>0.63249</c:v>
                </c:pt>
                <c:pt idx="779">
                  <c:v>0.64102000000000003</c:v>
                </c:pt>
                <c:pt idx="780">
                  <c:v>0.64990000000000003</c:v>
                </c:pt>
                <c:pt idx="781">
                  <c:v>0.65898000000000001</c:v>
                </c:pt>
                <c:pt idx="782">
                  <c:v>0.66810000000000003</c:v>
                </c:pt>
                <c:pt idx="783">
                  <c:v>0.67713000000000001</c:v>
                </c:pt>
                <c:pt idx="784">
                  <c:v>0.68581000000000003</c:v>
                </c:pt>
                <c:pt idx="785">
                  <c:v>0.69369999999999998</c:v>
                </c:pt>
                <c:pt idx="786">
                  <c:v>0.70032000000000005</c:v>
                </c:pt>
                <c:pt idx="787">
                  <c:v>0.70540999999999998</c:v>
                </c:pt>
                <c:pt idx="788">
                  <c:v>0.70882000000000001</c:v>
                </c:pt>
                <c:pt idx="789">
                  <c:v>0.71026</c:v>
                </c:pt>
                <c:pt idx="790">
                  <c:v>0.70935000000000004</c:v>
                </c:pt>
                <c:pt idx="791">
                  <c:v>0.70584000000000002</c:v>
                </c:pt>
                <c:pt idx="792">
                  <c:v>0.69989999999999997</c:v>
                </c:pt>
                <c:pt idx="793">
                  <c:v>0.69225000000000003</c:v>
                </c:pt>
                <c:pt idx="794">
                  <c:v>0.68398999999999999</c:v>
                </c:pt>
                <c:pt idx="795">
                  <c:v>0.67630999999999997</c:v>
                </c:pt>
                <c:pt idx="796">
                  <c:v>0.67017000000000004</c:v>
                </c:pt>
                <c:pt idx="797">
                  <c:v>0.66588999999999998</c:v>
                </c:pt>
                <c:pt idx="798">
                  <c:v>0.66303999999999996</c:v>
                </c:pt>
                <c:pt idx="799">
                  <c:v>0.66059000000000001</c:v>
                </c:pt>
                <c:pt idx="800">
                  <c:v>0.65746000000000004</c:v>
                </c:pt>
                <c:pt idx="801">
                  <c:v>0.65290999999999999</c:v>
                </c:pt>
                <c:pt idx="802">
                  <c:v>0.64656999999999998</c:v>
                </c:pt>
                <c:pt idx="803">
                  <c:v>0.63843000000000005</c:v>
                </c:pt>
                <c:pt idx="804">
                  <c:v>0.62883</c:v>
                </c:pt>
                <c:pt idx="805">
                  <c:v>0.61848000000000003</c:v>
                </c:pt>
                <c:pt idx="806">
                  <c:v>0.60855000000000004</c:v>
                </c:pt>
                <c:pt idx="807">
                  <c:v>0.60053000000000001</c:v>
                </c:pt>
                <c:pt idx="808">
                  <c:v>0.59597999999999995</c:v>
                </c:pt>
                <c:pt idx="809">
                  <c:v>0.59599999999999997</c:v>
                </c:pt>
                <c:pt idx="810">
                  <c:v>0.60089000000000004</c:v>
                </c:pt>
                <c:pt idx="811">
                  <c:v>0.61016000000000004</c:v>
                </c:pt>
                <c:pt idx="812">
                  <c:v>0.62287999999999999</c:v>
                </c:pt>
                <c:pt idx="813">
                  <c:v>0.63815</c:v>
                </c:pt>
                <c:pt idx="814">
                  <c:v>0.65525999999999995</c:v>
                </c:pt>
                <c:pt idx="815">
                  <c:v>0.67356000000000005</c:v>
                </c:pt>
                <c:pt idx="816">
                  <c:v>0.69242999999999999</c:v>
                </c:pt>
                <c:pt idx="817">
                  <c:v>0.71148</c:v>
                </c:pt>
                <c:pt idx="818">
                  <c:v>0.73046</c:v>
                </c:pt>
                <c:pt idx="819">
                  <c:v>0.74899000000000004</c:v>
                </c:pt>
                <c:pt idx="820">
                  <c:v>0.76654</c:v>
                </c:pt>
                <c:pt idx="821">
                  <c:v>0.78256000000000003</c:v>
                </c:pt>
                <c:pt idx="822">
                  <c:v>0.79678000000000004</c:v>
                </c:pt>
                <c:pt idx="823">
                  <c:v>0.80923</c:v>
                </c:pt>
                <c:pt idx="824">
                  <c:v>0.81999</c:v>
                </c:pt>
                <c:pt idx="825">
                  <c:v>0.82913999999999999</c:v>
                </c:pt>
                <c:pt idx="826">
                  <c:v>0.83679999999999999</c:v>
                </c:pt>
                <c:pt idx="827">
                  <c:v>0.84328999999999998</c:v>
                </c:pt>
                <c:pt idx="828">
                  <c:v>0.84906999999999999</c:v>
                </c:pt>
                <c:pt idx="829">
                  <c:v>0.85441999999999996</c:v>
                </c:pt>
                <c:pt idx="830">
                  <c:v>0.85938999999999999</c:v>
                </c:pt>
                <c:pt idx="831">
                  <c:v>0.86385999999999996</c:v>
                </c:pt>
                <c:pt idx="832">
                  <c:v>0.86770000000000003</c:v>
                </c:pt>
                <c:pt idx="833">
                  <c:v>0.87087999999999999</c:v>
                </c:pt>
                <c:pt idx="834">
                  <c:v>0.87355000000000005</c:v>
                </c:pt>
                <c:pt idx="835">
                  <c:v>0.87592000000000003</c:v>
                </c:pt>
                <c:pt idx="836">
                  <c:v>0.87814999999999999</c:v>
                </c:pt>
                <c:pt idx="837">
                  <c:v>0.88021000000000005</c:v>
                </c:pt>
                <c:pt idx="838">
                  <c:v>0.88202000000000003</c:v>
                </c:pt>
                <c:pt idx="839">
                  <c:v>0.88366</c:v>
                </c:pt>
                <c:pt idx="840">
                  <c:v>0.88526000000000005</c:v>
                </c:pt>
                <c:pt idx="841">
                  <c:v>0.88680999999999999</c:v>
                </c:pt>
                <c:pt idx="842">
                  <c:v>0.88822000000000001</c:v>
                </c:pt>
                <c:pt idx="843">
                  <c:v>0.88949</c:v>
                </c:pt>
                <c:pt idx="844">
                  <c:v>0.89075000000000004</c:v>
                </c:pt>
                <c:pt idx="845">
                  <c:v>0.89204000000000006</c:v>
                </c:pt>
                <c:pt idx="846">
                  <c:v>0.89320999999999995</c:v>
                </c:pt>
                <c:pt idx="847">
                  <c:v>0.89419999999999999</c:v>
                </c:pt>
                <c:pt idx="848">
                  <c:v>0.89510999999999996</c:v>
                </c:pt>
                <c:pt idx="849">
                  <c:v>0.89603999999999995</c:v>
                </c:pt>
                <c:pt idx="850">
                  <c:v>0.89695000000000003</c:v>
                </c:pt>
                <c:pt idx="851">
                  <c:v>0.89775000000000005</c:v>
                </c:pt>
                <c:pt idx="852">
                  <c:v>0.89849000000000001</c:v>
                </c:pt>
                <c:pt idx="853">
                  <c:v>0.89922999999999997</c:v>
                </c:pt>
                <c:pt idx="854">
                  <c:v>0.90005000000000002</c:v>
                </c:pt>
                <c:pt idx="855">
                  <c:v>0.90093000000000001</c:v>
                </c:pt>
                <c:pt idx="856">
                  <c:v>0.90181999999999995</c:v>
                </c:pt>
                <c:pt idx="857">
                  <c:v>0.90264</c:v>
                </c:pt>
                <c:pt idx="858">
                  <c:v>0.90336000000000005</c:v>
                </c:pt>
                <c:pt idx="859">
                  <c:v>0.90402000000000005</c:v>
                </c:pt>
                <c:pt idx="860">
                  <c:v>0.90461000000000003</c:v>
                </c:pt>
                <c:pt idx="861">
                  <c:v>0.90503</c:v>
                </c:pt>
                <c:pt idx="862">
                  <c:v>0.90527000000000002</c:v>
                </c:pt>
                <c:pt idx="863">
                  <c:v>0.90551000000000004</c:v>
                </c:pt>
                <c:pt idx="864">
                  <c:v>0.90595999999999999</c:v>
                </c:pt>
                <c:pt idx="865">
                  <c:v>0.90661999999999998</c:v>
                </c:pt>
                <c:pt idx="866">
                  <c:v>0.90727000000000002</c:v>
                </c:pt>
                <c:pt idx="867">
                  <c:v>0.90769</c:v>
                </c:pt>
                <c:pt idx="868">
                  <c:v>0.90788999999999997</c:v>
                </c:pt>
                <c:pt idx="869">
                  <c:v>0.90800999999999998</c:v>
                </c:pt>
                <c:pt idx="870">
                  <c:v>0.90815999999999997</c:v>
                </c:pt>
                <c:pt idx="871">
                  <c:v>0.90837000000000001</c:v>
                </c:pt>
                <c:pt idx="872">
                  <c:v>0.90864999999999996</c:v>
                </c:pt>
                <c:pt idx="873">
                  <c:v>0.90896999999999994</c:v>
                </c:pt>
                <c:pt idx="874">
                  <c:v>0.90927999999999998</c:v>
                </c:pt>
                <c:pt idx="875">
                  <c:v>0.90952</c:v>
                </c:pt>
                <c:pt idx="876">
                  <c:v>0.90963000000000005</c:v>
                </c:pt>
                <c:pt idx="877">
                  <c:v>0.90971000000000002</c:v>
                </c:pt>
                <c:pt idx="878">
                  <c:v>0.90991</c:v>
                </c:pt>
                <c:pt idx="879">
                  <c:v>0.91020999999999996</c:v>
                </c:pt>
                <c:pt idx="880">
                  <c:v>0.91037999999999997</c:v>
                </c:pt>
                <c:pt idx="881">
                  <c:v>0.91027999999999998</c:v>
                </c:pt>
                <c:pt idx="882">
                  <c:v>0.90996999999999995</c:v>
                </c:pt>
                <c:pt idx="883">
                  <c:v>0.90964999999999996</c:v>
                </c:pt>
                <c:pt idx="884">
                  <c:v>0.90949000000000002</c:v>
                </c:pt>
                <c:pt idx="885">
                  <c:v>0.90952</c:v>
                </c:pt>
                <c:pt idx="886">
                  <c:v>0.90959000000000001</c:v>
                </c:pt>
                <c:pt idx="887">
                  <c:v>0.90954000000000002</c:v>
                </c:pt>
                <c:pt idx="888">
                  <c:v>0.90939999999999999</c:v>
                </c:pt>
                <c:pt idx="889">
                  <c:v>0.90925</c:v>
                </c:pt>
                <c:pt idx="890">
                  <c:v>0.90907000000000004</c:v>
                </c:pt>
                <c:pt idx="891">
                  <c:v>0.90880000000000005</c:v>
                </c:pt>
                <c:pt idx="892">
                  <c:v>0.90847999999999995</c:v>
                </c:pt>
                <c:pt idx="893">
                  <c:v>0.90817000000000003</c:v>
                </c:pt>
                <c:pt idx="894">
                  <c:v>0.90786</c:v>
                </c:pt>
                <c:pt idx="895">
                  <c:v>0.90754000000000001</c:v>
                </c:pt>
                <c:pt idx="896">
                  <c:v>0.90727999999999998</c:v>
                </c:pt>
                <c:pt idx="897">
                  <c:v>0.90715000000000001</c:v>
                </c:pt>
                <c:pt idx="898">
                  <c:v>0.90719000000000005</c:v>
                </c:pt>
                <c:pt idx="899">
                  <c:v>0.90734999999999999</c:v>
                </c:pt>
                <c:pt idx="900">
                  <c:v>0.90761999999999998</c:v>
                </c:pt>
                <c:pt idx="901">
                  <c:v>0.90798999999999996</c:v>
                </c:pt>
                <c:pt idx="902">
                  <c:v>0.90841000000000005</c:v>
                </c:pt>
                <c:pt idx="903">
                  <c:v>0.90873999999999999</c:v>
                </c:pt>
                <c:pt idx="904">
                  <c:v>0.90885000000000005</c:v>
                </c:pt>
                <c:pt idx="905">
                  <c:v>0.90886999999999996</c:v>
                </c:pt>
                <c:pt idx="906">
                  <c:v>0.90903</c:v>
                </c:pt>
                <c:pt idx="907">
                  <c:v>0.90944999999999998</c:v>
                </c:pt>
                <c:pt idx="908">
                  <c:v>0.91007000000000005</c:v>
                </c:pt>
                <c:pt idx="909">
                  <c:v>0.91068000000000005</c:v>
                </c:pt>
                <c:pt idx="910">
                  <c:v>0.91110999999999998</c:v>
                </c:pt>
                <c:pt idx="911">
                  <c:v>0.91127999999999998</c:v>
                </c:pt>
                <c:pt idx="912">
                  <c:v>0.91129000000000004</c:v>
                </c:pt>
                <c:pt idx="913">
                  <c:v>0.91130999999999995</c:v>
                </c:pt>
                <c:pt idx="914">
                  <c:v>0.91135999999999995</c:v>
                </c:pt>
                <c:pt idx="915">
                  <c:v>0.91137000000000001</c:v>
                </c:pt>
                <c:pt idx="916">
                  <c:v>0.91130999999999995</c:v>
                </c:pt>
                <c:pt idx="917">
                  <c:v>0.91124000000000005</c:v>
                </c:pt>
                <c:pt idx="918">
                  <c:v>0.91122000000000003</c:v>
                </c:pt>
                <c:pt idx="919">
                  <c:v>0.91127999999999998</c:v>
                </c:pt>
                <c:pt idx="920">
                  <c:v>0.91139000000000003</c:v>
                </c:pt>
                <c:pt idx="921">
                  <c:v>0.91147</c:v>
                </c:pt>
                <c:pt idx="922">
                  <c:v>0.91144000000000003</c:v>
                </c:pt>
                <c:pt idx="923">
                  <c:v>0.91134000000000004</c:v>
                </c:pt>
                <c:pt idx="924">
                  <c:v>0.91125999999999996</c:v>
                </c:pt>
                <c:pt idx="925">
                  <c:v>0.91115999999999997</c:v>
                </c:pt>
                <c:pt idx="926">
                  <c:v>0.91098000000000001</c:v>
                </c:pt>
                <c:pt idx="927">
                  <c:v>0.91081000000000001</c:v>
                </c:pt>
                <c:pt idx="928">
                  <c:v>0.91086</c:v>
                </c:pt>
                <c:pt idx="929">
                  <c:v>0.91117999999999999</c:v>
                </c:pt>
                <c:pt idx="930">
                  <c:v>0.91156999999999999</c:v>
                </c:pt>
                <c:pt idx="931">
                  <c:v>0.91183000000000003</c:v>
                </c:pt>
                <c:pt idx="932">
                  <c:v>0.91191</c:v>
                </c:pt>
                <c:pt idx="933">
                  <c:v>0.91183999999999998</c:v>
                </c:pt>
                <c:pt idx="934">
                  <c:v>0.91173999999999999</c:v>
                </c:pt>
                <c:pt idx="935">
                  <c:v>0.91166999999999998</c:v>
                </c:pt>
                <c:pt idx="936">
                  <c:v>0.91161000000000003</c:v>
                </c:pt>
                <c:pt idx="937">
                  <c:v>0.91144999999999998</c:v>
                </c:pt>
                <c:pt idx="938">
                  <c:v>0.91120999999999996</c:v>
                </c:pt>
                <c:pt idx="939">
                  <c:v>0.91103999999999996</c:v>
                </c:pt>
                <c:pt idx="940">
                  <c:v>0.91107000000000005</c:v>
                </c:pt>
                <c:pt idx="941">
                  <c:v>0.91125999999999996</c:v>
                </c:pt>
                <c:pt idx="942">
                  <c:v>0.91151000000000004</c:v>
                </c:pt>
                <c:pt idx="943">
                  <c:v>0.91169999999999995</c:v>
                </c:pt>
                <c:pt idx="944">
                  <c:v>0.91176999999999997</c:v>
                </c:pt>
                <c:pt idx="945">
                  <c:v>0.91169999999999995</c:v>
                </c:pt>
                <c:pt idx="946">
                  <c:v>0.91161000000000003</c:v>
                </c:pt>
                <c:pt idx="947">
                  <c:v>0.91164000000000001</c:v>
                </c:pt>
                <c:pt idx="948">
                  <c:v>0.91178999999999999</c:v>
                </c:pt>
                <c:pt idx="949">
                  <c:v>0.91200999999999999</c:v>
                </c:pt>
                <c:pt idx="950">
                  <c:v>0.91225000000000001</c:v>
                </c:pt>
                <c:pt idx="951">
                  <c:v>0.91249000000000002</c:v>
                </c:pt>
                <c:pt idx="952">
                  <c:v>0.91264000000000001</c:v>
                </c:pt>
                <c:pt idx="953">
                  <c:v>0.91266000000000003</c:v>
                </c:pt>
                <c:pt idx="954">
                  <c:v>0.91263000000000005</c:v>
                </c:pt>
                <c:pt idx="955">
                  <c:v>0.91274999999999995</c:v>
                </c:pt>
                <c:pt idx="956">
                  <c:v>0.91298000000000001</c:v>
                </c:pt>
                <c:pt idx="957">
                  <c:v>0.91310000000000002</c:v>
                </c:pt>
                <c:pt idx="958">
                  <c:v>0.91302000000000005</c:v>
                </c:pt>
                <c:pt idx="959">
                  <c:v>0.91293000000000002</c:v>
                </c:pt>
                <c:pt idx="960">
                  <c:v>0.91300999999999999</c:v>
                </c:pt>
                <c:pt idx="961">
                  <c:v>0.91322000000000003</c:v>
                </c:pt>
                <c:pt idx="962">
                  <c:v>0.91341000000000006</c:v>
                </c:pt>
                <c:pt idx="963">
                  <c:v>0.91347999999999996</c:v>
                </c:pt>
                <c:pt idx="964">
                  <c:v>0.91351000000000004</c:v>
                </c:pt>
                <c:pt idx="965">
                  <c:v>0.91354999999999997</c:v>
                </c:pt>
                <c:pt idx="966">
                  <c:v>0.91364999999999996</c:v>
                </c:pt>
                <c:pt idx="967">
                  <c:v>0.91376000000000002</c:v>
                </c:pt>
                <c:pt idx="968">
                  <c:v>0.91386000000000001</c:v>
                </c:pt>
                <c:pt idx="969">
                  <c:v>0.91390000000000005</c:v>
                </c:pt>
                <c:pt idx="970">
                  <c:v>0.91385000000000005</c:v>
                </c:pt>
                <c:pt idx="971">
                  <c:v>0.91371000000000002</c:v>
                </c:pt>
                <c:pt idx="972">
                  <c:v>0.91354000000000002</c:v>
                </c:pt>
                <c:pt idx="973">
                  <c:v>0.91354000000000002</c:v>
                </c:pt>
                <c:pt idx="974">
                  <c:v>0.91378999999999999</c:v>
                </c:pt>
                <c:pt idx="975">
                  <c:v>0.91415999999999997</c:v>
                </c:pt>
                <c:pt idx="976">
                  <c:v>0.91437000000000002</c:v>
                </c:pt>
                <c:pt idx="977">
                  <c:v>0.91427999999999998</c:v>
                </c:pt>
                <c:pt idx="978">
                  <c:v>0.91398000000000001</c:v>
                </c:pt>
                <c:pt idx="979">
                  <c:v>0.91371000000000002</c:v>
                </c:pt>
                <c:pt idx="980">
                  <c:v>0.91364000000000001</c:v>
                </c:pt>
                <c:pt idx="981">
                  <c:v>0.91381000000000001</c:v>
                </c:pt>
                <c:pt idx="982">
                  <c:v>0.91408999999999996</c:v>
                </c:pt>
                <c:pt idx="983">
                  <c:v>0.91430999999999996</c:v>
                </c:pt>
                <c:pt idx="984">
                  <c:v>0.91456999999999999</c:v>
                </c:pt>
                <c:pt idx="985">
                  <c:v>0.91498000000000002</c:v>
                </c:pt>
                <c:pt idx="986">
                  <c:v>0.91547999999999996</c:v>
                </c:pt>
                <c:pt idx="987">
                  <c:v>0.91586000000000001</c:v>
                </c:pt>
                <c:pt idx="988">
                  <c:v>0.91591</c:v>
                </c:pt>
                <c:pt idx="989">
                  <c:v>0.91559999999999997</c:v>
                </c:pt>
                <c:pt idx="990">
                  <c:v>0.91513999999999995</c:v>
                </c:pt>
                <c:pt idx="991">
                  <c:v>0.91488000000000003</c:v>
                </c:pt>
                <c:pt idx="992">
                  <c:v>0.91505000000000003</c:v>
                </c:pt>
                <c:pt idx="993">
                  <c:v>0.91547999999999996</c:v>
                </c:pt>
                <c:pt idx="994">
                  <c:v>0.91585000000000005</c:v>
                </c:pt>
                <c:pt idx="995">
                  <c:v>0.91605000000000003</c:v>
                </c:pt>
                <c:pt idx="996">
                  <c:v>0.91622999999999999</c:v>
                </c:pt>
                <c:pt idx="997">
                  <c:v>0.91637000000000002</c:v>
                </c:pt>
                <c:pt idx="998">
                  <c:v>0.91637000000000002</c:v>
                </c:pt>
                <c:pt idx="999">
                  <c:v>0.91625999999999996</c:v>
                </c:pt>
                <c:pt idx="1000">
                  <c:v>0.91622999999999999</c:v>
                </c:pt>
                <c:pt idx="1001">
                  <c:v>0.91627999999999998</c:v>
                </c:pt>
                <c:pt idx="1002">
                  <c:v>0.91627999999999998</c:v>
                </c:pt>
                <c:pt idx="1003">
                  <c:v>0.91622999999999999</c:v>
                </c:pt>
                <c:pt idx="1004">
                  <c:v>0.91625000000000001</c:v>
                </c:pt>
                <c:pt idx="1005">
                  <c:v>0.91635</c:v>
                </c:pt>
                <c:pt idx="1006">
                  <c:v>0.91644000000000003</c:v>
                </c:pt>
                <c:pt idx="1007">
                  <c:v>0.91644000000000003</c:v>
                </c:pt>
                <c:pt idx="1008">
                  <c:v>0.91635999999999995</c:v>
                </c:pt>
                <c:pt idx="1009">
                  <c:v>0.9163</c:v>
                </c:pt>
                <c:pt idx="1010">
                  <c:v>0.91630999999999996</c:v>
                </c:pt>
                <c:pt idx="1011">
                  <c:v>0.91635</c:v>
                </c:pt>
                <c:pt idx="1012">
                  <c:v>0.91649000000000003</c:v>
                </c:pt>
                <c:pt idx="1013">
                  <c:v>0.91686000000000001</c:v>
                </c:pt>
                <c:pt idx="1014">
                  <c:v>0.91740999999999995</c:v>
                </c:pt>
                <c:pt idx="1015">
                  <c:v>0.91783000000000003</c:v>
                </c:pt>
                <c:pt idx="1016">
                  <c:v>0.91793999999999998</c:v>
                </c:pt>
                <c:pt idx="1017">
                  <c:v>0.91788000000000003</c:v>
                </c:pt>
                <c:pt idx="1018">
                  <c:v>0.91783999999999999</c:v>
                </c:pt>
                <c:pt idx="1019">
                  <c:v>0.91793999999999998</c:v>
                </c:pt>
                <c:pt idx="1020">
                  <c:v>0.91820000000000002</c:v>
                </c:pt>
                <c:pt idx="1021">
                  <c:v>0.91856000000000004</c:v>
                </c:pt>
                <c:pt idx="1022">
                  <c:v>0.91883000000000004</c:v>
                </c:pt>
                <c:pt idx="1023">
                  <c:v>0.91886999999999996</c:v>
                </c:pt>
                <c:pt idx="1024">
                  <c:v>0.91862999999999995</c:v>
                </c:pt>
                <c:pt idx="1025">
                  <c:v>0.91829000000000005</c:v>
                </c:pt>
                <c:pt idx="1026">
                  <c:v>0.91810000000000003</c:v>
                </c:pt>
                <c:pt idx="1027">
                  <c:v>0.91815000000000002</c:v>
                </c:pt>
                <c:pt idx="1028">
                  <c:v>0.91830000000000001</c:v>
                </c:pt>
                <c:pt idx="1029">
                  <c:v>0.91840999999999995</c:v>
                </c:pt>
                <c:pt idx="1030">
                  <c:v>0.91846000000000005</c:v>
                </c:pt>
                <c:pt idx="1031">
                  <c:v>0.91844000000000003</c:v>
                </c:pt>
                <c:pt idx="1032">
                  <c:v>0.91830000000000001</c:v>
                </c:pt>
                <c:pt idx="1033">
                  <c:v>0.91810999999999998</c:v>
                </c:pt>
                <c:pt idx="1034">
                  <c:v>0.91808000000000001</c:v>
                </c:pt>
                <c:pt idx="1035">
                  <c:v>0.91827999999999999</c:v>
                </c:pt>
                <c:pt idx="1036">
                  <c:v>0.91849999999999998</c:v>
                </c:pt>
                <c:pt idx="1037">
                  <c:v>0.91846000000000005</c:v>
                </c:pt>
                <c:pt idx="1038">
                  <c:v>0.91815000000000002</c:v>
                </c:pt>
                <c:pt idx="1039">
                  <c:v>0.91783999999999999</c:v>
                </c:pt>
                <c:pt idx="1040">
                  <c:v>0.91791</c:v>
                </c:pt>
                <c:pt idx="1041">
                  <c:v>0.91839999999999999</c:v>
                </c:pt>
                <c:pt idx="1042">
                  <c:v>0.91891</c:v>
                </c:pt>
                <c:pt idx="1043">
                  <c:v>0.91896</c:v>
                </c:pt>
                <c:pt idx="1044">
                  <c:v>0.91849999999999998</c:v>
                </c:pt>
                <c:pt idx="1045">
                  <c:v>0.91793999999999998</c:v>
                </c:pt>
                <c:pt idx="1046">
                  <c:v>0.91771999999999998</c:v>
                </c:pt>
                <c:pt idx="1047">
                  <c:v>0.91791999999999996</c:v>
                </c:pt>
                <c:pt idx="1048">
                  <c:v>0.91832999999999998</c:v>
                </c:pt>
                <c:pt idx="1049">
                  <c:v>0.91869999999999996</c:v>
                </c:pt>
                <c:pt idx="1050">
                  <c:v>0.91890000000000005</c:v>
                </c:pt>
                <c:pt idx="1051">
                  <c:v>0.91890000000000005</c:v>
                </c:pt>
                <c:pt idx="1052">
                  <c:v>0.91879</c:v>
                </c:pt>
                <c:pt idx="1053">
                  <c:v>0.91871999999999998</c:v>
                </c:pt>
                <c:pt idx="1054">
                  <c:v>0.91878000000000004</c:v>
                </c:pt>
                <c:pt idx="1055">
                  <c:v>0.91901999999999995</c:v>
                </c:pt>
                <c:pt idx="1056">
                  <c:v>0.91937000000000002</c:v>
                </c:pt>
                <c:pt idx="1057">
                  <c:v>0.91961000000000004</c:v>
                </c:pt>
                <c:pt idx="1058">
                  <c:v>0.91957999999999995</c:v>
                </c:pt>
                <c:pt idx="1059">
                  <c:v>0.91947999999999996</c:v>
                </c:pt>
                <c:pt idx="1060">
                  <c:v>0.91957999999999995</c:v>
                </c:pt>
                <c:pt idx="1061">
                  <c:v>0.91986000000000001</c:v>
                </c:pt>
                <c:pt idx="1062">
                  <c:v>0.91996999999999995</c:v>
                </c:pt>
                <c:pt idx="1063">
                  <c:v>0.91971999999999998</c:v>
                </c:pt>
                <c:pt idx="1064">
                  <c:v>0.91925999999999997</c:v>
                </c:pt>
                <c:pt idx="1065">
                  <c:v>0.91888000000000003</c:v>
                </c:pt>
                <c:pt idx="1066">
                  <c:v>0.91876999999999998</c:v>
                </c:pt>
                <c:pt idx="1067">
                  <c:v>0.91891999999999996</c:v>
                </c:pt>
                <c:pt idx="1068">
                  <c:v>0.91915999999999998</c:v>
                </c:pt>
                <c:pt idx="1069">
                  <c:v>0.91927000000000003</c:v>
                </c:pt>
                <c:pt idx="1070">
                  <c:v>0.91913</c:v>
                </c:pt>
                <c:pt idx="1071">
                  <c:v>0.91883000000000004</c:v>
                </c:pt>
                <c:pt idx="1072">
                  <c:v>0.91869000000000001</c:v>
                </c:pt>
                <c:pt idx="1073">
                  <c:v>0.91898999999999997</c:v>
                </c:pt>
                <c:pt idx="1074">
                  <c:v>0.91959999999999997</c:v>
                </c:pt>
                <c:pt idx="1075">
                  <c:v>0.92001999999999995</c:v>
                </c:pt>
                <c:pt idx="1076">
                  <c:v>0.91990000000000005</c:v>
                </c:pt>
                <c:pt idx="1077">
                  <c:v>0.91937000000000002</c:v>
                </c:pt>
                <c:pt idx="1078">
                  <c:v>0.91884999999999994</c:v>
                </c:pt>
                <c:pt idx="1079">
                  <c:v>0.91866000000000003</c:v>
                </c:pt>
                <c:pt idx="1080">
                  <c:v>0.91888999999999998</c:v>
                </c:pt>
                <c:pt idx="1081">
                  <c:v>0.91937000000000002</c:v>
                </c:pt>
                <c:pt idx="1082">
                  <c:v>0.91971000000000003</c:v>
                </c:pt>
                <c:pt idx="1083">
                  <c:v>0.91962999999999995</c:v>
                </c:pt>
                <c:pt idx="1084">
                  <c:v>0.91918999999999995</c:v>
                </c:pt>
                <c:pt idx="1085">
                  <c:v>0.91874</c:v>
                </c:pt>
                <c:pt idx="1086">
                  <c:v>0.91849999999999998</c:v>
                </c:pt>
                <c:pt idx="1087">
                  <c:v>0.91837999999999997</c:v>
                </c:pt>
                <c:pt idx="1088">
                  <c:v>0.91827999999999999</c:v>
                </c:pt>
                <c:pt idx="1089">
                  <c:v>0.91823999999999995</c:v>
                </c:pt>
                <c:pt idx="1090">
                  <c:v>0.91825000000000001</c:v>
                </c:pt>
                <c:pt idx="1091">
                  <c:v>0.91829000000000005</c:v>
                </c:pt>
                <c:pt idx="1092">
                  <c:v>0.91835</c:v>
                </c:pt>
                <c:pt idx="1093">
                  <c:v>0.91847999999999996</c:v>
                </c:pt>
                <c:pt idx="1094">
                  <c:v>0.91857</c:v>
                </c:pt>
                <c:pt idx="1095">
                  <c:v>0.91857999999999995</c:v>
                </c:pt>
                <c:pt idx="1096">
                  <c:v>0.91857999999999995</c:v>
                </c:pt>
                <c:pt idx="1097">
                  <c:v>0.91862999999999995</c:v>
                </c:pt>
                <c:pt idx="1098">
                  <c:v>0.91862999999999995</c:v>
                </c:pt>
                <c:pt idx="1099">
                  <c:v>0.91852</c:v>
                </c:pt>
                <c:pt idx="1100">
                  <c:v>0.91837000000000002</c:v>
                </c:pt>
                <c:pt idx="1101">
                  <c:v>0.91827999999999999</c:v>
                </c:pt>
                <c:pt idx="1102">
                  <c:v>0.91825999999999997</c:v>
                </c:pt>
                <c:pt idx="1103">
                  <c:v>0.91822000000000004</c:v>
                </c:pt>
                <c:pt idx="1104">
                  <c:v>0.91820000000000002</c:v>
                </c:pt>
                <c:pt idx="1105">
                  <c:v>0.91842000000000001</c:v>
                </c:pt>
                <c:pt idx="1106">
                  <c:v>0.91893999999999998</c:v>
                </c:pt>
                <c:pt idx="1107">
                  <c:v>0.91951000000000005</c:v>
                </c:pt>
                <c:pt idx="1108">
                  <c:v>0.91973000000000005</c:v>
                </c:pt>
                <c:pt idx="1109">
                  <c:v>0.91942999999999997</c:v>
                </c:pt>
                <c:pt idx="1110">
                  <c:v>0.91883999999999999</c:v>
                </c:pt>
                <c:pt idx="1111">
                  <c:v>0.91847999999999996</c:v>
                </c:pt>
                <c:pt idx="1112">
                  <c:v>0.91859999999999997</c:v>
                </c:pt>
                <c:pt idx="1113">
                  <c:v>0.91888999999999998</c:v>
                </c:pt>
                <c:pt idx="1114">
                  <c:v>0.91891</c:v>
                </c:pt>
                <c:pt idx="1115">
                  <c:v>0.91866999999999999</c:v>
                </c:pt>
                <c:pt idx="1116">
                  <c:v>0.91844999999999999</c:v>
                </c:pt>
                <c:pt idx="1117">
                  <c:v>0.91840999999999995</c:v>
                </c:pt>
                <c:pt idx="1118">
                  <c:v>0.91839999999999999</c:v>
                </c:pt>
                <c:pt idx="1119">
                  <c:v>0.91830000000000001</c:v>
                </c:pt>
                <c:pt idx="1120">
                  <c:v>0.91812000000000005</c:v>
                </c:pt>
                <c:pt idx="1121">
                  <c:v>0.91798999999999997</c:v>
                </c:pt>
                <c:pt idx="1122">
                  <c:v>0.91800000000000004</c:v>
                </c:pt>
                <c:pt idx="1123">
                  <c:v>0.91815000000000002</c:v>
                </c:pt>
                <c:pt idx="1124">
                  <c:v>0.91849000000000003</c:v>
                </c:pt>
                <c:pt idx="1125">
                  <c:v>0.91898999999999997</c:v>
                </c:pt>
                <c:pt idx="1126">
                  <c:v>0.91944999999999999</c:v>
                </c:pt>
                <c:pt idx="1127">
                  <c:v>0.91964000000000001</c:v>
                </c:pt>
                <c:pt idx="1128">
                  <c:v>0.91957</c:v>
                </c:pt>
                <c:pt idx="1129">
                  <c:v>0.91944000000000004</c:v>
                </c:pt>
                <c:pt idx="1130">
                  <c:v>0.91939000000000004</c:v>
                </c:pt>
                <c:pt idx="1131">
                  <c:v>0.91942000000000002</c:v>
                </c:pt>
                <c:pt idx="1132">
                  <c:v>0.91937999999999998</c:v>
                </c:pt>
                <c:pt idx="1133">
                  <c:v>0.91915999999999998</c:v>
                </c:pt>
                <c:pt idx="1134">
                  <c:v>0.91879999999999995</c:v>
                </c:pt>
                <c:pt idx="1135">
                  <c:v>0.91847999999999996</c:v>
                </c:pt>
                <c:pt idx="1136">
                  <c:v>0.91832000000000003</c:v>
                </c:pt>
                <c:pt idx="1137">
                  <c:v>0.91825000000000001</c:v>
                </c:pt>
                <c:pt idx="1138">
                  <c:v>0.91818</c:v>
                </c:pt>
                <c:pt idx="1139">
                  <c:v>0.91818</c:v>
                </c:pt>
                <c:pt idx="1140">
                  <c:v>0.91830999999999996</c:v>
                </c:pt>
                <c:pt idx="1141">
                  <c:v>0.91847999999999996</c:v>
                </c:pt>
                <c:pt idx="1142">
                  <c:v>0.91859000000000002</c:v>
                </c:pt>
                <c:pt idx="1143">
                  <c:v>0.91866999999999999</c:v>
                </c:pt>
                <c:pt idx="1144">
                  <c:v>0.91881000000000002</c:v>
                </c:pt>
                <c:pt idx="1145">
                  <c:v>0.91903000000000001</c:v>
                </c:pt>
                <c:pt idx="1146">
                  <c:v>0.91918</c:v>
                </c:pt>
                <c:pt idx="1147">
                  <c:v>0.91903999999999997</c:v>
                </c:pt>
                <c:pt idx="1148">
                  <c:v>0.91852999999999996</c:v>
                </c:pt>
                <c:pt idx="1149">
                  <c:v>0.91800000000000004</c:v>
                </c:pt>
                <c:pt idx="1150">
                  <c:v>0.91790000000000005</c:v>
                </c:pt>
                <c:pt idx="1151">
                  <c:v>0.91818999999999995</c:v>
                </c:pt>
                <c:pt idx="1152">
                  <c:v>0.91839000000000004</c:v>
                </c:pt>
                <c:pt idx="1153">
                  <c:v>0.91820000000000002</c:v>
                </c:pt>
                <c:pt idx="1154">
                  <c:v>0.91779999999999995</c:v>
                </c:pt>
                <c:pt idx="1155">
                  <c:v>0.91747999999999996</c:v>
                </c:pt>
                <c:pt idx="1156">
                  <c:v>0.91742999999999997</c:v>
                </c:pt>
                <c:pt idx="1157">
                  <c:v>0.91762999999999995</c:v>
                </c:pt>
                <c:pt idx="1158">
                  <c:v>0.91783000000000003</c:v>
                </c:pt>
                <c:pt idx="1159">
                  <c:v>0.91769000000000001</c:v>
                </c:pt>
                <c:pt idx="1160">
                  <c:v>0.91712000000000005</c:v>
                </c:pt>
                <c:pt idx="1161">
                  <c:v>0.91654000000000002</c:v>
                </c:pt>
                <c:pt idx="1162">
                  <c:v>0.91651000000000005</c:v>
                </c:pt>
                <c:pt idx="1163">
                  <c:v>0.91703999999999997</c:v>
                </c:pt>
                <c:pt idx="1164">
                  <c:v>0.91771999999999998</c:v>
                </c:pt>
                <c:pt idx="1165">
                  <c:v>0.91812000000000005</c:v>
                </c:pt>
                <c:pt idx="1166">
                  <c:v>0.91812000000000005</c:v>
                </c:pt>
                <c:pt idx="1167">
                  <c:v>0.91781000000000001</c:v>
                </c:pt>
                <c:pt idx="1168">
                  <c:v>0.91744000000000003</c:v>
                </c:pt>
                <c:pt idx="1169">
                  <c:v>0.91718999999999995</c:v>
                </c:pt>
                <c:pt idx="1170">
                  <c:v>0.91715999999999998</c:v>
                </c:pt>
                <c:pt idx="1171">
                  <c:v>0.91727000000000003</c:v>
                </c:pt>
                <c:pt idx="1172">
                  <c:v>0.9173</c:v>
                </c:pt>
                <c:pt idx="1173">
                  <c:v>0.91698000000000002</c:v>
                </c:pt>
                <c:pt idx="1174">
                  <c:v>0.9163</c:v>
                </c:pt>
                <c:pt idx="1175">
                  <c:v>0.91561000000000003</c:v>
                </c:pt>
                <c:pt idx="1176">
                  <c:v>0.91527000000000003</c:v>
                </c:pt>
                <c:pt idx="1177">
                  <c:v>0.91539000000000004</c:v>
                </c:pt>
                <c:pt idx="1178">
                  <c:v>0.91573000000000004</c:v>
                </c:pt>
                <c:pt idx="1179">
                  <c:v>0.91586000000000001</c:v>
                </c:pt>
                <c:pt idx="1180">
                  <c:v>0.91554000000000002</c:v>
                </c:pt>
                <c:pt idx="1181">
                  <c:v>0.91505000000000003</c:v>
                </c:pt>
                <c:pt idx="1182">
                  <c:v>0.91490000000000005</c:v>
                </c:pt>
                <c:pt idx="1183">
                  <c:v>0.91524000000000005</c:v>
                </c:pt>
                <c:pt idx="1184">
                  <c:v>0.91571000000000002</c:v>
                </c:pt>
                <c:pt idx="1185">
                  <c:v>0.91605000000000003</c:v>
                </c:pt>
                <c:pt idx="1186">
                  <c:v>0.91625000000000001</c:v>
                </c:pt>
                <c:pt idx="1187">
                  <c:v>0.91635999999999995</c:v>
                </c:pt>
                <c:pt idx="1188">
                  <c:v>0.91630999999999996</c:v>
                </c:pt>
                <c:pt idx="1189">
                  <c:v>0.91610000000000003</c:v>
                </c:pt>
                <c:pt idx="1190">
                  <c:v>0.91586999999999996</c:v>
                </c:pt>
                <c:pt idx="1191">
                  <c:v>0.91581999999999997</c:v>
                </c:pt>
                <c:pt idx="1192">
                  <c:v>0.91598999999999997</c:v>
                </c:pt>
                <c:pt idx="1193">
                  <c:v>0.91613</c:v>
                </c:pt>
                <c:pt idx="1194">
                  <c:v>0.91598000000000002</c:v>
                </c:pt>
                <c:pt idx="1195">
                  <c:v>0.91563000000000005</c:v>
                </c:pt>
                <c:pt idx="1196">
                  <c:v>0.91537999999999997</c:v>
                </c:pt>
                <c:pt idx="1197">
                  <c:v>0.91535</c:v>
                </c:pt>
                <c:pt idx="1198">
                  <c:v>0.91544000000000003</c:v>
                </c:pt>
                <c:pt idx="1199">
                  <c:v>0.91552999999999995</c:v>
                </c:pt>
                <c:pt idx="1200">
                  <c:v>0.91561000000000003</c:v>
                </c:pt>
                <c:pt idx="1201">
                  <c:v>0.91564000000000001</c:v>
                </c:pt>
                <c:pt idx="1202">
                  <c:v>0.91561999999999999</c:v>
                </c:pt>
                <c:pt idx="1203">
                  <c:v>0.91564000000000001</c:v>
                </c:pt>
                <c:pt idx="1204">
                  <c:v>0.91571000000000002</c:v>
                </c:pt>
                <c:pt idx="1205">
                  <c:v>0.91566999999999998</c:v>
                </c:pt>
                <c:pt idx="1206">
                  <c:v>0.91537999999999997</c:v>
                </c:pt>
                <c:pt idx="1207">
                  <c:v>0.91505999999999998</c:v>
                </c:pt>
                <c:pt idx="1208">
                  <c:v>0.91505000000000003</c:v>
                </c:pt>
                <c:pt idx="1209">
                  <c:v>0.91530999999999996</c:v>
                </c:pt>
                <c:pt idx="1210">
                  <c:v>0.91552</c:v>
                </c:pt>
                <c:pt idx="1211">
                  <c:v>0.91559000000000001</c:v>
                </c:pt>
                <c:pt idx="1212">
                  <c:v>0.91569999999999996</c:v>
                </c:pt>
                <c:pt idx="1213">
                  <c:v>0.91593000000000002</c:v>
                </c:pt>
                <c:pt idx="1214">
                  <c:v>0.91622000000000003</c:v>
                </c:pt>
                <c:pt idx="1215">
                  <c:v>0.91659999999999997</c:v>
                </c:pt>
                <c:pt idx="1216">
                  <c:v>0.91715000000000002</c:v>
                </c:pt>
                <c:pt idx="1217">
                  <c:v>0.91783000000000003</c:v>
                </c:pt>
                <c:pt idx="1218">
                  <c:v>0.91846000000000005</c:v>
                </c:pt>
                <c:pt idx="1219">
                  <c:v>0.91893999999999998</c:v>
                </c:pt>
                <c:pt idx="1220">
                  <c:v>0.91923999999999995</c:v>
                </c:pt>
                <c:pt idx="1221">
                  <c:v>0.91942000000000002</c:v>
                </c:pt>
                <c:pt idx="1222">
                  <c:v>0.91954000000000002</c:v>
                </c:pt>
                <c:pt idx="1223">
                  <c:v>0.91952999999999996</c:v>
                </c:pt>
                <c:pt idx="1224">
                  <c:v>0.91922999999999999</c:v>
                </c:pt>
                <c:pt idx="1225">
                  <c:v>0.91864999999999997</c:v>
                </c:pt>
                <c:pt idx="1226">
                  <c:v>0.91805000000000003</c:v>
                </c:pt>
                <c:pt idx="1227">
                  <c:v>0.91766999999999999</c:v>
                </c:pt>
                <c:pt idx="1228">
                  <c:v>0.91752</c:v>
                </c:pt>
                <c:pt idx="1229">
                  <c:v>0.91752</c:v>
                </c:pt>
                <c:pt idx="1230">
                  <c:v>0.91768000000000005</c:v>
                </c:pt>
                <c:pt idx="1231">
                  <c:v>0.91800999999999999</c:v>
                </c:pt>
                <c:pt idx="1232">
                  <c:v>0.91834000000000005</c:v>
                </c:pt>
                <c:pt idx="1233">
                  <c:v>0.91844000000000003</c:v>
                </c:pt>
                <c:pt idx="1234">
                  <c:v>0.91830999999999996</c:v>
                </c:pt>
                <c:pt idx="1235">
                  <c:v>0.91801999999999995</c:v>
                </c:pt>
                <c:pt idx="1236">
                  <c:v>0.91766000000000003</c:v>
                </c:pt>
                <c:pt idx="1237">
                  <c:v>0.91734000000000004</c:v>
                </c:pt>
                <c:pt idx="1238">
                  <c:v>0.91724000000000006</c:v>
                </c:pt>
                <c:pt idx="1239">
                  <c:v>0.91735</c:v>
                </c:pt>
                <c:pt idx="1240">
                  <c:v>0.91754000000000002</c:v>
                </c:pt>
                <c:pt idx="1241">
                  <c:v>0.91774</c:v>
                </c:pt>
                <c:pt idx="1242">
                  <c:v>0.91808999999999996</c:v>
                </c:pt>
                <c:pt idx="1243">
                  <c:v>0.91847000000000001</c:v>
                </c:pt>
                <c:pt idx="1244">
                  <c:v>0.91864000000000001</c:v>
                </c:pt>
                <c:pt idx="1245">
                  <c:v>0.91866000000000003</c:v>
                </c:pt>
                <c:pt idx="1246">
                  <c:v>0.91874999999999996</c:v>
                </c:pt>
                <c:pt idx="1247">
                  <c:v>0.91869999999999996</c:v>
                </c:pt>
                <c:pt idx="1248">
                  <c:v>0.91808000000000001</c:v>
                </c:pt>
                <c:pt idx="1249">
                  <c:v>0.91696</c:v>
                </c:pt>
                <c:pt idx="1250">
                  <c:v>0.91598000000000002</c:v>
                </c:pt>
                <c:pt idx="1251">
                  <c:v>0.91569999999999996</c:v>
                </c:pt>
                <c:pt idx="1252">
                  <c:v>0.91612000000000005</c:v>
                </c:pt>
                <c:pt idx="1253">
                  <c:v>0.91688999999999998</c:v>
                </c:pt>
                <c:pt idx="1254">
                  <c:v>0.91754000000000002</c:v>
                </c:pt>
                <c:pt idx="1255">
                  <c:v>0.91774</c:v>
                </c:pt>
                <c:pt idx="1256">
                  <c:v>0.91744999999999999</c:v>
                </c:pt>
                <c:pt idx="1257">
                  <c:v>0.91688999999999998</c:v>
                </c:pt>
                <c:pt idx="1258">
                  <c:v>0.91629000000000005</c:v>
                </c:pt>
                <c:pt idx="1259">
                  <c:v>0.91578999999999999</c:v>
                </c:pt>
                <c:pt idx="1260">
                  <c:v>0.91559999999999997</c:v>
                </c:pt>
                <c:pt idx="1261">
                  <c:v>0.91603000000000001</c:v>
                </c:pt>
                <c:pt idx="1262">
                  <c:v>0.91708999999999996</c:v>
                </c:pt>
                <c:pt idx="1263">
                  <c:v>0.91825999999999997</c:v>
                </c:pt>
                <c:pt idx="1264">
                  <c:v>0.91908999999999996</c:v>
                </c:pt>
                <c:pt idx="1265">
                  <c:v>0.91966000000000003</c:v>
                </c:pt>
                <c:pt idx="1266">
                  <c:v>0.92008000000000001</c:v>
                </c:pt>
                <c:pt idx="1267">
                  <c:v>0.91995000000000005</c:v>
                </c:pt>
                <c:pt idx="1268">
                  <c:v>0.91901999999999995</c:v>
                </c:pt>
                <c:pt idx="1269">
                  <c:v>0.91783000000000003</c:v>
                </c:pt>
                <c:pt idx="1270">
                  <c:v>0.91703999999999997</c:v>
                </c:pt>
                <c:pt idx="1271">
                  <c:v>0.91673000000000004</c:v>
                </c:pt>
                <c:pt idx="1272">
                  <c:v>0.91671999999999998</c:v>
                </c:pt>
                <c:pt idx="1273">
                  <c:v>0.91696999999999995</c:v>
                </c:pt>
                <c:pt idx="1274">
                  <c:v>0.91732999999999998</c:v>
                </c:pt>
                <c:pt idx="1275">
                  <c:v>0.91732000000000002</c:v>
                </c:pt>
                <c:pt idx="1276">
                  <c:v>0.91662999999999994</c:v>
                </c:pt>
                <c:pt idx="1277">
                  <c:v>0.91578000000000004</c:v>
                </c:pt>
                <c:pt idx="1278">
                  <c:v>0.91561999999999999</c:v>
                </c:pt>
                <c:pt idx="1279">
                  <c:v>0.91637999999999997</c:v>
                </c:pt>
                <c:pt idx="1280">
                  <c:v>0.91754999999999998</c:v>
                </c:pt>
                <c:pt idx="1281">
                  <c:v>0.91854000000000002</c:v>
                </c:pt>
                <c:pt idx="1282">
                  <c:v>0.91900999999999999</c:v>
                </c:pt>
                <c:pt idx="1283">
                  <c:v>0.91862999999999995</c:v>
                </c:pt>
                <c:pt idx="1284">
                  <c:v>0.91744000000000003</c:v>
                </c:pt>
                <c:pt idx="1285">
                  <c:v>0.91622000000000003</c:v>
                </c:pt>
                <c:pt idx="1286">
                  <c:v>0.91598999999999997</c:v>
                </c:pt>
                <c:pt idx="1287">
                  <c:v>0.91691999999999996</c:v>
                </c:pt>
                <c:pt idx="1288">
                  <c:v>0.91788999999999998</c:v>
                </c:pt>
                <c:pt idx="1289">
                  <c:v>0.91757999999999995</c:v>
                </c:pt>
                <c:pt idx="1290">
                  <c:v>0.91595000000000004</c:v>
                </c:pt>
                <c:pt idx="1291">
                  <c:v>0.91439999999999999</c:v>
                </c:pt>
                <c:pt idx="1292">
                  <c:v>0.91413</c:v>
                </c:pt>
                <c:pt idx="1293">
                  <c:v>0.91483999999999999</c:v>
                </c:pt>
                <c:pt idx="1294">
                  <c:v>0.91576000000000002</c:v>
                </c:pt>
                <c:pt idx="1295">
                  <c:v>0.91683999999999999</c:v>
                </c:pt>
                <c:pt idx="1296">
                  <c:v>0.91813</c:v>
                </c:pt>
                <c:pt idx="1297">
                  <c:v>0.91898000000000002</c:v>
                </c:pt>
                <c:pt idx="1298">
                  <c:v>0.91893999999999998</c:v>
                </c:pt>
                <c:pt idx="1299">
                  <c:v>0.91849999999999998</c:v>
                </c:pt>
                <c:pt idx="1300">
                  <c:v>0.91830000000000001</c:v>
                </c:pt>
                <c:pt idx="1301">
                  <c:v>0.91846000000000005</c:v>
                </c:pt>
                <c:pt idx="1302">
                  <c:v>0.91888999999999998</c:v>
                </c:pt>
                <c:pt idx="1303">
                  <c:v>0.91927000000000003</c:v>
                </c:pt>
                <c:pt idx="1304">
                  <c:v>0.91913</c:v>
                </c:pt>
                <c:pt idx="1305">
                  <c:v>0.91837999999999997</c:v>
                </c:pt>
                <c:pt idx="1306">
                  <c:v>0.91739999999999999</c:v>
                </c:pt>
                <c:pt idx="1307">
                  <c:v>0.91662999999999994</c:v>
                </c:pt>
                <c:pt idx="1308">
                  <c:v>0.91637999999999997</c:v>
                </c:pt>
                <c:pt idx="1309">
                  <c:v>0.91681000000000001</c:v>
                </c:pt>
                <c:pt idx="1310">
                  <c:v>0.91768000000000005</c:v>
                </c:pt>
                <c:pt idx="1311">
                  <c:v>0.91846000000000005</c:v>
                </c:pt>
                <c:pt idx="1312">
                  <c:v>0.91883999999999999</c:v>
                </c:pt>
                <c:pt idx="1313">
                  <c:v>0.91900000000000004</c:v>
                </c:pt>
                <c:pt idx="1314">
                  <c:v>0.91930999999999996</c:v>
                </c:pt>
                <c:pt idx="1315">
                  <c:v>0.91996</c:v>
                </c:pt>
                <c:pt idx="1316">
                  <c:v>0.92074</c:v>
                </c:pt>
                <c:pt idx="1317">
                  <c:v>0.92135</c:v>
                </c:pt>
                <c:pt idx="1318">
                  <c:v>0.92171999999999998</c:v>
                </c:pt>
                <c:pt idx="1319">
                  <c:v>0.92183999999999999</c:v>
                </c:pt>
                <c:pt idx="1320">
                  <c:v>0.92142999999999997</c:v>
                </c:pt>
                <c:pt idx="1321">
                  <c:v>0.92020000000000002</c:v>
                </c:pt>
                <c:pt idx="1322">
                  <c:v>0.91854000000000002</c:v>
                </c:pt>
                <c:pt idx="1323">
                  <c:v>0.91737000000000002</c:v>
                </c:pt>
                <c:pt idx="1324">
                  <c:v>0.91715999999999998</c:v>
                </c:pt>
                <c:pt idx="1325">
                  <c:v>0.91746000000000005</c:v>
                </c:pt>
                <c:pt idx="1326">
                  <c:v>0.91744000000000003</c:v>
                </c:pt>
                <c:pt idx="1327">
                  <c:v>0.91676999999999997</c:v>
                </c:pt>
                <c:pt idx="1328">
                  <c:v>0.91585000000000005</c:v>
                </c:pt>
                <c:pt idx="1329">
                  <c:v>0.91539000000000004</c:v>
                </c:pt>
                <c:pt idx="1330">
                  <c:v>0.91568000000000005</c:v>
                </c:pt>
                <c:pt idx="1331">
                  <c:v>0.91635</c:v>
                </c:pt>
                <c:pt idx="1332">
                  <c:v>0.91683000000000003</c:v>
                </c:pt>
                <c:pt idx="1333">
                  <c:v>0.91712000000000005</c:v>
                </c:pt>
                <c:pt idx="1334">
                  <c:v>0.91746000000000005</c:v>
                </c:pt>
                <c:pt idx="1335">
                  <c:v>0.91754000000000002</c:v>
                </c:pt>
                <c:pt idx="1336">
                  <c:v>0.91690000000000005</c:v>
                </c:pt>
                <c:pt idx="1337">
                  <c:v>0.91586000000000001</c:v>
                </c:pt>
                <c:pt idx="1338">
                  <c:v>0.91524000000000005</c:v>
                </c:pt>
                <c:pt idx="1339">
                  <c:v>0.91532000000000002</c:v>
                </c:pt>
                <c:pt idx="1340">
                  <c:v>0.91571999999999998</c:v>
                </c:pt>
                <c:pt idx="1341">
                  <c:v>0.91610000000000003</c:v>
                </c:pt>
                <c:pt idx="1342">
                  <c:v>0.91632000000000002</c:v>
                </c:pt>
                <c:pt idx="1343">
                  <c:v>0.91624000000000005</c:v>
                </c:pt>
                <c:pt idx="1344">
                  <c:v>0.91600000000000004</c:v>
                </c:pt>
                <c:pt idx="1345">
                  <c:v>0.91595000000000004</c:v>
                </c:pt>
                <c:pt idx="1346">
                  <c:v>0.91620999999999997</c:v>
                </c:pt>
                <c:pt idx="1347">
                  <c:v>0.91654000000000002</c:v>
                </c:pt>
                <c:pt idx="1348">
                  <c:v>0.91676000000000002</c:v>
                </c:pt>
                <c:pt idx="1349">
                  <c:v>0.91681000000000001</c:v>
                </c:pt>
                <c:pt idx="1350">
                  <c:v>0.91673000000000004</c:v>
                </c:pt>
                <c:pt idx="1351">
                  <c:v>0.91669</c:v>
                </c:pt>
                <c:pt idx="1352">
                  <c:v>0.91681999999999997</c:v>
                </c:pt>
                <c:pt idx="1353">
                  <c:v>0.91686000000000001</c:v>
                </c:pt>
                <c:pt idx="1354">
                  <c:v>0.91635999999999995</c:v>
                </c:pt>
                <c:pt idx="1355">
                  <c:v>0.91535</c:v>
                </c:pt>
                <c:pt idx="1356">
                  <c:v>0.91437999999999997</c:v>
                </c:pt>
                <c:pt idx="1357">
                  <c:v>0.91403999999999996</c:v>
                </c:pt>
                <c:pt idx="1358">
                  <c:v>0.91452999999999995</c:v>
                </c:pt>
                <c:pt idx="1359">
                  <c:v>0.91539000000000004</c:v>
                </c:pt>
                <c:pt idx="1360">
                  <c:v>0.91564000000000001</c:v>
                </c:pt>
                <c:pt idx="1361">
                  <c:v>0.91474999999999995</c:v>
                </c:pt>
                <c:pt idx="1362">
                  <c:v>0.91335</c:v>
                </c:pt>
                <c:pt idx="1363">
                  <c:v>0.91271000000000002</c:v>
                </c:pt>
                <c:pt idx="1364">
                  <c:v>0.91347999999999996</c:v>
                </c:pt>
                <c:pt idx="1365">
                  <c:v>0.91518999999999995</c:v>
                </c:pt>
                <c:pt idx="1366">
                  <c:v>0.91673000000000004</c:v>
                </c:pt>
                <c:pt idx="1367">
                  <c:v>0.91727999999999998</c:v>
                </c:pt>
                <c:pt idx="1368">
                  <c:v>0.91686999999999996</c:v>
                </c:pt>
                <c:pt idx="1369">
                  <c:v>0.91598999999999997</c:v>
                </c:pt>
                <c:pt idx="1370">
                  <c:v>0.91505000000000003</c:v>
                </c:pt>
                <c:pt idx="1371">
                  <c:v>0.91422000000000003</c:v>
                </c:pt>
                <c:pt idx="1372">
                  <c:v>0.91347</c:v>
                </c:pt>
                <c:pt idx="1373">
                  <c:v>0.91263000000000005</c:v>
                </c:pt>
                <c:pt idx="1374">
                  <c:v>0.91176000000000001</c:v>
                </c:pt>
                <c:pt idx="1375">
                  <c:v>0.91142999999999996</c:v>
                </c:pt>
                <c:pt idx="1376">
                  <c:v>0.91205000000000003</c:v>
                </c:pt>
                <c:pt idx="1377">
                  <c:v>0.91330999999999996</c:v>
                </c:pt>
                <c:pt idx="1378">
                  <c:v>0.91457999999999995</c:v>
                </c:pt>
                <c:pt idx="1379">
                  <c:v>0.91552</c:v>
                </c:pt>
                <c:pt idx="1380">
                  <c:v>0.91596999999999995</c:v>
                </c:pt>
                <c:pt idx="1381">
                  <c:v>0.91576000000000002</c:v>
                </c:pt>
                <c:pt idx="1382">
                  <c:v>0.91507000000000005</c:v>
                </c:pt>
                <c:pt idx="1383">
                  <c:v>0.91447000000000001</c:v>
                </c:pt>
                <c:pt idx="1384">
                  <c:v>0.91452</c:v>
                </c:pt>
                <c:pt idx="1385">
                  <c:v>0.91527000000000003</c:v>
                </c:pt>
                <c:pt idx="1386">
                  <c:v>0.91603999999999997</c:v>
                </c:pt>
                <c:pt idx="1387">
                  <c:v>0.91586999999999996</c:v>
                </c:pt>
                <c:pt idx="1388">
                  <c:v>0.91461000000000003</c:v>
                </c:pt>
                <c:pt idx="1389">
                  <c:v>0.91334000000000004</c:v>
                </c:pt>
                <c:pt idx="1390">
                  <c:v>0.91322000000000003</c:v>
                </c:pt>
                <c:pt idx="1391">
                  <c:v>0.91446000000000005</c:v>
                </c:pt>
                <c:pt idx="1392">
                  <c:v>0.91620000000000001</c:v>
                </c:pt>
                <c:pt idx="1393">
                  <c:v>0.91718999999999995</c:v>
                </c:pt>
                <c:pt idx="1394">
                  <c:v>0.91703000000000001</c:v>
                </c:pt>
                <c:pt idx="1395">
                  <c:v>0.91666999999999998</c:v>
                </c:pt>
                <c:pt idx="1396">
                  <c:v>0.91725999999999996</c:v>
                </c:pt>
                <c:pt idx="1397">
                  <c:v>0.91844999999999999</c:v>
                </c:pt>
                <c:pt idx="1398">
                  <c:v>0.91891</c:v>
                </c:pt>
                <c:pt idx="1399">
                  <c:v>0.91829000000000005</c:v>
                </c:pt>
                <c:pt idx="1400">
                  <c:v>0.91749999999999998</c:v>
                </c:pt>
                <c:pt idx="1401">
                  <c:v>0.91715000000000002</c:v>
                </c:pt>
                <c:pt idx="1402">
                  <c:v>0.91701999999999995</c:v>
                </c:pt>
                <c:pt idx="1403">
                  <c:v>0.91705999999999999</c:v>
                </c:pt>
                <c:pt idx="1404">
                  <c:v>0.91744999999999999</c:v>
                </c:pt>
                <c:pt idx="1405">
                  <c:v>0.91790000000000005</c:v>
                </c:pt>
                <c:pt idx="1406">
                  <c:v>0.91810999999999998</c:v>
                </c:pt>
                <c:pt idx="1407">
                  <c:v>0.91847999999999996</c:v>
                </c:pt>
                <c:pt idx="1408">
                  <c:v>0.91905999999999999</c:v>
                </c:pt>
                <c:pt idx="1409">
                  <c:v>0.91895000000000004</c:v>
                </c:pt>
                <c:pt idx="1410">
                  <c:v>0.91771000000000003</c:v>
                </c:pt>
                <c:pt idx="1411">
                  <c:v>0.91620000000000001</c:v>
                </c:pt>
                <c:pt idx="1412">
                  <c:v>0.91539000000000004</c:v>
                </c:pt>
                <c:pt idx="1413">
                  <c:v>0.91525999999999996</c:v>
                </c:pt>
                <c:pt idx="1414">
                  <c:v>0.91524000000000005</c:v>
                </c:pt>
                <c:pt idx="1415">
                  <c:v>0.91522000000000003</c:v>
                </c:pt>
                <c:pt idx="1416">
                  <c:v>0.91561000000000003</c:v>
                </c:pt>
                <c:pt idx="1417">
                  <c:v>0.91673000000000004</c:v>
                </c:pt>
                <c:pt idx="1418">
                  <c:v>0.91815000000000002</c:v>
                </c:pt>
                <c:pt idx="1419">
                  <c:v>0.91901999999999995</c:v>
                </c:pt>
                <c:pt idx="1420">
                  <c:v>0.91879</c:v>
                </c:pt>
                <c:pt idx="1421">
                  <c:v>0.91756000000000004</c:v>
                </c:pt>
                <c:pt idx="1422">
                  <c:v>0.91578000000000004</c:v>
                </c:pt>
                <c:pt idx="1423">
                  <c:v>0.91413</c:v>
                </c:pt>
                <c:pt idx="1424">
                  <c:v>0.91324000000000005</c:v>
                </c:pt>
                <c:pt idx="1425">
                  <c:v>0.91325999999999996</c:v>
                </c:pt>
                <c:pt idx="1426">
                  <c:v>0.91374999999999995</c:v>
                </c:pt>
                <c:pt idx="1427">
                  <c:v>0.91435999999999995</c:v>
                </c:pt>
                <c:pt idx="1428">
                  <c:v>0.91493999999999998</c:v>
                </c:pt>
                <c:pt idx="1429">
                  <c:v>0.91520999999999997</c:v>
                </c:pt>
                <c:pt idx="1430">
                  <c:v>0.91496999999999995</c:v>
                </c:pt>
                <c:pt idx="1431">
                  <c:v>0.91425000000000001</c:v>
                </c:pt>
                <c:pt idx="1432">
                  <c:v>0.91332000000000002</c:v>
                </c:pt>
                <c:pt idx="1433">
                  <c:v>0.91271000000000002</c:v>
                </c:pt>
                <c:pt idx="1434">
                  <c:v>0.91291999999999995</c:v>
                </c:pt>
                <c:pt idx="1435">
                  <c:v>0.91379999999999995</c:v>
                </c:pt>
                <c:pt idx="1436">
                  <c:v>0.91454999999999997</c:v>
                </c:pt>
                <c:pt idx="1437">
                  <c:v>0.91466999999999998</c:v>
                </c:pt>
                <c:pt idx="1438">
                  <c:v>0.91464000000000001</c:v>
                </c:pt>
                <c:pt idx="1439">
                  <c:v>0.91522000000000003</c:v>
                </c:pt>
                <c:pt idx="1440">
                  <c:v>0.91625000000000001</c:v>
                </c:pt>
                <c:pt idx="1441">
                  <c:v>0.91669</c:v>
                </c:pt>
                <c:pt idx="1442">
                  <c:v>0.91598999999999997</c:v>
                </c:pt>
                <c:pt idx="1443">
                  <c:v>0.91452999999999995</c:v>
                </c:pt>
                <c:pt idx="1444">
                  <c:v>0.91308</c:v>
                </c:pt>
                <c:pt idx="1445">
                  <c:v>0.91225000000000001</c:v>
                </c:pt>
                <c:pt idx="1446">
                  <c:v>0.91247999999999996</c:v>
                </c:pt>
                <c:pt idx="1447">
                  <c:v>0.91371000000000002</c:v>
                </c:pt>
                <c:pt idx="1448">
                  <c:v>0.91522999999999999</c:v>
                </c:pt>
                <c:pt idx="1449">
                  <c:v>0.91610999999999998</c:v>
                </c:pt>
                <c:pt idx="1450">
                  <c:v>0.91593999999999998</c:v>
                </c:pt>
                <c:pt idx="1451">
                  <c:v>0.91510999999999998</c:v>
                </c:pt>
                <c:pt idx="1452">
                  <c:v>0.91442000000000001</c:v>
                </c:pt>
                <c:pt idx="1453">
                  <c:v>0.91429000000000005</c:v>
                </c:pt>
                <c:pt idx="1454">
                  <c:v>0.91442999999999997</c:v>
                </c:pt>
                <c:pt idx="1455">
                  <c:v>0.91447999999999996</c:v>
                </c:pt>
                <c:pt idx="1456">
                  <c:v>0.9143</c:v>
                </c:pt>
                <c:pt idx="1457">
                  <c:v>0.91395000000000004</c:v>
                </c:pt>
                <c:pt idx="1458">
                  <c:v>0.91344000000000003</c:v>
                </c:pt>
                <c:pt idx="1459">
                  <c:v>0.91279999999999994</c:v>
                </c:pt>
                <c:pt idx="1460">
                  <c:v>0.91225000000000001</c:v>
                </c:pt>
                <c:pt idx="1461">
                  <c:v>0.91210000000000002</c:v>
                </c:pt>
                <c:pt idx="1462">
                  <c:v>0.91242999999999996</c:v>
                </c:pt>
                <c:pt idx="1463">
                  <c:v>0.91293999999999997</c:v>
                </c:pt>
                <c:pt idx="1464">
                  <c:v>0.91337000000000002</c:v>
                </c:pt>
                <c:pt idx="1465">
                  <c:v>0.91373000000000004</c:v>
                </c:pt>
                <c:pt idx="1466">
                  <c:v>0.91398999999999997</c:v>
                </c:pt>
                <c:pt idx="1467">
                  <c:v>0.91385000000000005</c:v>
                </c:pt>
                <c:pt idx="1468">
                  <c:v>0.91317000000000004</c:v>
                </c:pt>
                <c:pt idx="1469">
                  <c:v>0.91237999999999997</c:v>
                </c:pt>
                <c:pt idx="1470">
                  <c:v>0.91193999999999997</c:v>
                </c:pt>
                <c:pt idx="1471">
                  <c:v>0.91185000000000005</c:v>
                </c:pt>
                <c:pt idx="1472">
                  <c:v>0.91173000000000004</c:v>
                </c:pt>
                <c:pt idx="1473">
                  <c:v>0.91125</c:v>
                </c:pt>
                <c:pt idx="1474">
                  <c:v>0.91059000000000001</c:v>
                </c:pt>
                <c:pt idx="1475">
                  <c:v>0.91030999999999995</c:v>
                </c:pt>
                <c:pt idx="1476">
                  <c:v>0.91073999999999999</c:v>
                </c:pt>
                <c:pt idx="1477">
                  <c:v>0.91159000000000001</c:v>
                </c:pt>
                <c:pt idx="1478">
                  <c:v>0.91232000000000002</c:v>
                </c:pt>
                <c:pt idx="1479">
                  <c:v>0.91264999999999996</c:v>
                </c:pt>
                <c:pt idx="1480">
                  <c:v>0.91251000000000004</c:v>
                </c:pt>
                <c:pt idx="1481">
                  <c:v>0.91205000000000003</c:v>
                </c:pt>
                <c:pt idx="1482">
                  <c:v>0.91166000000000003</c:v>
                </c:pt>
                <c:pt idx="1483">
                  <c:v>0.91161000000000003</c:v>
                </c:pt>
                <c:pt idx="1484">
                  <c:v>0.91171999999999997</c:v>
                </c:pt>
                <c:pt idx="1485">
                  <c:v>0.91159000000000001</c:v>
                </c:pt>
                <c:pt idx="1486">
                  <c:v>0.91122999999999998</c:v>
                </c:pt>
                <c:pt idx="1487">
                  <c:v>0.91098999999999997</c:v>
                </c:pt>
                <c:pt idx="1488">
                  <c:v>0.91107000000000005</c:v>
                </c:pt>
                <c:pt idx="1489">
                  <c:v>0.91117000000000004</c:v>
                </c:pt>
                <c:pt idx="1490">
                  <c:v>0.91085000000000005</c:v>
                </c:pt>
                <c:pt idx="1491">
                  <c:v>0.91010999999999997</c:v>
                </c:pt>
                <c:pt idx="1492">
                  <c:v>0.90947</c:v>
                </c:pt>
                <c:pt idx="1493">
                  <c:v>0.90951000000000004</c:v>
                </c:pt>
                <c:pt idx="1494">
                  <c:v>0.91030999999999995</c:v>
                </c:pt>
                <c:pt idx="1495">
                  <c:v>0.91132999999999997</c:v>
                </c:pt>
                <c:pt idx="1496">
                  <c:v>0.91186999999999996</c:v>
                </c:pt>
                <c:pt idx="1497">
                  <c:v>0.91169</c:v>
                </c:pt>
                <c:pt idx="1498">
                  <c:v>0.91112000000000004</c:v>
                </c:pt>
                <c:pt idx="1499">
                  <c:v>0.91076999999999997</c:v>
                </c:pt>
                <c:pt idx="1500">
                  <c:v>0.91093999999999997</c:v>
                </c:pt>
                <c:pt idx="1501">
                  <c:v>0.91137999999999997</c:v>
                </c:pt>
                <c:pt idx="1502">
                  <c:v>0.91157999999999995</c:v>
                </c:pt>
                <c:pt idx="1503">
                  <c:v>0.91122999999999998</c:v>
                </c:pt>
                <c:pt idx="1504">
                  <c:v>0.91056000000000004</c:v>
                </c:pt>
                <c:pt idx="1505">
                  <c:v>0.90998999999999997</c:v>
                </c:pt>
                <c:pt idx="1506">
                  <c:v>0.90961000000000003</c:v>
                </c:pt>
                <c:pt idx="1507">
                  <c:v>0.90932000000000002</c:v>
                </c:pt>
                <c:pt idx="1508">
                  <c:v>0.90912999999999999</c:v>
                </c:pt>
                <c:pt idx="1509">
                  <c:v>0.90913999999999995</c:v>
                </c:pt>
                <c:pt idx="1510">
                  <c:v>0.9093</c:v>
                </c:pt>
                <c:pt idx="1511">
                  <c:v>0.90937000000000001</c:v>
                </c:pt>
                <c:pt idx="1512">
                  <c:v>0.90924000000000005</c:v>
                </c:pt>
                <c:pt idx="1513">
                  <c:v>0.90912999999999999</c:v>
                </c:pt>
                <c:pt idx="1514">
                  <c:v>0.90929000000000004</c:v>
                </c:pt>
                <c:pt idx="1515">
                  <c:v>0.90963000000000005</c:v>
                </c:pt>
                <c:pt idx="1516">
                  <c:v>0.90986</c:v>
                </c:pt>
                <c:pt idx="1517">
                  <c:v>0.90986</c:v>
                </c:pt>
                <c:pt idx="1518">
                  <c:v>0.90969</c:v>
                </c:pt>
                <c:pt idx="1519">
                  <c:v>0.90942000000000001</c:v>
                </c:pt>
                <c:pt idx="1520">
                  <c:v>0.90922000000000003</c:v>
                </c:pt>
                <c:pt idx="1521">
                  <c:v>0.90929000000000004</c:v>
                </c:pt>
                <c:pt idx="1522">
                  <c:v>0.90958000000000006</c:v>
                </c:pt>
                <c:pt idx="1523">
                  <c:v>0.90978999999999999</c:v>
                </c:pt>
                <c:pt idx="1524">
                  <c:v>0.90978000000000003</c:v>
                </c:pt>
                <c:pt idx="1525">
                  <c:v>0.90969999999999995</c:v>
                </c:pt>
                <c:pt idx="1526">
                  <c:v>0.90973999999999999</c:v>
                </c:pt>
                <c:pt idx="1527">
                  <c:v>0.90985000000000005</c:v>
                </c:pt>
                <c:pt idx="1528">
                  <c:v>0.90985000000000005</c:v>
                </c:pt>
                <c:pt idx="1529">
                  <c:v>0.90966000000000002</c:v>
                </c:pt>
                <c:pt idx="1530">
                  <c:v>0.90947999999999996</c:v>
                </c:pt>
                <c:pt idx="1531">
                  <c:v>0.90951000000000004</c:v>
                </c:pt>
                <c:pt idx="1532">
                  <c:v>0.90964</c:v>
                </c:pt>
                <c:pt idx="1533">
                  <c:v>0.90961000000000003</c:v>
                </c:pt>
                <c:pt idx="1534">
                  <c:v>0.90942000000000001</c:v>
                </c:pt>
                <c:pt idx="1535">
                  <c:v>0.90939999999999999</c:v>
                </c:pt>
                <c:pt idx="1536">
                  <c:v>0.90959999999999996</c:v>
                </c:pt>
                <c:pt idx="1537">
                  <c:v>0.90978999999999999</c:v>
                </c:pt>
                <c:pt idx="1538">
                  <c:v>0.90971999999999997</c:v>
                </c:pt>
                <c:pt idx="1539">
                  <c:v>0.90946000000000005</c:v>
                </c:pt>
                <c:pt idx="1540">
                  <c:v>0.90927999999999998</c:v>
                </c:pt>
                <c:pt idx="1541">
                  <c:v>0.90930999999999995</c:v>
                </c:pt>
                <c:pt idx="1542">
                  <c:v>0.90942999999999996</c:v>
                </c:pt>
                <c:pt idx="1543">
                  <c:v>0.90944999999999998</c:v>
                </c:pt>
                <c:pt idx="1544">
                  <c:v>0.90929000000000004</c:v>
                </c:pt>
                <c:pt idx="1545">
                  <c:v>0.90905999999999998</c:v>
                </c:pt>
                <c:pt idx="1546">
                  <c:v>0.90895000000000004</c:v>
                </c:pt>
                <c:pt idx="1547">
                  <c:v>0.90900000000000003</c:v>
                </c:pt>
                <c:pt idx="1548">
                  <c:v>0.90913999999999995</c:v>
                </c:pt>
                <c:pt idx="1549">
                  <c:v>0.90917000000000003</c:v>
                </c:pt>
                <c:pt idx="1550">
                  <c:v>0.90891999999999995</c:v>
                </c:pt>
                <c:pt idx="1551">
                  <c:v>0.90847999999999995</c:v>
                </c:pt>
                <c:pt idx="1552">
                  <c:v>0.90810000000000002</c:v>
                </c:pt>
                <c:pt idx="1553">
                  <c:v>0.90791999999999995</c:v>
                </c:pt>
                <c:pt idx="1554">
                  <c:v>0.90788999999999997</c:v>
                </c:pt>
                <c:pt idx="1555">
                  <c:v>0.90793999999999997</c:v>
                </c:pt>
                <c:pt idx="1556">
                  <c:v>0.90788000000000002</c:v>
                </c:pt>
                <c:pt idx="1557">
                  <c:v>0.90756999999999999</c:v>
                </c:pt>
                <c:pt idx="1558">
                  <c:v>0.90717999999999999</c:v>
                </c:pt>
                <c:pt idx="1559">
                  <c:v>0.90702000000000005</c:v>
                </c:pt>
                <c:pt idx="1560">
                  <c:v>0.90707000000000004</c:v>
                </c:pt>
                <c:pt idx="1561">
                  <c:v>0.90710000000000002</c:v>
                </c:pt>
                <c:pt idx="1562">
                  <c:v>0.90698000000000001</c:v>
                </c:pt>
                <c:pt idx="1563">
                  <c:v>0.90674999999999994</c:v>
                </c:pt>
                <c:pt idx="1564">
                  <c:v>0.90651000000000004</c:v>
                </c:pt>
                <c:pt idx="1565">
                  <c:v>0.90629000000000004</c:v>
                </c:pt>
                <c:pt idx="1566">
                  <c:v>0.90619000000000005</c:v>
                </c:pt>
                <c:pt idx="1567">
                  <c:v>0.90630999999999995</c:v>
                </c:pt>
                <c:pt idx="1568">
                  <c:v>0.90666000000000002</c:v>
                </c:pt>
                <c:pt idx="1569">
                  <c:v>0.90708999999999995</c:v>
                </c:pt>
                <c:pt idx="1570">
                  <c:v>0.9073</c:v>
                </c:pt>
                <c:pt idx="1571">
                  <c:v>0.90712999999999999</c:v>
                </c:pt>
                <c:pt idx="1572">
                  <c:v>0.90676999999999996</c:v>
                </c:pt>
                <c:pt idx="1573">
                  <c:v>0.90639999999999998</c:v>
                </c:pt>
                <c:pt idx="1574">
                  <c:v>0.90590999999999999</c:v>
                </c:pt>
                <c:pt idx="1575">
                  <c:v>0.90536000000000005</c:v>
                </c:pt>
                <c:pt idx="1576">
                  <c:v>0.90498999999999996</c:v>
                </c:pt>
                <c:pt idx="1577">
                  <c:v>0.90486</c:v>
                </c:pt>
                <c:pt idx="1578">
                  <c:v>0.90478999999999998</c:v>
                </c:pt>
                <c:pt idx="1579">
                  <c:v>0.90471000000000001</c:v>
                </c:pt>
                <c:pt idx="1580">
                  <c:v>0.90468000000000004</c:v>
                </c:pt>
                <c:pt idx="1581">
                  <c:v>0.90459999999999996</c:v>
                </c:pt>
                <c:pt idx="1582">
                  <c:v>0.90434999999999999</c:v>
                </c:pt>
                <c:pt idx="1583">
                  <c:v>0.90398000000000001</c:v>
                </c:pt>
                <c:pt idx="1584">
                  <c:v>0.90361000000000002</c:v>
                </c:pt>
                <c:pt idx="1585">
                  <c:v>0.90317000000000003</c:v>
                </c:pt>
                <c:pt idx="1586">
                  <c:v>0.90263000000000004</c:v>
                </c:pt>
                <c:pt idx="1587">
                  <c:v>0.90215999999999996</c:v>
                </c:pt>
                <c:pt idx="1588">
                  <c:v>0.90183999999999997</c:v>
                </c:pt>
                <c:pt idx="1589">
                  <c:v>0.90154999999999996</c:v>
                </c:pt>
                <c:pt idx="1590">
                  <c:v>0.90122999999999998</c:v>
                </c:pt>
                <c:pt idx="1591">
                  <c:v>0.90093000000000001</c:v>
                </c:pt>
                <c:pt idx="1592">
                  <c:v>0.90068999999999999</c:v>
                </c:pt>
                <c:pt idx="1593">
                  <c:v>0.90046000000000004</c:v>
                </c:pt>
                <c:pt idx="1594">
                  <c:v>0.90032999999999996</c:v>
                </c:pt>
                <c:pt idx="1595">
                  <c:v>0.90046999999999999</c:v>
                </c:pt>
                <c:pt idx="1596">
                  <c:v>0.90083999999999997</c:v>
                </c:pt>
                <c:pt idx="1597">
                  <c:v>0.90117000000000003</c:v>
                </c:pt>
                <c:pt idx="1598">
                  <c:v>0.90125</c:v>
                </c:pt>
                <c:pt idx="1599">
                  <c:v>0.90134000000000003</c:v>
                </c:pt>
                <c:pt idx="1600">
                  <c:v>0.90151999999999999</c:v>
                </c:pt>
                <c:pt idx="1601">
                  <c:v>0.90149000000000001</c:v>
                </c:pt>
                <c:pt idx="1602">
                  <c:v>0.90114000000000005</c:v>
                </c:pt>
                <c:pt idx="1603">
                  <c:v>0.90076000000000001</c:v>
                </c:pt>
                <c:pt idx="1604">
                  <c:v>0.90059999999999996</c:v>
                </c:pt>
                <c:pt idx="1605">
                  <c:v>0.90066000000000002</c:v>
                </c:pt>
                <c:pt idx="1606">
                  <c:v>0.90093000000000001</c:v>
                </c:pt>
                <c:pt idx="1607">
                  <c:v>0.90139999999999998</c:v>
                </c:pt>
                <c:pt idx="1608">
                  <c:v>0.90178999999999998</c:v>
                </c:pt>
                <c:pt idx="1609">
                  <c:v>0.90159999999999996</c:v>
                </c:pt>
                <c:pt idx="1610">
                  <c:v>0.90056999999999998</c:v>
                </c:pt>
                <c:pt idx="1611">
                  <c:v>0.89946999999999999</c:v>
                </c:pt>
                <c:pt idx="1612">
                  <c:v>0.89905999999999997</c:v>
                </c:pt>
                <c:pt idx="1613">
                  <c:v>0.89922000000000002</c:v>
                </c:pt>
                <c:pt idx="1614">
                  <c:v>0.89951000000000003</c:v>
                </c:pt>
                <c:pt idx="1615">
                  <c:v>0.89971999999999996</c:v>
                </c:pt>
                <c:pt idx="1616">
                  <c:v>0.89973999999999998</c:v>
                </c:pt>
                <c:pt idx="1617">
                  <c:v>0.89944999999999997</c:v>
                </c:pt>
                <c:pt idx="1618">
                  <c:v>0.89895000000000003</c:v>
                </c:pt>
                <c:pt idx="1619">
                  <c:v>0.89856999999999998</c:v>
                </c:pt>
                <c:pt idx="1620">
                  <c:v>0.89836000000000005</c:v>
                </c:pt>
                <c:pt idx="1621">
                  <c:v>0.89788000000000001</c:v>
                </c:pt>
                <c:pt idx="1622">
                  <c:v>0.89692000000000005</c:v>
                </c:pt>
                <c:pt idx="1623">
                  <c:v>0.89610000000000001</c:v>
                </c:pt>
                <c:pt idx="1624">
                  <c:v>0.89563000000000004</c:v>
                </c:pt>
                <c:pt idx="1625">
                  <c:v>0.89505999999999997</c:v>
                </c:pt>
                <c:pt idx="1626">
                  <c:v>0.89444000000000001</c:v>
                </c:pt>
                <c:pt idx="1627">
                  <c:v>0.89422999999999997</c:v>
                </c:pt>
                <c:pt idx="1628">
                  <c:v>0.89434999999999998</c:v>
                </c:pt>
                <c:pt idx="1629">
                  <c:v>0.89449000000000001</c:v>
                </c:pt>
                <c:pt idx="1630">
                  <c:v>0.89456999999999998</c:v>
                </c:pt>
                <c:pt idx="1631">
                  <c:v>0.89454999999999996</c:v>
                </c:pt>
                <c:pt idx="1632">
                  <c:v>0.89409000000000005</c:v>
                </c:pt>
                <c:pt idx="1633">
                  <c:v>0.89278999999999997</c:v>
                </c:pt>
                <c:pt idx="1634">
                  <c:v>0.89132</c:v>
                </c:pt>
                <c:pt idx="1635">
                  <c:v>0.89043000000000005</c:v>
                </c:pt>
                <c:pt idx="1636">
                  <c:v>0.88975000000000004</c:v>
                </c:pt>
                <c:pt idx="1637">
                  <c:v>0.88873000000000002</c:v>
                </c:pt>
                <c:pt idx="1638">
                  <c:v>0.88693999999999995</c:v>
                </c:pt>
                <c:pt idx="1639">
                  <c:v>0.88383999999999996</c:v>
                </c:pt>
                <c:pt idx="1640">
                  <c:v>0.87948000000000004</c:v>
                </c:pt>
                <c:pt idx="1641">
                  <c:v>0.87461999999999995</c:v>
                </c:pt>
                <c:pt idx="1642">
                  <c:v>0.86929000000000001</c:v>
                </c:pt>
                <c:pt idx="1643">
                  <c:v>0.86304000000000003</c:v>
                </c:pt>
                <c:pt idx="1644">
                  <c:v>0.85692999999999997</c:v>
                </c:pt>
                <c:pt idx="1645">
                  <c:v>0.85297000000000001</c:v>
                </c:pt>
                <c:pt idx="1646">
                  <c:v>0.85129999999999995</c:v>
                </c:pt>
                <c:pt idx="1647">
                  <c:v>0.85113000000000005</c:v>
                </c:pt>
                <c:pt idx="1648">
                  <c:v>0.85204999999999997</c:v>
                </c:pt>
                <c:pt idx="1649">
                  <c:v>0.85367999999999999</c:v>
                </c:pt>
                <c:pt idx="1650">
                  <c:v>0.85543000000000002</c:v>
                </c:pt>
                <c:pt idx="1651">
                  <c:v>0.85704999999999998</c:v>
                </c:pt>
                <c:pt idx="1652">
                  <c:v>0.85860999999999998</c:v>
                </c:pt>
                <c:pt idx="1653">
                  <c:v>0.86</c:v>
                </c:pt>
                <c:pt idx="1654">
                  <c:v>0.86075000000000002</c:v>
                </c:pt>
                <c:pt idx="1655">
                  <c:v>0.86029999999999995</c:v>
                </c:pt>
                <c:pt idx="1656">
                  <c:v>0.85948999999999998</c:v>
                </c:pt>
                <c:pt idx="1657">
                  <c:v>0.85929</c:v>
                </c:pt>
                <c:pt idx="1658">
                  <c:v>0.85921000000000003</c:v>
                </c:pt>
                <c:pt idx="1659">
                  <c:v>0.85846999999999996</c:v>
                </c:pt>
                <c:pt idx="1660">
                  <c:v>0.85699999999999998</c:v>
                </c:pt>
                <c:pt idx="1661">
                  <c:v>0.85563999999999996</c:v>
                </c:pt>
                <c:pt idx="1662">
                  <c:v>0.85492000000000001</c:v>
                </c:pt>
                <c:pt idx="1663">
                  <c:v>0.85468999999999995</c:v>
                </c:pt>
                <c:pt idx="1664">
                  <c:v>0.85477999999999998</c:v>
                </c:pt>
                <c:pt idx="1665">
                  <c:v>0.85507999999999995</c:v>
                </c:pt>
                <c:pt idx="1666">
                  <c:v>0.85548000000000002</c:v>
                </c:pt>
                <c:pt idx="1667">
                  <c:v>0.85597999999999996</c:v>
                </c:pt>
                <c:pt idx="1668">
                  <c:v>0.85670000000000002</c:v>
                </c:pt>
                <c:pt idx="1669">
                  <c:v>0.85768</c:v>
                </c:pt>
                <c:pt idx="1670">
                  <c:v>0.85882999999999998</c:v>
                </c:pt>
                <c:pt idx="1671">
                  <c:v>0.86014999999999997</c:v>
                </c:pt>
                <c:pt idx="1672">
                  <c:v>0.86163999999999996</c:v>
                </c:pt>
                <c:pt idx="1673">
                  <c:v>0.86317999999999995</c:v>
                </c:pt>
                <c:pt idx="1674">
                  <c:v>0.86456999999999995</c:v>
                </c:pt>
                <c:pt idx="1675">
                  <c:v>0.86568999999999996</c:v>
                </c:pt>
                <c:pt idx="1676">
                  <c:v>0.86661999999999995</c:v>
                </c:pt>
                <c:pt idx="1677">
                  <c:v>0.86746000000000001</c:v>
                </c:pt>
                <c:pt idx="1678">
                  <c:v>0.86824999999999997</c:v>
                </c:pt>
                <c:pt idx="1679">
                  <c:v>0.86882999999999999</c:v>
                </c:pt>
                <c:pt idx="1680">
                  <c:v>0.86892999999999998</c:v>
                </c:pt>
                <c:pt idx="1681">
                  <c:v>0.86853000000000002</c:v>
                </c:pt>
                <c:pt idx="1682">
                  <c:v>0.86814999999999998</c:v>
                </c:pt>
                <c:pt idx="1683">
                  <c:v>0.86804000000000003</c:v>
                </c:pt>
                <c:pt idx="1684">
                  <c:v>0.86797000000000002</c:v>
                </c:pt>
                <c:pt idx="1685">
                  <c:v>0.86770999999999998</c:v>
                </c:pt>
                <c:pt idx="1686">
                  <c:v>0.86731000000000003</c:v>
                </c:pt>
                <c:pt idx="1687">
                  <c:v>0.86697999999999997</c:v>
                </c:pt>
                <c:pt idx="1688">
                  <c:v>0.86682000000000003</c:v>
                </c:pt>
                <c:pt idx="1689">
                  <c:v>0.86670999999999998</c:v>
                </c:pt>
                <c:pt idx="1690">
                  <c:v>0.86660999999999999</c:v>
                </c:pt>
                <c:pt idx="1691">
                  <c:v>0.86660999999999999</c:v>
                </c:pt>
                <c:pt idx="1692">
                  <c:v>0.86682999999999999</c:v>
                </c:pt>
                <c:pt idx="1693">
                  <c:v>0.86734</c:v>
                </c:pt>
                <c:pt idx="1694">
                  <c:v>0.86814000000000002</c:v>
                </c:pt>
                <c:pt idx="1695">
                  <c:v>0.86921999999999999</c:v>
                </c:pt>
                <c:pt idx="1696">
                  <c:v>0.87046999999999997</c:v>
                </c:pt>
                <c:pt idx="1697">
                  <c:v>0.87163999999999997</c:v>
                </c:pt>
                <c:pt idx="1698">
                  <c:v>0.87248999999999999</c:v>
                </c:pt>
                <c:pt idx="1699">
                  <c:v>0.87295</c:v>
                </c:pt>
                <c:pt idx="1700">
                  <c:v>0.87321000000000004</c:v>
                </c:pt>
                <c:pt idx="1701">
                  <c:v>0.87351000000000001</c:v>
                </c:pt>
                <c:pt idx="1702">
                  <c:v>0.87392999999999998</c:v>
                </c:pt>
                <c:pt idx="1703">
                  <c:v>0.87434000000000001</c:v>
                </c:pt>
                <c:pt idx="1704">
                  <c:v>0.87461999999999995</c:v>
                </c:pt>
                <c:pt idx="1705">
                  <c:v>0.87480000000000002</c:v>
                </c:pt>
                <c:pt idx="1706">
                  <c:v>0.87505999999999995</c:v>
                </c:pt>
                <c:pt idx="1707">
                  <c:v>0.87543000000000004</c:v>
                </c:pt>
                <c:pt idx="1708">
                  <c:v>0.87575000000000003</c:v>
                </c:pt>
                <c:pt idx="1709">
                  <c:v>0.87582000000000004</c:v>
                </c:pt>
                <c:pt idx="1710">
                  <c:v>0.87587999999999999</c:v>
                </c:pt>
                <c:pt idx="1711">
                  <c:v>0.87636000000000003</c:v>
                </c:pt>
                <c:pt idx="1712">
                  <c:v>0.87717000000000001</c:v>
                </c:pt>
                <c:pt idx="1713">
                  <c:v>0.87790999999999997</c:v>
                </c:pt>
                <c:pt idx="1714">
                  <c:v>0.87829999999999997</c:v>
                </c:pt>
                <c:pt idx="1715">
                  <c:v>0.87851999999999997</c:v>
                </c:pt>
                <c:pt idx="1716">
                  <c:v>0.87888999999999995</c:v>
                </c:pt>
                <c:pt idx="1717">
                  <c:v>0.87946000000000002</c:v>
                </c:pt>
                <c:pt idx="1718">
                  <c:v>0.88016000000000005</c:v>
                </c:pt>
                <c:pt idx="1719">
                  <c:v>0.88088999999999995</c:v>
                </c:pt>
                <c:pt idx="1720">
                  <c:v>0.88139000000000001</c:v>
                </c:pt>
                <c:pt idx="1721">
                  <c:v>0.88121000000000005</c:v>
                </c:pt>
                <c:pt idx="1722">
                  <c:v>0.88053000000000003</c:v>
                </c:pt>
                <c:pt idx="1723">
                  <c:v>0.88036999999999999</c:v>
                </c:pt>
                <c:pt idx="1724">
                  <c:v>0.88058000000000003</c:v>
                </c:pt>
                <c:pt idx="1725">
                  <c:v>0.88068000000000002</c:v>
                </c:pt>
                <c:pt idx="1726">
                  <c:v>0.88078000000000001</c:v>
                </c:pt>
                <c:pt idx="1727">
                  <c:v>0.88109999999999999</c:v>
                </c:pt>
                <c:pt idx="1728">
                  <c:v>0.88163000000000002</c:v>
                </c:pt>
                <c:pt idx="1729">
                  <c:v>0.88224000000000002</c:v>
                </c:pt>
                <c:pt idx="1730">
                  <c:v>0.88278999999999996</c:v>
                </c:pt>
                <c:pt idx="1731">
                  <c:v>0.88310999999999995</c:v>
                </c:pt>
                <c:pt idx="1732">
                  <c:v>0.88319999999999999</c:v>
                </c:pt>
                <c:pt idx="1733">
                  <c:v>0.88321000000000005</c:v>
                </c:pt>
                <c:pt idx="1734">
                  <c:v>0.88292999999999999</c:v>
                </c:pt>
                <c:pt idx="1735">
                  <c:v>0.88216000000000006</c:v>
                </c:pt>
                <c:pt idx="1736">
                  <c:v>0.88161999999999996</c:v>
                </c:pt>
                <c:pt idx="1737">
                  <c:v>0.88177000000000005</c:v>
                </c:pt>
                <c:pt idx="1738">
                  <c:v>0.88212000000000002</c:v>
                </c:pt>
                <c:pt idx="1739">
                  <c:v>0.88217999999999996</c:v>
                </c:pt>
                <c:pt idx="1740">
                  <c:v>0.88192999999999999</c:v>
                </c:pt>
                <c:pt idx="1741">
                  <c:v>0.88178999999999996</c:v>
                </c:pt>
                <c:pt idx="1742">
                  <c:v>0.88183</c:v>
                </c:pt>
                <c:pt idx="1743">
                  <c:v>0.88173000000000001</c:v>
                </c:pt>
                <c:pt idx="1744">
                  <c:v>0.88134999999999997</c:v>
                </c:pt>
                <c:pt idx="1745">
                  <c:v>0.88095000000000001</c:v>
                </c:pt>
                <c:pt idx="1746">
                  <c:v>0.88065000000000004</c:v>
                </c:pt>
                <c:pt idx="1747">
                  <c:v>0.87999000000000005</c:v>
                </c:pt>
                <c:pt idx="1748">
                  <c:v>0.87875000000000003</c:v>
                </c:pt>
                <c:pt idx="1749">
                  <c:v>0.87755000000000005</c:v>
                </c:pt>
                <c:pt idx="1750">
                  <c:v>0.87678</c:v>
                </c:pt>
                <c:pt idx="1751">
                  <c:v>0.87602000000000002</c:v>
                </c:pt>
                <c:pt idx="1752">
                  <c:v>0.87505999999999995</c:v>
                </c:pt>
                <c:pt idx="1753">
                  <c:v>0.87417</c:v>
                </c:pt>
                <c:pt idx="1754">
                  <c:v>0.87353000000000003</c:v>
                </c:pt>
                <c:pt idx="1755">
                  <c:v>0.873</c:v>
                </c:pt>
                <c:pt idx="1756">
                  <c:v>0.87234</c:v>
                </c:pt>
                <c:pt idx="1757">
                  <c:v>0.87109999999999999</c:v>
                </c:pt>
                <c:pt idx="1758">
                  <c:v>0.86873999999999996</c:v>
                </c:pt>
                <c:pt idx="1759">
                  <c:v>0.86617999999999995</c:v>
                </c:pt>
                <c:pt idx="1760">
                  <c:v>0.86492999999999998</c:v>
                </c:pt>
                <c:pt idx="1761">
                  <c:v>0.86456999999999995</c:v>
                </c:pt>
                <c:pt idx="1762">
                  <c:v>0.86424999999999996</c:v>
                </c:pt>
                <c:pt idx="1763">
                  <c:v>0.86353000000000002</c:v>
                </c:pt>
                <c:pt idx="1764">
                  <c:v>0.86221000000000003</c:v>
                </c:pt>
                <c:pt idx="1765">
                  <c:v>0.86033999999999999</c:v>
                </c:pt>
                <c:pt idx="1766">
                  <c:v>0.85845000000000005</c:v>
                </c:pt>
                <c:pt idx="1767">
                  <c:v>0.85721000000000003</c:v>
                </c:pt>
                <c:pt idx="1768">
                  <c:v>0.85660999999999998</c:v>
                </c:pt>
                <c:pt idx="1769">
                  <c:v>0.85612999999999995</c:v>
                </c:pt>
                <c:pt idx="1770">
                  <c:v>0.85521999999999998</c:v>
                </c:pt>
                <c:pt idx="1771">
                  <c:v>0.85372000000000003</c:v>
                </c:pt>
                <c:pt idx="1772">
                  <c:v>0.85199000000000003</c:v>
                </c:pt>
                <c:pt idx="1773">
                  <c:v>0.85033000000000003</c:v>
                </c:pt>
                <c:pt idx="1774">
                  <c:v>0.84860000000000002</c:v>
                </c:pt>
                <c:pt idx="1775">
                  <c:v>0.84638999999999998</c:v>
                </c:pt>
                <c:pt idx="1776">
                  <c:v>0.84347000000000005</c:v>
                </c:pt>
                <c:pt idx="1777">
                  <c:v>0.83992</c:v>
                </c:pt>
                <c:pt idx="1778">
                  <c:v>0.83579999999999999</c:v>
                </c:pt>
                <c:pt idx="1779">
                  <c:v>0.83081000000000005</c:v>
                </c:pt>
                <c:pt idx="1780">
                  <c:v>0.82437000000000005</c:v>
                </c:pt>
                <c:pt idx="1781">
                  <c:v>0.81525000000000003</c:v>
                </c:pt>
                <c:pt idx="1782">
                  <c:v>0.80120000000000002</c:v>
                </c:pt>
                <c:pt idx="1783">
                  <c:v>0.78205999999999998</c:v>
                </c:pt>
                <c:pt idx="1784">
                  <c:v>0.76188999999999996</c:v>
                </c:pt>
                <c:pt idx="1785">
                  <c:v>0.74356999999999995</c:v>
                </c:pt>
                <c:pt idx="1786">
                  <c:v>0.72660999999999998</c:v>
                </c:pt>
                <c:pt idx="1787">
                  <c:v>0.71025000000000005</c:v>
                </c:pt>
                <c:pt idx="1788">
                  <c:v>0.69562999999999997</c:v>
                </c:pt>
                <c:pt idx="1789">
                  <c:v>0.68476999999999999</c:v>
                </c:pt>
                <c:pt idx="1790">
                  <c:v>0.67779</c:v>
                </c:pt>
                <c:pt idx="1791">
                  <c:v>0.67310000000000003</c:v>
                </c:pt>
                <c:pt idx="1792">
                  <c:v>0.66918999999999995</c:v>
                </c:pt>
                <c:pt idx="1793">
                  <c:v>0.66576000000000002</c:v>
                </c:pt>
                <c:pt idx="1794">
                  <c:v>0.66440999999999995</c:v>
                </c:pt>
                <c:pt idx="1795">
                  <c:v>0.66622000000000003</c:v>
                </c:pt>
                <c:pt idx="1796">
                  <c:v>0.67035999999999996</c:v>
                </c:pt>
                <c:pt idx="1797">
                  <c:v>0.67603999999999997</c:v>
                </c:pt>
                <c:pt idx="1798">
                  <c:v>0.68264999999999998</c:v>
                </c:pt>
                <c:pt idx="1799">
                  <c:v>0.68967000000000001</c:v>
                </c:pt>
                <c:pt idx="1800">
                  <c:v>0.69684999999999997</c:v>
                </c:pt>
                <c:pt idx="1801">
                  <c:v>0.70396000000000003</c:v>
                </c:pt>
                <c:pt idx="1802">
                  <c:v>0.71092</c:v>
                </c:pt>
                <c:pt idx="1803">
                  <c:v>0.71801000000000004</c:v>
                </c:pt>
                <c:pt idx="1804">
                  <c:v>0.72538000000000002</c:v>
                </c:pt>
                <c:pt idx="1805">
                  <c:v>0.73270999999999997</c:v>
                </c:pt>
                <c:pt idx="1806">
                  <c:v>0.74000999999999995</c:v>
                </c:pt>
                <c:pt idx="1807">
                  <c:v>0.74819999999999998</c:v>
                </c:pt>
                <c:pt idx="1808">
                  <c:v>0.75778000000000001</c:v>
                </c:pt>
                <c:pt idx="1809">
                  <c:v>0.76737999999999995</c:v>
                </c:pt>
                <c:pt idx="1810">
                  <c:v>0.77583999999999997</c:v>
                </c:pt>
                <c:pt idx="1811">
                  <c:v>0.78369999999999995</c:v>
                </c:pt>
                <c:pt idx="1812">
                  <c:v>0.79168000000000005</c:v>
                </c:pt>
                <c:pt idx="1813">
                  <c:v>0.79940999999999995</c:v>
                </c:pt>
                <c:pt idx="1814">
                  <c:v>0.80588000000000004</c:v>
                </c:pt>
                <c:pt idx="1815">
                  <c:v>0.81084000000000001</c:v>
                </c:pt>
                <c:pt idx="1816">
                  <c:v>0.81479999999999997</c:v>
                </c:pt>
                <c:pt idx="1817">
                  <c:v>0.81818000000000002</c:v>
                </c:pt>
                <c:pt idx="1818">
                  <c:v>0.82094</c:v>
                </c:pt>
                <c:pt idx="1819">
                  <c:v>0.82291999999999998</c:v>
                </c:pt>
                <c:pt idx="1820">
                  <c:v>0.82403999999999999</c:v>
                </c:pt>
                <c:pt idx="1821">
                  <c:v>0.82450999999999997</c:v>
                </c:pt>
                <c:pt idx="1822">
                  <c:v>0.82484000000000002</c:v>
                </c:pt>
                <c:pt idx="1823">
                  <c:v>0.82520000000000004</c:v>
                </c:pt>
                <c:pt idx="1824">
                  <c:v>0.82543999999999995</c:v>
                </c:pt>
                <c:pt idx="1825">
                  <c:v>0.82548999999999995</c:v>
                </c:pt>
                <c:pt idx="1826">
                  <c:v>0.82552000000000003</c:v>
                </c:pt>
                <c:pt idx="1827">
                  <c:v>0.82582</c:v>
                </c:pt>
                <c:pt idx="1828">
                  <c:v>0.82654000000000005</c:v>
                </c:pt>
                <c:pt idx="1829">
                  <c:v>0.82750999999999997</c:v>
                </c:pt>
                <c:pt idx="1830">
                  <c:v>0.82830999999999999</c:v>
                </c:pt>
                <c:pt idx="1831">
                  <c:v>0.82862999999999998</c:v>
                </c:pt>
                <c:pt idx="1832">
                  <c:v>0.82840999999999998</c:v>
                </c:pt>
                <c:pt idx="1833">
                  <c:v>0.82765999999999995</c:v>
                </c:pt>
                <c:pt idx="1834">
                  <c:v>0.82632000000000005</c:v>
                </c:pt>
                <c:pt idx="1835">
                  <c:v>0.82462000000000002</c:v>
                </c:pt>
                <c:pt idx="1836">
                  <c:v>0.82301999999999997</c:v>
                </c:pt>
                <c:pt idx="1837">
                  <c:v>0.82174000000000003</c:v>
                </c:pt>
                <c:pt idx="1838">
                  <c:v>0.82077999999999995</c:v>
                </c:pt>
                <c:pt idx="1839">
                  <c:v>0.81994999999999996</c:v>
                </c:pt>
                <c:pt idx="1840">
                  <c:v>0.81881999999999999</c:v>
                </c:pt>
                <c:pt idx="1841">
                  <c:v>0.81659000000000004</c:v>
                </c:pt>
                <c:pt idx="1842">
                  <c:v>0.81228999999999996</c:v>
                </c:pt>
                <c:pt idx="1843">
                  <c:v>0.80567999999999995</c:v>
                </c:pt>
                <c:pt idx="1844">
                  <c:v>0.79769999999999996</c:v>
                </c:pt>
                <c:pt idx="1845">
                  <c:v>0.78907000000000005</c:v>
                </c:pt>
                <c:pt idx="1846">
                  <c:v>0.77930999999999995</c:v>
                </c:pt>
                <c:pt idx="1847">
                  <c:v>0.76783000000000001</c:v>
                </c:pt>
                <c:pt idx="1848">
                  <c:v>0.75536999999999999</c:v>
                </c:pt>
                <c:pt idx="1849">
                  <c:v>0.74433000000000005</c:v>
                </c:pt>
                <c:pt idx="1850">
                  <c:v>0.73758999999999997</c:v>
                </c:pt>
                <c:pt idx="1851">
                  <c:v>0.73719000000000001</c:v>
                </c:pt>
                <c:pt idx="1852">
                  <c:v>0.74329000000000001</c:v>
                </c:pt>
                <c:pt idx="1853">
                  <c:v>0.75343000000000004</c:v>
                </c:pt>
                <c:pt idx="1854">
                  <c:v>0.76407000000000003</c:v>
                </c:pt>
                <c:pt idx="1855">
                  <c:v>0.77290000000000003</c:v>
                </c:pt>
                <c:pt idx="1856">
                  <c:v>0.77917999999999998</c:v>
                </c:pt>
                <c:pt idx="1857">
                  <c:v>0.78332000000000002</c:v>
                </c:pt>
                <c:pt idx="1858">
                  <c:v>0.78678000000000003</c:v>
                </c:pt>
                <c:pt idx="1859">
                  <c:v>0.79124000000000005</c:v>
                </c:pt>
                <c:pt idx="1860">
                  <c:v>0.79734000000000005</c:v>
                </c:pt>
                <c:pt idx="1861">
                  <c:v>0.80396999999999996</c:v>
                </c:pt>
                <c:pt idx="1862">
                  <c:v>0.80950999999999995</c:v>
                </c:pt>
                <c:pt idx="1863">
                  <c:v>0.81335000000000002</c:v>
                </c:pt>
                <c:pt idx="1864">
                  <c:v>0.81579000000000002</c:v>
                </c:pt>
                <c:pt idx="1865">
                  <c:v>0.81723999999999997</c:v>
                </c:pt>
                <c:pt idx="1866">
                  <c:v>0.81813999999999998</c:v>
                </c:pt>
                <c:pt idx="1867">
                  <c:v>0.81881999999999999</c:v>
                </c:pt>
                <c:pt idx="1868">
                  <c:v>0.81955</c:v>
                </c:pt>
                <c:pt idx="1869">
                  <c:v>0.82050999999999996</c:v>
                </c:pt>
                <c:pt idx="1870">
                  <c:v>0.82177</c:v>
                </c:pt>
                <c:pt idx="1871">
                  <c:v>0.82316999999999996</c:v>
                </c:pt>
                <c:pt idx="1872">
                  <c:v>0.82443</c:v>
                </c:pt>
                <c:pt idx="1873">
                  <c:v>0.82535000000000003</c:v>
                </c:pt>
                <c:pt idx="1874">
                  <c:v>0.82596000000000003</c:v>
                </c:pt>
                <c:pt idx="1875">
                  <c:v>0.82643999999999995</c:v>
                </c:pt>
                <c:pt idx="1876">
                  <c:v>0.82691999999999999</c:v>
                </c:pt>
                <c:pt idx="1877">
                  <c:v>0.82755999999999996</c:v>
                </c:pt>
                <c:pt idx="1878">
                  <c:v>0.82843</c:v>
                </c:pt>
                <c:pt idx="1879">
                  <c:v>0.82940000000000003</c:v>
                </c:pt>
                <c:pt idx="1880">
                  <c:v>0.83030000000000004</c:v>
                </c:pt>
                <c:pt idx="1881">
                  <c:v>0.83103000000000005</c:v>
                </c:pt>
                <c:pt idx="1882">
                  <c:v>0.83167999999999997</c:v>
                </c:pt>
                <c:pt idx="1883">
                  <c:v>0.83226999999999995</c:v>
                </c:pt>
                <c:pt idx="1884">
                  <c:v>0.83270999999999995</c:v>
                </c:pt>
                <c:pt idx="1885">
                  <c:v>0.83298000000000005</c:v>
                </c:pt>
                <c:pt idx="1886">
                  <c:v>0.83316000000000001</c:v>
                </c:pt>
                <c:pt idx="1887">
                  <c:v>0.83335000000000004</c:v>
                </c:pt>
                <c:pt idx="1888">
                  <c:v>0.83350999999999997</c:v>
                </c:pt>
                <c:pt idx="1889">
                  <c:v>0.83352000000000004</c:v>
                </c:pt>
                <c:pt idx="1890">
                  <c:v>0.83326999999999996</c:v>
                </c:pt>
                <c:pt idx="1891">
                  <c:v>0.83286000000000004</c:v>
                </c:pt>
                <c:pt idx="1892">
                  <c:v>0.83248</c:v>
                </c:pt>
                <c:pt idx="1893">
                  <c:v>0.83226999999999995</c:v>
                </c:pt>
                <c:pt idx="1894">
                  <c:v>0.83221999999999996</c:v>
                </c:pt>
                <c:pt idx="1895">
                  <c:v>0.83221999999999996</c:v>
                </c:pt>
                <c:pt idx="1896">
                  <c:v>0.83211000000000002</c:v>
                </c:pt>
                <c:pt idx="1897">
                  <c:v>0.83184999999999998</c:v>
                </c:pt>
                <c:pt idx="1898">
                  <c:v>0.83152999999999999</c:v>
                </c:pt>
                <c:pt idx="1899">
                  <c:v>0.83131999999999995</c:v>
                </c:pt>
                <c:pt idx="1900">
                  <c:v>0.83131999999999995</c:v>
                </c:pt>
                <c:pt idx="1901">
                  <c:v>0.83147000000000004</c:v>
                </c:pt>
                <c:pt idx="1902">
                  <c:v>0.83165999999999995</c:v>
                </c:pt>
                <c:pt idx="1903">
                  <c:v>0.83194999999999997</c:v>
                </c:pt>
                <c:pt idx="1904">
                  <c:v>0.83247000000000004</c:v>
                </c:pt>
                <c:pt idx="1905">
                  <c:v>0.83323000000000003</c:v>
                </c:pt>
                <c:pt idx="1906">
                  <c:v>0.83408000000000004</c:v>
                </c:pt>
                <c:pt idx="1907">
                  <c:v>0.83484999999999998</c:v>
                </c:pt>
                <c:pt idx="1908">
                  <c:v>0.83547000000000005</c:v>
                </c:pt>
                <c:pt idx="1909">
                  <c:v>0.83599999999999997</c:v>
                </c:pt>
                <c:pt idx="1910">
                  <c:v>0.83650000000000002</c:v>
                </c:pt>
                <c:pt idx="1911">
                  <c:v>0.83699000000000001</c:v>
                </c:pt>
                <c:pt idx="1912">
                  <c:v>0.83745999999999998</c:v>
                </c:pt>
                <c:pt idx="1913">
                  <c:v>0.83789999999999998</c:v>
                </c:pt>
                <c:pt idx="1914">
                  <c:v>0.83830000000000005</c:v>
                </c:pt>
                <c:pt idx="1915">
                  <c:v>0.83857000000000004</c:v>
                </c:pt>
                <c:pt idx="1916">
                  <c:v>0.83872999999999998</c:v>
                </c:pt>
                <c:pt idx="1917">
                  <c:v>0.83884999999999998</c:v>
                </c:pt>
                <c:pt idx="1918">
                  <c:v>0.83894999999999997</c:v>
                </c:pt>
                <c:pt idx="1919">
                  <c:v>0.83896999999999999</c:v>
                </c:pt>
                <c:pt idx="1920">
                  <c:v>0.83884999999999998</c:v>
                </c:pt>
                <c:pt idx="1921">
                  <c:v>0.83852000000000004</c:v>
                </c:pt>
                <c:pt idx="1922">
                  <c:v>0.83792</c:v>
                </c:pt>
                <c:pt idx="1923">
                  <c:v>0.83706999999999998</c:v>
                </c:pt>
                <c:pt idx="1924">
                  <c:v>0.83604000000000001</c:v>
                </c:pt>
                <c:pt idx="1925">
                  <c:v>0.83496000000000004</c:v>
                </c:pt>
                <c:pt idx="1926">
                  <c:v>0.83408000000000004</c:v>
                </c:pt>
                <c:pt idx="1927">
                  <c:v>0.83365</c:v>
                </c:pt>
                <c:pt idx="1928">
                  <c:v>0.83370999999999995</c:v>
                </c:pt>
                <c:pt idx="1929">
                  <c:v>0.83413000000000004</c:v>
                </c:pt>
                <c:pt idx="1930">
                  <c:v>0.8347</c:v>
                </c:pt>
                <c:pt idx="1931">
                  <c:v>0.83531</c:v>
                </c:pt>
                <c:pt idx="1932">
                  <c:v>0.83599000000000001</c:v>
                </c:pt>
                <c:pt idx="1933">
                  <c:v>0.83677000000000001</c:v>
                </c:pt>
                <c:pt idx="1934">
                  <c:v>0.83755000000000002</c:v>
                </c:pt>
                <c:pt idx="1935">
                  <c:v>0.83814</c:v>
                </c:pt>
                <c:pt idx="1936">
                  <c:v>0.83848999999999996</c:v>
                </c:pt>
                <c:pt idx="1937">
                  <c:v>0.83874000000000004</c:v>
                </c:pt>
                <c:pt idx="1938">
                  <c:v>0.83909</c:v>
                </c:pt>
                <c:pt idx="1939">
                  <c:v>0.83957999999999999</c:v>
                </c:pt>
                <c:pt idx="1940">
                  <c:v>0.84003000000000005</c:v>
                </c:pt>
                <c:pt idx="1941">
                  <c:v>0.84026999999999996</c:v>
                </c:pt>
                <c:pt idx="1942">
                  <c:v>0.84028999999999998</c:v>
                </c:pt>
                <c:pt idx="1943">
                  <c:v>0.84023999999999999</c:v>
                </c:pt>
                <c:pt idx="1944">
                  <c:v>0.84026999999999996</c:v>
                </c:pt>
                <c:pt idx="1945">
                  <c:v>0.84043000000000001</c:v>
                </c:pt>
                <c:pt idx="1946">
                  <c:v>0.84064000000000005</c:v>
                </c:pt>
                <c:pt idx="1947">
                  <c:v>0.84079999999999999</c:v>
                </c:pt>
                <c:pt idx="1948">
                  <c:v>0.84094000000000002</c:v>
                </c:pt>
                <c:pt idx="1949">
                  <c:v>0.84114</c:v>
                </c:pt>
                <c:pt idx="1950">
                  <c:v>0.84140999999999999</c:v>
                </c:pt>
                <c:pt idx="1951">
                  <c:v>0.84169000000000005</c:v>
                </c:pt>
                <c:pt idx="1952">
                  <c:v>0.84187000000000001</c:v>
                </c:pt>
                <c:pt idx="1953">
                  <c:v>0.84192999999999996</c:v>
                </c:pt>
                <c:pt idx="1954">
                  <c:v>0.84191000000000005</c:v>
                </c:pt>
                <c:pt idx="1955">
                  <c:v>0.84187000000000001</c:v>
                </c:pt>
                <c:pt idx="1956">
                  <c:v>0.84184999999999999</c:v>
                </c:pt>
                <c:pt idx="1957">
                  <c:v>0.84187999999999996</c:v>
                </c:pt>
                <c:pt idx="1958">
                  <c:v>0.84197</c:v>
                </c:pt>
                <c:pt idx="1959">
                  <c:v>0.84211999999999998</c:v>
                </c:pt>
                <c:pt idx="1960">
                  <c:v>0.84228999999999998</c:v>
                </c:pt>
                <c:pt idx="1961">
                  <c:v>0.84238000000000002</c:v>
                </c:pt>
                <c:pt idx="1962">
                  <c:v>0.84233000000000002</c:v>
                </c:pt>
                <c:pt idx="1963">
                  <c:v>0.84214999999999995</c:v>
                </c:pt>
                <c:pt idx="1964">
                  <c:v>0.84194999999999998</c:v>
                </c:pt>
                <c:pt idx="1965">
                  <c:v>0.84182000000000001</c:v>
                </c:pt>
                <c:pt idx="1966">
                  <c:v>0.84167999999999998</c:v>
                </c:pt>
                <c:pt idx="1967">
                  <c:v>0.84138999999999997</c:v>
                </c:pt>
                <c:pt idx="1968">
                  <c:v>0.84094000000000002</c:v>
                </c:pt>
                <c:pt idx="1969">
                  <c:v>0.84048999999999996</c:v>
                </c:pt>
                <c:pt idx="1970">
                  <c:v>0.84019999999999995</c:v>
                </c:pt>
                <c:pt idx="1971">
                  <c:v>0.84011999999999998</c:v>
                </c:pt>
                <c:pt idx="1972">
                  <c:v>0.84011999999999998</c:v>
                </c:pt>
                <c:pt idx="1973">
                  <c:v>0.84004000000000001</c:v>
                </c:pt>
                <c:pt idx="1974">
                  <c:v>0.83977999999999997</c:v>
                </c:pt>
                <c:pt idx="1975">
                  <c:v>0.83931</c:v>
                </c:pt>
                <c:pt idx="1976">
                  <c:v>0.83870999999999996</c:v>
                </c:pt>
                <c:pt idx="1977">
                  <c:v>0.83811999999999998</c:v>
                </c:pt>
                <c:pt idx="1978">
                  <c:v>0.83752000000000004</c:v>
                </c:pt>
                <c:pt idx="1979">
                  <c:v>0.83679000000000003</c:v>
                </c:pt>
                <c:pt idx="1980">
                  <c:v>0.83582000000000001</c:v>
                </c:pt>
                <c:pt idx="1981">
                  <c:v>0.83467999999999998</c:v>
                </c:pt>
                <c:pt idx="1982">
                  <c:v>0.83340999999999998</c:v>
                </c:pt>
                <c:pt idx="1983">
                  <c:v>0.83216000000000001</c:v>
                </c:pt>
                <c:pt idx="1984">
                  <c:v>0.83116999999999996</c:v>
                </c:pt>
                <c:pt idx="1985">
                  <c:v>0.83067000000000002</c:v>
                </c:pt>
                <c:pt idx="1986">
                  <c:v>0.83067000000000002</c:v>
                </c:pt>
                <c:pt idx="1987">
                  <c:v>0.83108000000000004</c:v>
                </c:pt>
                <c:pt idx="1988">
                  <c:v>0.83177999999999996</c:v>
                </c:pt>
                <c:pt idx="1989">
                  <c:v>0.83257999999999999</c:v>
                </c:pt>
                <c:pt idx="1990">
                  <c:v>0.83321000000000001</c:v>
                </c:pt>
                <c:pt idx="1991">
                  <c:v>0.83347000000000004</c:v>
                </c:pt>
                <c:pt idx="1992">
                  <c:v>0.83335999999999999</c:v>
                </c:pt>
                <c:pt idx="1993">
                  <c:v>0.83304</c:v>
                </c:pt>
                <c:pt idx="1994">
                  <c:v>0.83265999999999996</c:v>
                </c:pt>
                <c:pt idx="1995">
                  <c:v>0.83240000000000003</c:v>
                </c:pt>
                <c:pt idx="1996">
                  <c:v>0.83240000000000003</c:v>
                </c:pt>
                <c:pt idx="1997">
                  <c:v>0.83265999999999996</c:v>
                </c:pt>
                <c:pt idx="1998">
                  <c:v>0.83301000000000003</c:v>
                </c:pt>
                <c:pt idx="1999">
                  <c:v>0.83331</c:v>
                </c:pt>
                <c:pt idx="2000">
                  <c:v>0.83355000000000001</c:v>
                </c:pt>
                <c:pt idx="2001">
                  <c:v>0.83374000000000004</c:v>
                </c:pt>
                <c:pt idx="2002">
                  <c:v>0.83391000000000004</c:v>
                </c:pt>
                <c:pt idx="2003">
                  <c:v>0.83408000000000004</c:v>
                </c:pt>
                <c:pt idx="2004">
                  <c:v>0.83418999999999999</c:v>
                </c:pt>
                <c:pt idx="2005">
                  <c:v>0.83416000000000001</c:v>
                </c:pt>
                <c:pt idx="2006">
                  <c:v>0.83403000000000005</c:v>
                </c:pt>
                <c:pt idx="2007">
                  <c:v>0.83396000000000003</c:v>
                </c:pt>
                <c:pt idx="2008">
                  <c:v>0.83409999999999995</c:v>
                </c:pt>
                <c:pt idx="2009">
                  <c:v>0.83440999999999999</c:v>
                </c:pt>
                <c:pt idx="2010">
                  <c:v>0.83479999999999999</c:v>
                </c:pt>
                <c:pt idx="2011">
                  <c:v>0.83528000000000002</c:v>
                </c:pt>
                <c:pt idx="2012">
                  <c:v>0.83591000000000004</c:v>
                </c:pt>
                <c:pt idx="2013">
                  <c:v>0.83664000000000005</c:v>
                </c:pt>
                <c:pt idx="2014">
                  <c:v>0.83731</c:v>
                </c:pt>
                <c:pt idx="2015">
                  <c:v>0.83775999999999995</c:v>
                </c:pt>
                <c:pt idx="2016">
                  <c:v>0.83799000000000001</c:v>
                </c:pt>
                <c:pt idx="2017">
                  <c:v>0.83814</c:v>
                </c:pt>
                <c:pt idx="2018">
                  <c:v>0.83831</c:v>
                </c:pt>
                <c:pt idx="2019">
                  <c:v>0.83847000000000005</c:v>
                </c:pt>
                <c:pt idx="2020">
                  <c:v>0.83857000000000004</c:v>
                </c:pt>
                <c:pt idx="2021">
                  <c:v>0.8387</c:v>
                </c:pt>
                <c:pt idx="2022">
                  <c:v>0.83896000000000004</c:v>
                </c:pt>
                <c:pt idx="2023">
                  <c:v>0.83926000000000001</c:v>
                </c:pt>
                <c:pt idx="2024">
                  <c:v>0.83953</c:v>
                </c:pt>
                <c:pt idx="2025">
                  <c:v>0.83984999999999999</c:v>
                </c:pt>
                <c:pt idx="2026">
                  <c:v>0.84026999999999996</c:v>
                </c:pt>
                <c:pt idx="2027">
                  <c:v>0.84057999999999999</c:v>
                </c:pt>
                <c:pt idx="2028">
                  <c:v>0.84062999999999999</c:v>
                </c:pt>
                <c:pt idx="2029">
                  <c:v>0.84050000000000002</c:v>
                </c:pt>
                <c:pt idx="2030">
                  <c:v>0.84033999999999998</c:v>
                </c:pt>
                <c:pt idx="2031">
                  <c:v>0.84021000000000001</c:v>
                </c:pt>
                <c:pt idx="2032">
                  <c:v>0.84011999999999998</c:v>
                </c:pt>
                <c:pt idx="2033">
                  <c:v>0.84016000000000002</c:v>
                </c:pt>
                <c:pt idx="2034">
                  <c:v>0.84026999999999996</c:v>
                </c:pt>
                <c:pt idx="2035">
                  <c:v>0.84023000000000003</c:v>
                </c:pt>
                <c:pt idx="2036">
                  <c:v>0.83992</c:v>
                </c:pt>
                <c:pt idx="2037">
                  <c:v>0.83943000000000001</c:v>
                </c:pt>
                <c:pt idx="2038">
                  <c:v>0.83891000000000004</c:v>
                </c:pt>
                <c:pt idx="2039">
                  <c:v>0.83845999999999998</c:v>
                </c:pt>
                <c:pt idx="2040">
                  <c:v>0.83813000000000004</c:v>
                </c:pt>
                <c:pt idx="2041">
                  <c:v>0.83792</c:v>
                </c:pt>
                <c:pt idx="2042">
                  <c:v>0.83779000000000003</c:v>
                </c:pt>
                <c:pt idx="2043">
                  <c:v>0.83760999999999997</c:v>
                </c:pt>
                <c:pt idx="2044">
                  <c:v>0.83731</c:v>
                </c:pt>
                <c:pt idx="2045">
                  <c:v>0.83701000000000003</c:v>
                </c:pt>
                <c:pt idx="2046">
                  <c:v>0.83687999999999996</c:v>
                </c:pt>
                <c:pt idx="2047">
                  <c:v>0.83701000000000003</c:v>
                </c:pt>
                <c:pt idx="2048">
                  <c:v>0.83721000000000001</c:v>
                </c:pt>
                <c:pt idx="2049">
                  <c:v>0.83714999999999995</c:v>
                </c:pt>
                <c:pt idx="2050">
                  <c:v>0.83667999999999998</c:v>
                </c:pt>
                <c:pt idx="2051">
                  <c:v>0.83603000000000005</c:v>
                </c:pt>
                <c:pt idx="2052">
                  <c:v>0.83555000000000001</c:v>
                </c:pt>
                <c:pt idx="2053">
                  <c:v>0.83530000000000004</c:v>
                </c:pt>
                <c:pt idx="2054">
                  <c:v>0.83504</c:v>
                </c:pt>
                <c:pt idx="2055">
                  <c:v>0.83460999999999996</c:v>
                </c:pt>
                <c:pt idx="2056">
                  <c:v>0.83413999999999999</c:v>
                </c:pt>
                <c:pt idx="2057">
                  <c:v>0.83375999999999995</c:v>
                </c:pt>
                <c:pt idx="2058">
                  <c:v>0.83343</c:v>
                </c:pt>
                <c:pt idx="2059">
                  <c:v>0.83299999999999996</c:v>
                </c:pt>
                <c:pt idx="2060">
                  <c:v>0.83235999999999999</c:v>
                </c:pt>
                <c:pt idx="2061">
                  <c:v>0.83165</c:v>
                </c:pt>
                <c:pt idx="2062">
                  <c:v>0.83109999999999995</c:v>
                </c:pt>
                <c:pt idx="2063">
                  <c:v>0.83079999999999998</c:v>
                </c:pt>
                <c:pt idx="2064">
                  <c:v>0.83052999999999999</c:v>
                </c:pt>
                <c:pt idx="2065">
                  <c:v>0.83013000000000003</c:v>
                </c:pt>
                <c:pt idx="2066">
                  <c:v>0.82969000000000004</c:v>
                </c:pt>
                <c:pt idx="2067">
                  <c:v>0.82940999999999998</c:v>
                </c:pt>
                <c:pt idx="2068">
                  <c:v>0.82923000000000002</c:v>
                </c:pt>
                <c:pt idx="2069">
                  <c:v>0.82903000000000004</c:v>
                </c:pt>
                <c:pt idx="2070">
                  <c:v>0.82870999999999995</c:v>
                </c:pt>
                <c:pt idx="2071">
                  <c:v>0.82820000000000005</c:v>
                </c:pt>
                <c:pt idx="2072">
                  <c:v>0.82747000000000004</c:v>
                </c:pt>
                <c:pt idx="2073">
                  <c:v>0.82667999999999997</c:v>
                </c:pt>
                <c:pt idx="2074">
                  <c:v>0.82606999999999997</c:v>
                </c:pt>
                <c:pt idx="2075">
                  <c:v>0.82572000000000001</c:v>
                </c:pt>
                <c:pt idx="2076">
                  <c:v>0.82547999999999999</c:v>
                </c:pt>
                <c:pt idx="2077">
                  <c:v>0.82528999999999997</c:v>
                </c:pt>
                <c:pt idx="2078">
                  <c:v>0.82535999999999998</c:v>
                </c:pt>
                <c:pt idx="2079">
                  <c:v>0.82581000000000004</c:v>
                </c:pt>
                <c:pt idx="2080">
                  <c:v>0.82650999999999997</c:v>
                </c:pt>
                <c:pt idx="2081">
                  <c:v>0.82716000000000001</c:v>
                </c:pt>
                <c:pt idx="2082">
                  <c:v>0.82754000000000005</c:v>
                </c:pt>
                <c:pt idx="2083">
                  <c:v>0.8276</c:v>
                </c:pt>
                <c:pt idx="2084">
                  <c:v>0.82745000000000002</c:v>
                </c:pt>
                <c:pt idx="2085">
                  <c:v>0.82723000000000002</c:v>
                </c:pt>
                <c:pt idx="2086">
                  <c:v>0.82691999999999999</c:v>
                </c:pt>
                <c:pt idx="2087">
                  <c:v>0.82635999999999998</c:v>
                </c:pt>
                <c:pt idx="2088">
                  <c:v>0.82537000000000005</c:v>
                </c:pt>
                <c:pt idx="2089">
                  <c:v>0.82399999999999995</c:v>
                </c:pt>
                <c:pt idx="2090">
                  <c:v>0.82250999999999996</c:v>
                </c:pt>
                <c:pt idx="2091">
                  <c:v>0.82121</c:v>
                </c:pt>
                <c:pt idx="2092">
                  <c:v>0.82033</c:v>
                </c:pt>
                <c:pt idx="2093">
                  <c:v>0.81994999999999996</c:v>
                </c:pt>
                <c:pt idx="2094">
                  <c:v>0.82006999999999997</c:v>
                </c:pt>
                <c:pt idx="2095">
                  <c:v>0.82064000000000004</c:v>
                </c:pt>
                <c:pt idx="2096">
                  <c:v>0.82149000000000005</c:v>
                </c:pt>
                <c:pt idx="2097">
                  <c:v>0.82228999999999997</c:v>
                </c:pt>
                <c:pt idx="2098">
                  <c:v>0.82265999999999995</c:v>
                </c:pt>
                <c:pt idx="2099">
                  <c:v>0.82240999999999997</c:v>
                </c:pt>
                <c:pt idx="2100">
                  <c:v>0.82169999999999999</c:v>
                </c:pt>
                <c:pt idx="2101">
                  <c:v>0.82088000000000005</c:v>
                </c:pt>
                <c:pt idx="2102">
                  <c:v>0.82013000000000003</c:v>
                </c:pt>
                <c:pt idx="2103">
                  <c:v>0.81930999999999998</c:v>
                </c:pt>
                <c:pt idx="2104">
                  <c:v>0.81813000000000002</c:v>
                </c:pt>
                <c:pt idx="2105">
                  <c:v>0.81655</c:v>
                </c:pt>
                <c:pt idx="2106">
                  <c:v>0.81476999999999999</c:v>
                </c:pt>
                <c:pt idx="2107">
                  <c:v>0.81315999999999999</c:v>
                </c:pt>
                <c:pt idx="2108">
                  <c:v>0.81206</c:v>
                </c:pt>
                <c:pt idx="2109">
                  <c:v>0.81181000000000003</c:v>
                </c:pt>
                <c:pt idx="2110">
                  <c:v>0.81254999999999999</c:v>
                </c:pt>
                <c:pt idx="2111">
                  <c:v>0.81413000000000002</c:v>
                </c:pt>
                <c:pt idx="2112">
                  <c:v>0.81620000000000004</c:v>
                </c:pt>
                <c:pt idx="2113">
                  <c:v>0.81838999999999995</c:v>
                </c:pt>
                <c:pt idx="2114">
                  <c:v>0.82047999999999999</c:v>
                </c:pt>
                <c:pt idx="2115">
                  <c:v>0.82235999999999998</c:v>
                </c:pt>
                <c:pt idx="2116">
                  <c:v>0.82396000000000003</c:v>
                </c:pt>
                <c:pt idx="2117">
                  <c:v>0.82521999999999995</c:v>
                </c:pt>
                <c:pt idx="2118">
                  <c:v>0.82609999999999995</c:v>
                </c:pt>
                <c:pt idx="2119">
                  <c:v>0.82662000000000002</c:v>
                </c:pt>
                <c:pt idx="2120">
                  <c:v>0.82684999999999997</c:v>
                </c:pt>
                <c:pt idx="2121">
                  <c:v>0.82689999999999997</c:v>
                </c:pt>
                <c:pt idx="2122">
                  <c:v>0.82693000000000005</c:v>
                </c:pt>
                <c:pt idx="2123">
                  <c:v>0.82708999999999999</c:v>
                </c:pt>
                <c:pt idx="2124">
                  <c:v>0.82752000000000003</c:v>
                </c:pt>
                <c:pt idx="2125">
                  <c:v>0.82813999999999999</c:v>
                </c:pt>
                <c:pt idx="2126">
                  <c:v>0.82864000000000004</c:v>
                </c:pt>
                <c:pt idx="2127">
                  <c:v>0.82877000000000001</c:v>
                </c:pt>
                <c:pt idx="2128">
                  <c:v>0.82852999999999999</c:v>
                </c:pt>
                <c:pt idx="2129">
                  <c:v>0.82811999999999997</c:v>
                </c:pt>
                <c:pt idx="2130">
                  <c:v>0.82759000000000005</c:v>
                </c:pt>
                <c:pt idx="2131">
                  <c:v>0.82686000000000004</c:v>
                </c:pt>
                <c:pt idx="2132">
                  <c:v>0.82599</c:v>
                </c:pt>
                <c:pt idx="2133">
                  <c:v>0.82525999999999999</c:v>
                </c:pt>
                <c:pt idx="2134">
                  <c:v>0.82496000000000003</c:v>
                </c:pt>
                <c:pt idx="2135">
                  <c:v>0.82506999999999997</c:v>
                </c:pt>
                <c:pt idx="2136">
                  <c:v>0.82530999999999999</c:v>
                </c:pt>
                <c:pt idx="2137">
                  <c:v>0.82535999999999998</c:v>
                </c:pt>
                <c:pt idx="2138">
                  <c:v>0.82511000000000001</c:v>
                </c:pt>
                <c:pt idx="2139">
                  <c:v>0.82460999999999995</c:v>
                </c:pt>
                <c:pt idx="2140">
                  <c:v>0.82413999999999998</c:v>
                </c:pt>
                <c:pt idx="2141">
                  <c:v>0.82396000000000003</c:v>
                </c:pt>
                <c:pt idx="2142">
                  <c:v>0.82401000000000002</c:v>
                </c:pt>
                <c:pt idx="2143">
                  <c:v>0.82406000000000001</c:v>
                </c:pt>
                <c:pt idx="2144">
                  <c:v>0.82399999999999995</c:v>
                </c:pt>
                <c:pt idx="2145">
                  <c:v>0.82379999999999998</c:v>
                </c:pt>
                <c:pt idx="2146">
                  <c:v>0.82350000000000001</c:v>
                </c:pt>
                <c:pt idx="2147">
                  <c:v>0.82325000000000004</c:v>
                </c:pt>
                <c:pt idx="2148">
                  <c:v>0.82330999999999999</c:v>
                </c:pt>
                <c:pt idx="2149">
                  <c:v>0.82374999999999998</c:v>
                </c:pt>
                <c:pt idx="2150">
                  <c:v>0.82433999999999996</c:v>
                </c:pt>
                <c:pt idx="2151">
                  <c:v>0.82476000000000005</c:v>
                </c:pt>
                <c:pt idx="2152">
                  <c:v>0.82486999999999999</c:v>
                </c:pt>
                <c:pt idx="2153">
                  <c:v>0.82471000000000005</c:v>
                </c:pt>
                <c:pt idx="2154">
                  <c:v>0.82440999999999998</c:v>
                </c:pt>
                <c:pt idx="2155">
                  <c:v>0.82411999999999996</c:v>
                </c:pt>
                <c:pt idx="2156">
                  <c:v>0.82394000000000001</c:v>
                </c:pt>
                <c:pt idx="2157">
                  <c:v>0.82382</c:v>
                </c:pt>
                <c:pt idx="2158">
                  <c:v>0.82372999999999996</c:v>
                </c:pt>
                <c:pt idx="2159">
                  <c:v>0.82369000000000003</c:v>
                </c:pt>
                <c:pt idx="2160">
                  <c:v>0.82372000000000001</c:v>
                </c:pt>
                <c:pt idx="2161">
                  <c:v>0.82374000000000003</c:v>
                </c:pt>
                <c:pt idx="2162">
                  <c:v>0.82364000000000004</c:v>
                </c:pt>
                <c:pt idx="2163">
                  <c:v>0.82355</c:v>
                </c:pt>
                <c:pt idx="2164">
                  <c:v>0.82371000000000005</c:v>
                </c:pt>
                <c:pt idx="2165">
                  <c:v>0.82416</c:v>
                </c:pt>
                <c:pt idx="2166">
                  <c:v>0.82462999999999997</c:v>
                </c:pt>
                <c:pt idx="2167">
                  <c:v>0.82482</c:v>
                </c:pt>
                <c:pt idx="2168">
                  <c:v>0.82462000000000002</c:v>
                </c:pt>
                <c:pt idx="2169">
                  <c:v>0.82426999999999995</c:v>
                </c:pt>
                <c:pt idx="2170">
                  <c:v>0.82399999999999995</c:v>
                </c:pt>
                <c:pt idx="2171">
                  <c:v>0.82384999999999997</c:v>
                </c:pt>
                <c:pt idx="2172">
                  <c:v>0.82372000000000001</c:v>
                </c:pt>
                <c:pt idx="2173">
                  <c:v>0.82359000000000004</c:v>
                </c:pt>
                <c:pt idx="2174">
                  <c:v>0.82352999999999998</c:v>
                </c:pt>
                <c:pt idx="2175">
                  <c:v>0.82357999999999998</c:v>
                </c:pt>
                <c:pt idx="2176">
                  <c:v>0.82372000000000001</c:v>
                </c:pt>
                <c:pt idx="2177">
                  <c:v>0.82382</c:v>
                </c:pt>
                <c:pt idx="2178">
                  <c:v>0.82372999999999996</c:v>
                </c:pt>
                <c:pt idx="2179">
                  <c:v>0.82338999999999996</c:v>
                </c:pt>
                <c:pt idx="2180">
                  <c:v>0.82289000000000001</c:v>
                </c:pt>
                <c:pt idx="2181">
                  <c:v>0.82238</c:v>
                </c:pt>
                <c:pt idx="2182">
                  <c:v>0.82184000000000001</c:v>
                </c:pt>
                <c:pt idx="2183">
                  <c:v>0.82121</c:v>
                </c:pt>
                <c:pt idx="2184">
                  <c:v>0.82047999999999999</c:v>
                </c:pt>
                <c:pt idx="2185">
                  <c:v>0.81962999999999997</c:v>
                </c:pt>
                <c:pt idx="2186">
                  <c:v>0.81859999999999999</c:v>
                </c:pt>
                <c:pt idx="2187">
                  <c:v>0.81744000000000006</c:v>
                </c:pt>
                <c:pt idx="2188">
                  <c:v>0.81633</c:v>
                </c:pt>
                <c:pt idx="2189">
                  <c:v>0.81535000000000002</c:v>
                </c:pt>
                <c:pt idx="2190">
                  <c:v>0.81430999999999998</c:v>
                </c:pt>
                <c:pt idx="2191">
                  <c:v>0.81308000000000002</c:v>
                </c:pt>
                <c:pt idx="2192">
                  <c:v>0.81174000000000002</c:v>
                </c:pt>
                <c:pt idx="2193">
                  <c:v>0.81035999999999997</c:v>
                </c:pt>
                <c:pt idx="2194">
                  <c:v>0.80901999999999996</c:v>
                </c:pt>
                <c:pt idx="2195">
                  <c:v>0.80784</c:v>
                </c:pt>
                <c:pt idx="2196">
                  <c:v>0.80696000000000001</c:v>
                </c:pt>
                <c:pt idx="2197">
                  <c:v>0.80628999999999995</c:v>
                </c:pt>
                <c:pt idx="2198">
                  <c:v>0.80557000000000001</c:v>
                </c:pt>
                <c:pt idx="2199">
                  <c:v>0.80454999999999999</c:v>
                </c:pt>
                <c:pt idx="2200">
                  <c:v>0.80313000000000001</c:v>
                </c:pt>
                <c:pt idx="2201">
                  <c:v>0.80139000000000005</c:v>
                </c:pt>
                <c:pt idx="2202">
                  <c:v>0.79957</c:v>
                </c:pt>
                <c:pt idx="2203">
                  <c:v>0.79784999999999995</c:v>
                </c:pt>
                <c:pt idx="2204">
                  <c:v>0.79622999999999999</c:v>
                </c:pt>
                <c:pt idx="2205">
                  <c:v>0.79474</c:v>
                </c:pt>
                <c:pt idx="2206">
                  <c:v>0.79361000000000004</c:v>
                </c:pt>
                <c:pt idx="2207">
                  <c:v>0.79307000000000005</c:v>
                </c:pt>
                <c:pt idx="2208">
                  <c:v>0.79300999999999999</c:v>
                </c:pt>
                <c:pt idx="2209">
                  <c:v>0.79312000000000005</c:v>
                </c:pt>
                <c:pt idx="2210">
                  <c:v>0.79313999999999996</c:v>
                </c:pt>
                <c:pt idx="2211">
                  <c:v>0.79300000000000004</c:v>
                </c:pt>
                <c:pt idx="2212">
                  <c:v>0.79283999999999999</c:v>
                </c:pt>
                <c:pt idx="2213">
                  <c:v>0.79291</c:v>
                </c:pt>
                <c:pt idx="2214">
                  <c:v>0.79327000000000003</c:v>
                </c:pt>
                <c:pt idx="2215">
                  <c:v>0.79379999999999995</c:v>
                </c:pt>
                <c:pt idx="2216">
                  <c:v>0.79446000000000006</c:v>
                </c:pt>
                <c:pt idx="2217">
                  <c:v>0.79518999999999995</c:v>
                </c:pt>
                <c:pt idx="2218">
                  <c:v>0.79576000000000002</c:v>
                </c:pt>
                <c:pt idx="2219">
                  <c:v>0.79586999999999997</c:v>
                </c:pt>
                <c:pt idx="2220">
                  <c:v>0.79547999999999996</c:v>
                </c:pt>
                <c:pt idx="2221">
                  <c:v>0.79488999999999999</c:v>
                </c:pt>
                <c:pt idx="2222">
                  <c:v>0.79452</c:v>
                </c:pt>
                <c:pt idx="2223">
                  <c:v>0.79461000000000004</c:v>
                </c:pt>
                <c:pt idx="2224">
                  <c:v>0.79512000000000005</c:v>
                </c:pt>
                <c:pt idx="2225">
                  <c:v>0.79593999999999998</c:v>
                </c:pt>
                <c:pt idx="2226">
                  <c:v>0.79696</c:v>
                </c:pt>
                <c:pt idx="2227">
                  <c:v>0.79788000000000003</c:v>
                </c:pt>
                <c:pt idx="2228">
                  <c:v>0.79823999999999995</c:v>
                </c:pt>
                <c:pt idx="2229">
                  <c:v>0.79786999999999997</c:v>
                </c:pt>
                <c:pt idx="2230">
                  <c:v>0.79718999999999995</c:v>
                </c:pt>
                <c:pt idx="2231">
                  <c:v>0.79666999999999999</c:v>
                </c:pt>
                <c:pt idx="2232">
                  <c:v>0.79618999999999995</c:v>
                </c:pt>
                <c:pt idx="2233">
                  <c:v>0.79520000000000002</c:v>
                </c:pt>
                <c:pt idx="2234">
                  <c:v>0.79364999999999997</c:v>
                </c:pt>
                <c:pt idx="2235">
                  <c:v>0.79222000000000004</c:v>
                </c:pt>
                <c:pt idx="2236">
                  <c:v>0.79137999999999997</c:v>
                </c:pt>
                <c:pt idx="2237">
                  <c:v>0.79066999999999998</c:v>
                </c:pt>
                <c:pt idx="2238">
                  <c:v>0.78932000000000002</c:v>
                </c:pt>
                <c:pt idx="2239">
                  <c:v>0.78727000000000003</c:v>
                </c:pt>
                <c:pt idx="2240">
                  <c:v>0.78513999999999995</c:v>
                </c:pt>
                <c:pt idx="2241">
                  <c:v>0.78335999999999995</c:v>
                </c:pt>
                <c:pt idx="2242">
                  <c:v>0.78190000000000004</c:v>
                </c:pt>
                <c:pt idx="2243">
                  <c:v>0.78049000000000002</c:v>
                </c:pt>
                <c:pt idx="2244">
                  <c:v>0.77881999999999996</c:v>
                </c:pt>
                <c:pt idx="2245">
                  <c:v>0.77675000000000005</c:v>
                </c:pt>
                <c:pt idx="2246">
                  <c:v>0.77446000000000004</c:v>
                </c:pt>
                <c:pt idx="2247">
                  <c:v>0.77241000000000004</c:v>
                </c:pt>
                <c:pt idx="2248">
                  <c:v>0.77095000000000002</c:v>
                </c:pt>
                <c:pt idx="2249">
                  <c:v>0.77012000000000003</c:v>
                </c:pt>
                <c:pt idx="2250">
                  <c:v>0.76983000000000001</c:v>
                </c:pt>
                <c:pt idx="2251">
                  <c:v>0.76998</c:v>
                </c:pt>
                <c:pt idx="2252">
                  <c:v>0.77032</c:v>
                </c:pt>
                <c:pt idx="2253">
                  <c:v>0.77048000000000005</c:v>
                </c:pt>
                <c:pt idx="2254">
                  <c:v>0.77037999999999995</c:v>
                </c:pt>
                <c:pt idx="2255">
                  <c:v>0.77054</c:v>
                </c:pt>
                <c:pt idx="2256">
                  <c:v>0.77153000000000005</c:v>
                </c:pt>
                <c:pt idx="2257">
                  <c:v>0.77329000000000003</c:v>
                </c:pt>
                <c:pt idx="2258">
                  <c:v>0.77510000000000001</c:v>
                </c:pt>
                <c:pt idx="2259">
                  <c:v>0.77632999999999996</c:v>
                </c:pt>
                <c:pt idx="2260">
                  <c:v>0.77697000000000005</c:v>
                </c:pt>
                <c:pt idx="2261">
                  <c:v>0.77746999999999999</c:v>
                </c:pt>
                <c:pt idx="2262">
                  <c:v>0.7782</c:v>
                </c:pt>
                <c:pt idx="2263">
                  <c:v>0.77903</c:v>
                </c:pt>
                <c:pt idx="2264">
                  <c:v>0.77949999999999997</c:v>
                </c:pt>
                <c:pt idx="2265">
                  <c:v>0.77932999999999997</c:v>
                </c:pt>
                <c:pt idx="2266">
                  <c:v>0.77866999999999997</c:v>
                </c:pt>
                <c:pt idx="2267">
                  <c:v>0.77781</c:v>
                </c:pt>
                <c:pt idx="2268">
                  <c:v>0.77690999999999999</c:v>
                </c:pt>
                <c:pt idx="2269">
                  <c:v>0.77615999999999996</c:v>
                </c:pt>
                <c:pt idx="2270">
                  <c:v>0.77585000000000004</c:v>
                </c:pt>
                <c:pt idx="2271">
                  <c:v>0.77595999999999998</c:v>
                </c:pt>
                <c:pt idx="2272">
                  <c:v>0.77593000000000001</c:v>
                </c:pt>
                <c:pt idx="2273">
                  <c:v>0.77514000000000005</c:v>
                </c:pt>
                <c:pt idx="2274">
                  <c:v>0.77361999999999997</c:v>
                </c:pt>
                <c:pt idx="2275">
                  <c:v>0.77192000000000005</c:v>
                </c:pt>
                <c:pt idx="2276">
                  <c:v>0.77054</c:v>
                </c:pt>
                <c:pt idx="2277">
                  <c:v>0.76951000000000003</c:v>
                </c:pt>
                <c:pt idx="2278">
                  <c:v>0.76861000000000002</c:v>
                </c:pt>
                <c:pt idx="2279">
                  <c:v>0.76766999999999996</c:v>
                </c:pt>
                <c:pt idx="2280">
                  <c:v>0.76663000000000003</c:v>
                </c:pt>
                <c:pt idx="2281">
                  <c:v>0.76554</c:v>
                </c:pt>
                <c:pt idx="2282">
                  <c:v>0.76451000000000002</c:v>
                </c:pt>
                <c:pt idx="2283">
                  <c:v>0.76354</c:v>
                </c:pt>
                <c:pt idx="2284">
                  <c:v>0.76246999999999998</c:v>
                </c:pt>
                <c:pt idx="2285">
                  <c:v>0.76126000000000005</c:v>
                </c:pt>
                <c:pt idx="2286">
                  <c:v>0.76017999999999997</c:v>
                </c:pt>
                <c:pt idx="2287">
                  <c:v>0.75934999999999997</c:v>
                </c:pt>
                <c:pt idx="2288">
                  <c:v>0.75824999999999998</c:v>
                </c:pt>
                <c:pt idx="2289">
                  <c:v>0.75632999999999995</c:v>
                </c:pt>
                <c:pt idx="2290">
                  <c:v>0.75368999999999997</c:v>
                </c:pt>
                <c:pt idx="2291">
                  <c:v>0.75107999999999997</c:v>
                </c:pt>
                <c:pt idx="2292">
                  <c:v>0.74904999999999999</c:v>
                </c:pt>
                <c:pt idx="2293">
                  <c:v>0.74765000000000004</c:v>
                </c:pt>
                <c:pt idx="2294">
                  <c:v>0.74661</c:v>
                </c:pt>
                <c:pt idx="2295">
                  <c:v>0.74570999999999998</c:v>
                </c:pt>
                <c:pt idx="2296">
                  <c:v>0.74487000000000003</c:v>
                </c:pt>
                <c:pt idx="2297">
                  <c:v>0.74421000000000004</c:v>
                </c:pt>
                <c:pt idx="2298">
                  <c:v>0.74394000000000005</c:v>
                </c:pt>
                <c:pt idx="2299">
                  <c:v>0.74424999999999997</c:v>
                </c:pt>
                <c:pt idx="2300">
                  <c:v>0.74519000000000002</c:v>
                </c:pt>
                <c:pt idx="2301">
                  <c:v>0.74641000000000002</c:v>
                </c:pt>
                <c:pt idx="2302">
                  <c:v>0.74729999999999996</c:v>
                </c:pt>
                <c:pt idx="2303">
                  <c:v>0.74739</c:v>
                </c:pt>
                <c:pt idx="2304">
                  <c:v>0.74670999999999998</c:v>
                </c:pt>
                <c:pt idx="2305">
                  <c:v>0.74553999999999998</c:v>
                </c:pt>
                <c:pt idx="2306">
                  <c:v>0.74412999999999996</c:v>
                </c:pt>
                <c:pt idx="2307">
                  <c:v>0.74256</c:v>
                </c:pt>
                <c:pt idx="2308">
                  <c:v>0.74095999999999995</c:v>
                </c:pt>
                <c:pt idx="2309">
                  <c:v>0.73951999999999996</c:v>
                </c:pt>
                <c:pt idx="2310">
                  <c:v>0.73839999999999995</c:v>
                </c:pt>
                <c:pt idx="2311">
                  <c:v>0.73782000000000003</c:v>
                </c:pt>
                <c:pt idx="2312">
                  <c:v>0.73807</c:v>
                </c:pt>
                <c:pt idx="2313">
                  <c:v>0.73943000000000003</c:v>
                </c:pt>
                <c:pt idx="2314">
                  <c:v>0.74202000000000001</c:v>
                </c:pt>
                <c:pt idx="2315">
                  <c:v>0.74582000000000004</c:v>
                </c:pt>
                <c:pt idx="2316">
                  <c:v>0.75031999999999999</c:v>
                </c:pt>
                <c:pt idx="2317">
                  <c:v>0.75443000000000005</c:v>
                </c:pt>
                <c:pt idx="2318">
                  <c:v>0.75739000000000001</c:v>
                </c:pt>
                <c:pt idx="2319">
                  <c:v>0.75951999999999997</c:v>
                </c:pt>
                <c:pt idx="2320">
                  <c:v>0.76144000000000001</c:v>
                </c:pt>
                <c:pt idx="2321">
                  <c:v>0.76314000000000004</c:v>
                </c:pt>
                <c:pt idx="2322">
                  <c:v>0.76424999999999998</c:v>
                </c:pt>
                <c:pt idx="2323">
                  <c:v>0.76485999999999998</c:v>
                </c:pt>
                <c:pt idx="2324">
                  <c:v>0.76536000000000004</c:v>
                </c:pt>
                <c:pt idx="2325">
                  <c:v>0.76590999999999998</c:v>
                </c:pt>
                <c:pt idx="2326">
                  <c:v>0.76627999999999996</c:v>
                </c:pt>
                <c:pt idx="2327">
                  <c:v>0.76631000000000005</c:v>
                </c:pt>
                <c:pt idx="2328">
                  <c:v>0.76634999999999998</c:v>
                </c:pt>
                <c:pt idx="2329">
                  <c:v>0.76700999999999997</c:v>
                </c:pt>
                <c:pt idx="2330">
                  <c:v>0.76844000000000001</c:v>
                </c:pt>
                <c:pt idx="2331">
                  <c:v>0.77017000000000002</c:v>
                </c:pt>
                <c:pt idx="2332">
                  <c:v>0.77163999999999999</c:v>
                </c:pt>
                <c:pt idx="2333">
                  <c:v>0.77264999999999995</c:v>
                </c:pt>
                <c:pt idx="2334">
                  <c:v>0.77329999999999999</c:v>
                </c:pt>
                <c:pt idx="2335">
                  <c:v>0.77366999999999997</c:v>
                </c:pt>
                <c:pt idx="2336">
                  <c:v>0.77354000000000001</c:v>
                </c:pt>
                <c:pt idx="2337">
                  <c:v>0.77283999999999997</c:v>
                </c:pt>
                <c:pt idx="2338">
                  <c:v>0.77209000000000005</c:v>
                </c:pt>
                <c:pt idx="2339">
                  <c:v>0.77190000000000003</c:v>
                </c:pt>
                <c:pt idx="2340">
                  <c:v>0.7722</c:v>
                </c:pt>
                <c:pt idx="2341">
                  <c:v>0.77256000000000002</c:v>
                </c:pt>
                <c:pt idx="2342">
                  <c:v>0.77283000000000002</c:v>
                </c:pt>
                <c:pt idx="2343">
                  <c:v>0.77315</c:v>
                </c:pt>
                <c:pt idx="2344">
                  <c:v>0.77334999999999998</c:v>
                </c:pt>
                <c:pt idx="2345">
                  <c:v>0.77305000000000001</c:v>
                </c:pt>
                <c:pt idx="2346">
                  <c:v>0.77225999999999995</c:v>
                </c:pt>
                <c:pt idx="2347">
                  <c:v>0.77153000000000005</c:v>
                </c:pt>
                <c:pt idx="2348">
                  <c:v>0.77132000000000001</c:v>
                </c:pt>
                <c:pt idx="2349">
                  <c:v>0.77146999999999999</c:v>
                </c:pt>
                <c:pt idx="2350">
                  <c:v>0.77154</c:v>
                </c:pt>
                <c:pt idx="2351">
                  <c:v>0.77146000000000003</c:v>
                </c:pt>
                <c:pt idx="2352">
                  <c:v>0.77144999999999997</c:v>
                </c:pt>
                <c:pt idx="2353">
                  <c:v>0.77120999999999995</c:v>
                </c:pt>
                <c:pt idx="2354">
                  <c:v>0.77034000000000002</c:v>
                </c:pt>
                <c:pt idx="2355">
                  <c:v>0.76907999999999999</c:v>
                </c:pt>
                <c:pt idx="2356">
                  <c:v>0.76822000000000001</c:v>
                </c:pt>
                <c:pt idx="2357">
                  <c:v>0.76814000000000004</c:v>
                </c:pt>
                <c:pt idx="2358">
                  <c:v>0.76839999999999997</c:v>
                </c:pt>
                <c:pt idx="2359">
                  <c:v>0.76839000000000002</c:v>
                </c:pt>
                <c:pt idx="2360">
                  <c:v>0.76800999999999997</c:v>
                </c:pt>
                <c:pt idx="2361">
                  <c:v>0.76751999999999998</c:v>
                </c:pt>
                <c:pt idx="2362">
                  <c:v>0.76715</c:v>
                </c:pt>
                <c:pt idx="2363">
                  <c:v>0.76690999999999998</c:v>
                </c:pt>
                <c:pt idx="2364">
                  <c:v>0.76666000000000001</c:v>
                </c:pt>
                <c:pt idx="2365">
                  <c:v>0.76612000000000002</c:v>
                </c:pt>
                <c:pt idx="2366">
                  <c:v>0.76519000000000004</c:v>
                </c:pt>
                <c:pt idx="2367">
                  <c:v>0.76415</c:v>
                </c:pt>
                <c:pt idx="2368">
                  <c:v>0.76341999999999999</c:v>
                </c:pt>
                <c:pt idx="2369">
                  <c:v>0.76304000000000005</c:v>
                </c:pt>
                <c:pt idx="2370">
                  <c:v>0.76288</c:v>
                </c:pt>
                <c:pt idx="2371">
                  <c:v>0.76285999999999998</c:v>
                </c:pt>
                <c:pt idx="2372">
                  <c:v>0.76295000000000002</c:v>
                </c:pt>
                <c:pt idx="2373">
                  <c:v>0.76304000000000005</c:v>
                </c:pt>
                <c:pt idx="2374">
                  <c:v>0.76300999999999997</c:v>
                </c:pt>
                <c:pt idx="2375">
                  <c:v>0.76280999999999999</c:v>
                </c:pt>
                <c:pt idx="2376">
                  <c:v>0.76249999999999996</c:v>
                </c:pt>
                <c:pt idx="2377">
                  <c:v>0.76217000000000001</c:v>
                </c:pt>
                <c:pt idx="2378">
                  <c:v>0.76185999999999998</c:v>
                </c:pt>
                <c:pt idx="2379">
                  <c:v>0.76171</c:v>
                </c:pt>
                <c:pt idx="2380">
                  <c:v>0.76182000000000005</c:v>
                </c:pt>
                <c:pt idx="2381">
                  <c:v>0.76190000000000002</c:v>
                </c:pt>
                <c:pt idx="2382">
                  <c:v>0.76139999999999997</c:v>
                </c:pt>
                <c:pt idx="2383">
                  <c:v>0.76036999999999999</c:v>
                </c:pt>
                <c:pt idx="2384">
                  <c:v>0.75936999999999999</c:v>
                </c:pt>
                <c:pt idx="2385">
                  <c:v>0.75875000000000004</c:v>
                </c:pt>
                <c:pt idx="2386">
                  <c:v>0.75839000000000001</c:v>
                </c:pt>
                <c:pt idx="2387">
                  <c:v>0.75819000000000003</c:v>
                </c:pt>
                <c:pt idx="2388">
                  <c:v>0.75817999999999997</c:v>
                </c:pt>
                <c:pt idx="2389">
                  <c:v>0.75824000000000003</c:v>
                </c:pt>
                <c:pt idx="2390">
                  <c:v>0.75819000000000003</c:v>
                </c:pt>
                <c:pt idx="2391">
                  <c:v>0.75804000000000005</c:v>
                </c:pt>
                <c:pt idx="2392">
                  <c:v>0.75782000000000005</c:v>
                </c:pt>
                <c:pt idx="2393">
                  <c:v>0.75731000000000004</c:v>
                </c:pt>
                <c:pt idx="2394">
                  <c:v>0.75622</c:v>
                </c:pt>
                <c:pt idx="2395">
                  <c:v>0.75473000000000001</c:v>
                </c:pt>
                <c:pt idx="2396">
                  <c:v>0.75356000000000001</c:v>
                </c:pt>
                <c:pt idx="2397">
                  <c:v>0.75321000000000005</c:v>
                </c:pt>
                <c:pt idx="2398">
                  <c:v>0.75343000000000004</c:v>
                </c:pt>
                <c:pt idx="2399">
                  <c:v>0.75355000000000005</c:v>
                </c:pt>
                <c:pt idx="2400">
                  <c:v>0.75312999999999997</c:v>
                </c:pt>
                <c:pt idx="2401">
                  <c:v>0.75190999999999997</c:v>
                </c:pt>
                <c:pt idx="2402">
                  <c:v>0.74982000000000004</c:v>
                </c:pt>
                <c:pt idx="2403">
                  <c:v>0.74721000000000004</c:v>
                </c:pt>
                <c:pt idx="2404">
                  <c:v>0.74485000000000001</c:v>
                </c:pt>
                <c:pt idx="2405">
                  <c:v>0.74348999999999998</c:v>
                </c:pt>
                <c:pt idx="2406">
                  <c:v>0.74348000000000003</c:v>
                </c:pt>
                <c:pt idx="2407">
                  <c:v>0.74473</c:v>
                </c:pt>
                <c:pt idx="2408">
                  <c:v>0.74677000000000004</c:v>
                </c:pt>
                <c:pt idx="2409">
                  <c:v>0.74890999999999996</c:v>
                </c:pt>
                <c:pt idx="2410">
                  <c:v>0.75065000000000004</c:v>
                </c:pt>
                <c:pt idx="2411">
                  <c:v>0.75200999999999996</c:v>
                </c:pt>
                <c:pt idx="2412">
                  <c:v>0.75326000000000004</c:v>
                </c:pt>
                <c:pt idx="2413">
                  <c:v>0.75434000000000001</c:v>
                </c:pt>
                <c:pt idx="2414">
                  <c:v>0.75468999999999997</c:v>
                </c:pt>
                <c:pt idx="2415">
                  <c:v>0.75394000000000005</c:v>
                </c:pt>
                <c:pt idx="2416">
                  <c:v>0.75275000000000003</c:v>
                </c:pt>
                <c:pt idx="2417">
                  <c:v>0.75234000000000001</c:v>
                </c:pt>
                <c:pt idx="2418">
                  <c:v>0.75314999999999999</c:v>
                </c:pt>
                <c:pt idx="2419">
                  <c:v>0.75448999999999999</c:v>
                </c:pt>
                <c:pt idx="2420">
                  <c:v>0.75522999999999996</c:v>
                </c:pt>
                <c:pt idx="2421">
                  <c:v>0.75466999999999995</c:v>
                </c:pt>
                <c:pt idx="2422">
                  <c:v>0.75309999999999999</c:v>
                </c:pt>
                <c:pt idx="2423">
                  <c:v>0.75165999999999999</c:v>
                </c:pt>
                <c:pt idx="2424">
                  <c:v>0.75129000000000001</c:v>
                </c:pt>
                <c:pt idx="2425">
                  <c:v>0.75168999999999997</c:v>
                </c:pt>
                <c:pt idx="2426">
                  <c:v>0.75175999999999998</c:v>
                </c:pt>
                <c:pt idx="2427">
                  <c:v>0.75105</c:v>
                </c:pt>
                <c:pt idx="2428">
                  <c:v>0.75009999999999999</c:v>
                </c:pt>
                <c:pt idx="2429">
                  <c:v>0.74956999999999996</c:v>
                </c:pt>
                <c:pt idx="2430">
                  <c:v>0.74956999999999996</c:v>
                </c:pt>
                <c:pt idx="2431">
                  <c:v>0.74978999999999996</c:v>
                </c:pt>
                <c:pt idx="2432">
                  <c:v>0.74977000000000005</c:v>
                </c:pt>
                <c:pt idx="2433">
                  <c:v>0.74921000000000004</c:v>
                </c:pt>
                <c:pt idx="2434">
                  <c:v>0.74819999999999998</c:v>
                </c:pt>
                <c:pt idx="2435">
                  <c:v>0.74704000000000004</c:v>
                </c:pt>
                <c:pt idx="2436">
                  <c:v>0.74607999999999997</c:v>
                </c:pt>
                <c:pt idx="2437">
                  <c:v>0.74553000000000003</c:v>
                </c:pt>
                <c:pt idx="2438">
                  <c:v>0.74529000000000001</c:v>
                </c:pt>
                <c:pt idx="2439">
                  <c:v>0.74502999999999997</c:v>
                </c:pt>
                <c:pt idx="2440">
                  <c:v>0.74480999999999997</c:v>
                </c:pt>
                <c:pt idx="2441">
                  <c:v>0.74521000000000004</c:v>
                </c:pt>
                <c:pt idx="2442">
                  <c:v>0.74644999999999995</c:v>
                </c:pt>
                <c:pt idx="2443">
                  <c:v>0.74778999999999995</c:v>
                </c:pt>
                <c:pt idx="2444">
                  <c:v>0.74814000000000003</c:v>
                </c:pt>
                <c:pt idx="2445">
                  <c:v>0.74702999999999997</c:v>
                </c:pt>
                <c:pt idx="2446">
                  <c:v>0.74512</c:v>
                </c:pt>
                <c:pt idx="2447">
                  <c:v>0.74358000000000002</c:v>
                </c:pt>
                <c:pt idx="2448">
                  <c:v>0.74290999999999996</c:v>
                </c:pt>
                <c:pt idx="2449">
                  <c:v>0.74268000000000001</c:v>
                </c:pt>
                <c:pt idx="2450">
                  <c:v>0.74246999999999996</c:v>
                </c:pt>
                <c:pt idx="2451">
                  <c:v>0.74255000000000004</c:v>
                </c:pt>
                <c:pt idx="2452">
                  <c:v>0.74319999999999997</c:v>
                </c:pt>
                <c:pt idx="2453">
                  <c:v>0.74417999999999995</c:v>
                </c:pt>
                <c:pt idx="2454">
                  <c:v>0.74531999999999998</c:v>
                </c:pt>
                <c:pt idx="2455">
                  <c:v>0.74672000000000005</c:v>
                </c:pt>
                <c:pt idx="2456">
                  <c:v>0.74809000000000003</c:v>
                </c:pt>
                <c:pt idx="2457">
                  <c:v>0.74838000000000005</c:v>
                </c:pt>
                <c:pt idx="2458">
                  <c:v>0.74675000000000002</c:v>
                </c:pt>
                <c:pt idx="2459">
                  <c:v>0.74387000000000003</c:v>
                </c:pt>
                <c:pt idx="2460">
                  <c:v>0.74136000000000002</c:v>
                </c:pt>
                <c:pt idx="2461">
                  <c:v>0.74014999999999997</c:v>
                </c:pt>
                <c:pt idx="2462">
                  <c:v>0.73978999999999995</c:v>
                </c:pt>
                <c:pt idx="2463">
                  <c:v>0.73973999999999995</c:v>
                </c:pt>
                <c:pt idx="2464">
                  <c:v>0.74026999999999998</c:v>
                </c:pt>
                <c:pt idx="2465">
                  <c:v>0.74155000000000004</c:v>
                </c:pt>
                <c:pt idx="2466">
                  <c:v>0.74258999999999997</c:v>
                </c:pt>
                <c:pt idx="2467">
                  <c:v>0.74243999999999999</c:v>
                </c:pt>
                <c:pt idx="2468">
                  <c:v>0.74145000000000005</c:v>
                </c:pt>
                <c:pt idx="2469">
                  <c:v>0.74058999999999997</c:v>
                </c:pt>
                <c:pt idx="2470">
                  <c:v>0.74002999999999997</c:v>
                </c:pt>
                <c:pt idx="2471">
                  <c:v>0.73934</c:v>
                </c:pt>
                <c:pt idx="2472">
                  <c:v>0.73853999999999997</c:v>
                </c:pt>
                <c:pt idx="2473">
                  <c:v>0.73823000000000005</c:v>
                </c:pt>
                <c:pt idx="2474">
                  <c:v>0.73865999999999998</c:v>
                </c:pt>
                <c:pt idx="2475">
                  <c:v>0.73904999999999998</c:v>
                </c:pt>
                <c:pt idx="2476">
                  <c:v>0.73846999999999996</c:v>
                </c:pt>
                <c:pt idx="2477">
                  <c:v>0.73723000000000005</c:v>
                </c:pt>
                <c:pt idx="2478">
                  <c:v>0.73643999999999998</c:v>
                </c:pt>
                <c:pt idx="2479">
                  <c:v>0.73640000000000005</c:v>
                </c:pt>
                <c:pt idx="2480">
                  <c:v>0.73638000000000003</c:v>
                </c:pt>
                <c:pt idx="2481">
                  <c:v>0.73580000000000001</c:v>
                </c:pt>
                <c:pt idx="2482">
                  <c:v>0.73492999999999997</c:v>
                </c:pt>
                <c:pt idx="2483">
                  <c:v>0.73421999999999998</c:v>
                </c:pt>
                <c:pt idx="2484">
                  <c:v>0.73409999999999997</c:v>
                </c:pt>
                <c:pt idx="2485">
                  <c:v>0.73485</c:v>
                </c:pt>
                <c:pt idx="2486">
                  <c:v>0.73592999999999997</c:v>
                </c:pt>
                <c:pt idx="2487">
                  <c:v>0.73577000000000004</c:v>
                </c:pt>
                <c:pt idx="2488">
                  <c:v>0.73323000000000005</c:v>
                </c:pt>
                <c:pt idx="2489">
                  <c:v>0.72941999999999996</c:v>
                </c:pt>
                <c:pt idx="2490">
                  <c:v>0.72714000000000001</c:v>
                </c:pt>
                <c:pt idx="2491">
                  <c:v>0.72790999999999995</c:v>
                </c:pt>
                <c:pt idx="2492">
                  <c:v>0.73043999999999998</c:v>
                </c:pt>
                <c:pt idx="2493">
                  <c:v>0.73238999999999999</c:v>
                </c:pt>
                <c:pt idx="2494">
                  <c:v>0.73301000000000005</c:v>
                </c:pt>
                <c:pt idx="2495">
                  <c:v>0.73367000000000004</c:v>
                </c:pt>
                <c:pt idx="2496">
                  <c:v>0.73531999999999997</c:v>
                </c:pt>
                <c:pt idx="2497">
                  <c:v>0.73706000000000005</c:v>
                </c:pt>
                <c:pt idx="2498">
                  <c:v>0.7379</c:v>
                </c:pt>
                <c:pt idx="2499">
                  <c:v>0.73856999999999995</c:v>
                </c:pt>
                <c:pt idx="2500">
                  <c:v>0.73995999999999995</c:v>
                </c:pt>
                <c:pt idx="2501">
                  <c:v>0.74124999999999996</c:v>
                </c:pt>
                <c:pt idx="2502">
                  <c:v>0.74123000000000006</c:v>
                </c:pt>
                <c:pt idx="2503">
                  <c:v>0.73999000000000004</c:v>
                </c:pt>
                <c:pt idx="2504">
                  <c:v>0.73862000000000005</c:v>
                </c:pt>
                <c:pt idx="2505">
                  <c:v>0.73794999999999999</c:v>
                </c:pt>
                <c:pt idx="2506">
                  <c:v>0.73787999999999998</c:v>
                </c:pt>
                <c:pt idx="2507">
                  <c:v>0.73787999999999998</c:v>
                </c:pt>
                <c:pt idx="2508">
                  <c:v>0.73787999999999998</c:v>
                </c:pt>
                <c:pt idx="2509">
                  <c:v>0.73843000000000003</c:v>
                </c:pt>
                <c:pt idx="2510">
                  <c:v>0.73956</c:v>
                </c:pt>
                <c:pt idx="2511">
                  <c:v>0.74024000000000001</c:v>
                </c:pt>
                <c:pt idx="2512">
                  <c:v>0.73985999999999996</c:v>
                </c:pt>
                <c:pt idx="2513">
                  <c:v>0.73911000000000004</c:v>
                </c:pt>
                <c:pt idx="2514">
                  <c:v>0.73873</c:v>
                </c:pt>
                <c:pt idx="2515">
                  <c:v>0.73826999999999998</c:v>
                </c:pt>
                <c:pt idx="2516">
                  <c:v>0.73682999999999998</c:v>
                </c:pt>
                <c:pt idx="2517">
                  <c:v>0.73456999999999995</c:v>
                </c:pt>
                <c:pt idx="2518">
                  <c:v>0.73280000000000001</c:v>
                </c:pt>
                <c:pt idx="2519">
                  <c:v>0.73263</c:v>
                </c:pt>
                <c:pt idx="2520">
                  <c:v>0.73363</c:v>
                </c:pt>
                <c:pt idx="2521">
                  <c:v>0.73451</c:v>
                </c:pt>
                <c:pt idx="2522">
                  <c:v>0.73490999999999995</c:v>
                </c:pt>
                <c:pt idx="2523">
                  <c:v>0.73560000000000003</c:v>
                </c:pt>
                <c:pt idx="2524">
                  <c:v>0.73694999999999999</c:v>
                </c:pt>
                <c:pt idx="2525">
                  <c:v>0.73860999999999999</c:v>
                </c:pt>
                <c:pt idx="2526">
                  <c:v>0.74065999999999999</c:v>
                </c:pt>
                <c:pt idx="2527">
                  <c:v>0.74302999999999997</c:v>
                </c:pt>
                <c:pt idx="2528">
                  <c:v>0.74451000000000001</c:v>
                </c:pt>
                <c:pt idx="2529">
                  <c:v>0.74400999999999995</c:v>
                </c:pt>
                <c:pt idx="2530">
                  <c:v>0.74112</c:v>
                </c:pt>
                <c:pt idx="2531">
                  <c:v>0.73636999999999997</c:v>
                </c:pt>
                <c:pt idx="2532">
                  <c:v>0.73168999999999995</c:v>
                </c:pt>
                <c:pt idx="2533">
                  <c:v>0.72916999999999998</c:v>
                </c:pt>
                <c:pt idx="2534">
                  <c:v>0.72889000000000004</c:v>
                </c:pt>
                <c:pt idx="2535">
                  <c:v>0.72916000000000003</c:v>
                </c:pt>
                <c:pt idx="2536">
                  <c:v>0.72880999999999996</c:v>
                </c:pt>
                <c:pt idx="2537">
                  <c:v>0.72841999999999996</c:v>
                </c:pt>
                <c:pt idx="2538">
                  <c:v>0.72955999999999999</c:v>
                </c:pt>
                <c:pt idx="2539">
                  <c:v>0.73343000000000003</c:v>
                </c:pt>
                <c:pt idx="2540">
                  <c:v>0.73934999999999995</c:v>
                </c:pt>
                <c:pt idx="2541">
                  <c:v>0.74361999999999995</c:v>
                </c:pt>
                <c:pt idx="2542">
                  <c:v>0.74326999999999999</c:v>
                </c:pt>
                <c:pt idx="2543">
                  <c:v>0.74050000000000005</c:v>
                </c:pt>
                <c:pt idx="2544">
                  <c:v>0.73785000000000001</c:v>
                </c:pt>
                <c:pt idx="2545">
                  <c:v>0.73536999999999997</c:v>
                </c:pt>
                <c:pt idx="2546">
                  <c:v>0.73326000000000002</c:v>
                </c:pt>
                <c:pt idx="2547">
                  <c:v>0.73248999999999997</c:v>
                </c:pt>
                <c:pt idx="2548">
                  <c:v>0.73273999999999995</c:v>
                </c:pt>
                <c:pt idx="2549">
                  <c:v>0.73221999999999998</c:v>
                </c:pt>
                <c:pt idx="2550">
                  <c:v>0.73001000000000005</c:v>
                </c:pt>
                <c:pt idx="2551">
                  <c:v>0.72762000000000004</c:v>
                </c:pt>
                <c:pt idx="2552">
                  <c:v>0.72663999999999995</c:v>
                </c:pt>
                <c:pt idx="2553">
                  <c:v>0.72641999999999995</c:v>
                </c:pt>
                <c:pt idx="2554">
                  <c:v>0.72584000000000004</c:v>
                </c:pt>
                <c:pt idx="2555">
                  <c:v>0.72523000000000004</c:v>
                </c:pt>
                <c:pt idx="2556">
                  <c:v>0.72629999999999995</c:v>
                </c:pt>
                <c:pt idx="2557">
                  <c:v>0.73029999999999995</c:v>
                </c:pt>
                <c:pt idx="2558">
                  <c:v>0.73540000000000005</c:v>
                </c:pt>
              </c:numCache>
            </c:numRef>
          </c:yVal>
          <c:smooth val="0"/>
          <c:extLst>
            <c:ext xmlns:c16="http://schemas.microsoft.com/office/drawing/2014/chart" uri="{C3380CC4-5D6E-409C-BE32-E72D297353CC}">
              <c16:uniqueId val="{00000003-52E0-4727-A389-A3ED9190133A}"/>
            </c:ext>
          </c:extLst>
        </c:ser>
        <c:dLbls>
          <c:showLegendKey val="0"/>
          <c:showVal val="0"/>
          <c:showCatName val="0"/>
          <c:showSerName val="0"/>
          <c:showPercent val="0"/>
          <c:showBubbleSize val="0"/>
        </c:dLbls>
        <c:axId val="422072344"/>
        <c:axId val="422064800"/>
      </c:scatterChart>
      <c:valAx>
        <c:axId val="422072344"/>
        <c:scaling>
          <c:orientation val="maxMin"/>
          <c:max val="4000"/>
          <c:min val="5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064800"/>
        <c:crosses val="autoZero"/>
        <c:crossBetween val="midCat"/>
      </c:valAx>
      <c:valAx>
        <c:axId val="422064800"/>
        <c:scaling>
          <c:orientation val="minMax"/>
          <c:min val="0.4"/>
        </c:scaling>
        <c:delete val="0"/>
        <c:axPos val="r"/>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07234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36579749720851"/>
          <c:y val="4.2512077294685993E-2"/>
          <c:w val="0.63729818857139553"/>
          <c:h val="0.78588093879569398"/>
        </c:manualLayout>
      </c:layout>
      <c:scatterChart>
        <c:scatterStyle val="smoothMarker"/>
        <c:varyColors val="0"/>
        <c:ser>
          <c:idx val="0"/>
          <c:order val="0"/>
          <c:tx>
            <c:strRef>
              <c:f>Data!$B$1</c:f>
              <c:strCache>
                <c:ptCount val="1"/>
                <c:pt idx="0">
                  <c:v>obt</c:v>
                </c:pt>
              </c:strCache>
            </c:strRef>
          </c:tx>
          <c:spPr>
            <a:ln w="19050" cap="rnd">
              <a:solidFill>
                <a:schemeClr val="accent1"/>
              </a:solidFill>
              <a:round/>
            </a:ln>
            <a:effectLst/>
          </c:spPr>
          <c:marker>
            <c:symbol val="none"/>
          </c:marker>
          <c:xVal>
            <c:numRef>
              <c:f>Data!$A$2:$A$602</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Data!$B$2:$B$602</c:f>
              <c:numCache>
                <c:formatCode>0.000</c:formatCode>
                <c:ptCount val="601"/>
                <c:pt idx="0">
                  <c:v>6</c:v>
                </c:pt>
                <c:pt idx="1">
                  <c:v>-0.17199999999999999</c:v>
                </c:pt>
                <c:pt idx="2">
                  <c:v>6</c:v>
                </c:pt>
                <c:pt idx="3">
                  <c:v>0.14499999999999999</c:v>
                </c:pt>
                <c:pt idx="4">
                  <c:v>6</c:v>
                </c:pt>
                <c:pt idx="5">
                  <c:v>0.32900000000000001</c:v>
                </c:pt>
                <c:pt idx="6">
                  <c:v>6</c:v>
                </c:pt>
                <c:pt idx="7">
                  <c:v>0.53900000000000003</c:v>
                </c:pt>
                <c:pt idx="8">
                  <c:v>-0.151</c:v>
                </c:pt>
                <c:pt idx="9">
                  <c:v>6</c:v>
                </c:pt>
                <c:pt idx="10">
                  <c:v>-0.97399999999999998</c:v>
                </c:pt>
                <c:pt idx="11">
                  <c:v>6</c:v>
                </c:pt>
                <c:pt idx="12">
                  <c:v>-0.152</c:v>
                </c:pt>
                <c:pt idx="13">
                  <c:v>6</c:v>
                </c:pt>
                <c:pt idx="14">
                  <c:v>0.89200000000000002</c:v>
                </c:pt>
                <c:pt idx="15">
                  <c:v>1.88</c:v>
                </c:pt>
                <c:pt idx="16">
                  <c:v>1.885</c:v>
                </c:pt>
                <c:pt idx="17">
                  <c:v>1.79</c:v>
                </c:pt>
                <c:pt idx="18">
                  <c:v>6</c:v>
                </c:pt>
                <c:pt idx="19">
                  <c:v>6</c:v>
                </c:pt>
                <c:pt idx="20">
                  <c:v>6</c:v>
                </c:pt>
                <c:pt idx="21">
                  <c:v>6</c:v>
                </c:pt>
                <c:pt idx="22">
                  <c:v>2.2490000000000001</c:v>
                </c:pt>
                <c:pt idx="23">
                  <c:v>1.929</c:v>
                </c:pt>
                <c:pt idx="24">
                  <c:v>6</c:v>
                </c:pt>
                <c:pt idx="25">
                  <c:v>6</c:v>
                </c:pt>
                <c:pt idx="26">
                  <c:v>6</c:v>
                </c:pt>
                <c:pt idx="27">
                  <c:v>2.133</c:v>
                </c:pt>
                <c:pt idx="28">
                  <c:v>2.7589999999999999</c:v>
                </c:pt>
                <c:pt idx="29">
                  <c:v>6</c:v>
                </c:pt>
                <c:pt idx="30">
                  <c:v>6</c:v>
                </c:pt>
                <c:pt idx="31">
                  <c:v>2.3250000000000002</c:v>
                </c:pt>
                <c:pt idx="32">
                  <c:v>2.0609999999999999</c:v>
                </c:pt>
                <c:pt idx="33">
                  <c:v>3.7930000000000001</c:v>
                </c:pt>
                <c:pt idx="34">
                  <c:v>6</c:v>
                </c:pt>
                <c:pt idx="35">
                  <c:v>6</c:v>
                </c:pt>
                <c:pt idx="36">
                  <c:v>1.9590000000000001</c:v>
                </c:pt>
                <c:pt idx="37">
                  <c:v>2.484</c:v>
                </c:pt>
                <c:pt idx="38">
                  <c:v>6</c:v>
                </c:pt>
                <c:pt idx="39">
                  <c:v>6</c:v>
                </c:pt>
                <c:pt idx="40">
                  <c:v>2.3570000000000002</c:v>
                </c:pt>
                <c:pt idx="41">
                  <c:v>2.1539999999999999</c:v>
                </c:pt>
                <c:pt idx="42">
                  <c:v>3.8220000000000001</c:v>
                </c:pt>
                <c:pt idx="43">
                  <c:v>6</c:v>
                </c:pt>
                <c:pt idx="44">
                  <c:v>3.444</c:v>
                </c:pt>
                <c:pt idx="45">
                  <c:v>2.0710000000000002</c:v>
                </c:pt>
                <c:pt idx="46">
                  <c:v>2.5289999999999999</c:v>
                </c:pt>
                <c:pt idx="47">
                  <c:v>6</c:v>
                </c:pt>
                <c:pt idx="48">
                  <c:v>6</c:v>
                </c:pt>
                <c:pt idx="49">
                  <c:v>2.46</c:v>
                </c:pt>
                <c:pt idx="50">
                  <c:v>2.2749999999999999</c:v>
                </c:pt>
                <c:pt idx="51">
                  <c:v>3.0720000000000001</c:v>
                </c:pt>
                <c:pt idx="52">
                  <c:v>6</c:v>
                </c:pt>
                <c:pt idx="53">
                  <c:v>6</c:v>
                </c:pt>
                <c:pt idx="54">
                  <c:v>1.9419999999999999</c:v>
                </c:pt>
                <c:pt idx="55">
                  <c:v>2.8029999999999999</c:v>
                </c:pt>
                <c:pt idx="56">
                  <c:v>6</c:v>
                </c:pt>
                <c:pt idx="57">
                  <c:v>6</c:v>
                </c:pt>
                <c:pt idx="58">
                  <c:v>2.0680000000000001</c:v>
                </c:pt>
                <c:pt idx="59">
                  <c:v>2.0049999999999999</c:v>
                </c:pt>
                <c:pt idx="60">
                  <c:v>6</c:v>
                </c:pt>
                <c:pt idx="61">
                  <c:v>2.4470000000000001</c:v>
                </c:pt>
                <c:pt idx="62">
                  <c:v>6</c:v>
                </c:pt>
                <c:pt idx="63">
                  <c:v>6</c:v>
                </c:pt>
                <c:pt idx="64">
                  <c:v>2.1560000000000001</c:v>
                </c:pt>
                <c:pt idx="65">
                  <c:v>1.889</c:v>
                </c:pt>
                <c:pt idx="66">
                  <c:v>6</c:v>
                </c:pt>
                <c:pt idx="67">
                  <c:v>6</c:v>
                </c:pt>
                <c:pt idx="68">
                  <c:v>2.6459999999999999</c:v>
                </c:pt>
                <c:pt idx="69">
                  <c:v>6</c:v>
                </c:pt>
                <c:pt idx="70">
                  <c:v>6</c:v>
                </c:pt>
                <c:pt idx="71">
                  <c:v>2.2240000000000002</c:v>
                </c:pt>
                <c:pt idx="72">
                  <c:v>2.032</c:v>
                </c:pt>
                <c:pt idx="73">
                  <c:v>6</c:v>
                </c:pt>
                <c:pt idx="74">
                  <c:v>6</c:v>
                </c:pt>
                <c:pt idx="75">
                  <c:v>6</c:v>
                </c:pt>
                <c:pt idx="76">
                  <c:v>1.9630000000000001</c:v>
                </c:pt>
                <c:pt idx="77">
                  <c:v>2.4329999999999998</c:v>
                </c:pt>
                <c:pt idx="78">
                  <c:v>6</c:v>
                </c:pt>
                <c:pt idx="79">
                  <c:v>6</c:v>
                </c:pt>
                <c:pt idx="80">
                  <c:v>1.9470000000000001</c:v>
                </c:pt>
                <c:pt idx="81">
                  <c:v>1.9730000000000001</c:v>
                </c:pt>
                <c:pt idx="82">
                  <c:v>1.7749999999999999</c:v>
                </c:pt>
                <c:pt idx="83">
                  <c:v>1.748</c:v>
                </c:pt>
                <c:pt idx="84">
                  <c:v>1.738</c:v>
                </c:pt>
                <c:pt idx="85">
                  <c:v>1.7210000000000001</c:v>
                </c:pt>
                <c:pt idx="86">
                  <c:v>1.6910000000000001</c:v>
                </c:pt>
                <c:pt idx="87">
                  <c:v>1.669</c:v>
                </c:pt>
                <c:pt idx="88">
                  <c:v>1.64</c:v>
                </c:pt>
                <c:pt idx="89">
                  <c:v>1.619</c:v>
                </c:pt>
                <c:pt idx="90">
                  <c:v>1.603</c:v>
                </c:pt>
                <c:pt idx="91">
                  <c:v>1.5780000000000001</c:v>
                </c:pt>
                <c:pt idx="92">
                  <c:v>1.5549999999999999</c:v>
                </c:pt>
                <c:pt idx="93">
                  <c:v>1.53</c:v>
                </c:pt>
                <c:pt idx="94">
                  <c:v>1.5029999999999999</c:v>
                </c:pt>
                <c:pt idx="95">
                  <c:v>1.4810000000000001</c:v>
                </c:pt>
                <c:pt idx="96">
                  <c:v>1.4570000000000001</c:v>
                </c:pt>
                <c:pt idx="97">
                  <c:v>1.427</c:v>
                </c:pt>
                <c:pt idx="98">
                  <c:v>1.3979999999999999</c:v>
                </c:pt>
                <c:pt idx="99">
                  <c:v>1.3740000000000001</c:v>
                </c:pt>
                <c:pt idx="100">
                  <c:v>1.3520000000000001</c:v>
                </c:pt>
                <c:pt idx="101">
                  <c:v>1.3280000000000001</c:v>
                </c:pt>
                <c:pt idx="102">
                  <c:v>1.3029999999999999</c:v>
                </c:pt>
                <c:pt idx="103">
                  <c:v>1.2769999999999999</c:v>
                </c:pt>
                <c:pt idx="104">
                  <c:v>1.2529999999999999</c:v>
                </c:pt>
                <c:pt idx="105">
                  <c:v>1.228</c:v>
                </c:pt>
                <c:pt idx="106">
                  <c:v>1.2030000000000001</c:v>
                </c:pt>
                <c:pt idx="107">
                  <c:v>1.1759999999999999</c:v>
                </c:pt>
                <c:pt idx="108">
                  <c:v>1.147</c:v>
                </c:pt>
                <c:pt idx="109">
                  <c:v>1.1220000000000001</c:v>
                </c:pt>
                <c:pt idx="110">
                  <c:v>1.0940000000000001</c:v>
                </c:pt>
                <c:pt idx="111">
                  <c:v>1.0629999999999999</c:v>
                </c:pt>
                <c:pt idx="112">
                  <c:v>1.0409999999999999</c:v>
                </c:pt>
                <c:pt idx="113">
                  <c:v>1.018</c:v>
                </c:pt>
                <c:pt idx="114">
                  <c:v>0.99399999999999999</c:v>
                </c:pt>
                <c:pt idx="115">
                  <c:v>0.97099999999999997</c:v>
                </c:pt>
                <c:pt idx="116">
                  <c:v>0.95</c:v>
                </c:pt>
                <c:pt idx="117">
                  <c:v>0.93300000000000005</c:v>
                </c:pt>
                <c:pt idx="118">
                  <c:v>0.91200000000000003</c:v>
                </c:pt>
                <c:pt idx="119">
                  <c:v>0.89200000000000002</c:v>
                </c:pt>
                <c:pt idx="120">
                  <c:v>0.875</c:v>
                </c:pt>
                <c:pt idx="121">
                  <c:v>0.86199999999999999</c:v>
                </c:pt>
                <c:pt idx="122">
                  <c:v>0.84799999999999998</c:v>
                </c:pt>
                <c:pt idx="123">
                  <c:v>0.83599999999999997</c:v>
                </c:pt>
                <c:pt idx="124">
                  <c:v>0.82399999999999995</c:v>
                </c:pt>
                <c:pt idx="125">
                  <c:v>0.81299999999999994</c:v>
                </c:pt>
                <c:pt idx="126">
                  <c:v>0.80100000000000005</c:v>
                </c:pt>
                <c:pt idx="127">
                  <c:v>0.79</c:v>
                </c:pt>
                <c:pt idx="128">
                  <c:v>0.77600000000000002</c:v>
                </c:pt>
                <c:pt idx="129">
                  <c:v>0.76400000000000001</c:v>
                </c:pt>
                <c:pt idx="130">
                  <c:v>0.748</c:v>
                </c:pt>
                <c:pt idx="131">
                  <c:v>0.73499999999999999</c:v>
                </c:pt>
                <c:pt idx="132">
                  <c:v>0.72299999999999998</c:v>
                </c:pt>
                <c:pt idx="133">
                  <c:v>0.71099999999999997</c:v>
                </c:pt>
                <c:pt idx="134">
                  <c:v>0.69599999999999995</c:v>
                </c:pt>
                <c:pt idx="135">
                  <c:v>0.68200000000000005</c:v>
                </c:pt>
                <c:pt idx="136">
                  <c:v>0.67</c:v>
                </c:pt>
                <c:pt idx="137">
                  <c:v>0.65500000000000003</c:v>
                </c:pt>
                <c:pt idx="138">
                  <c:v>0.64300000000000002</c:v>
                </c:pt>
                <c:pt idx="139">
                  <c:v>0.629</c:v>
                </c:pt>
                <c:pt idx="140">
                  <c:v>0.61799999999999999</c:v>
                </c:pt>
                <c:pt idx="141">
                  <c:v>0.60399999999999998</c:v>
                </c:pt>
                <c:pt idx="142">
                  <c:v>0.59199999999999997</c:v>
                </c:pt>
                <c:pt idx="143">
                  <c:v>0.58099999999999996</c:v>
                </c:pt>
                <c:pt idx="144">
                  <c:v>0.56699999999999995</c:v>
                </c:pt>
                <c:pt idx="145">
                  <c:v>0.55400000000000005</c:v>
                </c:pt>
                <c:pt idx="146">
                  <c:v>0.54500000000000004</c:v>
                </c:pt>
                <c:pt idx="147">
                  <c:v>0.53500000000000003</c:v>
                </c:pt>
                <c:pt idx="148">
                  <c:v>0.52700000000000002</c:v>
                </c:pt>
                <c:pt idx="149">
                  <c:v>0.51600000000000001</c:v>
                </c:pt>
                <c:pt idx="150">
                  <c:v>0.50600000000000001</c:v>
                </c:pt>
                <c:pt idx="151">
                  <c:v>0.498</c:v>
                </c:pt>
                <c:pt idx="152">
                  <c:v>0.48899999999999999</c:v>
                </c:pt>
                <c:pt idx="153">
                  <c:v>0.48099999999999998</c:v>
                </c:pt>
                <c:pt idx="154">
                  <c:v>0.47199999999999998</c:v>
                </c:pt>
                <c:pt idx="155">
                  <c:v>0.46400000000000002</c:v>
                </c:pt>
                <c:pt idx="156">
                  <c:v>0.45500000000000002</c:v>
                </c:pt>
                <c:pt idx="157">
                  <c:v>0.44700000000000001</c:v>
                </c:pt>
                <c:pt idx="158">
                  <c:v>0.436</c:v>
                </c:pt>
                <c:pt idx="159">
                  <c:v>0.42699999999999999</c:v>
                </c:pt>
                <c:pt idx="160">
                  <c:v>0.41899999999999998</c:v>
                </c:pt>
                <c:pt idx="161">
                  <c:v>0.41</c:v>
                </c:pt>
                <c:pt idx="162">
                  <c:v>0.4</c:v>
                </c:pt>
                <c:pt idx="163">
                  <c:v>0.39300000000000002</c:v>
                </c:pt>
                <c:pt idx="164">
                  <c:v>0.38800000000000001</c:v>
                </c:pt>
                <c:pt idx="165">
                  <c:v>0.38</c:v>
                </c:pt>
                <c:pt idx="166">
                  <c:v>0.373</c:v>
                </c:pt>
                <c:pt idx="167">
                  <c:v>0.36599999999999999</c:v>
                </c:pt>
                <c:pt idx="168">
                  <c:v>0.36</c:v>
                </c:pt>
                <c:pt idx="169">
                  <c:v>0.35299999999999998</c:v>
                </c:pt>
                <c:pt idx="170">
                  <c:v>0.34599999999999997</c:v>
                </c:pt>
                <c:pt idx="171">
                  <c:v>0.33900000000000002</c:v>
                </c:pt>
                <c:pt idx="172">
                  <c:v>0.33300000000000002</c:v>
                </c:pt>
                <c:pt idx="173">
                  <c:v>0.32800000000000001</c:v>
                </c:pt>
                <c:pt idx="174">
                  <c:v>0.32200000000000001</c:v>
                </c:pt>
                <c:pt idx="175">
                  <c:v>0.318</c:v>
                </c:pt>
                <c:pt idx="176">
                  <c:v>0.314</c:v>
                </c:pt>
                <c:pt idx="177">
                  <c:v>0.309</c:v>
                </c:pt>
                <c:pt idx="178">
                  <c:v>0.30399999999999999</c:v>
                </c:pt>
                <c:pt idx="179">
                  <c:v>0.3</c:v>
                </c:pt>
                <c:pt idx="180">
                  <c:v>0.29499999999999998</c:v>
                </c:pt>
                <c:pt idx="181">
                  <c:v>0.29099999999999998</c:v>
                </c:pt>
                <c:pt idx="182">
                  <c:v>0.28799999999999998</c:v>
                </c:pt>
                <c:pt idx="183">
                  <c:v>0.28299999999999997</c:v>
                </c:pt>
                <c:pt idx="184">
                  <c:v>0.28100000000000003</c:v>
                </c:pt>
                <c:pt idx="185">
                  <c:v>0.27700000000000002</c:v>
                </c:pt>
                <c:pt idx="186">
                  <c:v>0.27500000000000002</c:v>
                </c:pt>
                <c:pt idx="187">
                  <c:v>0.27100000000000002</c:v>
                </c:pt>
                <c:pt idx="188">
                  <c:v>0.26900000000000002</c:v>
                </c:pt>
                <c:pt idx="189">
                  <c:v>0.26600000000000001</c:v>
                </c:pt>
                <c:pt idx="190">
                  <c:v>0.26100000000000001</c:v>
                </c:pt>
                <c:pt idx="191">
                  <c:v>0.25900000000000001</c:v>
                </c:pt>
                <c:pt idx="192">
                  <c:v>0.25700000000000001</c:v>
                </c:pt>
                <c:pt idx="193">
                  <c:v>0.254</c:v>
                </c:pt>
                <c:pt idx="194">
                  <c:v>0.252</c:v>
                </c:pt>
                <c:pt idx="195">
                  <c:v>0.248</c:v>
                </c:pt>
                <c:pt idx="196">
                  <c:v>0.246</c:v>
                </c:pt>
                <c:pt idx="197">
                  <c:v>0.24399999999999999</c:v>
                </c:pt>
                <c:pt idx="198">
                  <c:v>0.24199999999999999</c:v>
                </c:pt>
                <c:pt idx="199">
                  <c:v>0.23899999999999999</c:v>
                </c:pt>
                <c:pt idx="200">
                  <c:v>0.23799999999999999</c:v>
                </c:pt>
                <c:pt idx="201">
                  <c:v>0.23799999999999999</c:v>
                </c:pt>
                <c:pt idx="202">
                  <c:v>0.23499999999999999</c:v>
                </c:pt>
                <c:pt idx="203">
                  <c:v>0.23699999999999999</c:v>
                </c:pt>
                <c:pt idx="204">
                  <c:v>0.23699999999999999</c:v>
                </c:pt>
                <c:pt idx="205">
                  <c:v>0.23699999999999999</c:v>
                </c:pt>
                <c:pt idx="206">
                  <c:v>0.24</c:v>
                </c:pt>
                <c:pt idx="207">
                  <c:v>0.24</c:v>
                </c:pt>
                <c:pt idx="208">
                  <c:v>0.24199999999999999</c:v>
                </c:pt>
                <c:pt idx="209">
                  <c:v>0.24099999999999999</c:v>
                </c:pt>
                <c:pt idx="210">
                  <c:v>0.24</c:v>
                </c:pt>
                <c:pt idx="211">
                  <c:v>0.23699999999999999</c:v>
                </c:pt>
                <c:pt idx="212">
                  <c:v>0.23400000000000001</c:v>
                </c:pt>
                <c:pt idx="213">
                  <c:v>0.22900000000000001</c:v>
                </c:pt>
                <c:pt idx="214">
                  <c:v>0.224</c:v>
                </c:pt>
                <c:pt idx="215">
                  <c:v>0.217</c:v>
                </c:pt>
                <c:pt idx="216">
                  <c:v>0.21099999999999999</c:v>
                </c:pt>
                <c:pt idx="217">
                  <c:v>0.20499999999999999</c:v>
                </c:pt>
                <c:pt idx="218">
                  <c:v>0.19900000000000001</c:v>
                </c:pt>
                <c:pt idx="219">
                  <c:v>0.193</c:v>
                </c:pt>
                <c:pt idx="220">
                  <c:v>0.189</c:v>
                </c:pt>
                <c:pt idx="221">
                  <c:v>0.184</c:v>
                </c:pt>
                <c:pt idx="222">
                  <c:v>0.17899999999999999</c:v>
                </c:pt>
                <c:pt idx="223">
                  <c:v>0.17399999999999999</c:v>
                </c:pt>
                <c:pt idx="224">
                  <c:v>0.17100000000000001</c:v>
                </c:pt>
                <c:pt idx="225">
                  <c:v>0.16700000000000001</c:v>
                </c:pt>
                <c:pt idx="226">
                  <c:v>0.16400000000000001</c:v>
                </c:pt>
                <c:pt idx="227">
                  <c:v>0.161</c:v>
                </c:pt>
                <c:pt idx="228">
                  <c:v>0.157</c:v>
                </c:pt>
                <c:pt idx="229">
                  <c:v>0.154</c:v>
                </c:pt>
                <c:pt idx="230">
                  <c:v>0.151</c:v>
                </c:pt>
                <c:pt idx="231">
                  <c:v>0.14799999999999999</c:v>
                </c:pt>
                <c:pt idx="232">
                  <c:v>0.14699999999999999</c:v>
                </c:pt>
                <c:pt idx="233">
                  <c:v>0.14399999999999999</c:v>
                </c:pt>
                <c:pt idx="234">
                  <c:v>0.14099999999999999</c:v>
                </c:pt>
                <c:pt idx="235">
                  <c:v>0.14000000000000001</c:v>
                </c:pt>
                <c:pt idx="236">
                  <c:v>0.13600000000000001</c:v>
                </c:pt>
                <c:pt idx="237">
                  <c:v>0.13500000000000001</c:v>
                </c:pt>
                <c:pt idx="238">
                  <c:v>0.13300000000000001</c:v>
                </c:pt>
                <c:pt idx="239">
                  <c:v>0.13100000000000001</c:v>
                </c:pt>
                <c:pt idx="240">
                  <c:v>0.129</c:v>
                </c:pt>
                <c:pt idx="241">
                  <c:v>0.127</c:v>
                </c:pt>
                <c:pt idx="242">
                  <c:v>0.125</c:v>
                </c:pt>
                <c:pt idx="243">
                  <c:v>0.124</c:v>
                </c:pt>
                <c:pt idx="244">
                  <c:v>0.121</c:v>
                </c:pt>
                <c:pt idx="245">
                  <c:v>0.11899999999999999</c:v>
                </c:pt>
                <c:pt idx="246">
                  <c:v>0.11799999999999999</c:v>
                </c:pt>
                <c:pt idx="247">
                  <c:v>0.11600000000000001</c:v>
                </c:pt>
                <c:pt idx="248">
                  <c:v>0.115</c:v>
                </c:pt>
                <c:pt idx="249">
                  <c:v>0.113</c:v>
                </c:pt>
                <c:pt idx="250">
                  <c:v>0.111</c:v>
                </c:pt>
                <c:pt idx="251">
                  <c:v>0.111</c:v>
                </c:pt>
                <c:pt idx="252">
                  <c:v>0.109</c:v>
                </c:pt>
                <c:pt idx="253">
                  <c:v>0.107</c:v>
                </c:pt>
                <c:pt idx="254">
                  <c:v>0.106</c:v>
                </c:pt>
                <c:pt idx="255">
                  <c:v>0.105</c:v>
                </c:pt>
                <c:pt idx="256">
                  <c:v>0.10299999999999999</c:v>
                </c:pt>
                <c:pt idx="257">
                  <c:v>0.10199999999999999</c:v>
                </c:pt>
                <c:pt idx="258">
                  <c:v>0.1</c:v>
                </c:pt>
                <c:pt idx="259">
                  <c:v>9.9000000000000005E-2</c:v>
                </c:pt>
                <c:pt idx="260">
                  <c:v>9.7000000000000003E-2</c:v>
                </c:pt>
                <c:pt idx="261">
                  <c:v>9.5000000000000001E-2</c:v>
                </c:pt>
                <c:pt idx="262">
                  <c:v>9.4E-2</c:v>
                </c:pt>
                <c:pt idx="263">
                  <c:v>9.1999999999999998E-2</c:v>
                </c:pt>
                <c:pt idx="264">
                  <c:v>9.0999999999999998E-2</c:v>
                </c:pt>
                <c:pt idx="265">
                  <c:v>0.09</c:v>
                </c:pt>
                <c:pt idx="266">
                  <c:v>8.8999999999999996E-2</c:v>
                </c:pt>
                <c:pt idx="267">
                  <c:v>8.7999999999999995E-2</c:v>
                </c:pt>
                <c:pt idx="268">
                  <c:v>8.6999999999999994E-2</c:v>
                </c:pt>
                <c:pt idx="269">
                  <c:v>8.5000000000000006E-2</c:v>
                </c:pt>
                <c:pt idx="270">
                  <c:v>8.4000000000000005E-2</c:v>
                </c:pt>
                <c:pt idx="271">
                  <c:v>8.4000000000000005E-2</c:v>
                </c:pt>
                <c:pt idx="272">
                  <c:v>8.2000000000000003E-2</c:v>
                </c:pt>
                <c:pt idx="273">
                  <c:v>8.3000000000000004E-2</c:v>
                </c:pt>
                <c:pt idx="274">
                  <c:v>8.2000000000000003E-2</c:v>
                </c:pt>
                <c:pt idx="275">
                  <c:v>8.1000000000000003E-2</c:v>
                </c:pt>
                <c:pt idx="276">
                  <c:v>0.08</c:v>
                </c:pt>
                <c:pt idx="277">
                  <c:v>7.9000000000000001E-2</c:v>
                </c:pt>
                <c:pt idx="278">
                  <c:v>7.8E-2</c:v>
                </c:pt>
                <c:pt idx="279">
                  <c:v>7.6999999999999999E-2</c:v>
                </c:pt>
                <c:pt idx="280">
                  <c:v>7.5999999999999998E-2</c:v>
                </c:pt>
                <c:pt idx="281">
                  <c:v>7.4999999999999997E-2</c:v>
                </c:pt>
                <c:pt idx="282">
                  <c:v>7.3999999999999996E-2</c:v>
                </c:pt>
                <c:pt idx="283">
                  <c:v>7.2999999999999995E-2</c:v>
                </c:pt>
                <c:pt idx="284">
                  <c:v>7.0999999999999994E-2</c:v>
                </c:pt>
                <c:pt idx="285">
                  <c:v>7.0999999999999994E-2</c:v>
                </c:pt>
                <c:pt idx="286">
                  <c:v>7.0000000000000007E-2</c:v>
                </c:pt>
                <c:pt idx="287">
                  <c:v>6.9000000000000006E-2</c:v>
                </c:pt>
                <c:pt idx="288">
                  <c:v>6.8000000000000005E-2</c:v>
                </c:pt>
                <c:pt idx="289">
                  <c:v>6.8000000000000005E-2</c:v>
                </c:pt>
                <c:pt idx="290">
                  <c:v>6.7000000000000004E-2</c:v>
                </c:pt>
                <c:pt idx="291">
                  <c:v>6.5000000000000002E-2</c:v>
                </c:pt>
                <c:pt idx="292">
                  <c:v>6.5000000000000002E-2</c:v>
                </c:pt>
                <c:pt idx="293">
                  <c:v>6.4000000000000001E-2</c:v>
                </c:pt>
                <c:pt idx="294">
                  <c:v>6.3E-2</c:v>
                </c:pt>
                <c:pt idx="295">
                  <c:v>6.3E-2</c:v>
                </c:pt>
                <c:pt idx="296">
                  <c:v>6.2E-2</c:v>
                </c:pt>
                <c:pt idx="297">
                  <c:v>0.06</c:v>
                </c:pt>
                <c:pt idx="298">
                  <c:v>6.0999999999999999E-2</c:v>
                </c:pt>
                <c:pt idx="299">
                  <c:v>5.8999999999999997E-2</c:v>
                </c:pt>
                <c:pt idx="300">
                  <c:v>5.8999999999999997E-2</c:v>
                </c:pt>
                <c:pt idx="301">
                  <c:v>5.8000000000000003E-2</c:v>
                </c:pt>
                <c:pt idx="302">
                  <c:v>5.7000000000000002E-2</c:v>
                </c:pt>
                <c:pt idx="303">
                  <c:v>5.6000000000000001E-2</c:v>
                </c:pt>
                <c:pt idx="304">
                  <c:v>5.6000000000000001E-2</c:v>
                </c:pt>
                <c:pt idx="305">
                  <c:v>5.5E-2</c:v>
                </c:pt>
                <c:pt idx="306">
                  <c:v>5.3999999999999999E-2</c:v>
                </c:pt>
                <c:pt idx="307">
                  <c:v>5.3999999999999999E-2</c:v>
                </c:pt>
                <c:pt idx="308">
                  <c:v>5.1999999999999998E-2</c:v>
                </c:pt>
                <c:pt idx="309">
                  <c:v>5.2999999999999999E-2</c:v>
                </c:pt>
                <c:pt idx="310">
                  <c:v>5.0999999999999997E-2</c:v>
                </c:pt>
                <c:pt idx="311">
                  <c:v>0.05</c:v>
                </c:pt>
                <c:pt idx="312">
                  <c:v>0.05</c:v>
                </c:pt>
                <c:pt idx="313">
                  <c:v>0.05</c:v>
                </c:pt>
                <c:pt idx="314">
                  <c:v>4.9000000000000002E-2</c:v>
                </c:pt>
                <c:pt idx="315">
                  <c:v>4.8000000000000001E-2</c:v>
                </c:pt>
                <c:pt idx="316">
                  <c:v>4.7E-2</c:v>
                </c:pt>
                <c:pt idx="317">
                  <c:v>4.8000000000000001E-2</c:v>
                </c:pt>
                <c:pt idx="318">
                  <c:v>4.7E-2</c:v>
                </c:pt>
                <c:pt idx="319">
                  <c:v>4.5999999999999999E-2</c:v>
                </c:pt>
                <c:pt idx="320">
                  <c:v>4.5999999999999999E-2</c:v>
                </c:pt>
                <c:pt idx="321">
                  <c:v>4.4999999999999998E-2</c:v>
                </c:pt>
                <c:pt idx="322">
                  <c:v>4.3999999999999997E-2</c:v>
                </c:pt>
                <c:pt idx="323">
                  <c:v>4.4999999999999998E-2</c:v>
                </c:pt>
                <c:pt idx="324">
                  <c:v>4.2999999999999997E-2</c:v>
                </c:pt>
                <c:pt idx="325">
                  <c:v>4.2999999999999997E-2</c:v>
                </c:pt>
                <c:pt idx="326">
                  <c:v>4.3999999999999997E-2</c:v>
                </c:pt>
                <c:pt idx="327">
                  <c:v>4.2999999999999997E-2</c:v>
                </c:pt>
                <c:pt idx="328">
                  <c:v>4.2000000000000003E-2</c:v>
                </c:pt>
                <c:pt idx="329">
                  <c:v>4.2000000000000003E-2</c:v>
                </c:pt>
                <c:pt idx="330">
                  <c:v>4.2000000000000003E-2</c:v>
                </c:pt>
                <c:pt idx="331">
                  <c:v>0.04</c:v>
                </c:pt>
                <c:pt idx="332">
                  <c:v>0.04</c:v>
                </c:pt>
                <c:pt idx="333">
                  <c:v>3.9E-2</c:v>
                </c:pt>
                <c:pt idx="334">
                  <c:v>3.9E-2</c:v>
                </c:pt>
                <c:pt idx="335">
                  <c:v>3.9E-2</c:v>
                </c:pt>
                <c:pt idx="336">
                  <c:v>3.7999999999999999E-2</c:v>
                </c:pt>
                <c:pt idx="337">
                  <c:v>3.7999999999999999E-2</c:v>
                </c:pt>
                <c:pt idx="338">
                  <c:v>3.7999999999999999E-2</c:v>
                </c:pt>
                <c:pt idx="339">
                  <c:v>3.5999999999999997E-2</c:v>
                </c:pt>
                <c:pt idx="340">
                  <c:v>3.5999999999999997E-2</c:v>
                </c:pt>
                <c:pt idx="341">
                  <c:v>3.4000000000000002E-2</c:v>
                </c:pt>
                <c:pt idx="342">
                  <c:v>3.5000000000000003E-2</c:v>
                </c:pt>
                <c:pt idx="343">
                  <c:v>3.3000000000000002E-2</c:v>
                </c:pt>
                <c:pt idx="344">
                  <c:v>3.4000000000000002E-2</c:v>
                </c:pt>
                <c:pt idx="345">
                  <c:v>3.5000000000000003E-2</c:v>
                </c:pt>
                <c:pt idx="346">
                  <c:v>3.4000000000000002E-2</c:v>
                </c:pt>
                <c:pt idx="347">
                  <c:v>3.3000000000000002E-2</c:v>
                </c:pt>
                <c:pt idx="348">
                  <c:v>3.3000000000000002E-2</c:v>
                </c:pt>
                <c:pt idx="349">
                  <c:v>3.2000000000000001E-2</c:v>
                </c:pt>
                <c:pt idx="350">
                  <c:v>3.2000000000000001E-2</c:v>
                </c:pt>
                <c:pt idx="351">
                  <c:v>3.2000000000000001E-2</c:v>
                </c:pt>
                <c:pt idx="352">
                  <c:v>3.1E-2</c:v>
                </c:pt>
                <c:pt idx="353">
                  <c:v>3.1E-2</c:v>
                </c:pt>
                <c:pt idx="354">
                  <c:v>3.1E-2</c:v>
                </c:pt>
                <c:pt idx="355">
                  <c:v>0.03</c:v>
                </c:pt>
                <c:pt idx="356">
                  <c:v>0.03</c:v>
                </c:pt>
                <c:pt idx="357">
                  <c:v>0.03</c:v>
                </c:pt>
                <c:pt idx="358">
                  <c:v>2.9000000000000001E-2</c:v>
                </c:pt>
                <c:pt idx="359">
                  <c:v>2.9000000000000001E-2</c:v>
                </c:pt>
                <c:pt idx="360">
                  <c:v>2.8000000000000001E-2</c:v>
                </c:pt>
                <c:pt idx="361">
                  <c:v>2.8000000000000001E-2</c:v>
                </c:pt>
                <c:pt idx="362">
                  <c:v>2.8000000000000001E-2</c:v>
                </c:pt>
                <c:pt idx="363">
                  <c:v>2.8000000000000001E-2</c:v>
                </c:pt>
                <c:pt idx="364">
                  <c:v>2.7E-2</c:v>
                </c:pt>
                <c:pt idx="365">
                  <c:v>2.7E-2</c:v>
                </c:pt>
                <c:pt idx="366">
                  <c:v>2.5999999999999999E-2</c:v>
                </c:pt>
                <c:pt idx="367">
                  <c:v>2.7E-2</c:v>
                </c:pt>
                <c:pt idx="368">
                  <c:v>2.7E-2</c:v>
                </c:pt>
                <c:pt idx="369">
                  <c:v>2.7E-2</c:v>
                </c:pt>
                <c:pt idx="370">
                  <c:v>2.7E-2</c:v>
                </c:pt>
                <c:pt idx="371">
                  <c:v>2.7E-2</c:v>
                </c:pt>
                <c:pt idx="372">
                  <c:v>2.5999999999999999E-2</c:v>
                </c:pt>
                <c:pt idx="373">
                  <c:v>2.7E-2</c:v>
                </c:pt>
                <c:pt idx="374">
                  <c:v>2.5999999999999999E-2</c:v>
                </c:pt>
                <c:pt idx="375">
                  <c:v>2.5000000000000001E-2</c:v>
                </c:pt>
                <c:pt idx="376">
                  <c:v>2.5000000000000001E-2</c:v>
                </c:pt>
                <c:pt idx="377">
                  <c:v>2.5000000000000001E-2</c:v>
                </c:pt>
                <c:pt idx="378">
                  <c:v>2.5999999999999999E-2</c:v>
                </c:pt>
                <c:pt idx="379">
                  <c:v>2.4E-2</c:v>
                </c:pt>
                <c:pt idx="380">
                  <c:v>2.4E-2</c:v>
                </c:pt>
                <c:pt idx="381">
                  <c:v>2.4E-2</c:v>
                </c:pt>
                <c:pt idx="382">
                  <c:v>2.1999999999999999E-2</c:v>
                </c:pt>
                <c:pt idx="383">
                  <c:v>2.1999999999999999E-2</c:v>
                </c:pt>
                <c:pt idx="384">
                  <c:v>2.1999999999999999E-2</c:v>
                </c:pt>
                <c:pt idx="385">
                  <c:v>2.1999999999999999E-2</c:v>
                </c:pt>
                <c:pt idx="386">
                  <c:v>2.1999999999999999E-2</c:v>
                </c:pt>
                <c:pt idx="387">
                  <c:v>2.1000000000000001E-2</c:v>
                </c:pt>
                <c:pt idx="388">
                  <c:v>0.02</c:v>
                </c:pt>
                <c:pt idx="389">
                  <c:v>2.1000000000000001E-2</c:v>
                </c:pt>
                <c:pt idx="390">
                  <c:v>0.02</c:v>
                </c:pt>
                <c:pt idx="391">
                  <c:v>0.02</c:v>
                </c:pt>
                <c:pt idx="392">
                  <c:v>1.9E-2</c:v>
                </c:pt>
                <c:pt idx="393">
                  <c:v>1.9E-2</c:v>
                </c:pt>
                <c:pt idx="394">
                  <c:v>1.9E-2</c:v>
                </c:pt>
                <c:pt idx="395">
                  <c:v>0.02</c:v>
                </c:pt>
                <c:pt idx="396">
                  <c:v>1.7999999999999999E-2</c:v>
                </c:pt>
                <c:pt idx="397">
                  <c:v>1.7999999999999999E-2</c:v>
                </c:pt>
                <c:pt idx="398">
                  <c:v>1.7999999999999999E-2</c:v>
                </c:pt>
                <c:pt idx="399">
                  <c:v>1.7999999999999999E-2</c:v>
                </c:pt>
                <c:pt idx="400">
                  <c:v>1.7999999999999999E-2</c:v>
                </c:pt>
                <c:pt idx="401">
                  <c:v>1.7000000000000001E-2</c:v>
                </c:pt>
                <c:pt idx="402">
                  <c:v>1.7999999999999999E-2</c:v>
                </c:pt>
                <c:pt idx="403">
                  <c:v>1.7000000000000001E-2</c:v>
                </c:pt>
                <c:pt idx="404">
                  <c:v>1.6E-2</c:v>
                </c:pt>
                <c:pt idx="405">
                  <c:v>1.6E-2</c:v>
                </c:pt>
                <c:pt idx="406">
                  <c:v>1.6E-2</c:v>
                </c:pt>
                <c:pt idx="407">
                  <c:v>1.4999999999999999E-2</c:v>
                </c:pt>
                <c:pt idx="408">
                  <c:v>1.4999999999999999E-2</c:v>
                </c:pt>
                <c:pt idx="409">
                  <c:v>1.4999999999999999E-2</c:v>
                </c:pt>
                <c:pt idx="410">
                  <c:v>1.6E-2</c:v>
                </c:pt>
                <c:pt idx="411">
                  <c:v>1.4999999999999999E-2</c:v>
                </c:pt>
                <c:pt idx="412">
                  <c:v>1.4999999999999999E-2</c:v>
                </c:pt>
                <c:pt idx="413">
                  <c:v>1.4E-2</c:v>
                </c:pt>
                <c:pt idx="414">
                  <c:v>1.4E-2</c:v>
                </c:pt>
                <c:pt idx="415">
                  <c:v>1.2999999999999999E-2</c:v>
                </c:pt>
                <c:pt idx="416">
                  <c:v>1.2999999999999999E-2</c:v>
                </c:pt>
                <c:pt idx="417">
                  <c:v>1.2E-2</c:v>
                </c:pt>
                <c:pt idx="418">
                  <c:v>1.2999999999999999E-2</c:v>
                </c:pt>
                <c:pt idx="419">
                  <c:v>1.2E-2</c:v>
                </c:pt>
                <c:pt idx="420">
                  <c:v>1.2999999999999999E-2</c:v>
                </c:pt>
                <c:pt idx="421">
                  <c:v>1.2E-2</c:v>
                </c:pt>
                <c:pt idx="422">
                  <c:v>1.2E-2</c:v>
                </c:pt>
                <c:pt idx="423">
                  <c:v>1.2E-2</c:v>
                </c:pt>
                <c:pt idx="424">
                  <c:v>1.2E-2</c:v>
                </c:pt>
                <c:pt idx="425">
                  <c:v>1.2E-2</c:v>
                </c:pt>
                <c:pt idx="426">
                  <c:v>1.0999999999999999E-2</c:v>
                </c:pt>
                <c:pt idx="427">
                  <c:v>1.2E-2</c:v>
                </c:pt>
                <c:pt idx="428">
                  <c:v>1.2E-2</c:v>
                </c:pt>
                <c:pt idx="429">
                  <c:v>0.01</c:v>
                </c:pt>
                <c:pt idx="430">
                  <c:v>0.01</c:v>
                </c:pt>
                <c:pt idx="431">
                  <c:v>0.01</c:v>
                </c:pt>
                <c:pt idx="432">
                  <c:v>0.01</c:v>
                </c:pt>
                <c:pt idx="433">
                  <c:v>0.01</c:v>
                </c:pt>
                <c:pt idx="434">
                  <c:v>0.01</c:v>
                </c:pt>
                <c:pt idx="435">
                  <c:v>0.01</c:v>
                </c:pt>
                <c:pt idx="436">
                  <c:v>0.01</c:v>
                </c:pt>
                <c:pt idx="437">
                  <c:v>8.9999999999999993E-3</c:v>
                </c:pt>
                <c:pt idx="438">
                  <c:v>8.9999999999999993E-3</c:v>
                </c:pt>
                <c:pt idx="439">
                  <c:v>8.9999999999999993E-3</c:v>
                </c:pt>
                <c:pt idx="440">
                  <c:v>8.0000000000000002E-3</c:v>
                </c:pt>
                <c:pt idx="441">
                  <c:v>8.9999999999999993E-3</c:v>
                </c:pt>
                <c:pt idx="442">
                  <c:v>8.9999999999999993E-3</c:v>
                </c:pt>
                <c:pt idx="443">
                  <c:v>8.0000000000000002E-3</c:v>
                </c:pt>
                <c:pt idx="444">
                  <c:v>8.9999999999999993E-3</c:v>
                </c:pt>
                <c:pt idx="445">
                  <c:v>8.0000000000000002E-3</c:v>
                </c:pt>
                <c:pt idx="446">
                  <c:v>8.0000000000000002E-3</c:v>
                </c:pt>
                <c:pt idx="447">
                  <c:v>8.9999999999999993E-3</c:v>
                </c:pt>
                <c:pt idx="448">
                  <c:v>7.0000000000000001E-3</c:v>
                </c:pt>
                <c:pt idx="449">
                  <c:v>7.0000000000000001E-3</c:v>
                </c:pt>
                <c:pt idx="450">
                  <c:v>7.0000000000000001E-3</c:v>
                </c:pt>
                <c:pt idx="451">
                  <c:v>7.0000000000000001E-3</c:v>
                </c:pt>
                <c:pt idx="452">
                  <c:v>7.0000000000000001E-3</c:v>
                </c:pt>
                <c:pt idx="453">
                  <c:v>7.0000000000000001E-3</c:v>
                </c:pt>
                <c:pt idx="454">
                  <c:v>6.0000000000000001E-3</c:v>
                </c:pt>
                <c:pt idx="455">
                  <c:v>7.0000000000000001E-3</c:v>
                </c:pt>
                <c:pt idx="456">
                  <c:v>6.0000000000000001E-3</c:v>
                </c:pt>
                <c:pt idx="457">
                  <c:v>5.0000000000000001E-3</c:v>
                </c:pt>
                <c:pt idx="458">
                  <c:v>6.0000000000000001E-3</c:v>
                </c:pt>
                <c:pt idx="459">
                  <c:v>5.0000000000000001E-3</c:v>
                </c:pt>
                <c:pt idx="460">
                  <c:v>4.0000000000000001E-3</c:v>
                </c:pt>
                <c:pt idx="461">
                  <c:v>5.0000000000000001E-3</c:v>
                </c:pt>
                <c:pt idx="462">
                  <c:v>5.0000000000000001E-3</c:v>
                </c:pt>
                <c:pt idx="463">
                  <c:v>7.0000000000000001E-3</c:v>
                </c:pt>
                <c:pt idx="464">
                  <c:v>6.0000000000000001E-3</c:v>
                </c:pt>
                <c:pt idx="465">
                  <c:v>8.0000000000000002E-3</c:v>
                </c:pt>
                <c:pt idx="466">
                  <c:v>8.0000000000000002E-3</c:v>
                </c:pt>
                <c:pt idx="467">
                  <c:v>8.0000000000000002E-3</c:v>
                </c:pt>
                <c:pt idx="468">
                  <c:v>8.9999999999999993E-3</c:v>
                </c:pt>
                <c:pt idx="469">
                  <c:v>8.0000000000000002E-3</c:v>
                </c:pt>
                <c:pt idx="470">
                  <c:v>8.0000000000000002E-3</c:v>
                </c:pt>
                <c:pt idx="471">
                  <c:v>8.9999999999999993E-3</c:v>
                </c:pt>
                <c:pt idx="472">
                  <c:v>8.0000000000000002E-3</c:v>
                </c:pt>
                <c:pt idx="473">
                  <c:v>6.0000000000000001E-3</c:v>
                </c:pt>
                <c:pt idx="474">
                  <c:v>7.0000000000000001E-3</c:v>
                </c:pt>
                <c:pt idx="475">
                  <c:v>7.0000000000000001E-3</c:v>
                </c:pt>
                <c:pt idx="476">
                  <c:v>7.0000000000000001E-3</c:v>
                </c:pt>
                <c:pt idx="477">
                  <c:v>6.0000000000000001E-3</c:v>
                </c:pt>
                <c:pt idx="478">
                  <c:v>7.0000000000000001E-3</c:v>
                </c:pt>
                <c:pt idx="479">
                  <c:v>6.0000000000000001E-3</c:v>
                </c:pt>
                <c:pt idx="480">
                  <c:v>4.0000000000000001E-3</c:v>
                </c:pt>
                <c:pt idx="481">
                  <c:v>5.0000000000000001E-3</c:v>
                </c:pt>
                <c:pt idx="482">
                  <c:v>5.0000000000000001E-3</c:v>
                </c:pt>
                <c:pt idx="483">
                  <c:v>4.0000000000000001E-3</c:v>
                </c:pt>
                <c:pt idx="484">
                  <c:v>5.0000000000000001E-3</c:v>
                </c:pt>
                <c:pt idx="485">
                  <c:v>4.0000000000000001E-3</c:v>
                </c:pt>
                <c:pt idx="486">
                  <c:v>6.0000000000000001E-3</c:v>
                </c:pt>
                <c:pt idx="487">
                  <c:v>4.0000000000000001E-3</c:v>
                </c:pt>
                <c:pt idx="488">
                  <c:v>6.0000000000000001E-3</c:v>
                </c:pt>
                <c:pt idx="489">
                  <c:v>6.0000000000000001E-3</c:v>
                </c:pt>
                <c:pt idx="490">
                  <c:v>4.0000000000000001E-3</c:v>
                </c:pt>
                <c:pt idx="491">
                  <c:v>3.0000000000000001E-3</c:v>
                </c:pt>
                <c:pt idx="492">
                  <c:v>3.0000000000000001E-3</c:v>
                </c:pt>
                <c:pt idx="493">
                  <c:v>4.0000000000000001E-3</c:v>
                </c:pt>
                <c:pt idx="494">
                  <c:v>4.0000000000000001E-3</c:v>
                </c:pt>
                <c:pt idx="495">
                  <c:v>4.0000000000000001E-3</c:v>
                </c:pt>
                <c:pt idx="496">
                  <c:v>4.0000000000000001E-3</c:v>
                </c:pt>
                <c:pt idx="497">
                  <c:v>2E-3</c:v>
                </c:pt>
                <c:pt idx="498">
                  <c:v>3.0000000000000001E-3</c:v>
                </c:pt>
                <c:pt idx="499">
                  <c:v>4.0000000000000001E-3</c:v>
                </c:pt>
                <c:pt idx="500">
                  <c:v>3.0000000000000001E-3</c:v>
                </c:pt>
                <c:pt idx="501">
                  <c:v>3.0000000000000001E-3</c:v>
                </c:pt>
                <c:pt idx="502">
                  <c:v>4.0000000000000001E-3</c:v>
                </c:pt>
                <c:pt idx="503">
                  <c:v>4.0000000000000001E-3</c:v>
                </c:pt>
                <c:pt idx="504">
                  <c:v>4.0000000000000001E-3</c:v>
                </c:pt>
                <c:pt idx="505">
                  <c:v>3.0000000000000001E-3</c:v>
                </c:pt>
                <c:pt idx="506">
                  <c:v>4.0000000000000001E-3</c:v>
                </c:pt>
                <c:pt idx="507">
                  <c:v>2E-3</c:v>
                </c:pt>
                <c:pt idx="508">
                  <c:v>2E-3</c:v>
                </c:pt>
                <c:pt idx="509">
                  <c:v>3.0000000000000001E-3</c:v>
                </c:pt>
                <c:pt idx="510">
                  <c:v>2E-3</c:v>
                </c:pt>
                <c:pt idx="511">
                  <c:v>1E-3</c:v>
                </c:pt>
                <c:pt idx="512">
                  <c:v>3.0000000000000001E-3</c:v>
                </c:pt>
                <c:pt idx="513">
                  <c:v>2E-3</c:v>
                </c:pt>
                <c:pt idx="514">
                  <c:v>2E-3</c:v>
                </c:pt>
                <c:pt idx="515">
                  <c:v>3.0000000000000001E-3</c:v>
                </c:pt>
                <c:pt idx="516">
                  <c:v>1E-3</c:v>
                </c:pt>
                <c:pt idx="517">
                  <c:v>0</c:v>
                </c:pt>
                <c:pt idx="518">
                  <c:v>1E-3</c:v>
                </c:pt>
                <c:pt idx="519">
                  <c:v>1E-3</c:v>
                </c:pt>
                <c:pt idx="520">
                  <c:v>1E-3</c:v>
                </c:pt>
                <c:pt idx="521">
                  <c:v>2E-3</c:v>
                </c:pt>
                <c:pt idx="522">
                  <c:v>1E-3</c:v>
                </c:pt>
                <c:pt idx="523">
                  <c:v>1E-3</c:v>
                </c:pt>
                <c:pt idx="524">
                  <c:v>1E-3</c:v>
                </c:pt>
                <c:pt idx="525">
                  <c:v>3.0000000000000001E-3</c:v>
                </c:pt>
                <c:pt idx="526">
                  <c:v>2E-3</c:v>
                </c:pt>
                <c:pt idx="527">
                  <c:v>1E-3</c:v>
                </c:pt>
                <c:pt idx="528">
                  <c:v>2E-3</c:v>
                </c:pt>
                <c:pt idx="529">
                  <c:v>1E-3</c:v>
                </c:pt>
                <c:pt idx="530">
                  <c:v>2E-3</c:v>
                </c:pt>
                <c:pt idx="531">
                  <c:v>0</c:v>
                </c:pt>
                <c:pt idx="532">
                  <c:v>0</c:v>
                </c:pt>
                <c:pt idx="533">
                  <c:v>1E-3</c:v>
                </c:pt>
                <c:pt idx="534">
                  <c:v>-1E-3</c:v>
                </c:pt>
                <c:pt idx="535">
                  <c:v>1E-3</c:v>
                </c:pt>
                <c:pt idx="536">
                  <c:v>1E-3</c:v>
                </c:pt>
                <c:pt idx="537">
                  <c:v>0</c:v>
                </c:pt>
                <c:pt idx="538">
                  <c:v>0</c:v>
                </c:pt>
                <c:pt idx="539">
                  <c:v>1E-3</c:v>
                </c:pt>
                <c:pt idx="540">
                  <c:v>1E-3</c:v>
                </c:pt>
                <c:pt idx="541">
                  <c:v>0</c:v>
                </c:pt>
                <c:pt idx="542">
                  <c:v>1E-3</c:v>
                </c:pt>
                <c:pt idx="543">
                  <c:v>0</c:v>
                </c:pt>
                <c:pt idx="544">
                  <c:v>0</c:v>
                </c:pt>
                <c:pt idx="545">
                  <c:v>0</c:v>
                </c:pt>
                <c:pt idx="546">
                  <c:v>0</c:v>
                </c:pt>
                <c:pt idx="547">
                  <c:v>1E-3</c:v>
                </c:pt>
                <c:pt idx="548">
                  <c:v>1E-3</c:v>
                </c:pt>
                <c:pt idx="549">
                  <c:v>1E-3</c:v>
                </c:pt>
                <c:pt idx="550">
                  <c:v>0</c:v>
                </c:pt>
                <c:pt idx="551">
                  <c:v>0</c:v>
                </c:pt>
                <c:pt idx="552">
                  <c:v>0</c:v>
                </c:pt>
                <c:pt idx="553">
                  <c:v>1E-3</c:v>
                </c:pt>
                <c:pt idx="554">
                  <c:v>0</c:v>
                </c:pt>
                <c:pt idx="555">
                  <c:v>0</c:v>
                </c:pt>
                <c:pt idx="556">
                  <c:v>-1E-3</c:v>
                </c:pt>
                <c:pt idx="557">
                  <c:v>-1E-3</c:v>
                </c:pt>
                <c:pt idx="558">
                  <c:v>-1E-3</c:v>
                </c:pt>
                <c:pt idx="559">
                  <c:v>1E-3</c:v>
                </c:pt>
                <c:pt idx="560">
                  <c:v>-1E-3</c:v>
                </c:pt>
                <c:pt idx="561">
                  <c:v>0</c:v>
                </c:pt>
                <c:pt idx="562">
                  <c:v>0</c:v>
                </c:pt>
                <c:pt idx="563">
                  <c:v>-1E-3</c:v>
                </c:pt>
                <c:pt idx="564">
                  <c:v>0</c:v>
                </c:pt>
                <c:pt idx="565">
                  <c:v>0</c:v>
                </c:pt>
                <c:pt idx="566">
                  <c:v>0</c:v>
                </c:pt>
                <c:pt idx="567">
                  <c:v>-1E-3</c:v>
                </c:pt>
                <c:pt idx="568">
                  <c:v>-2E-3</c:v>
                </c:pt>
                <c:pt idx="569">
                  <c:v>-1E-3</c:v>
                </c:pt>
                <c:pt idx="570">
                  <c:v>0</c:v>
                </c:pt>
                <c:pt idx="571">
                  <c:v>0</c:v>
                </c:pt>
                <c:pt idx="572">
                  <c:v>-1E-3</c:v>
                </c:pt>
                <c:pt idx="573">
                  <c:v>0</c:v>
                </c:pt>
                <c:pt idx="574">
                  <c:v>-2E-3</c:v>
                </c:pt>
                <c:pt idx="575">
                  <c:v>0</c:v>
                </c:pt>
                <c:pt idx="576">
                  <c:v>0</c:v>
                </c:pt>
                <c:pt idx="577">
                  <c:v>0</c:v>
                </c:pt>
                <c:pt idx="578">
                  <c:v>0</c:v>
                </c:pt>
                <c:pt idx="579">
                  <c:v>1E-3</c:v>
                </c:pt>
                <c:pt idx="580">
                  <c:v>0</c:v>
                </c:pt>
                <c:pt idx="581">
                  <c:v>0</c:v>
                </c:pt>
                <c:pt idx="582">
                  <c:v>-1E-3</c:v>
                </c:pt>
                <c:pt idx="583">
                  <c:v>-1E-3</c:v>
                </c:pt>
                <c:pt idx="584">
                  <c:v>-1E-3</c:v>
                </c:pt>
                <c:pt idx="585">
                  <c:v>-1E-3</c:v>
                </c:pt>
                <c:pt idx="586">
                  <c:v>-1E-3</c:v>
                </c:pt>
                <c:pt idx="587">
                  <c:v>0</c:v>
                </c:pt>
                <c:pt idx="588">
                  <c:v>-1E-3</c:v>
                </c:pt>
                <c:pt idx="589">
                  <c:v>0</c:v>
                </c:pt>
                <c:pt idx="590">
                  <c:v>0</c:v>
                </c:pt>
                <c:pt idx="591">
                  <c:v>0</c:v>
                </c:pt>
                <c:pt idx="592">
                  <c:v>0</c:v>
                </c:pt>
                <c:pt idx="593">
                  <c:v>-1E-3</c:v>
                </c:pt>
                <c:pt idx="594">
                  <c:v>1E-3</c:v>
                </c:pt>
                <c:pt idx="595">
                  <c:v>-2E-3</c:v>
                </c:pt>
                <c:pt idx="596">
                  <c:v>0</c:v>
                </c:pt>
                <c:pt idx="597">
                  <c:v>3.0000000000000001E-3</c:v>
                </c:pt>
                <c:pt idx="598">
                  <c:v>-3.0000000000000001E-3</c:v>
                </c:pt>
                <c:pt idx="599">
                  <c:v>-3.0000000000000001E-3</c:v>
                </c:pt>
                <c:pt idx="600">
                  <c:v>-1E-3</c:v>
                </c:pt>
              </c:numCache>
            </c:numRef>
          </c:yVal>
          <c:smooth val="1"/>
          <c:extLst>
            <c:ext xmlns:c16="http://schemas.microsoft.com/office/drawing/2014/chart" uri="{C3380CC4-5D6E-409C-BE32-E72D297353CC}">
              <c16:uniqueId val="{00000000-2273-4DE1-B7B9-92DBA7162BF8}"/>
            </c:ext>
          </c:extLst>
        </c:ser>
        <c:ser>
          <c:idx val="1"/>
          <c:order val="1"/>
          <c:tx>
            <c:strRef>
              <c:f>Data!$C$1</c:f>
              <c:strCache>
                <c:ptCount val="1"/>
                <c:pt idx="0">
                  <c:v>p-t-075</c:v>
                </c:pt>
              </c:strCache>
            </c:strRef>
          </c:tx>
          <c:spPr>
            <a:ln w="19050" cap="rnd">
              <a:solidFill>
                <a:schemeClr val="accent2"/>
              </a:solidFill>
              <a:round/>
            </a:ln>
            <a:effectLst/>
          </c:spPr>
          <c:marker>
            <c:symbol val="none"/>
          </c:marker>
          <c:xVal>
            <c:numRef>
              <c:f>Data!$A$2:$A$602</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Data!$C$2:$C$602</c:f>
              <c:numCache>
                <c:formatCode>0.000</c:formatCode>
                <c:ptCount val="601"/>
                <c:pt idx="0">
                  <c:v>4.3999999999999997E-2</c:v>
                </c:pt>
                <c:pt idx="1">
                  <c:v>6</c:v>
                </c:pt>
                <c:pt idx="2">
                  <c:v>0.25600000000000001</c:v>
                </c:pt>
                <c:pt idx="3">
                  <c:v>6</c:v>
                </c:pt>
                <c:pt idx="4">
                  <c:v>0.315</c:v>
                </c:pt>
                <c:pt idx="5">
                  <c:v>6</c:v>
                </c:pt>
                <c:pt idx="6">
                  <c:v>0.66900000000000004</c:v>
                </c:pt>
                <c:pt idx="7">
                  <c:v>6</c:v>
                </c:pt>
                <c:pt idx="8">
                  <c:v>0.61499999999999999</c:v>
                </c:pt>
                <c:pt idx="9">
                  <c:v>6</c:v>
                </c:pt>
                <c:pt idx="10">
                  <c:v>0.94</c:v>
                </c:pt>
                <c:pt idx="11">
                  <c:v>6</c:v>
                </c:pt>
                <c:pt idx="12">
                  <c:v>6</c:v>
                </c:pt>
                <c:pt idx="13">
                  <c:v>6</c:v>
                </c:pt>
                <c:pt idx="14">
                  <c:v>6</c:v>
                </c:pt>
                <c:pt idx="15">
                  <c:v>6</c:v>
                </c:pt>
                <c:pt idx="16">
                  <c:v>1.421</c:v>
                </c:pt>
                <c:pt idx="17">
                  <c:v>2.0569999999999999</c:v>
                </c:pt>
                <c:pt idx="18">
                  <c:v>6</c:v>
                </c:pt>
                <c:pt idx="19">
                  <c:v>1.986</c:v>
                </c:pt>
                <c:pt idx="20">
                  <c:v>6</c:v>
                </c:pt>
                <c:pt idx="21">
                  <c:v>6</c:v>
                </c:pt>
                <c:pt idx="22">
                  <c:v>1.913</c:v>
                </c:pt>
                <c:pt idx="23">
                  <c:v>2.3130000000000002</c:v>
                </c:pt>
                <c:pt idx="24">
                  <c:v>6</c:v>
                </c:pt>
                <c:pt idx="25">
                  <c:v>6</c:v>
                </c:pt>
                <c:pt idx="26">
                  <c:v>2.105</c:v>
                </c:pt>
                <c:pt idx="27">
                  <c:v>2.0409999999999999</c:v>
                </c:pt>
                <c:pt idx="28">
                  <c:v>6</c:v>
                </c:pt>
                <c:pt idx="29">
                  <c:v>6</c:v>
                </c:pt>
                <c:pt idx="30">
                  <c:v>2.831</c:v>
                </c:pt>
                <c:pt idx="31">
                  <c:v>1.927</c:v>
                </c:pt>
                <c:pt idx="32">
                  <c:v>3.3980000000000001</c:v>
                </c:pt>
                <c:pt idx="33">
                  <c:v>6</c:v>
                </c:pt>
                <c:pt idx="34">
                  <c:v>6</c:v>
                </c:pt>
                <c:pt idx="35">
                  <c:v>2.1509999999999998</c:v>
                </c:pt>
                <c:pt idx="36">
                  <c:v>2.1619999999999999</c:v>
                </c:pt>
                <c:pt idx="37">
                  <c:v>3.0609999999999999</c:v>
                </c:pt>
                <c:pt idx="38">
                  <c:v>6</c:v>
                </c:pt>
                <c:pt idx="39">
                  <c:v>2.492</c:v>
                </c:pt>
                <c:pt idx="40">
                  <c:v>2.08</c:v>
                </c:pt>
                <c:pt idx="41">
                  <c:v>6</c:v>
                </c:pt>
                <c:pt idx="42">
                  <c:v>6</c:v>
                </c:pt>
                <c:pt idx="43">
                  <c:v>3.6419999999999999</c:v>
                </c:pt>
                <c:pt idx="44">
                  <c:v>1.9810000000000001</c:v>
                </c:pt>
                <c:pt idx="45">
                  <c:v>2.4159999999999999</c:v>
                </c:pt>
                <c:pt idx="46">
                  <c:v>6</c:v>
                </c:pt>
                <c:pt idx="47">
                  <c:v>6</c:v>
                </c:pt>
                <c:pt idx="48">
                  <c:v>2.4689999999999999</c:v>
                </c:pt>
                <c:pt idx="49">
                  <c:v>2.0099999999999998</c:v>
                </c:pt>
                <c:pt idx="50">
                  <c:v>6</c:v>
                </c:pt>
                <c:pt idx="51">
                  <c:v>6</c:v>
                </c:pt>
                <c:pt idx="52">
                  <c:v>2.0489999999999999</c:v>
                </c:pt>
                <c:pt idx="53">
                  <c:v>1.8380000000000001</c:v>
                </c:pt>
                <c:pt idx="54">
                  <c:v>2.4649999999999999</c:v>
                </c:pt>
                <c:pt idx="55">
                  <c:v>6</c:v>
                </c:pt>
                <c:pt idx="56">
                  <c:v>3.3490000000000002</c:v>
                </c:pt>
                <c:pt idx="57">
                  <c:v>1.9279999999999999</c:v>
                </c:pt>
                <c:pt idx="58">
                  <c:v>2.141</c:v>
                </c:pt>
                <c:pt idx="59">
                  <c:v>6</c:v>
                </c:pt>
                <c:pt idx="60">
                  <c:v>6</c:v>
                </c:pt>
                <c:pt idx="61">
                  <c:v>6</c:v>
                </c:pt>
                <c:pt idx="62">
                  <c:v>2.1259999999999999</c:v>
                </c:pt>
                <c:pt idx="63">
                  <c:v>1.8220000000000001</c:v>
                </c:pt>
                <c:pt idx="64">
                  <c:v>2.742</c:v>
                </c:pt>
                <c:pt idx="65">
                  <c:v>6</c:v>
                </c:pt>
                <c:pt idx="66">
                  <c:v>2.4580000000000002</c:v>
                </c:pt>
                <c:pt idx="67">
                  <c:v>1.8080000000000001</c:v>
                </c:pt>
                <c:pt idx="68">
                  <c:v>6</c:v>
                </c:pt>
                <c:pt idx="69">
                  <c:v>2.1269999999999998</c:v>
                </c:pt>
                <c:pt idx="70">
                  <c:v>1.95</c:v>
                </c:pt>
                <c:pt idx="71">
                  <c:v>6</c:v>
                </c:pt>
                <c:pt idx="72">
                  <c:v>2.1880000000000002</c:v>
                </c:pt>
                <c:pt idx="73">
                  <c:v>1.794</c:v>
                </c:pt>
                <c:pt idx="74">
                  <c:v>1.8460000000000001</c:v>
                </c:pt>
                <c:pt idx="75">
                  <c:v>2.0790000000000002</c:v>
                </c:pt>
                <c:pt idx="76">
                  <c:v>1.829</c:v>
                </c:pt>
                <c:pt idx="77">
                  <c:v>1.4950000000000001</c:v>
                </c:pt>
                <c:pt idx="78">
                  <c:v>1.4119999999999999</c:v>
                </c:pt>
                <c:pt idx="79">
                  <c:v>1.373</c:v>
                </c:pt>
                <c:pt idx="80">
                  <c:v>1.1180000000000001</c:v>
                </c:pt>
                <c:pt idx="81">
                  <c:v>0.69899999999999995</c:v>
                </c:pt>
                <c:pt idx="82">
                  <c:v>0.47899999999999998</c:v>
                </c:pt>
                <c:pt idx="83">
                  <c:v>0.43</c:v>
                </c:pt>
                <c:pt idx="84">
                  <c:v>0.41</c:v>
                </c:pt>
                <c:pt idx="85">
                  <c:v>0.4</c:v>
                </c:pt>
                <c:pt idx="86">
                  <c:v>0.39300000000000002</c:v>
                </c:pt>
                <c:pt idx="87">
                  <c:v>0.38500000000000001</c:v>
                </c:pt>
                <c:pt idx="88">
                  <c:v>0.38100000000000001</c:v>
                </c:pt>
                <c:pt idx="89">
                  <c:v>0.377</c:v>
                </c:pt>
                <c:pt idx="90">
                  <c:v>0.37</c:v>
                </c:pt>
                <c:pt idx="91">
                  <c:v>0.36599999999999999</c:v>
                </c:pt>
                <c:pt idx="92">
                  <c:v>0.36199999999999999</c:v>
                </c:pt>
                <c:pt idx="93">
                  <c:v>0.35599999999999998</c:v>
                </c:pt>
                <c:pt idx="94">
                  <c:v>0.34899999999999998</c:v>
                </c:pt>
                <c:pt idx="95">
                  <c:v>0.34399999999999997</c:v>
                </c:pt>
                <c:pt idx="96">
                  <c:v>0.33900000000000002</c:v>
                </c:pt>
                <c:pt idx="97">
                  <c:v>0.33300000000000002</c:v>
                </c:pt>
                <c:pt idx="98">
                  <c:v>0.32500000000000001</c:v>
                </c:pt>
                <c:pt idx="99">
                  <c:v>0.32</c:v>
                </c:pt>
                <c:pt idx="100">
                  <c:v>0.315</c:v>
                </c:pt>
                <c:pt idx="101">
                  <c:v>0.308</c:v>
                </c:pt>
                <c:pt idx="102">
                  <c:v>0.30199999999999999</c:v>
                </c:pt>
                <c:pt idx="103">
                  <c:v>0.29699999999999999</c:v>
                </c:pt>
                <c:pt idx="104">
                  <c:v>0.29099999999999998</c:v>
                </c:pt>
                <c:pt idx="105">
                  <c:v>0.28399999999999997</c:v>
                </c:pt>
                <c:pt idx="106">
                  <c:v>0.27800000000000002</c:v>
                </c:pt>
                <c:pt idx="107">
                  <c:v>0.27100000000000002</c:v>
                </c:pt>
                <c:pt idx="108">
                  <c:v>0.26400000000000001</c:v>
                </c:pt>
                <c:pt idx="109">
                  <c:v>0.26</c:v>
                </c:pt>
                <c:pt idx="110">
                  <c:v>0.253</c:v>
                </c:pt>
                <c:pt idx="111">
                  <c:v>0.24299999999999999</c:v>
                </c:pt>
                <c:pt idx="112">
                  <c:v>0.23899999999999999</c:v>
                </c:pt>
                <c:pt idx="113">
                  <c:v>0.23400000000000001</c:v>
                </c:pt>
                <c:pt idx="114">
                  <c:v>0.22800000000000001</c:v>
                </c:pt>
                <c:pt idx="115">
                  <c:v>0.222</c:v>
                </c:pt>
                <c:pt idx="116">
                  <c:v>0.216</c:v>
                </c:pt>
                <c:pt idx="117">
                  <c:v>0.21299999999999999</c:v>
                </c:pt>
                <c:pt idx="118">
                  <c:v>0.20699999999999999</c:v>
                </c:pt>
                <c:pt idx="119">
                  <c:v>0.20300000000000001</c:v>
                </c:pt>
                <c:pt idx="120">
                  <c:v>0.19800000000000001</c:v>
                </c:pt>
                <c:pt idx="121">
                  <c:v>0.19600000000000001</c:v>
                </c:pt>
                <c:pt idx="122">
                  <c:v>0.19500000000000001</c:v>
                </c:pt>
                <c:pt idx="123">
                  <c:v>0.19</c:v>
                </c:pt>
                <c:pt idx="124">
                  <c:v>0.188</c:v>
                </c:pt>
                <c:pt idx="125">
                  <c:v>0.186</c:v>
                </c:pt>
                <c:pt idx="126">
                  <c:v>0.183</c:v>
                </c:pt>
                <c:pt idx="127">
                  <c:v>0.17899999999999999</c:v>
                </c:pt>
                <c:pt idx="128">
                  <c:v>0.17699999999999999</c:v>
                </c:pt>
                <c:pt idx="129">
                  <c:v>0.17299999999999999</c:v>
                </c:pt>
                <c:pt idx="130">
                  <c:v>0.16900000000000001</c:v>
                </c:pt>
                <c:pt idx="131">
                  <c:v>0.16600000000000001</c:v>
                </c:pt>
                <c:pt idx="132">
                  <c:v>0.16400000000000001</c:v>
                </c:pt>
                <c:pt idx="133">
                  <c:v>0.161</c:v>
                </c:pt>
                <c:pt idx="134">
                  <c:v>0.158</c:v>
                </c:pt>
                <c:pt idx="135">
                  <c:v>0.154</c:v>
                </c:pt>
                <c:pt idx="136">
                  <c:v>0.151</c:v>
                </c:pt>
                <c:pt idx="137">
                  <c:v>0.14799999999999999</c:v>
                </c:pt>
                <c:pt idx="138">
                  <c:v>0.14499999999999999</c:v>
                </c:pt>
                <c:pt idx="139">
                  <c:v>0.14199999999999999</c:v>
                </c:pt>
                <c:pt idx="140">
                  <c:v>0.13900000000000001</c:v>
                </c:pt>
                <c:pt idx="141">
                  <c:v>0.13600000000000001</c:v>
                </c:pt>
                <c:pt idx="142">
                  <c:v>0.13300000000000001</c:v>
                </c:pt>
                <c:pt idx="143">
                  <c:v>0.13</c:v>
                </c:pt>
                <c:pt idx="144">
                  <c:v>0.126</c:v>
                </c:pt>
                <c:pt idx="145">
                  <c:v>0.123</c:v>
                </c:pt>
                <c:pt idx="146">
                  <c:v>0.12</c:v>
                </c:pt>
                <c:pt idx="147">
                  <c:v>0.11899999999999999</c:v>
                </c:pt>
                <c:pt idx="148">
                  <c:v>0.11799999999999999</c:v>
                </c:pt>
                <c:pt idx="149">
                  <c:v>0.114</c:v>
                </c:pt>
                <c:pt idx="150">
                  <c:v>0.113</c:v>
                </c:pt>
                <c:pt idx="151">
                  <c:v>0.111</c:v>
                </c:pt>
                <c:pt idx="152">
                  <c:v>0.109</c:v>
                </c:pt>
                <c:pt idx="153">
                  <c:v>0.107</c:v>
                </c:pt>
                <c:pt idx="154">
                  <c:v>0.106</c:v>
                </c:pt>
                <c:pt idx="155">
                  <c:v>0.10299999999999999</c:v>
                </c:pt>
                <c:pt idx="156">
                  <c:v>0.10199999999999999</c:v>
                </c:pt>
                <c:pt idx="157">
                  <c:v>0.1</c:v>
                </c:pt>
                <c:pt idx="158">
                  <c:v>9.6000000000000002E-2</c:v>
                </c:pt>
                <c:pt idx="159">
                  <c:v>9.4E-2</c:v>
                </c:pt>
                <c:pt idx="160">
                  <c:v>9.2999999999999999E-2</c:v>
                </c:pt>
                <c:pt idx="161">
                  <c:v>8.8999999999999996E-2</c:v>
                </c:pt>
                <c:pt idx="162">
                  <c:v>8.6999999999999994E-2</c:v>
                </c:pt>
                <c:pt idx="163">
                  <c:v>8.5999999999999993E-2</c:v>
                </c:pt>
                <c:pt idx="164">
                  <c:v>8.5999999999999993E-2</c:v>
                </c:pt>
                <c:pt idx="165">
                  <c:v>8.2000000000000003E-2</c:v>
                </c:pt>
                <c:pt idx="166">
                  <c:v>8.1000000000000003E-2</c:v>
                </c:pt>
                <c:pt idx="167">
                  <c:v>0.08</c:v>
                </c:pt>
                <c:pt idx="168">
                  <c:v>7.9000000000000001E-2</c:v>
                </c:pt>
                <c:pt idx="169">
                  <c:v>7.5999999999999998E-2</c:v>
                </c:pt>
                <c:pt idx="170">
                  <c:v>7.3999999999999996E-2</c:v>
                </c:pt>
                <c:pt idx="171">
                  <c:v>7.2999999999999995E-2</c:v>
                </c:pt>
                <c:pt idx="172">
                  <c:v>7.0999999999999994E-2</c:v>
                </c:pt>
                <c:pt idx="173">
                  <c:v>6.9000000000000006E-2</c:v>
                </c:pt>
                <c:pt idx="174">
                  <c:v>6.8000000000000005E-2</c:v>
                </c:pt>
                <c:pt idx="175">
                  <c:v>6.8000000000000005E-2</c:v>
                </c:pt>
                <c:pt idx="176">
                  <c:v>6.6000000000000003E-2</c:v>
                </c:pt>
                <c:pt idx="177">
                  <c:v>6.6000000000000003E-2</c:v>
                </c:pt>
                <c:pt idx="178">
                  <c:v>6.4000000000000001E-2</c:v>
                </c:pt>
                <c:pt idx="179">
                  <c:v>6.3E-2</c:v>
                </c:pt>
                <c:pt idx="180">
                  <c:v>6.3E-2</c:v>
                </c:pt>
                <c:pt idx="181">
                  <c:v>6.0999999999999999E-2</c:v>
                </c:pt>
                <c:pt idx="182">
                  <c:v>6.0999999999999999E-2</c:v>
                </c:pt>
                <c:pt idx="183">
                  <c:v>5.8999999999999997E-2</c:v>
                </c:pt>
                <c:pt idx="184">
                  <c:v>5.8999999999999997E-2</c:v>
                </c:pt>
                <c:pt idx="185">
                  <c:v>5.8000000000000003E-2</c:v>
                </c:pt>
                <c:pt idx="186">
                  <c:v>5.8000000000000003E-2</c:v>
                </c:pt>
                <c:pt idx="187">
                  <c:v>5.7000000000000002E-2</c:v>
                </c:pt>
                <c:pt idx="188">
                  <c:v>5.7000000000000002E-2</c:v>
                </c:pt>
                <c:pt idx="189">
                  <c:v>5.6000000000000001E-2</c:v>
                </c:pt>
                <c:pt idx="190">
                  <c:v>5.3999999999999999E-2</c:v>
                </c:pt>
                <c:pt idx="191">
                  <c:v>5.2999999999999999E-2</c:v>
                </c:pt>
                <c:pt idx="192">
                  <c:v>5.2999999999999999E-2</c:v>
                </c:pt>
                <c:pt idx="193">
                  <c:v>5.0999999999999997E-2</c:v>
                </c:pt>
                <c:pt idx="194">
                  <c:v>5.0999999999999997E-2</c:v>
                </c:pt>
                <c:pt idx="195">
                  <c:v>4.9000000000000002E-2</c:v>
                </c:pt>
                <c:pt idx="196">
                  <c:v>0.05</c:v>
                </c:pt>
                <c:pt idx="197">
                  <c:v>4.9000000000000002E-2</c:v>
                </c:pt>
                <c:pt idx="198">
                  <c:v>4.8000000000000001E-2</c:v>
                </c:pt>
                <c:pt idx="199">
                  <c:v>4.7E-2</c:v>
                </c:pt>
                <c:pt idx="200">
                  <c:v>4.7E-2</c:v>
                </c:pt>
                <c:pt idx="201">
                  <c:v>4.7E-2</c:v>
                </c:pt>
                <c:pt idx="202">
                  <c:v>4.7E-2</c:v>
                </c:pt>
                <c:pt idx="203">
                  <c:v>4.5999999999999999E-2</c:v>
                </c:pt>
                <c:pt idx="204">
                  <c:v>4.7E-2</c:v>
                </c:pt>
                <c:pt idx="205">
                  <c:v>4.5999999999999999E-2</c:v>
                </c:pt>
                <c:pt idx="206">
                  <c:v>4.7E-2</c:v>
                </c:pt>
                <c:pt idx="207">
                  <c:v>4.5999999999999999E-2</c:v>
                </c:pt>
                <c:pt idx="208">
                  <c:v>4.7E-2</c:v>
                </c:pt>
                <c:pt idx="209">
                  <c:v>4.5999999999999999E-2</c:v>
                </c:pt>
                <c:pt idx="210">
                  <c:v>4.7E-2</c:v>
                </c:pt>
                <c:pt idx="211">
                  <c:v>4.5999999999999999E-2</c:v>
                </c:pt>
                <c:pt idx="212">
                  <c:v>4.4999999999999998E-2</c:v>
                </c:pt>
                <c:pt idx="213">
                  <c:v>4.4999999999999998E-2</c:v>
                </c:pt>
                <c:pt idx="214">
                  <c:v>4.3999999999999997E-2</c:v>
                </c:pt>
                <c:pt idx="215">
                  <c:v>4.2999999999999997E-2</c:v>
                </c:pt>
                <c:pt idx="216">
                  <c:v>4.2000000000000003E-2</c:v>
                </c:pt>
                <c:pt idx="217">
                  <c:v>4.2000000000000003E-2</c:v>
                </c:pt>
                <c:pt idx="218">
                  <c:v>4.1000000000000002E-2</c:v>
                </c:pt>
                <c:pt idx="219">
                  <c:v>3.9E-2</c:v>
                </c:pt>
                <c:pt idx="220">
                  <c:v>3.9E-2</c:v>
                </c:pt>
                <c:pt idx="221">
                  <c:v>3.6999999999999998E-2</c:v>
                </c:pt>
                <c:pt idx="222">
                  <c:v>3.5999999999999997E-2</c:v>
                </c:pt>
                <c:pt idx="223">
                  <c:v>3.5000000000000003E-2</c:v>
                </c:pt>
                <c:pt idx="224">
                  <c:v>3.4000000000000002E-2</c:v>
                </c:pt>
                <c:pt idx="225">
                  <c:v>3.4000000000000002E-2</c:v>
                </c:pt>
                <c:pt idx="226">
                  <c:v>3.3000000000000002E-2</c:v>
                </c:pt>
                <c:pt idx="227">
                  <c:v>3.2000000000000001E-2</c:v>
                </c:pt>
                <c:pt idx="228">
                  <c:v>3.1E-2</c:v>
                </c:pt>
                <c:pt idx="229">
                  <c:v>0.03</c:v>
                </c:pt>
                <c:pt idx="230">
                  <c:v>0.03</c:v>
                </c:pt>
                <c:pt idx="231">
                  <c:v>0.03</c:v>
                </c:pt>
                <c:pt idx="232">
                  <c:v>0.03</c:v>
                </c:pt>
                <c:pt idx="233">
                  <c:v>2.9000000000000001E-2</c:v>
                </c:pt>
                <c:pt idx="234">
                  <c:v>2.8000000000000001E-2</c:v>
                </c:pt>
                <c:pt idx="235">
                  <c:v>2.8000000000000001E-2</c:v>
                </c:pt>
                <c:pt idx="236">
                  <c:v>2.7E-2</c:v>
                </c:pt>
                <c:pt idx="237">
                  <c:v>2.7E-2</c:v>
                </c:pt>
                <c:pt idx="238">
                  <c:v>2.7E-2</c:v>
                </c:pt>
                <c:pt idx="239">
                  <c:v>2.7E-2</c:v>
                </c:pt>
                <c:pt idx="240">
                  <c:v>2.5000000000000001E-2</c:v>
                </c:pt>
                <c:pt idx="241">
                  <c:v>2.5000000000000001E-2</c:v>
                </c:pt>
                <c:pt idx="242">
                  <c:v>2.5000000000000001E-2</c:v>
                </c:pt>
                <c:pt idx="243">
                  <c:v>2.4E-2</c:v>
                </c:pt>
                <c:pt idx="244">
                  <c:v>2.4E-2</c:v>
                </c:pt>
                <c:pt idx="245">
                  <c:v>2.4E-2</c:v>
                </c:pt>
                <c:pt idx="246">
                  <c:v>2.3E-2</c:v>
                </c:pt>
                <c:pt idx="247">
                  <c:v>2.3E-2</c:v>
                </c:pt>
                <c:pt idx="248">
                  <c:v>2.3E-2</c:v>
                </c:pt>
                <c:pt idx="249">
                  <c:v>2.1999999999999999E-2</c:v>
                </c:pt>
                <c:pt idx="250">
                  <c:v>2.1999999999999999E-2</c:v>
                </c:pt>
                <c:pt idx="251">
                  <c:v>2.1999999999999999E-2</c:v>
                </c:pt>
                <c:pt idx="252">
                  <c:v>2.1999999999999999E-2</c:v>
                </c:pt>
                <c:pt idx="253">
                  <c:v>2.1000000000000001E-2</c:v>
                </c:pt>
                <c:pt idx="254">
                  <c:v>2.1000000000000001E-2</c:v>
                </c:pt>
                <c:pt idx="255">
                  <c:v>2.1000000000000001E-2</c:v>
                </c:pt>
                <c:pt idx="256">
                  <c:v>0.02</c:v>
                </c:pt>
                <c:pt idx="257">
                  <c:v>0.02</c:v>
                </c:pt>
                <c:pt idx="258">
                  <c:v>1.9E-2</c:v>
                </c:pt>
                <c:pt idx="259">
                  <c:v>0.02</c:v>
                </c:pt>
                <c:pt idx="260">
                  <c:v>1.9E-2</c:v>
                </c:pt>
                <c:pt idx="261">
                  <c:v>1.7999999999999999E-2</c:v>
                </c:pt>
                <c:pt idx="262">
                  <c:v>1.7999999999999999E-2</c:v>
                </c:pt>
                <c:pt idx="263">
                  <c:v>1.7000000000000001E-2</c:v>
                </c:pt>
                <c:pt idx="264">
                  <c:v>1.7000000000000001E-2</c:v>
                </c:pt>
                <c:pt idx="265">
                  <c:v>1.7000000000000001E-2</c:v>
                </c:pt>
                <c:pt idx="266">
                  <c:v>1.6E-2</c:v>
                </c:pt>
                <c:pt idx="267">
                  <c:v>1.6E-2</c:v>
                </c:pt>
                <c:pt idx="268">
                  <c:v>1.4999999999999999E-2</c:v>
                </c:pt>
                <c:pt idx="269">
                  <c:v>1.4999999999999999E-2</c:v>
                </c:pt>
                <c:pt idx="270">
                  <c:v>1.4999999999999999E-2</c:v>
                </c:pt>
                <c:pt idx="271">
                  <c:v>1.4999999999999999E-2</c:v>
                </c:pt>
                <c:pt idx="272">
                  <c:v>1.4999999999999999E-2</c:v>
                </c:pt>
                <c:pt idx="273">
                  <c:v>1.6E-2</c:v>
                </c:pt>
                <c:pt idx="274">
                  <c:v>1.4999999999999999E-2</c:v>
                </c:pt>
                <c:pt idx="275">
                  <c:v>1.4999999999999999E-2</c:v>
                </c:pt>
                <c:pt idx="276">
                  <c:v>1.6E-2</c:v>
                </c:pt>
                <c:pt idx="277">
                  <c:v>1.4999999999999999E-2</c:v>
                </c:pt>
                <c:pt idx="278">
                  <c:v>1.6E-2</c:v>
                </c:pt>
                <c:pt idx="279">
                  <c:v>1.4E-2</c:v>
                </c:pt>
                <c:pt idx="280">
                  <c:v>1.4E-2</c:v>
                </c:pt>
                <c:pt idx="281">
                  <c:v>1.4E-2</c:v>
                </c:pt>
                <c:pt idx="282">
                  <c:v>1.4E-2</c:v>
                </c:pt>
                <c:pt idx="283">
                  <c:v>1.4E-2</c:v>
                </c:pt>
                <c:pt idx="284">
                  <c:v>1.2999999999999999E-2</c:v>
                </c:pt>
                <c:pt idx="285">
                  <c:v>1.2999999999999999E-2</c:v>
                </c:pt>
                <c:pt idx="286">
                  <c:v>1.2999999999999999E-2</c:v>
                </c:pt>
                <c:pt idx="287">
                  <c:v>1.2999999999999999E-2</c:v>
                </c:pt>
                <c:pt idx="288">
                  <c:v>1.2E-2</c:v>
                </c:pt>
                <c:pt idx="289">
                  <c:v>1.2E-2</c:v>
                </c:pt>
                <c:pt idx="290">
                  <c:v>1.2E-2</c:v>
                </c:pt>
                <c:pt idx="291">
                  <c:v>1.0999999999999999E-2</c:v>
                </c:pt>
                <c:pt idx="292">
                  <c:v>1.2E-2</c:v>
                </c:pt>
                <c:pt idx="293">
                  <c:v>1.0999999999999999E-2</c:v>
                </c:pt>
                <c:pt idx="294">
                  <c:v>1.0999999999999999E-2</c:v>
                </c:pt>
                <c:pt idx="295">
                  <c:v>1.0999999999999999E-2</c:v>
                </c:pt>
                <c:pt idx="296">
                  <c:v>1.0999999999999999E-2</c:v>
                </c:pt>
                <c:pt idx="297">
                  <c:v>0.01</c:v>
                </c:pt>
                <c:pt idx="298">
                  <c:v>1.0999999999999999E-2</c:v>
                </c:pt>
                <c:pt idx="299">
                  <c:v>0.01</c:v>
                </c:pt>
                <c:pt idx="300">
                  <c:v>0.01</c:v>
                </c:pt>
                <c:pt idx="301">
                  <c:v>0.01</c:v>
                </c:pt>
                <c:pt idx="302">
                  <c:v>0.01</c:v>
                </c:pt>
                <c:pt idx="303">
                  <c:v>0.01</c:v>
                </c:pt>
                <c:pt idx="304">
                  <c:v>8.9999999999999993E-3</c:v>
                </c:pt>
                <c:pt idx="305">
                  <c:v>8.9999999999999993E-3</c:v>
                </c:pt>
                <c:pt idx="306">
                  <c:v>8.9999999999999993E-3</c:v>
                </c:pt>
                <c:pt idx="307">
                  <c:v>8.9999999999999993E-3</c:v>
                </c:pt>
                <c:pt idx="308">
                  <c:v>8.9999999999999993E-3</c:v>
                </c:pt>
                <c:pt idx="309">
                  <c:v>8.0000000000000002E-3</c:v>
                </c:pt>
                <c:pt idx="310">
                  <c:v>8.9999999999999993E-3</c:v>
                </c:pt>
                <c:pt idx="311">
                  <c:v>8.0000000000000002E-3</c:v>
                </c:pt>
                <c:pt idx="312">
                  <c:v>8.0000000000000002E-3</c:v>
                </c:pt>
                <c:pt idx="313">
                  <c:v>8.0000000000000002E-3</c:v>
                </c:pt>
                <c:pt idx="314">
                  <c:v>7.0000000000000001E-3</c:v>
                </c:pt>
                <c:pt idx="315">
                  <c:v>7.0000000000000001E-3</c:v>
                </c:pt>
                <c:pt idx="316">
                  <c:v>7.0000000000000001E-3</c:v>
                </c:pt>
                <c:pt idx="317">
                  <c:v>7.0000000000000001E-3</c:v>
                </c:pt>
                <c:pt idx="318">
                  <c:v>7.0000000000000001E-3</c:v>
                </c:pt>
                <c:pt idx="319">
                  <c:v>7.0000000000000001E-3</c:v>
                </c:pt>
                <c:pt idx="320">
                  <c:v>7.0000000000000001E-3</c:v>
                </c:pt>
                <c:pt idx="321">
                  <c:v>6.0000000000000001E-3</c:v>
                </c:pt>
                <c:pt idx="322">
                  <c:v>7.0000000000000001E-3</c:v>
                </c:pt>
                <c:pt idx="323">
                  <c:v>7.0000000000000001E-3</c:v>
                </c:pt>
                <c:pt idx="324">
                  <c:v>7.0000000000000001E-3</c:v>
                </c:pt>
                <c:pt idx="325">
                  <c:v>6.0000000000000001E-3</c:v>
                </c:pt>
                <c:pt idx="326">
                  <c:v>7.0000000000000001E-3</c:v>
                </c:pt>
                <c:pt idx="327">
                  <c:v>7.0000000000000001E-3</c:v>
                </c:pt>
                <c:pt idx="328">
                  <c:v>6.0000000000000001E-3</c:v>
                </c:pt>
                <c:pt idx="329">
                  <c:v>6.0000000000000001E-3</c:v>
                </c:pt>
                <c:pt idx="330">
                  <c:v>6.0000000000000001E-3</c:v>
                </c:pt>
                <c:pt idx="331">
                  <c:v>4.0000000000000001E-3</c:v>
                </c:pt>
                <c:pt idx="332">
                  <c:v>5.0000000000000001E-3</c:v>
                </c:pt>
                <c:pt idx="333">
                  <c:v>4.0000000000000001E-3</c:v>
                </c:pt>
                <c:pt idx="334">
                  <c:v>4.0000000000000001E-3</c:v>
                </c:pt>
                <c:pt idx="335">
                  <c:v>4.0000000000000001E-3</c:v>
                </c:pt>
                <c:pt idx="336">
                  <c:v>4.0000000000000001E-3</c:v>
                </c:pt>
                <c:pt idx="337">
                  <c:v>4.0000000000000001E-3</c:v>
                </c:pt>
                <c:pt idx="338">
                  <c:v>4.0000000000000001E-3</c:v>
                </c:pt>
                <c:pt idx="339">
                  <c:v>3.0000000000000001E-3</c:v>
                </c:pt>
                <c:pt idx="340">
                  <c:v>3.0000000000000001E-3</c:v>
                </c:pt>
                <c:pt idx="341">
                  <c:v>3.0000000000000001E-3</c:v>
                </c:pt>
                <c:pt idx="342">
                  <c:v>3.0000000000000001E-3</c:v>
                </c:pt>
                <c:pt idx="343">
                  <c:v>2E-3</c:v>
                </c:pt>
                <c:pt idx="344">
                  <c:v>4.0000000000000001E-3</c:v>
                </c:pt>
                <c:pt idx="345">
                  <c:v>4.0000000000000001E-3</c:v>
                </c:pt>
                <c:pt idx="346">
                  <c:v>4.0000000000000001E-3</c:v>
                </c:pt>
                <c:pt idx="347">
                  <c:v>4.0000000000000001E-3</c:v>
                </c:pt>
                <c:pt idx="348">
                  <c:v>3.0000000000000001E-3</c:v>
                </c:pt>
                <c:pt idx="349">
                  <c:v>3.0000000000000001E-3</c:v>
                </c:pt>
                <c:pt idx="350">
                  <c:v>3.0000000000000001E-3</c:v>
                </c:pt>
                <c:pt idx="351">
                  <c:v>3.0000000000000001E-3</c:v>
                </c:pt>
                <c:pt idx="352">
                  <c:v>4.0000000000000001E-3</c:v>
                </c:pt>
                <c:pt idx="353">
                  <c:v>3.0000000000000001E-3</c:v>
                </c:pt>
                <c:pt idx="354">
                  <c:v>3.0000000000000001E-3</c:v>
                </c:pt>
                <c:pt idx="355">
                  <c:v>3.0000000000000001E-3</c:v>
                </c:pt>
                <c:pt idx="356">
                  <c:v>3.0000000000000001E-3</c:v>
                </c:pt>
                <c:pt idx="357">
                  <c:v>3.0000000000000001E-3</c:v>
                </c:pt>
                <c:pt idx="358">
                  <c:v>3.0000000000000001E-3</c:v>
                </c:pt>
                <c:pt idx="359">
                  <c:v>4.0000000000000001E-3</c:v>
                </c:pt>
                <c:pt idx="360">
                  <c:v>3.0000000000000001E-3</c:v>
                </c:pt>
                <c:pt idx="361">
                  <c:v>3.0000000000000001E-3</c:v>
                </c:pt>
                <c:pt idx="362">
                  <c:v>2E-3</c:v>
                </c:pt>
                <c:pt idx="363">
                  <c:v>3.0000000000000001E-3</c:v>
                </c:pt>
                <c:pt idx="364">
                  <c:v>2E-3</c:v>
                </c:pt>
                <c:pt idx="365">
                  <c:v>2E-3</c:v>
                </c:pt>
                <c:pt idx="366">
                  <c:v>2E-3</c:v>
                </c:pt>
                <c:pt idx="367">
                  <c:v>3.0000000000000001E-3</c:v>
                </c:pt>
                <c:pt idx="368">
                  <c:v>3.0000000000000001E-3</c:v>
                </c:pt>
                <c:pt idx="369">
                  <c:v>2E-3</c:v>
                </c:pt>
                <c:pt idx="370">
                  <c:v>3.0000000000000001E-3</c:v>
                </c:pt>
                <c:pt idx="371">
                  <c:v>2E-3</c:v>
                </c:pt>
                <c:pt idx="372">
                  <c:v>2E-3</c:v>
                </c:pt>
                <c:pt idx="373">
                  <c:v>2E-3</c:v>
                </c:pt>
                <c:pt idx="374">
                  <c:v>2E-3</c:v>
                </c:pt>
                <c:pt idx="375">
                  <c:v>1E-3</c:v>
                </c:pt>
                <c:pt idx="376">
                  <c:v>1E-3</c:v>
                </c:pt>
                <c:pt idx="377">
                  <c:v>1E-3</c:v>
                </c:pt>
                <c:pt idx="378">
                  <c:v>2E-3</c:v>
                </c:pt>
                <c:pt idx="379">
                  <c:v>2E-3</c:v>
                </c:pt>
                <c:pt idx="380">
                  <c:v>2E-3</c:v>
                </c:pt>
                <c:pt idx="381">
                  <c:v>2E-3</c:v>
                </c:pt>
                <c:pt idx="382">
                  <c:v>2E-3</c:v>
                </c:pt>
                <c:pt idx="383">
                  <c:v>1E-3</c:v>
                </c:pt>
                <c:pt idx="384">
                  <c:v>1E-3</c:v>
                </c:pt>
                <c:pt idx="385">
                  <c:v>2E-3</c:v>
                </c:pt>
                <c:pt idx="386">
                  <c:v>1E-3</c:v>
                </c:pt>
                <c:pt idx="387">
                  <c:v>2E-3</c:v>
                </c:pt>
                <c:pt idx="388">
                  <c:v>1E-3</c:v>
                </c:pt>
                <c:pt idx="389">
                  <c:v>1E-3</c:v>
                </c:pt>
                <c:pt idx="390">
                  <c:v>1E-3</c:v>
                </c:pt>
                <c:pt idx="391">
                  <c:v>1E-3</c:v>
                </c:pt>
                <c:pt idx="392">
                  <c:v>1E-3</c:v>
                </c:pt>
                <c:pt idx="393">
                  <c:v>0</c:v>
                </c:pt>
                <c:pt idx="394">
                  <c:v>1E-3</c:v>
                </c:pt>
                <c:pt idx="395">
                  <c:v>1E-3</c:v>
                </c:pt>
                <c:pt idx="396">
                  <c:v>2E-3</c:v>
                </c:pt>
                <c:pt idx="397">
                  <c:v>1E-3</c:v>
                </c:pt>
                <c:pt idx="398">
                  <c:v>1E-3</c:v>
                </c:pt>
                <c:pt idx="399">
                  <c:v>2E-3</c:v>
                </c:pt>
                <c:pt idx="400">
                  <c:v>1E-3</c:v>
                </c:pt>
                <c:pt idx="401">
                  <c:v>0</c:v>
                </c:pt>
                <c:pt idx="402">
                  <c:v>2E-3</c:v>
                </c:pt>
                <c:pt idx="403">
                  <c:v>1E-3</c:v>
                </c:pt>
                <c:pt idx="404">
                  <c:v>0</c:v>
                </c:pt>
                <c:pt idx="405">
                  <c:v>1E-3</c:v>
                </c:pt>
                <c:pt idx="406">
                  <c:v>0</c:v>
                </c:pt>
                <c:pt idx="407">
                  <c:v>0</c:v>
                </c:pt>
                <c:pt idx="408">
                  <c:v>1E-3</c:v>
                </c:pt>
                <c:pt idx="409">
                  <c:v>0</c:v>
                </c:pt>
                <c:pt idx="410">
                  <c:v>1E-3</c:v>
                </c:pt>
                <c:pt idx="411">
                  <c:v>0</c:v>
                </c:pt>
                <c:pt idx="412">
                  <c:v>0</c:v>
                </c:pt>
                <c:pt idx="413">
                  <c:v>0</c:v>
                </c:pt>
                <c:pt idx="414">
                  <c:v>0</c:v>
                </c:pt>
                <c:pt idx="415">
                  <c:v>0</c:v>
                </c:pt>
                <c:pt idx="416">
                  <c:v>-2E-3</c:v>
                </c:pt>
                <c:pt idx="417">
                  <c:v>-1E-3</c:v>
                </c:pt>
                <c:pt idx="418">
                  <c:v>0</c:v>
                </c:pt>
                <c:pt idx="419">
                  <c:v>-1E-3</c:v>
                </c:pt>
                <c:pt idx="420">
                  <c:v>0</c:v>
                </c:pt>
                <c:pt idx="421">
                  <c:v>0</c:v>
                </c:pt>
                <c:pt idx="422">
                  <c:v>-1E-3</c:v>
                </c:pt>
                <c:pt idx="423">
                  <c:v>0</c:v>
                </c:pt>
                <c:pt idx="424">
                  <c:v>-1E-3</c:v>
                </c:pt>
                <c:pt idx="425">
                  <c:v>0</c:v>
                </c:pt>
                <c:pt idx="426">
                  <c:v>-1E-3</c:v>
                </c:pt>
                <c:pt idx="427">
                  <c:v>0</c:v>
                </c:pt>
                <c:pt idx="428">
                  <c:v>0</c:v>
                </c:pt>
                <c:pt idx="429">
                  <c:v>-1E-3</c:v>
                </c:pt>
                <c:pt idx="430">
                  <c:v>-1E-3</c:v>
                </c:pt>
                <c:pt idx="431">
                  <c:v>-1E-3</c:v>
                </c:pt>
                <c:pt idx="432">
                  <c:v>-1E-3</c:v>
                </c:pt>
                <c:pt idx="433">
                  <c:v>-1E-3</c:v>
                </c:pt>
                <c:pt idx="434">
                  <c:v>-1E-3</c:v>
                </c:pt>
                <c:pt idx="435">
                  <c:v>-1E-3</c:v>
                </c:pt>
                <c:pt idx="436">
                  <c:v>-1E-3</c:v>
                </c:pt>
                <c:pt idx="437">
                  <c:v>-1E-3</c:v>
                </c:pt>
                <c:pt idx="438">
                  <c:v>-1E-3</c:v>
                </c:pt>
                <c:pt idx="439">
                  <c:v>-1E-3</c:v>
                </c:pt>
                <c:pt idx="440">
                  <c:v>-2E-3</c:v>
                </c:pt>
                <c:pt idx="441">
                  <c:v>-1E-3</c:v>
                </c:pt>
                <c:pt idx="442">
                  <c:v>-1E-3</c:v>
                </c:pt>
                <c:pt idx="443">
                  <c:v>-1E-3</c:v>
                </c:pt>
                <c:pt idx="444">
                  <c:v>-1E-3</c:v>
                </c:pt>
                <c:pt idx="445">
                  <c:v>-2E-3</c:v>
                </c:pt>
                <c:pt idx="446">
                  <c:v>-2E-3</c:v>
                </c:pt>
                <c:pt idx="447">
                  <c:v>-1E-3</c:v>
                </c:pt>
                <c:pt idx="448">
                  <c:v>-2E-3</c:v>
                </c:pt>
                <c:pt idx="449">
                  <c:v>-1E-3</c:v>
                </c:pt>
                <c:pt idx="450">
                  <c:v>-2E-3</c:v>
                </c:pt>
                <c:pt idx="451">
                  <c:v>-2E-3</c:v>
                </c:pt>
                <c:pt idx="452">
                  <c:v>-1E-3</c:v>
                </c:pt>
                <c:pt idx="453">
                  <c:v>-2E-3</c:v>
                </c:pt>
                <c:pt idx="454">
                  <c:v>-2E-3</c:v>
                </c:pt>
                <c:pt idx="455">
                  <c:v>-2E-3</c:v>
                </c:pt>
                <c:pt idx="456">
                  <c:v>-3.0000000000000001E-3</c:v>
                </c:pt>
                <c:pt idx="457">
                  <c:v>-2E-3</c:v>
                </c:pt>
                <c:pt idx="458">
                  <c:v>-3.0000000000000001E-3</c:v>
                </c:pt>
                <c:pt idx="459">
                  <c:v>-3.0000000000000001E-3</c:v>
                </c:pt>
                <c:pt idx="460">
                  <c:v>-4.0000000000000001E-3</c:v>
                </c:pt>
                <c:pt idx="461">
                  <c:v>-3.0000000000000001E-3</c:v>
                </c:pt>
                <c:pt idx="462">
                  <c:v>-2E-3</c:v>
                </c:pt>
                <c:pt idx="463">
                  <c:v>-1E-3</c:v>
                </c:pt>
                <c:pt idx="464">
                  <c:v>-1E-3</c:v>
                </c:pt>
                <c:pt idx="465">
                  <c:v>1E-3</c:v>
                </c:pt>
                <c:pt idx="466">
                  <c:v>0</c:v>
                </c:pt>
                <c:pt idx="467">
                  <c:v>2E-3</c:v>
                </c:pt>
                <c:pt idx="468">
                  <c:v>1E-3</c:v>
                </c:pt>
                <c:pt idx="469">
                  <c:v>1E-3</c:v>
                </c:pt>
                <c:pt idx="470">
                  <c:v>1E-3</c:v>
                </c:pt>
                <c:pt idx="471">
                  <c:v>2E-3</c:v>
                </c:pt>
                <c:pt idx="472">
                  <c:v>1E-3</c:v>
                </c:pt>
                <c:pt idx="473">
                  <c:v>-2E-3</c:v>
                </c:pt>
                <c:pt idx="474">
                  <c:v>1E-3</c:v>
                </c:pt>
                <c:pt idx="475">
                  <c:v>-3.0000000000000001E-3</c:v>
                </c:pt>
                <c:pt idx="476">
                  <c:v>0</c:v>
                </c:pt>
                <c:pt idx="477">
                  <c:v>-1E-3</c:v>
                </c:pt>
                <c:pt idx="478">
                  <c:v>0</c:v>
                </c:pt>
                <c:pt idx="479">
                  <c:v>-1E-3</c:v>
                </c:pt>
                <c:pt idx="480">
                  <c:v>-2E-3</c:v>
                </c:pt>
                <c:pt idx="481">
                  <c:v>-1E-3</c:v>
                </c:pt>
                <c:pt idx="482">
                  <c:v>-2E-3</c:v>
                </c:pt>
                <c:pt idx="483">
                  <c:v>-2E-3</c:v>
                </c:pt>
                <c:pt idx="484">
                  <c:v>-1E-3</c:v>
                </c:pt>
                <c:pt idx="485">
                  <c:v>-2E-3</c:v>
                </c:pt>
                <c:pt idx="486">
                  <c:v>0</c:v>
                </c:pt>
                <c:pt idx="487">
                  <c:v>-1E-3</c:v>
                </c:pt>
                <c:pt idx="488">
                  <c:v>0</c:v>
                </c:pt>
                <c:pt idx="489">
                  <c:v>1E-3</c:v>
                </c:pt>
                <c:pt idx="490">
                  <c:v>-1E-3</c:v>
                </c:pt>
                <c:pt idx="491">
                  <c:v>-2E-3</c:v>
                </c:pt>
                <c:pt idx="492">
                  <c:v>-2E-3</c:v>
                </c:pt>
                <c:pt idx="493">
                  <c:v>-1E-3</c:v>
                </c:pt>
                <c:pt idx="494">
                  <c:v>-1E-3</c:v>
                </c:pt>
                <c:pt idx="495">
                  <c:v>-1E-3</c:v>
                </c:pt>
                <c:pt idx="496">
                  <c:v>-1E-3</c:v>
                </c:pt>
                <c:pt idx="497">
                  <c:v>-2E-3</c:v>
                </c:pt>
                <c:pt idx="498">
                  <c:v>-2E-3</c:v>
                </c:pt>
                <c:pt idx="499">
                  <c:v>-1E-3</c:v>
                </c:pt>
                <c:pt idx="500">
                  <c:v>-1E-3</c:v>
                </c:pt>
                <c:pt idx="501">
                  <c:v>-2E-3</c:v>
                </c:pt>
                <c:pt idx="502">
                  <c:v>-1E-3</c:v>
                </c:pt>
                <c:pt idx="503">
                  <c:v>0</c:v>
                </c:pt>
                <c:pt idx="504">
                  <c:v>-2E-3</c:v>
                </c:pt>
                <c:pt idx="505">
                  <c:v>0</c:v>
                </c:pt>
                <c:pt idx="506">
                  <c:v>-1E-3</c:v>
                </c:pt>
                <c:pt idx="507">
                  <c:v>-2E-3</c:v>
                </c:pt>
                <c:pt idx="508">
                  <c:v>-2E-3</c:v>
                </c:pt>
                <c:pt idx="509">
                  <c:v>-1E-3</c:v>
                </c:pt>
                <c:pt idx="510">
                  <c:v>-2E-3</c:v>
                </c:pt>
                <c:pt idx="511">
                  <c:v>-3.0000000000000001E-3</c:v>
                </c:pt>
                <c:pt idx="512">
                  <c:v>-2E-3</c:v>
                </c:pt>
                <c:pt idx="513">
                  <c:v>-3.0000000000000001E-3</c:v>
                </c:pt>
                <c:pt idx="514">
                  <c:v>-2E-3</c:v>
                </c:pt>
                <c:pt idx="515">
                  <c:v>-1E-3</c:v>
                </c:pt>
                <c:pt idx="516">
                  <c:v>-2E-3</c:v>
                </c:pt>
                <c:pt idx="517">
                  <c:v>-3.0000000000000001E-3</c:v>
                </c:pt>
                <c:pt idx="518">
                  <c:v>-1E-3</c:v>
                </c:pt>
                <c:pt idx="519">
                  <c:v>-3.0000000000000001E-3</c:v>
                </c:pt>
                <c:pt idx="520">
                  <c:v>-2E-3</c:v>
                </c:pt>
                <c:pt idx="521">
                  <c:v>-2E-3</c:v>
                </c:pt>
                <c:pt idx="522">
                  <c:v>-3.0000000000000001E-3</c:v>
                </c:pt>
                <c:pt idx="523">
                  <c:v>-2E-3</c:v>
                </c:pt>
                <c:pt idx="524">
                  <c:v>-2E-3</c:v>
                </c:pt>
                <c:pt idx="525">
                  <c:v>-1E-3</c:v>
                </c:pt>
                <c:pt idx="526">
                  <c:v>-2E-3</c:v>
                </c:pt>
                <c:pt idx="527">
                  <c:v>-2E-3</c:v>
                </c:pt>
                <c:pt idx="528">
                  <c:v>-2E-3</c:v>
                </c:pt>
                <c:pt idx="529">
                  <c:v>-2E-3</c:v>
                </c:pt>
                <c:pt idx="530">
                  <c:v>-1E-3</c:v>
                </c:pt>
                <c:pt idx="531">
                  <c:v>-2E-3</c:v>
                </c:pt>
                <c:pt idx="532">
                  <c:v>-2E-3</c:v>
                </c:pt>
                <c:pt idx="533">
                  <c:v>-3.0000000000000001E-3</c:v>
                </c:pt>
                <c:pt idx="534">
                  <c:v>-3.0000000000000001E-3</c:v>
                </c:pt>
                <c:pt idx="535">
                  <c:v>-2E-3</c:v>
                </c:pt>
                <c:pt idx="536">
                  <c:v>-2E-3</c:v>
                </c:pt>
                <c:pt idx="537">
                  <c:v>-2E-3</c:v>
                </c:pt>
                <c:pt idx="538">
                  <c:v>-2E-3</c:v>
                </c:pt>
                <c:pt idx="539">
                  <c:v>-2E-3</c:v>
                </c:pt>
                <c:pt idx="540">
                  <c:v>-2E-3</c:v>
                </c:pt>
                <c:pt idx="541">
                  <c:v>-3.0000000000000001E-3</c:v>
                </c:pt>
                <c:pt idx="542">
                  <c:v>-2E-3</c:v>
                </c:pt>
                <c:pt idx="543">
                  <c:v>-2E-3</c:v>
                </c:pt>
                <c:pt idx="544">
                  <c:v>-2E-3</c:v>
                </c:pt>
                <c:pt idx="545">
                  <c:v>-2E-3</c:v>
                </c:pt>
                <c:pt idx="546">
                  <c:v>-1E-3</c:v>
                </c:pt>
                <c:pt idx="547">
                  <c:v>-2E-3</c:v>
                </c:pt>
                <c:pt idx="548">
                  <c:v>-2E-3</c:v>
                </c:pt>
                <c:pt idx="549">
                  <c:v>-2E-3</c:v>
                </c:pt>
                <c:pt idx="550">
                  <c:v>-1E-3</c:v>
                </c:pt>
                <c:pt idx="551">
                  <c:v>-2E-3</c:v>
                </c:pt>
                <c:pt idx="552">
                  <c:v>-2E-3</c:v>
                </c:pt>
                <c:pt idx="553">
                  <c:v>-1E-3</c:v>
                </c:pt>
                <c:pt idx="554">
                  <c:v>-3.0000000000000001E-3</c:v>
                </c:pt>
                <c:pt idx="555">
                  <c:v>-2E-3</c:v>
                </c:pt>
                <c:pt idx="556">
                  <c:v>-3.0000000000000001E-3</c:v>
                </c:pt>
                <c:pt idx="557">
                  <c:v>-3.0000000000000001E-3</c:v>
                </c:pt>
                <c:pt idx="558">
                  <c:v>-2E-3</c:v>
                </c:pt>
                <c:pt idx="559">
                  <c:v>-1E-3</c:v>
                </c:pt>
                <c:pt idx="560">
                  <c:v>-3.0000000000000001E-3</c:v>
                </c:pt>
                <c:pt idx="561">
                  <c:v>-2E-3</c:v>
                </c:pt>
                <c:pt idx="562">
                  <c:v>-2E-3</c:v>
                </c:pt>
                <c:pt idx="563">
                  <c:v>-2E-3</c:v>
                </c:pt>
                <c:pt idx="564">
                  <c:v>-1E-3</c:v>
                </c:pt>
                <c:pt idx="565">
                  <c:v>-3.0000000000000001E-3</c:v>
                </c:pt>
                <c:pt idx="566">
                  <c:v>-1E-3</c:v>
                </c:pt>
                <c:pt idx="567">
                  <c:v>-2E-3</c:v>
                </c:pt>
                <c:pt idx="568">
                  <c:v>-2E-3</c:v>
                </c:pt>
                <c:pt idx="569">
                  <c:v>-1E-3</c:v>
                </c:pt>
                <c:pt idx="570">
                  <c:v>-1E-3</c:v>
                </c:pt>
                <c:pt idx="571">
                  <c:v>-2E-3</c:v>
                </c:pt>
                <c:pt idx="572">
                  <c:v>-1E-3</c:v>
                </c:pt>
                <c:pt idx="573">
                  <c:v>-2E-3</c:v>
                </c:pt>
                <c:pt idx="574">
                  <c:v>-2E-3</c:v>
                </c:pt>
                <c:pt idx="575">
                  <c:v>0</c:v>
                </c:pt>
                <c:pt idx="576">
                  <c:v>0</c:v>
                </c:pt>
                <c:pt idx="577">
                  <c:v>0</c:v>
                </c:pt>
                <c:pt idx="578">
                  <c:v>-1E-3</c:v>
                </c:pt>
                <c:pt idx="579">
                  <c:v>1E-3</c:v>
                </c:pt>
                <c:pt idx="580">
                  <c:v>-1E-3</c:v>
                </c:pt>
                <c:pt idx="581">
                  <c:v>-1E-3</c:v>
                </c:pt>
                <c:pt idx="582">
                  <c:v>-2E-3</c:v>
                </c:pt>
                <c:pt idx="583">
                  <c:v>-1E-3</c:v>
                </c:pt>
                <c:pt idx="584">
                  <c:v>-2E-3</c:v>
                </c:pt>
                <c:pt idx="585">
                  <c:v>-1E-3</c:v>
                </c:pt>
                <c:pt idx="586">
                  <c:v>-1E-3</c:v>
                </c:pt>
                <c:pt idx="587">
                  <c:v>0</c:v>
                </c:pt>
                <c:pt idx="588">
                  <c:v>-1E-3</c:v>
                </c:pt>
                <c:pt idx="589">
                  <c:v>0</c:v>
                </c:pt>
                <c:pt idx="590">
                  <c:v>0</c:v>
                </c:pt>
                <c:pt idx="591">
                  <c:v>-1E-3</c:v>
                </c:pt>
                <c:pt idx="592">
                  <c:v>-1E-3</c:v>
                </c:pt>
                <c:pt idx="593">
                  <c:v>-2E-3</c:v>
                </c:pt>
                <c:pt idx="594">
                  <c:v>1E-3</c:v>
                </c:pt>
                <c:pt idx="595">
                  <c:v>-2E-3</c:v>
                </c:pt>
                <c:pt idx="596">
                  <c:v>0</c:v>
                </c:pt>
                <c:pt idx="597">
                  <c:v>3.0000000000000001E-3</c:v>
                </c:pt>
                <c:pt idx="598">
                  <c:v>-3.0000000000000001E-3</c:v>
                </c:pt>
                <c:pt idx="599">
                  <c:v>-2E-3</c:v>
                </c:pt>
                <c:pt idx="600">
                  <c:v>0</c:v>
                </c:pt>
              </c:numCache>
            </c:numRef>
          </c:yVal>
          <c:smooth val="1"/>
          <c:extLst>
            <c:ext xmlns:c16="http://schemas.microsoft.com/office/drawing/2014/chart" uri="{C3380CC4-5D6E-409C-BE32-E72D297353CC}">
              <c16:uniqueId val="{00000001-2273-4DE1-B7B9-92DBA7162BF8}"/>
            </c:ext>
          </c:extLst>
        </c:ser>
        <c:ser>
          <c:idx val="2"/>
          <c:order val="2"/>
          <c:tx>
            <c:strRef>
              <c:f>Data!$D$1</c:f>
              <c:strCache>
                <c:ptCount val="1"/>
                <c:pt idx="0">
                  <c:v>p-e-075</c:v>
                </c:pt>
              </c:strCache>
            </c:strRef>
          </c:tx>
          <c:spPr>
            <a:ln w="19050" cap="rnd">
              <a:solidFill>
                <a:schemeClr val="accent3"/>
              </a:solidFill>
              <a:round/>
            </a:ln>
            <a:effectLst/>
          </c:spPr>
          <c:marker>
            <c:symbol val="none"/>
          </c:marker>
          <c:xVal>
            <c:numRef>
              <c:f>Data!$A$2:$A$602</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Data!$D$2:$D$602</c:f>
              <c:numCache>
                <c:formatCode>0.000</c:formatCode>
                <c:ptCount val="601"/>
                <c:pt idx="0">
                  <c:v>-0.10100000000000001</c:v>
                </c:pt>
                <c:pt idx="1">
                  <c:v>6</c:v>
                </c:pt>
                <c:pt idx="2">
                  <c:v>-2.1000000000000001E-2</c:v>
                </c:pt>
                <c:pt idx="3">
                  <c:v>2.7557142857142862</c:v>
                </c:pt>
                <c:pt idx="4">
                  <c:v>2.6715714285714287</c:v>
                </c:pt>
                <c:pt idx="5">
                  <c:v>2.6715714285714287</c:v>
                </c:pt>
                <c:pt idx="6">
                  <c:v>3.531714285714286</c:v>
                </c:pt>
                <c:pt idx="7">
                  <c:v>3.531714285714286</c:v>
                </c:pt>
                <c:pt idx="8">
                  <c:v>3.5227142857142857</c:v>
                </c:pt>
                <c:pt idx="9">
                  <c:v>2.7922857142857143</c:v>
                </c:pt>
                <c:pt idx="10">
                  <c:v>3.5185714285714291</c:v>
                </c:pt>
                <c:pt idx="11">
                  <c:v>4.4742857142857142</c:v>
                </c:pt>
                <c:pt idx="12">
                  <c:v>3.9344285714285716</c:v>
                </c:pt>
                <c:pt idx="13">
                  <c:v>3.4451428571428573</c:v>
                </c:pt>
                <c:pt idx="14">
                  <c:v>3.4451428571428573</c:v>
                </c:pt>
                <c:pt idx="15">
                  <c:v>4.2404285714285717</c:v>
                </c:pt>
                <c:pt idx="16">
                  <c:v>4.5577142857142858</c:v>
                </c:pt>
                <c:pt idx="17">
                  <c:v>4.2572857142857137</c:v>
                </c:pt>
                <c:pt idx="18">
                  <c:v>4.2572857142857137</c:v>
                </c:pt>
                <c:pt idx="19">
                  <c:v>4.3600000000000003</c:v>
                </c:pt>
                <c:pt idx="20">
                  <c:v>4.5345714285714287</c:v>
                </c:pt>
                <c:pt idx="21">
                  <c:v>4.5345714285714296</c:v>
                </c:pt>
                <c:pt idx="22">
                  <c:v>4.5345714285714278</c:v>
                </c:pt>
                <c:pt idx="23">
                  <c:v>4.5541428571428577</c:v>
                </c:pt>
                <c:pt idx="24">
                  <c:v>4.4935714285714292</c:v>
                </c:pt>
                <c:pt idx="25">
                  <c:v>4.4935714285714292</c:v>
                </c:pt>
                <c:pt idx="26">
                  <c:v>4.930714285714286</c:v>
                </c:pt>
                <c:pt idx="27">
                  <c:v>4.8754285714285714</c:v>
                </c:pt>
                <c:pt idx="28">
                  <c:v>4.4595714285714285</c:v>
                </c:pt>
                <c:pt idx="29">
                  <c:v>4.4595714285714285</c:v>
                </c:pt>
                <c:pt idx="30">
                  <c:v>4.8531428571428563</c:v>
                </c:pt>
                <c:pt idx="31">
                  <c:v>4.8911428571428575</c:v>
                </c:pt>
                <c:pt idx="32">
                  <c:v>4.4777142857142858</c:v>
                </c:pt>
                <c:pt idx="33">
                  <c:v>4.1342857142857143</c:v>
                </c:pt>
                <c:pt idx="34">
                  <c:v>4.5042857142857136</c:v>
                </c:pt>
                <c:pt idx="35">
                  <c:v>4.9201428571428574</c:v>
                </c:pt>
                <c:pt idx="36">
                  <c:v>4.5244285714285715</c:v>
                </c:pt>
                <c:pt idx="37">
                  <c:v>4.1261428571428569</c:v>
                </c:pt>
                <c:pt idx="38">
                  <c:v>4.4491428571428573</c:v>
                </c:pt>
                <c:pt idx="39">
                  <c:v>4.8625714285714281</c:v>
                </c:pt>
                <c:pt idx="40">
                  <c:v>5.2060000000000004</c:v>
                </c:pt>
                <c:pt idx="41">
                  <c:v>4.7998571428571433</c:v>
                </c:pt>
                <c:pt idx="42">
                  <c:v>4.4457142857142857</c:v>
                </c:pt>
                <c:pt idx="43">
                  <c:v>4.8414285714285716</c:v>
                </c:pt>
                <c:pt idx="44">
                  <c:v>5.2397142857142853</c:v>
                </c:pt>
                <c:pt idx="45">
                  <c:v>4.8419999999999996</c:v>
                </c:pt>
                <c:pt idx="46">
                  <c:v>4.5328571428571429</c:v>
                </c:pt>
                <c:pt idx="47">
                  <c:v>4.5328571428571429</c:v>
                </c:pt>
                <c:pt idx="48">
                  <c:v>4.9390000000000001</c:v>
                </c:pt>
                <c:pt idx="49">
                  <c:v>4.9407142857142858</c:v>
                </c:pt>
                <c:pt idx="50">
                  <c:v>4.5364285714285719</c:v>
                </c:pt>
                <c:pt idx="51">
                  <c:v>4.2470000000000008</c:v>
                </c:pt>
                <c:pt idx="52">
                  <c:v>4.6447142857142865</c:v>
                </c:pt>
                <c:pt idx="53">
                  <c:v>4.9538571428571432</c:v>
                </c:pt>
                <c:pt idx="54">
                  <c:v>4.5342857142857138</c:v>
                </c:pt>
                <c:pt idx="55">
                  <c:v>4.1347142857142858</c:v>
                </c:pt>
                <c:pt idx="56">
                  <c:v>4.4871428571428567</c:v>
                </c:pt>
                <c:pt idx="57">
                  <c:v>4.8914285714285706</c:v>
                </c:pt>
                <c:pt idx="58">
                  <c:v>5.1808571428571435</c:v>
                </c:pt>
                <c:pt idx="59">
                  <c:v>4.8201428571428568</c:v>
                </c:pt>
                <c:pt idx="60">
                  <c:v>4.4185714285714282</c:v>
                </c:pt>
                <c:pt idx="61">
                  <c:v>4.5045714285714284</c:v>
                </c:pt>
                <c:pt idx="62">
                  <c:v>4.9041428571428574</c:v>
                </c:pt>
                <c:pt idx="63">
                  <c:v>4.9041428571428574</c:v>
                </c:pt>
                <c:pt idx="64">
                  <c:v>4.4805714285714284</c:v>
                </c:pt>
                <c:pt idx="65">
                  <c:v>4.1187142857142858</c:v>
                </c:pt>
                <c:pt idx="66">
                  <c:v>4.1229999999999993</c:v>
                </c:pt>
                <c:pt idx="67">
                  <c:v>4.1267142857142849</c:v>
                </c:pt>
                <c:pt idx="68">
                  <c:v>4.1828571428571424</c:v>
                </c:pt>
                <c:pt idx="69">
                  <c:v>4.1828571428571433</c:v>
                </c:pt>
                <c:pt idx="70">
                  <c:v>4.1828571428571433</c:v>
                </c:pt>
                <c:pt idx="71">
                  <c:v>4.2065714285714284</c:v>
                </c:pt>
                <c:pt idx="72">
                  <c:v>4.1909999999999998</c:v>
                </c:pt>
                <c:pt idx="73">
                  <c:v>4.5474285714285712</c:v>
                </c:pt>
                <c:pt idx="74">
                  <c:v>4.9452857142857152</c:v>
                </c:pt>
                <c:pt idx="75">
                  <c:v>4.8104285714285719</c:v>
                </c:pt>
                <c:pt idx="76">
                  <c:v>4.3678571428571429</c:v>
                </c:pt>
                <c:pt idx="77">
                  <c:v>3.9167142857142858</c:v>
                </c:pt>
                <c:pt idx="78">
                  <c:v>3.7710000000000004</c:v>
                </c:pt>
                <c:pt idx="79">
                  <c:v>3.5260000000000002</c:v>
                </c:pt>
                <c:pt idx="80">
                  <c:v>2.8535714285714286</c:v>
                </c:pt>
                <c:pt idx="81">
                  <c:v>2.1597142857142861</c:v>
                </c:pt>
                <c:pt idx="82">
                  <c:v>1.8697142857142857</c:v>
                </c:pt>
                <c:pt idx="83">
                  <c:v>1.6054285714285714</c:v>
                </c:pt>
                <c:pt idx="84">
                  <c:v>1.3467142857142858</c:v>
                </c:pt>
                <c:pt idx="85">
                  <c:v>1.1802857142857144</c:v>
                </c:pt>
                <c:pt idx="86">
                  <c:v>1.0879999999999999</c:v>
                </c:pt>
                <c:pt idx="87">
                  <c:v>1.044</c:v>
                </c:pt>
                <c:pt idx="88">
                  <c:v>1.0195714285714286</c:v>
                </c:pt>
                <c:pt idx="89">
                  <c:v>1.0012857142857143</c:v>
                </c:pt>
                <c:pt idx="90">
                  <c:v>0.98585714285714265</c:v>
                </c:pt>
                <c:pt idx="91">
                  <c:v>0.97085714285714286</c:v>
                </c:pt>
                <c:pt idx="92">
                  <c:v>0.95628571428571418</c:v>
                </c:pt>
                <c:pt idx="93">
                  <c:v>0.94185714285714273</c:v>
                </c:pt>
                <c:pt idx="94">
                  <c:v>0.92671428571428571</c:v>
                </c:pt>
                <c:pt idx="95">
                  <c:v>0.91085714285714292</c:v>
                </c:pt>
                <c:pt idx="96">
                  <c:v>0.89528571428571424</c:v>
                </c:pt>
                <c:pt idx="97">
                  <c:v>0.87942857142857156</c:v>
                </c:pt>
                <c:pt idx="98">
                  <c:v>0.86385714285714299</c:v>
                </c:pt>
                <c:pt idx="99">
                  <c:v>0.84771428571428575</c:v>
                </c:pt>
                <c:pt idx="100">
                  <c:v>0.83214285714285718</c:v>
                </c:pt>
                <c:pt idx="101">
                  <c:v>0.81671428571428561</c:v>
                </c:pt>
                <c:pt idx="102">
                  <c:v>0.80171428571428571</c:v>
                </c:pt>
                <c:pt idx="103">
                  <c:v>0.78642857142857159</c:v>
                </c:pt>
                <c:pt idx="104">
                  <c:v>0.77071428571428569</c:v>
                </c:pt>
                <c:pt idx="105">
                  <c:v>0.754857142857143</c:v>
                </c:pt>
                <c:pt idx="106">
                  <c:v>0.73928571428571443</c:v>
                </c:pt>
                <c:pt idx="107">
                  <c:v>0.72285714285714275</c:v>
                </c:pt>
                <c:pt idx="108">
                  <c:v>0.70471428571428574</c:v>
                </c:pt>
                <c:pt idx="109">
                  <c:v>0.68714285714285706</c:v>
                </c:pt>
                <c:pt idx="110">
                  <c:v>0.66914285714285715</c:v>
                </c:pt>
                <c:pt idx="111">
                  <c:v>0.6518571428571428</c:v>
                </c:pt>
                <c:pt idx="112">
                  <c:v>0.63528571428571434</c:v>
                </c:pt>
                <c:pt idx="113">
                  <c:v>0.61885714285714288</c:v>
                </c:pt>
                <c:pt idx="114">
                  <c:v>0.60342857142857131</c:v>
                </c:pt>
                <c:pt idx="115">
                  <c:v>0.59028571428571419</c:v>
                </c:pt>
                <c:pt idx="116">
                  <c:v>0.57714285714285718</c:v>
                </c:pt>
                <c:pt idx="117">
                  <c:v>0.56528571428571428</c:v>
                </c:pt>
                <c:pt idx="118">
                  <c:v>0.55400000000000005</c:v>
                </c:pt>
                <c:pt idx="119">
                  <c:v>0.54314285714285726</c:v>
                </c:pt>
                <c:pt idx="120">
                  <c:v>0.53300000000000014</c:v>
                </c:pt>
                <c:pt idx="121">
                  <c:v>0.52385714285714291</c:v>
                </c:pt>
                <c:pt idx="122">
                  <c:v>0.51542857142857146</c:v>
                </c:pt>
                <c:pt idx="123">
                  <c:v>0.50771428571428567</c:v>
                </c:pt>
                <c:pt idx="124">
                  <c:v>0.50014285714285722</c:v>
                </c:pt>
                <c:pt idx="125">
                  <c:v>0.49257142857142849</c:v>
                </c:pt>
                <c:pt idx="126">
                  <c:v>0.48514285714285721</c:v>
                </c:pt>
                <c:pt idx="127">
                  <c:v>0.47785714285714287</c:v>
                </c:pt>
                <c:pt idx="128">
                  <c:v>0.47028571428571431</c:v>
                </c:pt>
                <c:pt idx="129">
                  <c:v>0.46242857142857147</c:v>
                </c:pt>
                <c:pt idx="130">
                  <c:v>0.45457142857142857</c:v>
                </c:pt>
                <c:pt idx="131">
                  <c:v>0.44657142857142862</c:v>
                </c:pt>
                <c:pt idx="132">
                  <c:v>0.43828571428571428</c:v>
                </c:pt>
                <c:pt idx="133">
                  <c:v>0.43014285714285716</c:v>
                </c:pt>
                <c:pt idx="134">
                  <c:v>0.42185714285714287</c:v>
                </c:pt>
                <c:pt idx="135">
                  <c:v>0.41342857142857142</c:v>
                </c:pt>
                <c:pt idx="136">
                  <c:v>0.40542857142857142</c:v>
                </c:pt>
                <c:pt idx="137">
                  <c:v>0.39714285714285719</c:v>
                </c:pt>
                <c:pt idx="138">
                  <c:v>0.38899999999999996</c:v>
                </c:pt>
                <c:pt idx="139">
                  <c:v>0.38142857142857139</c:v>
                </c:pt>
                <c:pt idx="140">
                  <c:v>0.37371428571428567</c:v>
                </c:pt>
                <c:pt idx="141">
                  <c:v>0.36600000000000005</c:v>
                </c:pt>
                <c:pt idx="142">
                  <c:v>0.35857142857142854</c:v>
                </c:pt>
                <c:pt idx="143">
                  <c:v>0.35099999999999998</c:v>
                </c:pt>
                <c:pt idx="144">
                  <c:v>0.34371428571428575</c:v>
                </c:pt>
                <c:pt idx="145">
                  <c:v>0.33700000000000002</c:v>
                </c:pt>
                <c:pt idx="146">
                  <c:v>0.33</c:v>
                </c:pt>
                <c:pt idx="147">
                  <c:v>0.32342857142857145</c:v>
                </c:pt>
                <c:pt idx="148">
                  <c:v>0.31742857142857145</c:v>
                </c:pt>
                <c:pt idx="149">
                  <c:v>0.31157142857142855</c:v>
                </c:pt>
                <c:pt idx="150">
                  <c:v>0.30599999999999999</c:v>
                </c:pt>
                <c:pt idx="151">
                  <c:v>0.3005714285714286</c:v>
                </c:pt>
                <c:pt idx="152">
                  <c:v>0.29499999999999998</c:v>
                </c:pt>
                <c:pt idx="153">
                  <c:v>0.28985714285714287</c:v>
                </c:pt>
                <c:pt idx="154">
                  <c:v>0.2847142857142857</c:v>
                </c:pt>
                <c:pt idx="155">
                  <c:v>0.27914285714285719</c:v>
                </c:pt>
                <c:pt idx="156">
                  <c:v>0.27371428571428574</c:v>
                </c:pt>
                <c:pt idx="157">
                  <c:v>0.26828571428571435</c:v>
                </c:pt>
                <c:pt idx="158">
                  <c:v>0.26271428571428573</c:v>
                </c:pt>
                <c:pt idx="159">
                  <c:v>0.25742857142857145</c:v>
                </c:pt>
                <c:pt idx="160">
                  <c:v>0.25228571428571428</c:v>
                </c:pt>
                <c:pt idx="161">
                  <c:v>0.24714285714285714</c:v>
                </c:pt>
                <c:pt idx="162">
                  <c:v>0.24242857142857144</c:v>
                </c:pt>
                <c:pt idx="163">
                  <c:v>0.23785714285714291</c:v>
                </c:pt>
                <c:pt idx="164">
                  <c:v>0.23342857142857146</c:v>
                </c:pt>
                <c:pt idx="165">
                  <c:v>0.22928571428571431</c:v>
                </c:pt>
                <c:pt idx="166">
                  <c:v>0.22514285714285714</c:v>
                </c:pt>
                <c:pt idx="167">
                  <c:v>0.22085714285714286</c:v>
                </c:pt>
                <c:pt idx="168">
                  <c:v>0.21657142857142858</c:v>
                </c:pt>
                <c:pt idx="169">
                  <c:v>0.21271428571428572</c:v>
                </c:pt>
                <c:pt idx="170">
                  <c:v>0.20871428571428571</c:v>
                </c:pt>
                <c:pt idx="171">
                  <c:v>0.20485714285714285</c:v>
                </c:pt>
                <c:pt idx="172">
                  <c:v>0.20128571428571429</c:v>
                </c:pt>
                <c:pt idx="173">
                  <c:v>0.1977142857142857</c:v>
                </c:pt>
                <c:pt idx="174">
                  <c:v>0.1947142857142857</c:v>
                </c:pt>
                <c:pt idx="175">
                  <c:v>0.19185714285714286</c:v>
                </c:pt>
                <c:pt idx="176">
                  <c:v>0.1887142857142857</c:v>
                </c:pt>
                <c:pt idx="177">
                  <c:v>0.186</c:v>
                </c:pt>
                <c:pt idx="178">
                  <c:v>0.18328571428571427</c:v>
                </c:pt>
                <c:pt idx="179">
                  <c:v>0.18057142857142858</c:v>
                </c:pt>
                <c:pt idx="180">
                  <c:v>0.17799999999999999</c:v>
                </c:pt>
                <c:pt idx="181">
                  <c:v>0.17542857142857143</c:v>
                </c:pt>
                <c:pt idx="182">
                  <c:v>0.17299999999999999</c:v>
                </c:pt>
                <c:pt idx="183">
                  <c:v>0.17085714285714287</c:v>
                </c:pt>
                <c:pt idx="184">
                  <c:v>0.16871428571428573</c:v>
                </c:pt>
                <c:pt idx="185">
                  <c:v>0.16671428571428573</c:v>
                </c:pt>
                <c:pt idx="186">
                  <c:v>0.16485714285714287</c:v>
                </c:pt>
                <c:pt idx="187">
                  <c:v>0.16285714285714287</c:v>
                </c:pt>
                <c:pt idx="188">
                  <c:v>0.16085714285714287</c:v>
                </c:pt>
                <c:pt idx="189">
                  <c:v>0.15914285714285717</c:v>
                </c:pt>
                <c:pt idx="190">
                  <c:v>0.15714285714285717</c:v>
                </c:pt>
                <c:pt idx="191">
                  <c:v>0.15528571428571428</c:v>
                </c:pt>
                <c:pt idx="192">
                  <c:v>0.15342857142857144</c:v>
                </c:pt>
                <c:pt idx="193">
                  <c:v>0.15142857142857144</c:v>
                </c:pt>
                <c:pt idx="194">
                  <c:v>0.14985714285714286</c:v>
                </c:pt>
                <c:pt idx="195">
                  <c:v>0.1482857142857143</c:v>
                </c:pt>
                <c:pt idx="196">
                  <c:v>0.14671428571428571</c:v>
                </c:pt>
                <c:pt idx="197">
                  <c:v>0.14542857142857143</c:v>
                </c:pt>
                <c:pt idx="198">
                  <c:v>0.14414285714285713</c:v>
                </c:pt>
                <c:pt idx="199">
                  <c:v>0.14299999999999999</c:v>
                </c:pt>
                <c:pt idx="200">
                  <c:v>0.14228571428571429</c:v>
                </c:pt>
                <c:pt idx="201">
                  <c:v>0.14171428571428571</c:v>
                </c:pt>
                <c:pt idx="202">
                  <c:v>0.14128571428571429</c:v>
                </c:pt>
                <c:pt idx="203">
                  <c:v>0.14114285714285715</c:v>
                </c:pt>
                <c:pt idx="204">
                  <c:v>0.14128571428571429</c:v>
                </c:pt>
                <c:pt idx="205">
                  <c:v>0.1415714285714286</c:v>
                </c:pt>
                <c:pt idx="206">
                  <c:v>0.14199999999999999</c:v>
                </c:pt>
                <c:pt idx="207">
                  <c:v>0.14214285714285715</c:v>
                </c:pt>
                <c:pt idx="208">
                  <c:v>0.14199999999999999</c:v>
                </c:pt>
                <c:pt idx="209">
                  <c:v>0.14171428571428571</c:v>
                </c:pt>
                <c:pt idx="210">
                  <c:v>0.14099999999999999</c:v>
                </c:pt>
                <c:pt idx="211">
                  <c:v>0.13957142857142857</c:v>
                </c:pt>
                <c:pt idx="212">
                  <c:v>0.13771428571428573</c:v>
                </c:pt>
                <c:pt idx="213">
                  <c:v>0.13528571428571429</c:v>
                </c:pt>
                <c:pt idx="214">
                  <c:v>0.13257142857142859</c:v>
                </c:pt>
                <c:pt idx="215">
                  <c:v>0.12971428571428573</c:v>
                </c:pt>
                <c:pt idx="216">
                  <c:v>0.12642857142857142</c:v>
                </c:pt>
                <c:pt idx="217">
                  <c:v>0.123</c:v>
                </c:pt>
                <c:pt idx="218">
                  <c:v>0.1197142857142857</c:v>
                </c:pt>
                <c:pt idx="219">
                  <c:v>0.11642857142857142</c:v>
                </c:pt>
                <c:pt idx="220">
                  <c:v>0.11328571428571428</c:v>
                </c:pt>
                <c:pt idx="221">
                  <c:v>0.11028571428571428</c:v>
                </c:pt>
                <c:pt idx="222">
                  <c:v>0.10742857142857143</c:v>
                </c:pt>
                <c:pt idx="223">
                  <c:v>0.10485714285714286</c:v>
                </c:pt>
                <c:pt idx="224">
                  <c:v>0.10242857142857142</c:v>
                </c:pt>
                <c:pt idx="225">
                  <c:v>0.10014285714285713</c:v>
                </c:pt>
                <c:pt idx="226">
                  <c:v>9.799999999999999E-2</c:v>
                </c:pt>
                <c:pt idx="227">
                  <c:v>9.6142857142857127E-2</c:v>
                </c:pt>
                <c:pt idx="228">
                  <c:v>9.4285714285714278E-2</c:v>
                </c:pt>
                <c:pt idx="229">
                  <c:v>9.2571428571428555E-2</c:v>
                </c:pt>
                <c:pt idx="230">
                  <c:v>9.0857142857142845E-2</c:v>
                </c:pt>
                <c:pt idx="231">
                  <c:v>8.9142857142857121E-2</c:v>
                </c:pt>
                <c:pt idx="232">
                  <c:v>8.7714285714285703E-2</c:v>
                </c:pt>
                <c:pt idx="233">
                  <c:v>8.6285714285714285E-2</c:v>
                </c:pt>
                <c:pt idx="234">
                  <c:v>8.4857142857142853E-2</c:v>
                </c:pt>
                <c:pt idx="235">
                  <c:v>8.357142857142856E-2</c:v>
                </c:pt>
                <c:pt idx="236">
                  <c:v>8.2285714285714295E-2</c:v>
                </c:pt>
                <c:pt idx="237">
                  <c:v>8.1000000000000003E-2</c:v>
                </c:pt>
                <c:pt idx="238">
                  <c:v>0.08</c:v>
                </c:pt>
                <c:pt idx="239">
                  <c:v>7.8714285714285723E-2</c:v>
                </c:pt>
                <c:pt idx="240">
                  <c:v>7.7571428571428583E-2</c:v>
                </c:pt>
                <c:pt idx="241">
                  <c:v>7.628571428571429E-2</c:v>
                </c:pt>
                <c:pt idx="242">
                  <c:v>7.514285714285715E-2</c:v>
                </c:pt>
                <c:pt idx="243">
                  <c:v>7.3999999999999996E-2</c:v>
                </c:pt>
                <c:pt idx="244">
                  <c:v>7.2999999999999995E-2</c:v>
                </c:pt>
                <c:pt idx="245">
                  <c:v>7.1857142857142856E-2</c:v>
                </c:pt>
                <c:pt idx="246">
                  <c:v>7.0857142857142855E-2</c:v>
                </c:pt>
                <c:pt idx="247">
                  <c:v>6.9857142857142854E-2</c:v>
                </c:pt>
                <c:pt idx="248">
                  <c:v>6.9000000000000006E-2</c:v>
                </c:pt>
                <c:pt idx="249">
                  <c:v>6.8142857142857144E-2</c:v>
                </c:pt>
                <c:pt idx="250">
                  <c:v>6.7142857142857143E-2</c:v>
                </c:pt>
                <c:pt idx="251">
                  <c:v>6.6142857142857142E-2</c:v>
                </c:pt>
                <c:pt idx="252">
                  <c:v>6.5285714285714294E-2</c:v>
                </c:pt>
                <c:pt idx="253">
                  <c:v>6.4285714285714293E-2</c:v>
                </c:pt>
                <c:pt idx="254">
                  <c:v>6.3428571428571431E-2</c:v>
                </c:pt>
                <c:pt idx="255">
                  <c:v>6.257142857142857E-2</c:v>
                </c:pt>
                <c:pt idx="256">
                  <c:v>6.1571428571428569E-2</c:v>
                </c:pt>
                <c:pt idx="257">
                  <c:v>6.0714285714285714E-2</c:v>
                </c:pt>
                <c:pt idx="258">
                  <c:v>5.9857142857142852E-2</c:v>
                </c:pt>
                <c:pt idx="259">
                  <c:v>5.8857142857142851E-2</c:v>
                </c:pt>
                <c:pt idx="260">
                  <c:v>5.7999999999999996E-2</c:v>
                </c:pt>
                <c:pt idx="261">
                  <c:v>5.7142857142857141E-2</c:v>
                </c:pt>
                <c:pt idx="262">
                  <c:v>5.614285714285714E-2</c:v>
                </c:pt>
                <c:pt idx="263">
                  <c:v>5.5285714285714285E-2</c:v>
                </c:pt>
                <c:pt idx="264">
                  <c:v>5.442857142857143E-2</c:v>
                </c:pt>
                <c:pt idx="265">
                  <c:v>5.3714285714285714E-2</c:v>
                </c:pt>
                <c:pt idx="266">
                  <c:v>5.2857142857142859E-2</c:v>
                </c:pt>
                <c:pt idx="267">
                  <c:v>5.2142857142857144E-2</c:v>
                </c:pt>
                <c:pt idx="268">
                  <c:v>5.1571428571428567E-2</c:v>
                </c:pt>
                <c:pt idx="269">
                  <c:v>5.1142857142857143E-2</c:v>
                </c:pt>
                <c:pt idx="270">
                  <c:v>5.0857142857142858E-2</c:v>
                </c:pt>
                <c:pt idx="271">
                  <c:v>5.0571428571428566E-2</c:v>
                </c:pt>
                <c:pt idx="272">
                  <c:v>5.0285714285714281E-2</c:v>
                </c:pt>
                <c:pt idx="273">
                  <c:v>5.0428571428571427E-2</c:v>
                </c:pt>
                <c:pt idx="274">
                  <c:v>5.0428571428571427E-2</c:v>
                </c:pt>
                <c:pt idx="275">
                  <c:v>5.0142857142857142E-2</c:v>
                </c:pt>
                <c:pt idx="276">
                  <c:v>4.9999999999999996E-2</c:v>
                </c:pt>
                <c:pt idx="277">
                  <c:v>4.9571428571428565E-2</c:v>
                </c:pt>
                <c:pt idx="278">
                  <c:v>4.9142857142857141E-2</c:v>
                </c:pt>
                <c:pt idx="279">
                  <c:v>4.8571428571428564E-2</c:v>
                </c:pt>
                <c:pt idx="280">
                  <c:v>4.7857142857142855E-2</c:v>
                </c:pt>
                <c:pt idx="281">
                  <c:v>4.6999999999999993E-2</c:v>
                </c:pt>
                <c:pt idx="282">
                  <c:v>4.6285714285714277E-2</c:v>
                </c:pt>
                <c:pt idx="283">
                  <c:v>4.5571428571428561E-2</c:v>
                </c:pt>
                <c:pt idx="284">
                  <c:v>4.4857142857142852E-2</c:v>
                </c:pt>
                <c:pt idx="285">
                  <c:v>4.4142857142857136E-2</c:v>
                </c:pt>
                <c:pt idx="286">
                  <c:v>4.357142857142856E-2</c:v>
                </c:pt>
                <c:pt idx="287">
                  <c:v>4.2999999999999997E-2</c:v>
                </c:pt>
                <c:pt idx="288">
                  <c:v>4.2428571428571427E-2</c:v>
                </c:pt>
                <c:pt idx="289">
                  <c:v>4.1857142857142857E-2</c:v>
                </c:pt>
                <c:pt idx="290">
                  <c:v>4.1285714285714294E-2</c:v>
                </c:pt>
                <c:pt idx="291">
                  <c:v>4.0714285714285717E-2</c:v>
                </c:pt>
                <c:pt idx="292">
                  <c:v>4.0285714285714293E-2</c:v>
                </c:pt>
                <c:pt idx="293">
                  <c:v>3.9714285714285716E-2</c:v>
                </c:pt>
                <c:pt idx="294">
                  <c:v>3.9E-2</c:v>
                </c:pt>
                <c:pt idx="295">
                  <c:v>3.8571428571428576E-2</c:v>
                </c:pt>
                <c:pt idx="296">
                  <c:v>3.7999999999999999E-2</c:v>
                </c:pt>
                <c:pt idx="297">
                  <c:v>3.7428571428571429E-2</c:v>
                </c:pt>
                <c:pt idx="298">
                  <c:v>3.6857142857142859E-2</c:v>
                </c:pt>
                <c:pt idx="299">
                  <c:v>3.6285714285714289E-2</c:v>
                </c:pt>
                <c:pt idx="300">
                  <c:v>3.5857142857142858E-2</c:v>
                </c:pt>
                <c:pt idx="301">
                  <c:v>3.5428571428571427E-2</c:v>
                </c:pt>
                <c:pt idx="302">
                  <c:v>3.5000000000000003E-2</c:v>
                </c:pt>
                <c:pt idx="303">
                  <c:v>3.4571428571428572E-2</c:v>
                </c:pt>
                <c:pt idx="304">
                  <c:v>3.4142857142857148E-2</c:v>
                </c:pt>
                <c:pt idx="305">
                  <c:v>3.3714285714285717E-2</c:v>
                </c:pt>
                <c:pt idx="306">
                  <c:v>3.3285714285714287E-2</c:v>
                </c:pt>
                <c:pt idx="307">
                  <c:v>3.2714285714285717E-2</c:v>
                </c:pt>
                <c:pt idx="308">
                  <c:v>3.2142857142857147E-2</c:v>
                </c:pt>
                <c:pt idx="309">
                  <c:v>3.157142857142857E-2</c:v>
                </c:pt>
                <c:pt idx="310">
                  <c:v>3.1142857142857142E-2</c:v>
                </c:pt>
                <c:pt idx="311">
                  <c:v>3.0571428571428572E-2</c:v>
                </c:pt>
                <c:pt idx="312">
                  <c:v>3.0142857142857141E-2</c:v>
                </c:pt>
                <c:pt idx="313">
                  <c:v>2.9714285714285714E-2</c:v>
                </c:pt>
                <c:pt idx="314">
                  <c:v>2.9428571428571425E-2</c:v>
                </c:pt>
                <c:pt idx="315">
                  <c:v>2.914285714285714E-2</c:v>
                </c:pt>
                <c:pt idx="316">
                  <c:v>2.8714285714285713E-2</c:v>
                </c:pt>
                <c:pt idx="317">
                  <c:v>2.8428571428571432E-2</c:v>
                </c:pt>
                <c:pt idx="318">
                  <c:v>2.8142857142857143E-2</c:v>
                </c:pt>
                <c:pt idx="319">
                  <c:v>2.7857142857142858E-2</c:v>
                </c:pt>
                <c:pt idx="320">
                  <c:v>2.7571428571428573E-2</c:v>
                </c:pt>
                <c:pt idx="321">
                  <c:v>2.7142857142857142E-2</c:v>
                </c:pt>
                <c:pt idx="322">
                  <c:v>2.6714285714285715E-2</c:v>
                </c:pt>
                <c:pt idx="323">
                  <c:v>2.6571428571428572E-2</c:v>
                </c:pt>
                <c:pt idx="324">
                  <c:v>2.6285714285714284E-2</c:v>
                </c:pt>
                <c:pt idx="325">
                  <c:v>2.5999999999999999E-2</c:v>
                </c:pt>
                <c:pt idx="326">
                  <c:v>2.5714285714285714E-2</c:v>
                </c:pt>
                <c:pt idx="327">
                  <c:v>2.5428571428571429E-2</c:v>
                </c:pt>
                <c:pt idx="328">
                  <c:v>2.4999999999999998E-2</c:v>
                </c:pt>
                <c:pt idx="329">
                  <c:v>2.4857142857142855E-2</c:v>
                </c:pt>
                <c:pt idx="330">
                  <c:v>2.4285714285714282E-2</c:v>
                </c:pt>
                <c:pt idx="331">
                  <c:v>2.3857142857142855E-2</c:v>
                </c:pt>
                <c:pt idx="332">
                  <c:v>2.3428571428571427E-2</c:v>
                </c:pt>
                <c:pt idx="333">
                  <c:v>2.2999999999999996E-2</c:v>
                </c:pt>
                <c:pt idx="334">
                  <c:v>2.2571428571428569E-2</c:v>
                </c:pt>
                <c:pt idx="335">
                  <c:v>2.2428571428571426E-2</c:v>
                </c:pt>
                <c:pt idx="336">
                  <c:v>2.1999999999999995E-2</c:v>
                </c:pt>
                <c:pt idx="337">
                  <c:v>2.1857142857142853E-2</c:v>
                </c:pt>
                <c:pt idx="338">
                  <c:v>2.1428571428571429E-2</c:v>
                </c:pt>
                <c:pt idx="339">
                  <c:v>2.114285714285714E-2</c:v>
                </c:pt>
                <c:pt idx="340">
                  <c:v>2.0714285714285713E-2</c:v>
                </c:pt>
                <c:pt idx="341">
                  <c:v>2.0428571428571431E-2</c:v>
                </c:pt>
                <c:pt idx="342">
                  <c:v>2.0142857142857146E-2</c:v>
                </c:pt>
                <c:pt idx="343">
                  <c:v>0.02</c:v>
                </c:pt>
                <c:pt idx="344">
                  <c:v>1.9857142857142858E-2</c:v>
                </c:pt>
                <c:pt idx="345">
                  <c:v>1.9857142857142858E-2</c:v>
                </c:pt>
                <c:pt idx="346">
                  <c:v>1.9714285714285715E-2</c:v>
                </c:pt>
                <c:pt idx="347">
                  <c:v>1.9714285714285715E-2</c:v>
                </c:pt>
                <c:pt idx="348">
                  <c:v>1.9571428571428573E-2</c:v>
                </c:pt>
                <c:pt idx="349">
                  <c:v>1.942857142857143E-2</c:v>
                </c:pt>
                <c:pt idx="350">
                  <c:v>1.9142857142857145E-2</c:v>
                </c:pt>
                <c:pt idx="351">
                  <c:v>1.8857142857142857E-2</c:v>
                </c:pt>
                <c:pt idx="352">
                  <c:v>1.8571428571428572E-2</c:v>
                </c:pt>
                <c:pt idx="353">
                  <c:v>1.842857142857143E-2</c:v>
                </c:pt>
                <c:pt idx="354">
                  <c:v>1.8285714285714287E-2</c:v>
                </c:pt>
                <c:pt idx="355">
                  <c:v>1.7999999999999999E-2</c:v>
                </c:pt>
                <c:pt idx="356">
                  <c:v>1.7857142857142856E-2</c:v>
                </c:pt>
                <c:pt idx="357">
                  <c:v>1.7571428571428571E-2</c:v>
                </c:pt>
                <c:pt idx="358">
                  <c:v>1.7285714285714286E-2</c:v>
                </c:pt>
                <c:pt idx="359">
                  <c:v>1.6999999999999998E-2</c:v>
                </c:pt>
                <c:pt idx="360">
                  <c:v>1.6714285714285716E-2</c:v>
                </c:pt>
                <c:pt idx="361">
                  <c:v>1.6285714285714285E-2</c:v>
                </c:pt>
                <c:pt idx="362">
                  <c:v>1.6142857142857143E-2</c:v>
                </c:pt>
                <c:pt idx="363">
                  <c:v>1.5714285714285715E-2</c:v>
                </c:pt>
                <c:pt idx="364">
                  <c:v>1.5714285714285715E-2</c:v>
                </c:pt>
                <c:pt idx="365">
                  <c:v>1.5714285714285715E-2</c:v>
                </c:pt>
                <c:pt idx="366">
                  <c:v>1.5571428571428571E-2</c:v>
                </c:pt>
                <c:pt idx="367">
                  <c:v>1.5428571428571429E-2</c:v>
                </c:pt>
                <c:pt idx="368">
                  <c:v>1.5428571428571429E-2</c:v>
                </c:pt>
                <c:pt idx="369">
                  <c:v>1.5285714285714286E-2</c:v>
                </c:pt>
                <c:pt idx="370">
                  <c:v>1.5285714285714286E-2</c:v>
                </c:pt>
                <c:pt idx="371">
                  <c:v>1.5142857142857142E-2</c:v>
                </c:pt>
                <c:pt idx="372">
                  <c:v>1.4857142857142857E-2</c:v>
                </c:pt>
                <c:pt idx="373">
                  <c:v>1.4857142857142857E-2</c:v>
                </c:pt>
                <c:pt idx="374">
                  <c:v>1.4857142857142857E-2</c:v>
                </c:pt>
                <c:pt idx="375">
                  <c:v>1.4857142857142857E-2</c:v>
                </c:pt>
                <c:pt idx="376">
                  <c:v>1.4857142857142857E-2</c:v>
                </c:pt>
                <c:pt idx="377">
                  <c:v>1.4714285714285713E-2</c:v>
                </c:pt>
                <c:pt idx="378">
                  <c:v>1.4714285714285713E-2</c:v>
                </c:pt>
                <c:pt idx="379">
                  <c:v>1.4714285714285713E-2</c:v>
                </c:pt>
                <c:pt idx="380">
                  <c:v>1.4428571428571428E-2</c:v>
                </c:pt>
                <c:pt idx="381">
                  <c:v>1.4285714285714285E-2</c:v>
                </c:pt>
                <c:pt idx="382">
                  <c:v>1.3714285714285712E-2</c:v>
                </c:pt>
                <c:pt idx="383">
                  <c:v>1.3428571428571427E-2</c:v>
                </c:pt>
                <c:pt idx="384">
                  <c:v>1.3285714285714284E-2</c:v>
                </c:pt>
                <c:pt idx="385">
                  <c:v>1.2857142857142857E-2</c:v>
                </c:pt>
                <c:pt idx="386">
                  <c:v>1.2714285714285714E-2</c:v>
                </c:pt>
                <c:pt idx="387">
                  <c:v>1.2714285714285714E-2</c:v>
                </c:pt>
                <c:pt idx="388">
                  <c:v>1.2428571428571428E-2</c:v>
                </c:pt>
                <c:pt idx="389">
                  <c:v>1.257142857142857E-2</c:v>
                </c:pt>
                <c:pt idx="390">
                  <c:v>1.2285714285714285E-2</c:v>
                </c:pt>
                <c:pt idx="391">
                  <c:v>1.2142857142857141E-2</c:v>
                </c:pt>
                <c:pt idx="392">
                  <c:v>1.2142857142857141E-2</c:v>
                </c:pt>
                <c:pt idx="393">
                  <c:v>1.1999999999999999E-2</c:v>
                </c:pt>
                <c:pt idx="394">
                  <c:v>1.1714285714285714E-2</c:v>
                </c:pt>
                <c:pt idx="395">
                  <c:v>1.1571428571428569E-2</c:v>
                </c:pt>
                <c:pt idx="396">
                  <c:v>1.1428571428571427E-2</c:v>
                </c:pt>
                <c:pt idx="397">
                  <c:v>1.1285714285714284E-2</c:v>
                </c:pt>
                <c:pt idx="398">
                  <c:v>1.114285714285714E-2</c:v>
                </c:pt>
                <c:pt idx="399">
                  <c:v>1.0999999999999999E-2</c:v>
                </c:pt>
                <c:pt idx="400">
                  <c:v>1.0714285714285714E-2</c:v>
                </c:pt>
                <c:pt idx="401">
                  <c:v>1.0571428571428568E-2</c:v>
                </c:pt>
                <c:pt idx="402">
                  <c:v>1.0285714285714285E-2</c:v>
                </c:pt>
                <c:pt idx="403">
                  <c:v>0.01</c:v>
                </c:pt>
                <c:pt idx="404">
                  <c:v>9.8571428571428577E-3</c:v>
                </c:pt>
                <c:pt idx="405">
                  <c:v>9.5714285714285727E-3</c:v>
                </c:pt>
                <c:pt idx="406">
                  <c:v>9.285714285714286E-3</c:v>
                </c:pt>
                <c:pt idx="407">
                  <c:v>9.1428571428571435E-3</c:v>
                </c:pt>
                <c:pt idx="408">
                  <c:v>8.9999999999999993E-3</c:v>
                </c:pt>
                <c:pt idx="409">
                  <c:v>8.9999999999999993E-3</c:v>
                </c:pt>
                <c:pt idx="410">
                  <c:v>8.8571428571428568E-3</c:v>
                </c:pt>
                <c:pt idx="411">
                  <c:v>8.8571428571428568E-3</c:v>
                </c:pt>
                <c:pt idx="412">
                  <c:v>8.5714285714285719E-3</c:v>
                </c:pt>
                <c:pt idx="413">
                  <c:v>8.4285714285714276E-3</c:v>
                </c:pt>
                <c:pt idx="414">
                  <c:v>7.9999999999999984E-3</c:v>
                </c:pt>
                <c:pt idx="415">
                  <c:v>7.8571428571428577E-3</c:v>
                </c:pt>
                <c:pt idx="416">
                  <c:v>7.571428571428571E-3</c:v>
                </c:pt>
                <c:pt idx="417">
                  <c:v>7.571428571428571E-3</c:v>
                </c:pt>
                <c:pt idx="418">
                  <c:v>7.2857142857142851E-3</c:v>
                </c:pt>
                <c:pt idx="419">
                  <c:v>7.2857142857142851E-3</c:v>
                </c:pt>
                <c:pt idx="420">
                  <c:v>7.1428571428571435E-3</c:v>
                </c:pt>
                <c:pt idx="421">
                  <c:v>7.1428571428571426E-3</c:v>
                </c:pt>
                <c:pt idx="422">
                  <c:v>6.9999999999999993E-3</c:v>
                </c:pt>
                <c:pt idx="423">
                  <c:v>6.8571428571428559E-3</c:v>
                </c:pt>
                <c:pt idx="424">
                  <c:v>6.7142857142857143E-3</c:v>
                </c:pt>
                <c:pt idx="425">
                  <c:v>6.7142857142857143E-3</c:v>
                </c:pt>
                <c:pt idx="426">
                  <c:v>6.5714285714285709E-3</c:v>
                </c:pt>
                <c:pt idx="427">
                  <c:v>6.4285714285714285E-3</c:v>
                </c:pt>
                <c:pt idx="428">
                  <c:v>6.2857142857142851E-3</c:v>
                </c:pt>
                <c:pt idx="429">
                  <c:v>5.9999999999999993E-3</c:v>
                </c:pt>
                <c:pt idx="430">
                  <c:v>6.0000000000000001E-3</c:v>
                </c:pt>
                <c:pt idx="431">
                  <c:v>5.8571428571428576E-3</c:v>
                </c:pt>
                <c:pt idx="432">
                  <c:v>5.5714285714285718E-3</c:v>
                </c:pt>
                <c:pt idx="433">
                  <c:v>5.5714285714285701E-3</c:v>
                </c:pt>
                <c:pt idx="434">
                  <c:v>5.4285714285714284E-3</c:v>
                </c:pt>
                <c:pt idx="435">
                  <c:v>5.4285714285714284E-3</c:v>
                </c:pt>
                <c:pt idx="436">
                  <c:v>5.4285714285714284E-3</c:v>
                </c:pt>
                <c:pt idx="437">
                  <c:v>5.2857142857142851E-3</c:v>
                </c:pt>
                <c:pt idx="438">
                  <c:v>5.1428571428571435E-3</c:v>
                </c:pt>
                <c:pt idx="439">
                  <c:v>5.1428571428571435E-3</c:v>
                </c:pt>
                <c:pt idx="440">
                  <c:v>5.0000000000000001E-3</c:v>
                </c:pt>
                <c:pt idx="441">
                  <c:v>5.0000000000000001E-3</c:v>
                </c:pt>
                <c:pt idx="442">
                  <c:v>4.8571428571428576E-3</c:v>
                </c:pt>
                <c:pt idx="443">
                  <c:v>4.8571428571428576E-3</c:v>
                </c:pt>
                <c:pt idx="444">
                  <c:v>4.8571428571428576E-3</c:v>
                </c:pt>
                <c:pt idx="445">
                  <c:v>4.7142857142857143E-3</c:v>
                </c:pt>
                <c:pt idx="446">
                  <c:v>4.5714285714285718E-3</c:v>
                </c:pt>
                <c:pt idx="447">
                  <c:v>4.4285714285714293E-3</c:v>
                </c:pt>
                <c:pt idx="448">
                  <c:v>4.1428571428571434E-3</c:v>
                </c:pt>
                <c:pt idx="449">
                  <c:v>4.1428571428571434E-3</c:v>
                </c:pt>
                <c:pt idx="450">
                  <c:v>4.0000000000000001E-3</c:v>
                </c:pt>
                <c:pt idx="451">
                  <c:v>3.7142857142857142E-3</c:v>
                </c:pt>
                <c:pt idx="452">
                  <c:v>3.5714285714285713E-3</c:v>
                </c:pt>
                <c:pt idx="453">
                  <c:v>3.2857142857142855E-3</c:v>
                </c:pt>
                <c:pt idx="454">
                  <c:v>2.9999999999999996E-3</c:v>
                </c:pt>
                <c:pt idx="455">
                  <c:v>2.8571428571428576E-3</c:v>
                </c:pt>
                <c:pt idx="456">
                  <c:v>2.5714285714285717E-3</c:v>
                </c:pt>
                <c:pt idx="457">
                  <c:v>2E-3</c:v>
                </c:pt>
                <c:pt idx="458">
                  <c:v>2.0000000000000005E-3</c:v>
                </c:pt>
                <c:pt idx="459">
                  <c:v>2.4285714285714288E-3</c:v>
                </c:pt>
                <c:pt idx="460">
                  <c:v>2.7142857142857147E-3</c:v>
                </c:pt>
                <c:pt idx="461">
                  <c:v>3.142857142857143E-3</c:v>
                </c:pt>
                <c:pt idx="462">
                  <c:v>4.0000000000000001E-3</c:v>
                </c:pt>
                <c:pt idx="463">
                  <c:v>4.8571428571428576E-3</c:v>
                </c:pt>
                <c:pt idx="464">
                  <c:v>6.1428571428571435E-3</c:v>
                </c:pt>
                <c:pt idx="465">
                  <c:v>7.4285714285714293E-3</c:v>
                </c:pt>
                <c:pt idx="466">
                  <c:v>8.0000000000000002E-3</c:v>
                </c:pt>
                <c:pt idx="467">
                  <c:v>8.8571428571428568E-3</c:v>
                </c:pt>
                <c:pt idx="468">
                  <c:v>9.5714285714285727E-3</c:v>
                </c:pt>
                <c:pt idx="469">
                  <c:v>9.5714285714285727E-3</c:v>
                </c:pt>
                <c:pt idx="470">
                  <c:v>9.1428571428571435E-3</c:v>
                </c:pt>
                <c:pt idx="471">
                  <c:v>8.8571428571428568E-3</c:v>
                </c:pt>
                <c:pt idx="472">
                  <c:v>7.9999999999999984E-3</c:v>
                </c:pt>
                <c:pt idx="473">
                  <c:v>7.571428571428571E-3</c:v>
                </c:pt>
                <c:pt idx="474">
                  <c:v>6.8571428571428577E-3</c:v>
                </c:pt>
                <c:pt idx="475">
                  <c:v>6.2857142857142851E-3</c:v>
                </c:pt>
                <c:pt idx="476">
                  <c:v>5.8571428571428576E-3</c:v>
                </c:pt>
                <c:pt idx="477">
                  <c:v>5.5714285714285718E-3</c:v>
                </c:pt>
                <c:pt idx="478">
                  <c:v>5.1428571428571435E-3</c:v>
                </c:pt>
                <c:pt idx="479">
                  <c:v>4.7142857142857143E-3</c:v>
                </c:pt>
                <c:pt idx="480">
                  <c:v>4.1428571428571426E-3</c:v>
                </c:pt>
                <c:pt idx="481">
                  <c:v>3.8571428571428567E-3</c:v>
                </c:pt>
                <c:pt idx="482">
                  <c:v>3.2857142857142855E-3</c:v>
                </c:pt>
                <c:pt idx="483">
                  <c:v>3.142857142857143E-3</c:v>
                </c:pt>
                <c:pt idx="484">
                  <c:v>3.0000000000000005E-3</c:v>
                </c:pt>
                <c:pt idx="485">
                  <c:v>3.142857142857143E-3</c:v>
                </c:pt>
                <c:pt idx="486">
                  <c:v>3.2857142857142855E-3</c:v>
                </c:pt>
                <c:pt idx="487">
                  <c:v>3.1428571428571426E-3</c:v>
                </c:pt>
                <c:pt idx="488">
                  <c:v>3.0000000000000005E-3</c:v>
                </c:pt>
                <c:pt idx="489">
                  <c:v>2.8571428571428576E-3</c:v>
                </c:pt>
                <c:pt idx="490">
                  <c:v>2.5714285714285717E-3</c:v>
                </c:pt>
                <c:pt idx="491">
                  <c:v>2.7142857142857142E-3</c:v>
                </c:pt>
                <c:pt idx="492">
                  <c:v>2.4285714285714288E-3</c:v>
                </c:pt>
                <c:pt idx="493">
                  <c:v>2.142857142857143E-3</c:v>
                </c:pt>
                <c:pt idx="494">
                  <c:v>1.9999999999999996E-3</c:v>
                </c:pt>
                <c:pt idx="495">
                  <c:v>1.8571428571428573E-3</c:v>
                </c:pt>
                <c:pt idx="496">
                  <c:v>2.142857142857143E-3</c:v>
                </c:pt>
                <c:pt idx="497">
                  <c:v>2.142857142857143E-3</c:v>
                </c:pt>
                <c:pt idx="498">
                  <c:v>2E-3</c:v>
                </c:pt>
                <c:pt idx="499">
                  <c:v>1.8571428571428573E-3</c:v>
                </c:pt>
                <c:pt idx="500">
                  <c:v>1.5714285714285715E-3</c:v>
                </c:pt>
                <c:pt idx="501">
                  <c:v>1.7142857142857144E-3</c:v>
                </c:pt>
                <c:pt idx="502">
                  <c:v>1.8571428571428573E-3</c:v>
                </c:pt>
                <c:pt idx="503">
                  <c:v>1.5714285714285713E-3</c:v>
                </c:pt>
                <c:pt idx="504">
                  <c:v>1.2857142857142859E-3</c:v>
                </c:pt>
                <c:pt idx="505">
                  <c:v>1E-3</c:v>
                </c:pt>
                <c:pt idx="506">
                  <c:v>8.5714285714285721E-4</c:v>
                </c:pt>
                <c:pt idx="507">
                  <c:v>1E-3</c:v>
                </c:pt>
                <c:pt idx="508">
                  <c:v>7.1428571428571429E-4</c:v>
                </c:pt>
                <c:pt idx="509">
                  <c:v>5.7142857142857147E-4</c:v>
                </c:pt>
                <c:pt idx="510">
                  <c:v>4.285714285714286E-4</c:v>
                </c:pt>
                <c:pt idx="511">
                  <c:v>5.7142857142857147E-4</c:v>
                </c:pt>
                <c:pt idx="512">
                  <c:v>7.1428571428571429E-4</c:v>
                </c:pt>
                <c:pt idx="513">
                  <c:v>7.1428571428571429E-4</c:v>
                </c:pt>
                <c:pt idx="514">
                  <c:v>4.285714285714286E-4</c:v>
                </c:pt>
                <c:pt idx="515">
                  <c:v>4.285714285714286E-4</c:v>
                </c:pt>
                <c:pt idx="516">
                  <c:v>2.8571428571428574E-4</c:v>
                </c:pt>
                <c:pt idx="517">
                  <c:v>2.8571428571428574E-4</c:v>
                </c:pt>
                <c:pt idx="518">
                  <c:v>1.4285714285714287E-4</c:v>
                </c:pt>
                <c:pt idx="519">
                  <c:v>0</c:v>
                </c:pt>
                <c:pt idx="520">
                  <c:v>-1.4285714285714287E-4</c:v>
                </c:pt>
                <c:pt idx="521">
                  <c:v>1.4285714285714287E-4</c:v>
                </c:pt>
                <c:pt idx="522">
                  <c:v>2.8571428571428574E-4</c:v>
                </c:pt>
                <c:pt idx="523">
                  <c:v>4.285714285714286E-4</c:v>
                </c:pt>
                <c:pt idx="524">
                  <c:v>4.285714285714286E-4</c:v>
                </c:pt>
                <c:pt idx="525">
                  <c:v>5.7142857142857147E-4</c:v>
                </c:pt>
                <c:pt idx="526">
                  <c:v>4.285714285714286E-4</c:v>
                </c:pt>
                <c:pt idx="527">
                  <c:v>1.4285714285714287E-4</c:v>
                </c:pt>
                <c:pt idx="528">
                  <c:v>0</c:v>
                </c:pt>
                <c:pt idx="529">
                  <c:v>-2.8571428571428574E-4</c:v>
                </c:pt>
                <c:pt idx="530">
                  <c:v>-4.285714285714286E-4</c:v>
                </c:pt>
                <c:pt idx="531">
                  <c:v>-7.1428571428571429E-4</c:v>
                </c:pt>
                <c:pt idx="532">
                  <c:v>-1E-3</c:v>
                </c:pt>
                <c:pt idx="533">
                  <c:v>-8.5714285714285721E-4</c:v>
                </c:pt>
                <c:pt idx="534">
                  <c:v>-5.7142857142857147E-4</c:v>
                </c:pt>
                <c:pt idx="535">
                  <c:v>-7.1428571428571429E-4</c:v>
                </c:pt>
                <c:pt idx="536">
                  <c:v>-7.1428571428571429E-4</c:v>
                </c:pt>
                <c:pt idx="537">
                  <c:v>-7.1428571428571429E-4</c:v>
                </c:pt>
                <c:pt idx="538">
                  <c:v>-5.7142857142857147E-4</c:v>
                </c:pt>
                <c:pt idx="539">
                  <c:v>-4.285714285714286E-4</c:v>
                </c:pt>
                <c:pt idx="540">
                  <c:v>-4.285714285714286E-4</c:v>
                </c:pt>
                <c:pt idx="541">
                  <c:v>-4.285714285714286E-4</c:v>
                </c:pt>
                <c:pt idx="542">
                  <c:v>-4.285714285714286E-4</c:v>
                </c:pt>
                <c:pt idx="543">
                  <c:v>-4.285714285714286E-4</c:v>
                </c:pt>
                <c:pt idx="544">
                  <c:v>-4.285714285714286E-4</c:v>
                </c:pt>
                <c:pt idx="545">
                  <c:v>-2.8571428571428574E-4</c:v>
                </c:pt>
                <c:pt idx="546">
                  <c:v>-4.285714285714286E-4</c:v>
                </c:pt>
                <c:pt idx="547">
                  <c:v>-4.285714285714286E-4</c:v>
                </c:pt>
                <c:pt idx="548">
                  <c:v>-4.285714285714286E-4</c:v>
                </c:pt>
                <c:pt idx="549">
                  <c:v>-4.285714285714286E-4</c:v>
                </c:pt>
                <c:pt idx="550">
                  <c:v>-2.8571428571428574E-4</c:v>
                </c:pt>
                <c:pt idx="551">
                  <c:v>-4.285714285714286E-4</c:v>
                </c:pt>
                <c:pt idx="552">
                  <c:v>-4.285714285714286E-4</c:v>
                </c:pt>
                <c:pt idx="553">
                  <c:v>-4.285714285714286E-4</c:v>
                </c:pt>
                <c:pt idx="554">
                  <c:v>-5.7142857142857147E-4</c:v>
                </c:pt>
                <c:pt idx="555">
                  <c:v>-7.1428571428571429E-4</c:v>
                </c:pt>
                <c:pt idx="556">
                  <c:v>-5.7142857142857147E-4</c:v>
                </c:pt>
                <c:pt idx="557">
                  <c:v>-8.5714285714285721E-4</c:v>
                </c:pt>
                <c:pt idx="558">
                  <c:v>-8.5714285714285721E-4</c:v>
                </c:pt>
                <c:pt idx="559">
                  <c:v>-1E-3</c:v>
                </c:pt>
                <c:pt idx="560">
                  <c:v>-1E-3</c:v>
                </c:pt>
                <c:pt idx="561">
                  <c:v>-8.5714285714285721E-4</c:v>
                </c:pt>
                <c:pt idx="562">
                  <c:v>-1E-3</c:v>
                </c:pt>
                <c:pt idx="563">
                  <c:v>-1.1428571428571429E-3</c:v>
                </c:pt>
                <c:pt idx="564">
                  <c:v>-1.1428571428571429E-3</c:v>
                </c:pt>
                <c:pt idx="565">
                  <c:v>-1.1428571428571429E-3</c:v>
                </c:pt>
                <c:pt idx="566">
                  <c:v>-1.1428571428571429E-3</c:v>
                </c:pt>
                <c:pt idx="567">
                  <c:v>-1.2857142857142859E-3</c:v>
                </c:pt>
                <c:pt idx="568">
                  <c:v>-1.2857142857142859E-3</c:v>
                </c:pt>
                <c:pt idx="569">
                  <c:v>-8.5714285714285721E-4</c:v>
                </c:pt>
                <c:pt idx="570">
                  <c:v>-1E-3</c:v>
                </c:pt>
                <c:pt idx="571">
                  <c:v>-1.1428571428571429E-3</c:v>
                </c:pt>
                <c:pt idx="572">
                  <c:v>-1.1428571428571429E-3</c:v>
                </c:pt>
                <c:pt idx="573">
                  <c:v>-1.1428571428571429E-3</c:v>
                </c:pt>
                <c:pt idx="574">
                  <c:v>-1.1428571428571429E-3</c:v>
                </c:pt>
                <c:pt idx="575">
                  <c:v>-1.2857142857142859E-3</c:v>
                </c:pt>
                <c:pt idx="576">
                  <c:v>-1.5714285714285719E-3</c:v>
                </c:pt>
                <c:pt idx="577">
                  <c:v>-1.4285714285714288E-3</c:v>
                </c:pt>
                <c:pt idx="578">
                  <c:v>-1.1428571428571429E-3</c:v>
                </c:pt>
                <c:pt idx="579">
                  <c:v>-1E-3</c:v>
                </c:pt>
                <c:pt idx="580">
                  <c:v>-1E-3</c:v>
                </c:pt>
                <c:pt idx="581">
                  <c:v>-1.1428571428571429E-3</c:v>
                </c:pt>
                <c:pt idx="582">
                  <c:v>-1.5714285714285713E-3</c:v>
                </c:pt>
                <c:pt idx="583">
                  <c:v>-1.4285714285714286E-3</c:v>
                </c:pt>
                <c:pt idx="584">
                  <c:v>-1.1428571428571429E-3</c:v>
                </c:pt>
                <c:pt idx="585">
                  <c:v>-1.1428571428571429E-3</c:v>
                </c:pt>
                <c:pt idx="586">
                  <c:v>-1.1428571428571429E-3</c:v>
                </c:pt>
                <c:pt idx="587">
                  <c:v>-1E-3</c:v>
                </c:pt>
                <c:pt idx="588">
                  <c:v>-5.7142857142857147E-4</c:v>
                </c:pt>
                <c:pt idx="589">
                  <c:v>0</c:v>
                </c:pt>
                <c:pt idx="590">
                  <c:v>-2.8571428571428574E-4</c:v>
                </c:pt>
                <c:pt idx="591">
                  <c:v>-2.8571428571428574E-4</c:v>
                </c:pt>
                <c:pt idx="592">
                  <c:v>-4.285714285714286E-4</c:v>
                </c:pt>
                <c:pt idx="593">
                  <c:v>-4.285714285714286E-4</c:v>
                </c:pt>
                <c:pt idx="594">
                  <c:v>0</c:v>
                </c:pt>
                <c:pt idx="595">
                  <c:v>-2.8571428571428574E-4</c:v>
                </c:pt>
                <c:pt idx="596">
                  <c:v>-7.1428571428571429E-4</c:v>
                </c:pt>
                <c:pt idx="597">
                  <c:v>-4.285714285714286E-4</c:v>
                </c:pt>
                <c:pt idx="598">
                  <c:v>-6.6666666666666664E-4</c:v>
                </c:pt>
                <c:pt idx="599">
                  <c:v>-4.0000000000000002E-4</c:v>
                </c:pt>
                <c:pt idx="600">
                  <c:v>-5.0000000000000001E-4</c:v>
                </c:pt>
              </c:numCache>
            </c:numRef>
          </c:yVal>
          <c:smooth val="1"/>
          <c:extLst>
            <c:ext xmlns:c16="http://schemas.microsoft.com/office/drawing/2014/chart" uri="{C3380CC4-5D6E-409C-BE32-E72D297353CC}">
              <c16:uniqueId val="{00000002-2273-4DE1-B7B9-92DBA7162BF8}"/>
            </c:ext>
          </c:extLst>
        </c:ser>
        <c:ser>
          <c:idx val="3"/>
          <c:order val="3"/>
          <c:tx>
            <c:strRef>
              <c:f>Data!$E$1</c:f>
              <c:strCache>
                <c:ptCount val="1"/>
                <c:pt idx="0">
                  <c:v>p-dma-075</c:v>
                </c:pt>
              </c:strCache>
            </c:strRef>
          </c:tx>
          <c:spPr>
            <a:ln w="19050" cap="rnd">
              <a:solidFill>
                <a:schemeClr val="accent4"/>
              </a:solidFill>
              <a:round/>
            </a:ln>
            <a:effectLst/>
          </c:spPr>
          <c:marker>
            <c:symbol val="none"/>
          </c:marker>
          <c:xVal>
            <c:numRef>
              <c:f>Data!$A$2:$A$602</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Data!$E$2:$E$602</c:f>
              <c:numCache>
                <c:formatCode>0.000</c:formatCode>
                <c:ptCount val="601"/>
                <c:pt idx="0">
                  <c:v>0.75800000000000001</c:v>
                </c:pt>
                <c:pt idx="1">
                  <c:v>-1.7000000000000001E-2</c:v>
                </c:pt>
                <c:pt idx="2">
                  <c:v>0.65800000000000003</c:v>
                </c:pt>
                <c:pt idx="3">
                  <c:v>1.0212857142857144</c:v>
                </c:pt>
                <c:pt idx="4">
                  <c:v>0.97357142857142864</c:v>
                </c:pt>
                <c:pt idx="5">
                  <c:v>1.8331428571428572</c:v>
                </c:pt>
                <c:pt idx="6">
                  <c:v>1.8491428571428572</c:v>
                </c:pt>
                <c:pt idx="7">
                  <c:v>1.6705714285714286</c:v>
                </c:pt>
                <c:pt idx="8">
                  <c:v>0.72614285714285709</c:v>
                </c:pt>
                <c:pt idx="9">
                  <c:v>1.525857142857143</c:v>
                </c:pt>
                <c:pt idx="10">
                  <c:v>2.4675714285714285</c:v>
                </c:pt>
                <c:pt idx="11">
                  <c:v>3.2641428571428572</c:v>
                </c:pt>
                <c:pt idx="12">
                  <c:v>2.7598571428571428</c:v>
                </c:pt>
                <c:pt idx="13">
                  <c:v>3.1085714285714281</c:v>
                </c:pt>
                <c:pt idx="14">
                  <c:v>3.6988571428571424</c:v>
                </c:pt>
                <c:pt idx="15">
                  <c:v>4.6432857142857147</c:v>
                </c:pt>
                <c:pt idx="16">
                  <c:v>4.1965714285714286</c:v>
                </c:pt>
                <c:pt idx="17">
                  <c:v>4.1965714285714286</c:v>
                </c:pt>
                <c:pt idx="18">
                  <c:v>3.7405714285714287</c:v>
                </c:pt>
                <c:pt idx="19">
                  <c:v>3.8525714285714288</c:v>
                </c:pt>
                <c:pt idx="20">
                  <c:v>4.2510000000000003</c:v>
                </c:pt>
                <c:pt idx="21">
                  <c:v>4.2837142857142867</c:v>
                </c:pt>
                <c:pt idx="22">
                  <c:v>3.8648571428571437</c:v>
                </c:pt>
                <c:pt idx="23">
                  <c:v>4.3115714285714288</c:v>
                </c:pt>
                <c:pt idx="24">
                  <c:v>4.3115714285714288</c:v>
                </c:pt>
                <c:pt idx="25">
                  <c:v>4.403714285714285</c:v>
                </c:pt>
                <c:pt idx="26">
                  <c:v>4.3782857142857141</c:v>
                </c:pt>
                <c:pt idx="27">
                  <c:v>4.1424285714285718</c:v>
                </c:pt>
                <c:pt idx="28">
                  <c:v>4.5637142857142861</c:v>
                </c:pt>
                <c:pt idx="29">
                  <c:v>4.9825714285714282</c:v>
                </c:pt>
                <c:pt idx="30">
                  <c:v>4.5537142857142863</c:v>
                </c:pt>
                <c:pt idx="31">
                  <c:v>4.2305714285714284</c:v>
                </c:pt>
                <c:pt idx="32">
                  <c:v>4.5944285714285718</c:v>
                </c:pt>
                <c:pt idx="33">
                  <c:v>5.012142857142857</c:v>
                </c:pt>
                <c:pt idx="34">
                  <c:v>4.8578571428571431</c:v>
                </c:pt>
                <c:pt idx="35">
                  <c:v>4.4380000000000006</c:v>
                </c:pt>
                <c:pt idx="36">
                  <c:v>4.4380000000000006</c:v>
                </c:pt>
                <c:pt idx="37">
                  <c:v>4.8668571428571425</c:v>
                </c:pt>
                <c:pt idx="38">
                  <c:v>4.8599999999999994</c:v>
                </c:pt>
                <c:pt idx="39">
                  <c:v>4.4312857142857141</c:v>
                </c:pt>
                <c:pt idx="40">
                  <c:v>4.0902857142857139</c:v>
                </c:pt>
                <c:pt idx="41">
                  <c:v>4.480428571428571</c:v>
                </c:pt>
                <c:pt idx="42">
                  <c:v>4.9002857142857144</c:v>
                </c:pt>
                <c:pt idx="43">
                  <c:v>4.5012857142857143</c:v>
                </c:pt>
                <c:pt idx="44">
                  <c:v>4.1085714285714285</c:v>
                </c:pt>
                <c:pt idx="45">
                  <c:v>4.4385714285714295</c:v>
                </c:pt>
                <c:pt idx="46">
                  <c:v>4.867285714285714</c:v>
                </c:pt>
                <c:pt idx="47">
                  <c:v>4.8621428571428575</c:v>
                </c:pt>
                <c:pt idx="48">
                  <c:v>4.4251428571428564</c:v>
                </c:pt>
                <c:pt idx="49">
                  <c:v>4.0837142857142847</c:v>
                </c:pt>
                <c:pt idx="50">
                  <c:v>4.4827142857142857</c:v>
                </c:pt>
                <c:pt idx="51">
                  <c:v>4.5834285714285716</c:v>
                </c:pt>
                <c:pt idx="52">
                  <c:v>4.1450000000000005</c:v>
                </c:pt>
                <c:pt idx="53">
                  <c:v>3.7530000000000001</c:v>
                </c:pt>
                <c:pt idx="54">
                  <c:v>4.0991428571428576</c:v>
                </c:pt>
                <c:pt idx="55">
                  <c:v>4.536142857142857</c:v>
                </c:pt>
                <c:pt idx="56">
                  <c:v>4.5172857142857143</c:v>
                </c:pt>
                <c:pt idx="57">
                  <c:v>4.0831428571428576</c:v>
                </c:pt>
                <c:pt idx="58">
                  <c:v>4.1104285714285709</c:v>
                </c:pt>
                <c:pt idx="59">
                  <c:v>4.1607142857142856</c:v>
                </c:pt>
                <c:pt idx="60">
                  <c:v>4.1542857142857139</c:v>
                </c:pt>
                <c:pt idx="61">
                  <c:v>4.1542857142857139</c:v>
                </c:pt>
                <c:pt idx="62">
                  <c:v>4.1542857142857139</c:v>
                </c:pt>
                <c:pt idx="63">
                  <c:v>4.1217142857142859</c:v>
                </c:pt>
                <c:pt idx="64">
                  <c:v>4.1215714285714284</c:v>
                </c:pt>
                <c:pt idx="65">
                  <c:v>4.3862857142857141</c:v>
                </c:pt>
                <c:pt idx="66">
                  <c:v>4.3775714285714287</c:v>
                </c:pt>
                <c:pt idx="67">
                  <c:v>4.3840000000000003</c:v>
                </c:pt>
                <c:pt idx="68">
                  <c:v>4.3840000000000003</c:v>
                </c:pt>
                <c:pt idx="69">
                  <c:v>4.3839999999999995</c:v>
                </c:pt>
                <c:pt idx="70">
                  <c:v>4.3929999999999998</c:v>
                </c:pt>
                <c:pt idx="71">
                  <c:v>4.3849999999999998</c:v>
                </c:pt>
                <c:pt idx="72">
                  <c:v>3.9731428571428573</c:v>
                </c:pt>
                <c:pt idx="73">
                  <c:v>4.37</c:v>
                </c:pt>
                <c:pt idx="74">
                  <c:v>4.3955714285714285</c:v>
                </c:pt>
                <c:pt idx="75">
                  <c:v>3.9422857142857137</c:v>
                </c:pt>
                <c:pt idx="76">
                  <c:v>3.4492857142857138</c:v>
                </c:pt>
                <c:pt idx="77">
                  <c:v>3.319</c:v>
                </c:pt>
                <c:pt idx="78">
                  <c:v>3.1711428571428573</c:v>
                </c:pt>
                <c:pt idx="79">
                  <c:v>2.9032857142857145</c:v>
                </c:pt>
                <c:pt idx="80">
                  <c:v>2.1785714285714284</c:v>
                </c:pt>
                <c:pt idx="81">
                  <c:v>1.8017142857142854</c:v>
                </c:pt>
                <c:pt idx="82">
                  <c:v>1.5050000000000001</c:v>
                </c:pt>
                <c:pt idx="83">
                  <c:v>1.2442857142857142</c:v>
                </c:pt>
                <c:pt idx="84">
                  <c:v>1.0022857142857142</c:v>
                </c:pt>
                <c:pt idx="85">
                  <c:v>0.83485714285714285</c:v>
                </c:pt>
                <c:pt idx="86">
                  <c:v>0.75557142857142867</c:v>
                </c:pt>
                <c:pt idx="87">
                  <c:v>0.71985714285714286</c:v>
                </c:pt>
                <c:pt idx="88">
                  <c:v>0.7012857142857144</c:v>
                </c:pt>
                <c:pt idx="89">
                  <c:v>0.68800000000000006</c:v>
                </c:pt>
                <c:pt idx="90">
                  <c:v>0.67714285714285716</c:v>
                </c:pt>
                <c:pt idx="91">
                  <c:v>0.66714285714285715</c:v>
                </c:pt>
                <c:pt idx="92">
                  <c:v>0.65700000000000003</c:v>
                </c:pt>
                <c:pt idx="93">
                  <c:v>0.64714285714285713</c:v>
                </c:pt>
                <c:pt idx="94">
                  <c:v>0.6369999999999999</c:v>
                </c:pt>
                <c:pt idx="95">
                  <c:v>0.62628571428571422</c:v>
                </c:pt>
                <c:pt idx="96">
                  <c:v>0.61599999999999988</c:v>
                </c:pt>
                <c:pt idx="97">
                  <c:v>0.60557142857142854</c:v>
                </c:pt>
                <c:pt idx="98">
                  <c:v>0.5951428571428572</c:v>
                </c:pt>
                <c:pt idx="99">
                  <c:v>0.58499999999999996</c:v>
                </c:pt>
                <c:pt idx="100">
                  <c:v>0.5744285714285714</c:v>
                </c:pt>
                <c:pt idx="101">
                  <c:v>0.56414285714285717</c:v>
                </c:pt>
                <c:pt idx="102">
                  <c:v>0.55442857142857149</c:v>
                </c:pt>
                <c:pt idx="103">
                  <c:v>0.54400000000000004</c:v>
                </c:pt>
                <c:pt idx="104">
                  <c:v>0.53342857142857147</c:v>
                </c:pt>
                <c:pt idx="105">
                  <c:v>0.52271428571428569</c:v>
                </c:pt>
                <c:pt idx="106">
                  <c:v>0.51185714285714279</c:v>
                </c:pt>
                <c:pt idx="107">
                  <c:v>0.501</c:v>
                </c:pt>
                <c:pt idx="108">
                  <c:v>0.48828571428571427</c:v>
                </c:pt>
                <c:pt idx="109">
                  <c:v>0.47542857142857142</c:v>
                </c:pt>
                <c:pt idx="110">
                  <c:v>0.4628571428571428</c:v>
                </c:pt>
                <c:pt idx="111">
                  <c:v>0.45042857142857146</c:v>
                </c:pt>
                <c:pt idx="112">
                  <c:v>0.43857142857142861</c:v>
                </c:pt>
                <c:pt idx="113">
                  <c:v>0.42671428571428571</c:v>
                </c:pt>
                <c:pt idx="114">
                  <c:v>0.4152857142857142</c:v>
                </c:pt>
                <c:pt idx="115">
                  <c:v>0.40599999999999997</c:v>
                </c:pt>
                <c:pt idx="116">
                  <c:v>0.39728571428571424</c:v>
                </c:pt>
                <c:pt idx="117">
                  <c:v>0.3888571428571429</c:v>
                </c:pt>
                <c:pt idx="118">
                  <c:v>0.38099999999999995</c:v>
                </c:pt>
                <c:pt idx="119">
                  <c:v>0.37342857142857139</c:v>
                </c:pt>
                <c:pt idx="120">
                  <c:v>0.36642857142857144</c:v>
                </c:pt>
                <c:pt idx="121">
                  <c:v>0.35985714285714282</c:v>
                </c:pt>
                <c:pt idx="122">
                  <c:v>0.35399999999999998</c:v>
                </c:pt>
                <c:pt idx="123">
                  <c:v>0.34842857142857142</c:v>
                </c:pt>
                <c:pt idx="124">
                  <c:v>0.34328571428571431</c:v>
                </c:pt>
                <c:pt idx="125">
                  <c:v>0.33814285714285713</c:v>
                </c:pt>
                <c:pt idx="126">
                  <c:v>0.33314285714285718</c:v>
                </c:pt>
                <c:pt idx="127">
                  <c:v>0.32814285714285718</c:v>
                </c:pt>
                <c:pt idx="128">
                  <c:v>0.32314285714285712</c:v>
                </c:pt>
                <c:pt idx="129">
                  <c:v>0.31771428571428573</c:v>
                </c:pt>
                <c:pt idx="130">
                  <c:v>0.31228571428571428</c:v>
                </c:pt>
                <c:pt idx="131">
                  <c:v>0.30657142857142855</c:v>
                </c:pt>
                <c:pt idx="132">
                  <c:v>0.30099999999999999</c:v>
                </c:pt>
                <c:pt idx="133">
                  <c:v>0.29528571428571432</c:v>
                </c:pt>
                <c:pt idx="134">
                  <c:v>0.2897142857142857</c:v>
                </c:pt>
                <c:pt idx="135">
                  <c:v>0.28385714285714286</c:v>
                </c:pt>
                <c:pt idx="136">
                  <c:v>0.27842857142857141</c:v>
                </c:pt>
                <c:pt idx="137">
                  <c:v>0.27271428571428574</c:v>
                </c:pt>
                <c:pt idx="138">
                  <c:v>0.26714285714285713</c:v>
                </c:pt>
                <c:pt idx="139">
                  <c:v>0.26157142857142857</c:v>
                </c:pt>
                <c:pt idx="140">
                  <c:v>0.25614285714285712</c:v>
                </c:pt>
                <c:pt idx="141">
                  <c:v>0.25071428571428578</c:v>
                </c:pt>
                <c:pt idx="142">
                  <c:v>0.24557142857142855</c:v>
                </c:pt>
                <c:pt idx="143">
                  <c:v>0.24014285714285716</c:v>
                </c:pt>
                <c:pt idx="144">
                  <c:v>0.23514285714285715</c:v>
                </c:pt>
                <c:pt idx="145">
                  <c:v>0.23028571428571429</c:v>
                </c:pt>
                <c:pt idx="146">
                  <c:v>0.22571428571428573</c:v>
                </c:pt>
                <c:pt idx="147">
                  <c:v>0.22142857142857145</c:v>
                </c:pt>
                <c:pt idx="148">
                  <c:v>0.21742857142857144</c:v>
                </c:pt>
                <c:pt idx="149">
                  <c:v>0.21342857142857144</c:v>
                </c:pt>
                <c:pt idx="150">
                  <c:v>0.20971428571428571</c:v>
                </c:pt>
                <c:pt idx="151">
                  <c:v>0.20614285714285716</c:v>
                </c:pt>
                <c:pt idx="152">
                  <c:v>0.2025714285714286</c:v>
                </c:pt>
                <c:pt idx="153">
                  <c:v>0.19900000000000001</c:v>
                </c:pt>
                <c:pt idx="154">
                  <c:v>0.19557142857142856</c:v>
                </c:pt>
                <c:pt idx="155">
                  <c:v>0.1917142857142857</c:v>
                </c:pt>
                <c:pt idx="156">
                  <c:v>0.18799999999999997</c:v>
                </c:pt>
                <c:pt idx="157">
                  <c:v>0.18428571428571425</c:v>
                </c:pt>
                <c:pt idx="158">
                  <c:v>0.18042857142857141</c:v>
                </c:pt>
                <c:pt idx="159">
                  <c:v>0.17671428571428574</c:v>
                </c:pt>
                <c:pt idx="160">
                  <c:v>0.17300000000000001</c:v>
                </c:pt>
                <c:pt idx="161">
                  <c:v>0.16928571428571426</c:v>
                </c:pt>
                <c:pt idx="162">
                  <c:v>0.16585714285714287</c:v>
                </c:pt>
                <c:pt idx="163">
                  <c:v>0.16271428571428573</c:v>
                </c:pt>
                <c:pt idx="164">
                  <c:v>0.15957142857142856</c:v>
                </c:pt>
                <c:pt idx="165">
                  <c:v>0.15671428571428572</c:v>
                </c:pt>
                <c:pt idx="166">
                  <c:v>0.154</c:v>
                </c:pt>
                <c:pt idx="167">
                  <c:v>0.15128571428571427</c:v>
                </c:pt>
                <c:pt idx="168">
                  <c:v>0.14842857142857144</c:v>
                </c:pt>
                <c:pt idx="169">
                  <c:v>0.14585714285714285</c:v>
                </c:pt>
                <c:pt idx="170">
                  <c:v>0.14314285714285716</c:v>
                </c:pt>
                <c:pt idx="171">
                  <c:v>0.14042857142857143</c:v>
                </c:pt>
                <c:pt idx="172">
                  <c:v>0.13771428571428571</c:v>
                </c:pt>
                <c:pt idx="173">
                  <c:v>0.13528571428571429</c:v>
                </c:pt>
                <c:pt idx="174">
                  <c:v>0.13300000000000001</c:v>
                </c:pt>
                <c:pt idx="175">
                  <c:v>0.13085714285714287</c:v>
                </c:pt>
                <c:pt idx="176">
                  <c:v>0.12885714285714286</c:v>
                </c:pt>
                <c:pt idx="177">
                  <c:v>0.12685714285714286</c:v>
                </c:pt>
                <c:pt idx="178">
                  <c:v>0.125</c:v>
                </c:pt>
                <c:pt idx="179">
                  <c:v>0.12328571428571429</c:v>
                </c:pt>
                <c:pt idx="180">
                  <c:v>0.12142857142857143</c:v>
                </c:pt>
                <c:pt idx="181">
                  <c:v>0.1197142857142857</c:v>
                </c:pt>
                <c:pt idx="182">
                  <c:v>0.11799999999999999</c:v>
                </c:pt>
                <c:pt idx="183">
                  <c:v>0.11642857142857142</c:v>
                </c:pt>
                <c:pt idx="184">
                  <c:v>0.11499999999999999</c:v>
                </c:pt>
                <c:pt idx="185">
                  <c:v>0.1137142857142857</c:v>
                </c:pt>
                <c:pt idx="186">
                  <c:v>0.11242857142857143</c:v>
                </c:pt>
                <c:pt idx="187">
                  <c:v>0.111</c:v>
                </c:pt>
                <c:pt idx="188">
                  <c:v>0.10957142857142857</c:v>
                </c:pt>
                <c:pt idx="189">
                  <c:v>0.10842857142857143</c:v>
                </c:pt>
                <c:pt idx="190">
                  <c:v>0.10685714285714286</c:v>
                </c:pt>
                <c:pt idx="191">
                  <c:v>0.10542857142857143</c:v>
                </c:pt>
                <c:pt idx="192">
                  <c:v>0.104</c:v>
                </c:pt>
                <c:pt idx="193">
                  <c:v>0.10257142857142856</c:v>
                </c:pt>
                <c:pt idx="194">
                  <c:v>0.10142857142857142</c:v>
                </c:pt>
                <c:pt idx="195">
                  <c:v>0.10028571428571428</c:v>
                </c:pt>
                <c:pt idx="196">
                  <c:v>9.8999999999999991E-2</c:v>
                </c:pt>
                <c:pt idx="197">
                  <c:v>9.8142857142857129E-2</c:v>
                </c:pt>
                <c:pt idx="198">
                  <c:v>9.7285714285714281E-2</c:v>
                </c:pt>
                <c:pt idx="199">
                  <c:v>9.6571428571428558E-2</c:v>
                </c:pt>
                <c:pt idx="200">
                  <c:v>9.5857142857142849E-2</c:v>
                </c:pt>
                <c:pt idx="201">
                  <c:v>9.5428571428571418E-2</c:v>
                </c:pt>
                <c:pt idx="202">
                  <c:v>9.5142857142857126E-2</c:v>
                </c:pt>
                <c:pt idx="203">
                  <c:v>9.5142857142857126E-2</c:v>
                </c:pt>
                <c:pt idx="204">
                  <c:v>9.5142857142857126E-2</c:v>
                </c:pt>
                <c:pt idx="205">
                  <c:v>9.5142857142857126E-2</c:v>
                </c:pt>
                <c:pt idx="206">
                  <c:v>9.5285714285714279E-2</c:v>
                </c:pt>
                <c:pt idx="207">
                  <c:v>9.5428571428571418E-2</c:v>
                </c:pt>
                <c:pt idx="208">
                  <c:v>9.5285714285714279E-2</c:v>
                </c:pt>
                <c:pt idx="209">
                  <c:v>9.4999999999999987E-2</c:v>
                </c:pt>
                <c:pt idx="210">
                  <c:v>9.4428571428571417E-2</c:v>
                </c:pt>
                <c:pt idx="211">
                  <c:v>9.3571428571428555E-2</c:v>
                </c:pt>
                <c:pt idx="212">
                  <c:v>9.2571428571428555E-2</c:v>
                </c:pt>
                <c:pt idx="213">
                  <c:v>9.1142857142857123E-2</c:v>
                </c:pt>
                <c:pt idx="214">
                  <c:v>8.9571428571428552E-2</c:v>
                </c:pt>
                <c:pt idx="215">
                  <c:v>8.7714285714285703E-2</c:v>
                </c:pt>
                <c:pt idx="216">
                  <c:v>8.5714285714285715E-2</c:v>
                </c:pt>
                <c:pt idx="217">
                  <c:v>8.3714285714285713E-2</c:v>
                </c:pt>
                <c:pt idx="218">
                  <c:v>8.1571428571428586E-2</c:v>
                </c:pt>
                <c:pt idx="219">
                  <c:v>7.9428571428571432E-2</c:v>
                </c:pt>
                <c:pt idx="220">
                  <c:v>7.7285714285714291E-2</c:v>
                </c:pt>
                <c:pt idx="221">
                  <c:v>7.514285714285715E-2</c:v>
                </c:pt>
                <c:pt idx="222">
                  <c:v>7.3285714285714287E-2</c:v>
                </c:pt>
                <c:pt idx="223">
                  <c:v>7.1714285714285717E-2</c:v>
                </c:pt>
                <c:pt idx="224">
                  <c:v>6.9999999999999993E-2</c:v>
                </c:pt>
                <c:pt idx="225">
                  <c:v>6.8428571428571436E-2</c:v>
                </c:pt>
                <c:pt idx="226">
                  <c:v>6.7000000000000004E-2</c:v>
                </c:pt>
                <c:pt idx="227">
                  <c:v>6.5714285714285711E-2</c:v>
                </c:pt>
                <c:pt idx="228">
                  <c:v>6.4571428571428571E-2</c:v>
                </c:pt>
                <c:pt idx="229">
                  <c:v>6.357142857142857E-2</c:v>
                </c:pt>
                <c:pt idx="230">
                  <c:v>6.242857142857143E-2</c:v>
                </c:pt>
                <c:pt idx="231">
                  <c:v>6.1285714285714284E-2</c:v>
                </c:pt>
                <c:pt idx="232">
                  <c:v>6.0428571428571429E-2</c:v>
                </c:pt>
                <c:pt idx="233">
                  <c:v>5.9571428571428567E-2</c:v>
                </c:pt>
                <c:pt idx="234">
                  <c:v>5.8714285714285712E-2</c:v>
                </c:pt>
                <c:pt idx="235">
                  <c:v>5.785714285714285E-2</c:v>
                </c:pt>
                <c:pt idx="236">
                  <c:v>5.6999999999999995E-2</c:v>
                </c:pt>
                <c:pt idx="237">
                  <c:v>5.6000000000000001E-2</c:v>
                </c:pt>
                <c:pt idx="238">
                  <c:v>5.5285714285714285E-2</c:v>
                </c:pt>
                <c:pt idx="239">
                  <c:v>5.442857142857143E-2</c:v>
                </c:pt>
                <c:pt idx="240">
                  <c:v>5.3714285714285714E-2</c:v>
                </c:pt>
                <c:pt idx="241">
                  <c:v>5.2857142857142859E-2</c:v>
                </c:pt>
                <c:pt idx="242">
                  <c:v>5.2142857142857144E-2</c:v>
                </c:pt>
                <c:pt idx="243">
                  <c:v>5.1142857142857143E-2</c:v>
                </c:pt>
                <c:pt idx="244">
                  <c:v>5.0571428571428566E-2</c:v>
                </c:pt>
                <c:pt idx="245">
                  <c:v>4.9857142857142857E-2</c:v>
                </c:pt>
                <c:pt idx="246">
                  <c:v>4.9142857142857141E-2</c:v>
                </c:pt>
                <c:pt idx="247">
                  <c:v>4.8428571428571425E-2</c:v>
                </c:pt>
                <c:pt idx="248">
                  <c:v>4.7857142857142855E-2</c:v>
                </c:pt>
                <c:pt idx="249">
                  <c:v>4.7285714285714278E-2</c:v>
                </c:pt>
                <c:pt idx="250">
                  <c:v>4.6857142857142854E-2</c:v>
                </c:pt>
                <c:pt idx="251">
                  <c:v>4.6142857142857138E-2</c:v>
                </c:pt>
                <c:pt idx="252">
                  <c:v>4.5571428571428561E-2</c:v>
                </c:pt>
                <c:pt idx="253">
                  <c:v>4.4999999999999991E-2</c:v>
                </c:pt>
                <c:pt idx="254">
                  <c:v>4.4428571428571421E-2</c:v>
                </c:pt>
                <c:pt idx="255">
                  <c:v>4.3857142857142851E-2</c:v>
                </c:pt>
                <c:pt idx="256">
                  <c:v>4.3285714285714275E-2</c:v>
                </c:pt>
                <c:pt idx="257">
                  <c:v>4.2714285714285712E-2</c:v>
                </c:pt>
                <c:pt idx="258">
                  <c:v>4.2142857142857142E-2</c:v>
                </c:pt>
                <c:pt idx="259">
                  <c:v>4.1428571428571426E-2</c:v>
                </c:pt>
                <c:pt idx="260">
                  <c:v>4.0857142857142863E-2</c:v>
                </c:pt>
                <c:pt idx="261">
                  <c:v>4.0142857142857147E-2</c:v>
                </c:pt>
                <c:pt idx="262">
                  <c:v>3.9571428571428577E-2</c:v>
                </c:pt>
                <c:pt idx="263">
                  <c:v>3.8857142857142861E-2</c:v>
                </c:pt>
                <c:pt idx="264">
                  <c:v>3.8142857142857145E-2</c:v>
                </c:pt>
                <c:pt idx="265">
                  <c:v>3.7571428571428575E-2</c:v>
                </c:pt>
                <c:pt idx="266">
                  <c:v>3.7142857142857144E-2</c:v>
                </c:pt>
                <c:pt idx="267">
                  <c:v>3.6714285714285713E-2</c:v>
                </c:pt>
                <c:pt idx="268">
                  <c:v>3.6428571428571428E-2</c:v>
                </c:pt>
                <c:pt idx="269">
                  <c:v>3.5999999999999997E-2</c:v>
                </c:pt>
                <c:pt idx="270">
                  <c:v>3.5999999999999997E-2</c:v>
                </c:pt>
                <c:pt idx="271">
                  <c:v>3.5999999999999997E-2</c:v>
                </c:pt>
                <c:pt idx="272">
                  <c:v>3.5999999999999997E-2</c:v>
                </c:pt>
                <c:pt idx="273">
                  <c:v>3.6142857142857143E-2</c:v>
                </c:pt>
                <c:pt idx="274">
                  <c:v>3.6142857142857143E-2</c:v>
                </c:pt>
                <c:pt idx="275">
                  <c:v>3.6142857142857143E-2</c:v>
                </c:pt>
                <c:pt idx="276">
                  <c:v>3.6285714285714289E-2</c:v>
                </c:pt>
                <c:pt idx="277">
                  <c:v>3.5857142857142858E-2</c:v>
                </c:pt>
                <c:pt idx="278">
                  <c:v>3.5571428571428573E-2</c:v>
                </c:pt>
                <c:pt idx="279">
                  <c:v>3.5142857142857142E-2</c:v>
                </c:pt>
                <c:pt idx="280">
                  <c:v>3.4571428571428572E-2</c:v>
                </c:pt>
                <c:pt idx="281">
                  <c:v>3.4142857142857148E-2</c:v>
                </c:pt>
                <c:pt idx="282">
                  <c:v>3.3571428571428572E-2</c:v>
                </c:pt>
                <c:pt idx="283">
                  <c:v>3.3000000000000002E-2</c:v>
                </c:pt>
                <c:pt idx="284">
                  <c:v>3.2571428571428571E-2</c:v>
                </c:pt>
                <c:pt idx="285">
                  <c:v>3.2000000000000001E-2</c:v>
                </c:pt>
                <c:pt idx="286">
                  <c:v>3.157142857142857E-2</c:v>
                </c:pt>
                <c:pt idx="287">
                  <c:v>3.1142857142857142E-2</c:v>
                </c:pt>
                <c:pt idx="288">
                  <c:v>3.0428571428571426E-2</c:v>
                </c:pt>
                <c:pt idx="289">
                  <c:v>0.03</c:v>
                </c:pt>
                <c:pt idx="290">
                  <c:v>2.9428571428571425E-2</c:v>
                </c:pt>
                <c:pt idx="291">
                  <c:v>2.8999999999999998E-2</c:v>
                </c:pt>
                <c:pt idx="292">
                  <c:v>2.8571428571428571E-2</c:v>
                </c:pt>
                <c:pt idx="293">
                  <c:v>2.814285714285714E-2</c:v>
                </c:pt>
                <c:pt idx="294">
                  <c:v>2.7714285714285716E-2</c:v>
                </c:pt>
                <c:pt idx="295">
                  <c:v>2.7571428571428573E-2</c:v>
                </c:pt>
                <c:pt idx="296">
                  <c:v>2.7142857142857142E-2</c:v>
                </c:pt>
                <c:pt idx="297">
                  <c:v>2.6857142857142857E-2</c:v>
                </c:pt>
                <c:pt idx="298">
                  <c:v>2.642857142857143E-2</c:v>
                </c:pt>
                <c:pt idx="299">
                  <c:v>2.6142857142857141E-2</c:v>
                </c:pt>
                <c:pt idx="300">
                  <c:v>2.5857142857142856E-2</c:v>
                </c:pt>
                <c:pt idx="301">
                  <c:v>2.5428571428571429E-2</c:v>
                </c:pt>
                <c:pt idx="302">
                  <c:v>2.514285714285714E-2</c:v>
                </c:pt>
                <c:pt idx="303">
                  <c:v>2.4857142857142855E-2</c:v>
                </c:pt>
                <c:pt idx="304">
                  <c:v>2.4428571428571428E-2</c:v>
                </c:pt>
                <c:pt idx="305">
                  <c:v>2.414285714285714E-2</c:v>
                </c:pt>
                <c:pt idx="306">
                  <c:v>2.3857142857142855E-2</c:v>
                </c:pt>
                <c:pt idx="307">
                  <c:v>2.3428571428571427E-2</c:v>
                </c:pt>
                <c:pt idx="308">
                  <c:v>2.3142857142857139E-2</c:v>
                </c:pt>
                <c:pt idx="309">
                  <c:v>2.2714285714285711E-2</c:v>
                </c:pt>
                <c:pt idx="310">
                  <c:v>2.2428571428571426E-2</c:v>
                </c:pt>
                <c:pt idx="311">
                  <c:v>2.2142857142857138E-2</c:v>
                </c:pt>
                <c:pt idx="312">
                  <c:v>2.1857142857142853E-2</c:v>
                </c:pt>
                <c:pt idx="313">
                  <c:v>2.1571428571428571E-2</c:v>
                </c:pt>
                <c:pt idx="314">
                  <c:v>2.1428571428571429E-2</c:v>
                </c:pt>
                <c:pt idx="315">
                  <c:v>2.114285714285714E-2</c:v>
                </c:pt>
                <c:pt idx="316">
                  <c:v>2.0857142857142855E-2</c:v>
                </c:pt>
                <c:pt idx="317">
                  <c:v>2.0571428571428574E-2</c:v>
                </c:pt>
                <c:pt idx="318">
                  <c:v>2.0285714285714289E-2</c:v>
                </c:pt>
                <c:pt idx="319">
                  <c:v>2.0142857142857146E-2</c:v>
                </c:pt>
                <c:pt idx="320">
                  <c:v>1.9857142857142858E-2</c:v>
                </c:pt>
                <c:pt idx="321">
                  <c:v>1.9571428571428573E-2</c:v>
                </c:pt>
                <c:pt idx="322">
                  <c:v>1.942857142857143E-2</c:v>
                </c:pt>
                <c:pt idx="323">
                  <c:v>1.9285714285714288E-2</c:v>
                </c:pt>
                <c:pt idx="324">
                  <c:v>1.9142857142857145E-2</c:v>
                </c:pt>
                <c:pt idx="325">
                  <c:v>1.9142857142857145E-2</c:v>
                </c:pt>
                <c:pt idx="326">
                  <c:v>1.8857142857142857E-2</c:v>
                </c:pt>
                <c:pt idx="327">
                  <c:v>1.8857142857142857E-2</c:v>
                </c:pt>
                <c:pt idx="328">
                  <c:v>1.8571428571428572E-2</c:v>
                </c:pt>
                <c:pt idx="329">
                  <c:v>1.8142857142857145E-2</c:v>
                </c:pt>
                <c:pt idx="330">
                  <c:v>1.7714285714285714E-2</c:v>
                </c:pt>
                <c:pt idx="331">
                  <c:v>1.7428571428571429E-2</c:v>
                </c:pt>
                <c:pt idx="332">
                  <c:v>1.7000000000000001E-2</c:v>
                </c:pt>
                <c:pt idx="333">
                  <c:v>1.6714285714285716E-2</c:v>
                </c:pt>
                <c:pt idx="334">
                  <c:v>1.6142857142857143E-2</c:v>
                </c:pt>
                <c:pt idx="335">
                  <c:v>1.6E-2</c:v>
                </c:pt>
                <c:pt idx="336">
                  <c:v>1.5857142857142858E-2</c:v>
                </c:pt>
                <c:pt idx="337">
                  <c:v>1.5714285714285715E-2</c:v>
                </c:pt>
                <c:pt idx="338">
                  <c:v>1.5285714285714286E-2</c:v>
                </c:pt>
                <c:pt idx="339">
                  <c:v>1.4999999999999999E-2</c:v>
                </c:pt>
                <c:pt idx="340">
                  <c:v>1.4714285714285713E-2</c:v>
                </c:pt>
                <c:pt idx="341">
                  <c:v>1.4714285714285713E-2</c:v>
                </c:pt>
                <c:pt idx="342">
                  <c:v>1.457142857142857E-2</c:v>
                </c:pt>
                <c:pt idx="343">
                  <c:v>1.457142857142857E-2</c:v>
                </c:pt>
                <c:pt idx="344">
                  <c:v>1.4428571428571429E-2</c:v>
                </c:pt>
                <c:pt idx="345">
                  <c:v>1.4428571428571428E-2</c:v>
                </c:pt>
                <c:pt idx="346">
                  <c:v>1.4428571428571428E-2</c:v>
                </c:pt>
                <c:pt idx="347">
                  <c:v>1.457142857142857E-2</c:v>
                </c:pt>
                <c:pt idx="348">
                  <c:v>1.4428571428571428E-2</c:v>
                </c:pt>
                <c:pt idx="349">
                  <c:v>1.4285714285714285E-2</c:v>
                </c:pt>
                <c:pt idx="350">
                  <c:v>1.4142857142857143E-2</c:v>
                </c:pt>
                <c:pt idx="351">
                  <c:v>1.3999999999999999E-2</c:v>
                </c:pt>
                <c:pt idx="352">
                  <c:v>1.3857142857142856E-2</c:v>
                </c:pt>
                <c:pt idx="353">
                  <c:v>1.3714285714285712E-2</c:v>
                </c:pt>
                <c:pt idx="354">
                  <c:v>1.3428571428571429E-2</c:v>
                </c:pt>
                <c:pt idx="355">
                  <c:v>1.3285714285714286E-2</c:v>
                </c:pt>
                <c:pt idx="356">
                  <c:v>1.3142857142857142E-2</c:v>
                </c:pt>
                <c:pt idx="357">
                  <c:v>1.2857142857142857E-2</c:v>
                </c:pt>
                <c:pt idx="358">
                  <c:v>1.2857142857142857E-2</c:v>
                </c:pt>
                <c:pt idx="359">
                  <c:v>1.2714285714285714E-2</c:v>
                </c:pt>
                <c:pt idx="360">
                  <c:v>1.257142857142857E-2</c:v>
                </c:pt>
                <c:pt idx="361">
                  <c:v>1.2428571428571428E-2</c:v>
                </c:pt>
                <c:pt idx="362">
                  <c:v>1.2285714285714285E-2</c:v>
                </c:pt>
                <c:pt idx="363">
                  <c:v>1.1999999999999999E-2</c:v>
                </c:pt>
                <c:pt idx="364">
                  <c:v>1.1999999999999999E-2</c:v>
                </c:pt>
                <c:pt idx="365">
                  <c:v>1.1857142857142856E-2</c:v>
                </c:pt>
                <c:pt idx="366">
                  <c:v>1.1857142857142856E-2</c:v>
                </c:pt>
                <c:pt idx="367">
                  <c:v>1.1714285714285714E-2</c:v>
                </c:pt>
                <c:pt idx="368">
                  <c:v>1.1714285714285714E-2</c:v>
                </c:pt>
                <c:pt idx="369">
                  <c:v>1.1714285714285714E-2</c:v>
                </c:pt>
                <c:pt idx="370">
                  <c:v>1.1857142857142856E-2</c:v>
                </c:pt>
                <c:pt idx="371">
                  <c:v>1.1714285714285714E-2</c:v>
                </c:pt>
                <c:pt idx="372">
                  <c:v>1.1428571428571427E-2</c:v>
                </c:pt>
                <c:pt idx="373">
                  <c:v>1.1285714285714284E-2</c:v>
                </c:pt>
                <c:pt idx="374">
                  <c:v>1.1285714285714286E-2</c:v>
                </c:pt>
                <c:pt idx="375">
                  <c:v>1.1285714285714286E-2</c:v>
                </c:pt>
                <c:pt idx="376">
                  <c:v>1.114285714285714E-2</c:v>
                </c:pt>
                <c:pt idx="377">
                  <c:v>1.0999999999999998E-2</c:v>
                </c:pt>
                <c:pt idx="378">
                  <c:v>1.0999999999999998E-2</c:v>
                </c:pt>
                <c:pt idx="379">
                  <c:v>1.114285714285714E-2</c:v>
                </c:pt>
                <c:pt idx="380">
                  <c:v>1.0999999999999998E-2</c:v>
                </c:pt>
                <c:pt idx="381">
                  <c:v>1.0999999999999998E-2</c:v>
                </c:pt>
                <c:pt idx="382">
                  <c:v>1.0714285714285714E-2</c:v>
                </c:pt>
                <c:pt idx="383">
                  <c:v>1.057142857142857E-2</c:v>
                </c:pt>
                <c:pt idx="384">
                  <c:v>1.057142857142857E-2</c:v>
                </c:pt>
                <c:pt idx="385">
                  <c:v>1.0428571428571428E-2</c:v>
                </c:pt>
                <c:pt idx="386">
                  <c:v>1.0285714285714287E-2</c:v>
                </c:pt>
                <c:pt idx="387">
                  <c:v>1.0428571428571428E-2</c:v>
                </c:pt>
                <c:pt idx="388">
                  <c:v>0.01</c:v>
                </c:pt>
                <c:pt idx="389">
                  <c:v>9.8571428571428577E-3</c:v>
                </c:pt>
                <c:pt idx="390">
                  <c:v>9.5714285714285727E-3</c:v>
                </c:pt>
                <c:pt idx="391">
                  <c:v>9.4285714285714285E-3</c:v>
                </c:pt>
                <c:pt idx="392">
                  <c:v>9.4285714285714285E-3</c:v>
                </c:pt>
                <c:pt idx="393">
                  <c:v>9.285714285714286E-3</c:v>
                </c:pt>
                <c:pt idx="394">
                  <c:v>8.9999999999999993E-3</c:v>
                </c:pt>
                <c:pt idx="395">
                  <c:v>9.1428571428571435E-3</c:v>
                </c:pt>
                <c:pt idx="396">
                  <c:v>9.1428571428571435E-3</c:v>
                </c:pt>
                <c:pt idx="397">
                  <c:v>9.1428571428571435E-3</c:v>
                </c:pt>
                <c:pt idx="398">
                  <c:v>8.9999999999999993E-3</c:v>
                </c:pt>
                <c:pt idx="399">
                  <c:v>8.8571428571428568E-3</c:v>
                </c:pt>
                <c:pt idx="400">
                  <c:v>8.7142857142857143E-3</c:v>
                </c:pt>
                <c:pt idx="401">
                  <c:v>8.5714285714285719E-3</c:v>
                </c:pt>
                <c:pt idx="402">
                  <c:v>8.4285714285714294E-3</c:v>
                </c:pt>
                <c:pt idx="403">
                  <c:v>8.2857142857142869E-3</c:v>
                </c:pt>
                <c:pt idx="404">
                  <c:v>8.1428571428571427E-3</c:v>
                </c:pt>
                <c:pt idx="405">
                  <c:v>8.0000000000000002E-3</c:v>
                </c:pt>
                <c:pt idx="406">
                  <c:v>7.7142857142857143E-3</c:v>
                </c:pt>
                <c:pt idx="407">
                  <c:v>7.7142857142857143E-3</c:v>
                </c:pt>
                <c:pt idx="408">
                  <c:v>7.571428571428571E-3</c:v>
                </c:pt>
                <c:pt idx="409">
                  <c:v>7.4285714285714285E-3</c:v>
                </c:pt>
                <c:pt idx="410">
                  <c:v>7.4285714285714285E-3</c:v>
                </c:pt>
                <c:pt idx="411">
                  <c:v>7.4285714285714285E-3</c:v>
                </c:pt>
                <c:pt idx="412">
                  <c:v>7.1428571428571426E-3</c:v>
                </c:pt>
                <c:pt idx="413">
                  <c:v>6.9999999999999993E-3</c:v>
                </c:pt>
                <c:pt idx="414">
                  <c:v>6.5714285714285701E-3</c:v>
                </c:pt>
                <c:pt idx="415">
                  <c:v>6.5714285714285701E-3</c:v>
                </c:pt>
                <c:pt idx="416">
                  <c:v>6.4285714285714276E-3</c:v>
                </c:pt>
                <c:pt idx="417">
                  <c:v>6.285714285714286E-3</c:v>
                </c:pt>
                <c:pt idx="418">
                  <c:v>6.1428571428571426E-3</c:v>
                </c:pt>
                <c:pt idx="419">
                  <c:v>5.9999999999999993E-3</c:v>
                </c:pt>
                <c:pt idx="420">
                  <c:v>5.9999999999999993E-3</c:v>
                </c:pt>
                <c:pt idx="421">
                  <c:v>6.1428571428571435E-3</c:v>
                </c:pt>
                <c:pt idx="422">
                  <c:v>6.0000000000000001E-3</c:v>
                </c:pt>
                <c:pt idx="423">
                  <c:v>5.8571428571428568E-3</c:v>
                </c:pt>
                <c:pt idx="424">
                  <c:v>5.7142857142857134E-3</c:v>
                </c:pt>
                <c:pt idx="425">
                  <c:v>5.7142857142857143E-3</c:v>
                </c:pt>
                <c:pt idx="426">
                  <c:v>5.7142857142857143E-3</c:v>
                </c:pt>
                <c:pt idx="427">
                  <c:v>5.4285714285714276E-3</c:v>
                </c:pt>
                <c:pt idx="428">
                  <c:v>5.2857142857142851E-3</c:v>
                </c:pt>
                <c:pt idx="429">
                  <c:v>5.0000000000000001E-3</c:v>
                </c:pt>
                <c:pt idx="430">
                  <c:v>5.0000000000000001E-3</c:v>
                </c:pt>
                <c:pt idx="431">
                  <c:v>5.0000000000000001E-3</c:v>
                </c:pt>
                <c:pt idx="432">
                  <c:v>4.7142857142857143E-3</c:v>
                </c:pt>
                <c:pt idx="433">
                  <c:v>4.7142857142857143E-3</c:v>
                </c:pt>
                <c:pt idx="434">
                  <c:v>4.7142857142857143E-3</c:v>
                </c:pt>
                <c:pt idx="435">
                  <c:v>4.7142857142857143E-3</c:v>
                </c:pt>
                <c:pt idx="436">
                  <c:v>4.7142857142857143E-3</c:v>
                </c:pt>
                <c:pt idx="437">
                  <c:v>4.5714285714285718E-3</c:v>
                </c:pt>
                <c:pt idx="438">
                  <c:v>4.2857142857142859E-3</c:v>
                </c:pt>
                <c:pt idx="439">
                  <c:v>4.2857142857142859E-3</c:v>
                </c:pt>
                <c:pt idx="440">
                  <c:v>4.2857142857142859E-3</c:v>
                </c:pt>
                <c:pt idx="441">
                  <c:v>4.2857142857142859E-3</c:v>
                </c:pt>
                <c:pt idx="442">
                  <c:v>4.1428571428571434E-3</c:v>
                </c:pt>
                <c:pt idx="443">
                  <c:v>4.1428571428571434E-3</c:v>
                </c:pt>
                <c:pt idx="444">
                  <c:v>4.2857142857142859E-3</c:v>
                </c:pt>
                <c:pt idx="445">
                  <c:v>4.1428571428571434E-3</c:v>
                </c:pt>
                <c:pt idx="446">
                  <c:v>4.1428571428571434E-3</c:v>
                </c:pt>
                <c:pt idx="447">
                  <c:v>3.8571428571428572E-3</c:v>
                </c:pt>
                <c:pt idx="448">
                  <c:v>3.8571428571428572E-3</c:v>
                </c:pt>
                <c:pt idx="449">
                  <c:v>3.7142857142857142E-3</c:v>
                </c:pt>
                <c:pt idx="450">
                  <c:v>3.5714285714285713E-3</c:v>
                </c:pt>
                <c:pt idx="451">
                  <c:v>3.2857142857142855E-3</c:v>
                </c:pt>
                <c:pt idx="452">
                  <c:v>3.285714285714285E-3</c:v>
                </c:pt>
                <c:pt idx="453">
                  <c:v>3.1428571428571426E-3</c:v>
                </c:pt>
                <c:pt idx="454">
                  <c:v>2.9999999999999996E-3</c:v>
                </c:pt>
                <c:pt idx="455">
                  <c:v>2.7142857142857147E-3</c:v>
                </c:pt>
                <c:pt idx="456">
                  <c:v>2.5714285714285717E-3</c:v>
                </c:pt>
                <c:pt idx="457">
                  <c:v>2.2857142857142859E-3</c:v>
                </c:pt>
                <c:pt idx="458">
                  <c:v>2.142857142857143E-3</c:v>
                </c:pt>
                <c:pt idx="459">
                  <c:v>2.1428571428571434E-3</c:v>
                </c:pt>
                <c:pt idx="460">
                  <c:v>2.4285714285714288E-3</c:v>
                </c:pt>
                <c:pt idx="461">
                  <c:v>2.8571428571428571E-3</c:v>
                </c:pt>
                <c:pt idx="462">
                  <c:v>3.7142857142857147E-3</c:v>
                </c:pt>
                <c:pt idx="463">
                  <c:v>4.5714285714285718E-3</c:v>
                </c:pt>
                <c:pt idx="464">
                  <c:v>5.7142857142857143E-3</c:v>
                </c:pt>
                <c:pt idx="465">
                  <c:v>6.8571428571428577E-3</c:v>
                </c:pt>
                <c:pt idx="466">
                  <c:v>7.7142857142857152E-3</c:v>
                </c:pt>
                <c:pt idx="467">
                  <c:v>8.2857142857142869E-3</c:v>
                </c:pt>
                <c:pt idx="468">
                  <c:v>8.9999999999999993E-3</c:v>
                </c:pt>
                <c:pt idx="469">
                  <c:v>8.9999999999999993E-3</c:v>
                </c:pt>
                <c:pt idx="470">
                  <c:v>8.5714285714285719E-3</c:v>
                </c:pt>
                <c:pt idx="471">
                  <c:v>8.1428571428571427E-3</c:v>
                </c:pt>
                <c:pt idx="472">
                  <c:v>7.5714285714285701E-3</c:v>
                </c:pt>
                <c:pt idx="473">
                  <c:v>7.1428571428571426E-3</c:v>
                </c:pt>
                <c:pt idx="474">
                  <c:v>6.4285714285714285E-3</c:v>
                </c:pt>
                <c:pt idx="475">
                  <c:v>5.8571428571428576E-3</c:v>
                </c:pt>
                <c:pt idx="476">
                  <c:v>5.4285714285714284E-3</c:v>
                </c:pt>
                <c:pt idx="477">
                  <c:v>5.1428571428571435E-3</c:v>
                </c:pt>
                <c:pt idx="478">
                  <c:v>4.8571428571428576E-3</c:v>
                </c:pt>
                <c:pt idx="479">
                  <c:v>4.5714285714285718E-3</c:v>
                </c:pt>
                <c:pt idx="480">
                  <c:v>3.8571428571428572E-3</c:v>
                </c:pt>
                <c:pt idx="481">
                  <c:v>3.8571428571428572E-3</c:v>
                </c:pt>
                <c:pt idx="482">
                  <c:v>3.4285714285714288E-3</c:v>
                </c:pt>
                <c:pt idx="483">
                  <c:v>3.2857142857142855E-3</c:v>
                </c:pt>
                <c:pt idx="484">
                  <c:v>3.1428571428571426E-3</c:v>
                </c:pt>
                <c:pt idx="485">
                  <c:v>3.142857142857143E-3</c:v>
                </c:pt>
                <c:pt idx="486">
                  <c:v>3.142857142857143E-3</c:v>
                </c:pt>
                <c:pt idx="487">
                  <c:v>3.2857142857142855E-3</c:v>
                </c:pt>
                <c:pt idx="488">
                  <c:v>3.0000000000000005E-3</c:v>
                </c:pt>
                <c:pt idx="489">
                  <c:v>2.7142857142857147E-3</c:v>
                </c:pt>
                <c:pt idx="490">
                  <c:v>2.5714285714285713E-3</c:v>
                </c:pt>
                <c:pt idx="491">
                  <c:v>2.5714285714285717E-3</c:v>
                </c:pt>
                <c:pt idx="492">
                  <c:v>2.4285714285714288E-3</c:v>
                </c:pt>
                <c:pt idx="493">
                  <c:v>2.142857142857143E-3</c:v>
                </c:pt>
                <c:pt idx="494">
                  <c:v>1.9999999999999996E-3</c:v>
                </c:pt>
                <c:pt idx="495">
                  <c:v>2E-3</c:v>
                </c:pt>
                <c:pt idx="496">
                  <c:v>2.142857142857143E-3</c:v>
                </c:pt>
                <c:pt idx="497">
                  <c:v>2E-3</c:v>
                </c:pt>
                <c:pt idx="498">
                  <c:v>1.8571428571428573E-3</c:v>
                </c:pt>
                <c:pt idx="499">
                  <c:v>1.7142857142857146E-3</c:v>
                </c:pt>
                <c:pt idx="500">
                  <c:v>1.7142857142857144E-3</c:v>
                </c:pt>
                <c:pt idx="501">
                  <c:v>1.8571428571428573E-3</c:v>
                </c:pt>
                <c:pt idx="502">
                  <c:v>2.0000000000000005E-3</c:v>
                </c:pt>
                <c:pt idx="503">
                  <c:v>2E-3</c:v>
                </c:pt>
                <c:pt idx="504">
                  <c:v>1.8571428571428573E-3</c:v>
                </c:pt>
                <c:pt idx="505">
                  <c:v>1.7142857142857144E-3</c:v>
                </c:pt>
                <c:pt idx="506">
                  <c:v>1.5714285714285719E-3</c:v>
                </c:pt>
                <c:pt idx="507">
                  <c:v>1.4285714285714288E-3</c:v>
                </c:pt>
                <c:pt idx="508">
                  <c:v>1.1428571428571429E-3</c:v>
                </c:pt>
                <c:pt idx="509">
                  <c:v>8.5714285714285721E-4</c:v>
                </c:pt>
                <c:pt idx="510">
                  <c:v>5.7142857142857147E-4</c:v>
                </c:pt>
                <c:pt idx="511">
                  <c:v>5.7142857142857147E-4</c:v>
                </c:pt>
                <c:pt idx="512">
                  <c:v>7.1428571428571429E-4</c:v>
                </c:pt>
                <c:pt idx="513">
                  <c:v>7.1428571428571429E-4</c:v>
                </c:pt>
                <c:pt idx="514">
                  <c:v>4.285714285714286E-4</c:v>
                </c:pt>
                <c:pt idx="515">
                  <c:v>5.7142857142857147E-4</c:v>
                </c:pt>
                <c:pt idx="516">
                  <c:v>4.285714285714286E-4</c:v>
                </c:pt>
                <c:pt idx="517">
                  <c:v>4.285714285714286E-4</c:v>
                </c:pt>
                <c:pt idx="518">
                  <c:v>4.285714285714286E-4</c:v>
                </c:pt>
                <c:pt idx="519">
                  <c:v>2.8571428571428574E-4</c:v>
                </c:pt>
                <c:pt idx="520">
                  <c:v>1.4285714285714287E-4</c:v>
                </c:pt>
                <c:pt idx="521">
                  <c:v>2.8571428571428574E-4</c:v>
                </c:pt>
                <c:pt idx="522">
                  <c:v>2.8571428571428574E-4</c:v>
                </c:pt>
                <c:pt idx="523">
                  <c:v>2.8571428571428574E-4</c:v>
                </c:pt>
                <c:pt idx="524">
                  <c:v>2.8571428571428574E-4</c:v>
                </c:pt>
                <c:pt idx="525">
                  <c:v>1.4285714285714287E-4</c:v>
                </c:pt>
                <c:pt idx="526">
                  <c:v>2.8571428571428574E-4</c:v>
                </c:pt>
                <c:pt idx="527">
                  <c:v>4.285714285714286E-4</c:v>
                </c:pt>
                <c:pt idx="528">
                  <c:v>4.285714285714286E-4</c:v>
                </c:pt>
                <c:pt idx="529">
                  <c:v>1.4285714285714287E-4</c:v>
                </c:pt>
                <c:pt idx="530">
                  <c:v>1.4285714285714287E-4</c:v>
                </c:pt>
                <c:pt idx="531">
                  <c:v>0</c:v>
                </c:pt>
                <c:pt idx="532">
                  <c:v>0</c:v>
                </c:pt>
                <c:pt idx="533">
                  <c:v>0</c:v>
                </c:pt>
                <c:pt idx="534">
                  <c:v>-1.4285714285714287E-4</c:v>
                </c:pt>
                <c:pt idx="535">
                  <c:v>-2.8571428571428574E-4</c:v>
                </c:pt>
                <c:pt idx="536">
                  <c:v>-1.4285714285714287E-4</c:v>
                </c:pt>
                <c:pt idx="537">
                  <c:v>-1.4285714285714287E-4</c:v>
                </c:pt>
                <c:pt idx="538">
                  <c:v>0</c:v>
                </c:pt>
                <c:pt idx="539">
                  <c:v>1.4285714285714287E-4</c:v>
                </c:pt>
                <c:pt idx="540">
                  <c:v>0</c:v>
                </c:pt>
                <c:pt idx="541">
                  <c:v>-1.4285714285714287E-4</c:v>
                </c:pt>
                <c:pt idx="542">
                  <c:v>-1.4285714285714287E-4</c:v>
                </c:pt>
                <c:pt idx="543">
                  <c:v>-1.4285714285714287E-4</c:v>
                </c:pt>
                <c:pt idx="544">
                  <c:v>-1.4285714285714287E-4</c:v>
                </c:pt>
                <c:pt idx="545">
                  <c:v>-1.4285714285714287E-4</c:v>
                </c:pt>
                <c:pt idx="546">
                  <c:v>-2.8571428571428574E-4</c:v>
                </c:pt>
                <c:pt idx="547">
                  <c:v>-1.4285714285714287E-4</c:v>
                </c:pt>
                <c:pt idx="548">
                  <c:v>-1.4285714285714287E-4</c:v>
                </c:pt>
                <c:pt idx="549">
                  <c:v>0</c:v>
                </c:pt>
                <c:pt idx="550">
                  <c:v>1.4285714285714287E-4</c:v>
                </c:pt>
                <c:pt idx="551">
                  <c:v>0</c:v>
                </c:pt>
                <c:pt idx="552">
                  <c:v>0</c:v>
                </c:pt>
                <c:pt idx="553">
                  <c:v>-2.8571428571428574E-4</c:v>
                </c:pt>
                <c:pt idx="554">
                  <c:v>-5.7142857142857147E-4</c:v>
                </c:pt>
                <c:pt idx="555">
                  <c:v>-5.7142857142857147E-4</c:v>
                </c:pt>
                <c:pt idx="556">
                  <c:v>-5.7142857142857147E-4</c:v>
                </c:pt>
                <c:pt idx="557">
                  <c:v>-7.1428571428571429E-4</c:v>
                </c:pt>
                <c:pt idx="558">
                  <c:v>-8.5714285714285721E-4</c:v>
                </c:pt>
                <c:pt idx="559">
                  <c:v>-1E-3</c:v>
                </c:pt>
                <c:pt idx="560">
                  <c:v>-1.1428571428571429E-3</c:v>
                </c:pt>
                <c:pt idx="561">
                  <c:v>-1E-3</c:v>
                </c:pt>
                <c:pt idx="562">
                  <c:v>-1E-3</c:v>
                </c:pt>
                <c:pt idx="563">
                  <c:v>-1E-3</c:v>
                </c:pt>
                <c:pt idx="564">
                  <c:v>-1E-3</c:v>
                </c:pt>
                <c:pt idx="565">
                  <c:v>-8.5714285714285721E-4</c:v>
                </c:pt>
                <c:pt idx="566">
                  <c:v>-7.1428571428571429E-4</c:v>
                </c:pt>
                <c:pt idx="567">
                  <c:v>-4.285714285714286E-4</c:v>
                </c:pt>
                <c:pt idx="568">
                  <c:v>-7.1428571428571429E-4</c:v>
                </c:pt>
                <c:pt idx="569">
                  <c:v>-5.7142857142857147E-4</c:v>
                </c:pt>
                <c:pt idx="570">
                  <c:v>-7.1428571428571429E-4</c:v>
                </c:pt>
                <c:pt idx="571">
                  <c:v>-1E-3</c:v>
                </c:pt>
                <c:pt idx="572">
                  <c:v>-8.5714285714285721E-4</c:v>
                </c:pt>
                <c:pt idx="573">
                  <c:v>-8.5714285714285721E-4</c:v>
                </c:pt>
                <c:pt idx="574">
                  <c:v>-8.5714285714285721E-4</c:v>
                </c:pt>
                <c:pt idx="575">
                  <c:v>-7.1428571428571429E-4</c:v>
                </c:pt>
                <c:pt idx="576">
                  <c:v>-5.7142857142857147E-4</c:v>
                </c:pt>
                <c:pt idx="577">
                  <c:v>-2.8571428571428574E-4</c:v>
                </c:pt>
                <c:pt idx="578">
                  <c:v>0</c:v>
                </c:pt>
                <c:pt idx="579">
                  <c:v>-1.4285714285714287E-4</c:v>
                </c:pt>
                <c:pt idx="580">
                  <c:v>-2.8571428571428574E-4</c:v>
                </c:pt>
                <c:pt idx="581">
                  <c:v>-2.8571428571428574E-4</c:v>
                </c:pt>
                <c:pt idx="582">
                  <c:v>-2.8571428571428574E-4</c:v>
                </c:pt>
                <c:pt idx="583">
                  <c:v>-4.285714285714286E-4</c:v>
                </c:pt>
                <c:pt idx="584">
                  <c:v>-5.7142857142857147E-4</c:v>
                </c:pt>
                <c:pt idx="585">
                  <c:v>-7.1428571428571429E-4</c:v>
                </c:pt>
                <c:pt idx="586">
                  <c:v>-4.285714285714286E-4</c:v>
                </c:pt>
                <c:pt idx="587">
                  <c:v>-1.4285714285714287E-4</c:v>
                </c:pt>
                <c:pt idx="588">
                  <c:v>0</c:v>
                </c:pt>
                <c:pt idx="589">
                  <c:v>1.4285714285714287E-4</c:v>
                </c:pt>
                <c:pt idx="590">
                  <c:v>0</c:v>
                </c:pt>
                <c:pt idx="591">
                  <c:v>0</c:v>
                </c:pt>
                <c:pt idx="592">
                  <c:v>0</c:v>
                </c:pt>
                <c:pt idx="593">
                  <c:v>0</c:v>
                </c:pt>
                <c:pt idx="594">
                  <c:v>2.8571428571428574E-4</c:v>
                </c:pt>
                <c:pt idx="595">
                  <c:v>-1.4285714285714287E-4</c:v>
                </c:pt>
                <c:pt idx="596">
                  <c:v>-5.7142857142857147E-4</c:v>
                </c:pt>
                <c:pt idx="597">
                  <c:v>-4.285714285714286E-4</c:v>
                </c:pt>
                <c:pt idx="598">
                  <c:v>-5.0000000000000001E-4</c:v>
                </c:pt>
                <c:pt idx="599">
                  <c:v>-4.0000000000000002E-4</c:v>
                </c:pt>
                <c:pt idx="600">
                  <c:v>-7.5000000000000002E-4</c:v>
                </c:pt>
              </c:numCache>
            </c:numRef>
          </c:yVal>
          <c:smooth val="1"/>
          <c:extLst>
            <c:ext xmlns:c16="http://schemas.microsoft.com/office/drawing/2014/chart" uri="{C3380CC4-5D6E-409C-BE32-E72D297353CC}">
              <c16:uniqueId val="{00000003-2273-4DE1-B7B9-92DBA7162BF8}"/>
            </c:ext>
          </c:extLst>
        </c:ser>
        <c:dLbls>
          <c:showLegendKey val="0"/>
          <c:showVal val="0"/>
          <c:showCatName val="0"/>
          <c:showSerName val="0"/>
          <c:showPercent val="0"/>
          <c:showBubbleSize val="0"/>
        </c:dLbls>
        <c:axId val="1040851040"/>
        <c:axId val="1044334256"/>
      </c:scatterChart>
      <c:valAx>
        <c:axId val="1040851040"/>
        <c:scaling>
          <c:orientation val="minMax"/>
          <c:max val="600"/>
          <c:min val="3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Wavelength (nm)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334256"/>
        <c:crosses val="autoZero"/>
        <c:crossBetween val="midCat"/>
      </c:valAx>
      <c:valAx>
        <c:axId val="1044334256"/>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085104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52506018447041"/>
          <c:y val="4.2438271604938273E-2"/>
          <c:w val="0.5501399253197925"/>
          <c:h val="0.78625267327695147"/>
        </c:manualLayout>
      </c:layout>
      <c:scatterChart>
        <c:scatterStyle val="smoothMarker"/>
        <c:varyColors val="0"/>
        <c:ser>
          <c:idx val="0"/>
          <c:order val="0"/>
          <c:tx>
            <c:strRef>
              <c:f>Data!$K$4</c:f>
              <c:strCache>
                <c:ptCount val="1"/>
                <c:pt idx="0">
                  <c:v>obt</c:v>
                </c:pt>
              </c:strCache>
            </c:strRef>
          </c:tx>
          <c:spPr>
            <a:ln w="19050" cap="rnd">
              <a:solidFill>
                <a:schemeClr val="accent1"/>
              </a:solidFill>
              <a:round/>
            </a:ln>
            <a:effectLst/>
          </c:spPr>
          <c:marker>
            <c:symbol val="none"/>
          </c:marker>
          <c:xVal>
            <c:numRef>
              <c:f>Data!$J$5:$J$405</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Data!$K$5:$K$405</c:f>
              <c:numCache>
                <c:formatCode>#,##0</c:formatCode>
                <c:ptCount val="401"/>
                <c:pt idx="0">
                  <c:v>86726.495726495719</c:v>
                </c:pt>
                <c:pt idx="1">
                  <c:v>111324.78632478631</c:v>
                </c:pt>
                <c:pt idx="2">
                  <c:v>140897.43589743588</c:v>
                </c:pt>
                <c:pt idx="3">
                  <c:v>181405.98290598291</c:v>
                </c:pt>
                <c:pt idx="4">
                  <c:v>236807.69230769228</c:v>
                </c:pt>
                <c:pt idx="5">
                  <c:v>303166.66666666663</c:v>
                </c:pt>
                <c:pt idx="6">
                  <c:v>383107.69230769231</c:v>
                </c:pt>
                <c:pt idx="7">
                  <c:v>467111.96581196581</c:v>
                </c:pt>
                <c:pt idx="8">
                  <c:v>564601.70940170949</c:v>
                </c:pt>
                <c:pt idx="9">
                  <c:v>667260.68376068375</c:v>
                </c:pt>
                <c:pt idx="10">
                  <c:v>770288.88888888888</c:v>
                </c:pt>
                <c:pt idx="11">
                  <c:v>956716.23931623925</c:v>
                </c:pt>
                <c:pt idx="12">
                  <c:v>1099644.4444444445</c:v>
                </c:pt>
                <c:pt idx="13">
                  <c:v>1198602.564102564</c:v>
                </c:pt>
                <c:pt idx="14">
                  <c:v>1292904.2735042735</c:v>
                </c:pt>
                <c:pt idx="15">
                  <c:v>1358678.6324786325</c:v>
                </c:pt>
                <c:pt idx="16">
                  <c:v>1426911.111111111</c:v>
                </c:pt>
                <c:pt idx="17">
                  <c:v>1474955.5555555555</c:v>
                </c:pt>
                <c:pt idx="18">
                  <c:v>1495329.0598290598</c:v>
                </c:pt>
                <c:pt idx="19">
                  <c:v>1540324.7863247863</c:v>
                </c:pt>
                <c:pt idx="20">
                  <c:v>1584658.1196581195</c:v>
                </c:pt>
                <c:pt idx="21">
                  <c:v>1634192.3076923075</c:v>
                </c:pt>
                <c:pt idx="22">
                  <c:v>1657854.7008547008</c:v>
                </c:pt>
                <c:pt idx="23">
                  <c:v>1675752.1367521368</c:v>
                </c:pt>
                <c:pt idx="24">
                  <c:v>1696230.7692307692</c:v>
                </c:pt>
                <c:pt idx="25">
                  <c:v>1716555.5555555555</c:v>
                </c:pt>
                <c:pt idx="26">
                  <c:v>1736508.547008547</c:v>
                </c:pt>
                <c:pt idx="27">
                  <c:v>1756816.2393162393</c:v>
                </c:pt>
                <c:pt idx="28">
                  <c:v>1779064.1025641025</c:v>
                </c:pt>
                <c:pt idx="29">
                  <c:v>1809000</c:v>
                </c:pt>
                <c:pt idx="30">
                  <c:v>1840564.1025641025</c:v>
                </c:pt>
                <c:pt idx="31">
                  <c:v>1874568.376068376</c:v>
                </c:pt>
                <c:pt idx="32">
                  <c:v>1899829.0598290598</c:v>
                </c:pt>
                <c:pt idx="33">
                  <c:v>1944747.8632478632</c:v>
                </c:pt>
                <c:pt idx="34">
                  <c:v>1993735.0427350425</c:v>
                </c:pt>
                <c:pt idx="35">
                  <c:v>2039205.128205128</c:v>
                </c:pt>
                <c:pt idx="36">
                  <c:v>2094256.4102564103</c:v>
                </c:pt>
                <c:pt idx="37">
                  <c:v>2138491.452991453</c:v>
                </c:pt>
                <c:pt idx="38">
                  <c:v>2194512.8205128205</c:v>
                </c:pt>
                <c:pt idx="39">
                  <c:v>2244709.4017094015</c:v>
                </c:pt>
                <c:pt idx="40">
                  <c:v>2294153.846153846</c:v>
                </c:pt>
                <c:pt idx="41">
                  <c:v>2339320.5128205125</c:v>
                </c:pt>
                <c:pt idx="42">
                  <c:v>2379679.487179487</c:v>
                </c:pt>
                <c:pt idx="43">
                  <c:v>2408645.299145299</c:v>
                </c:pt>
                <c:pt idx="44">
                  <c:v>2435145.299145299</c:v>
                </c:pt>
                <c:pt idx="45">
                  <c:v>2447752.1367521365</c:v>
                </c:pt>
                <c:pt idx="46">
                  <c:v>2468418.8034188035</c:v>
                </c:pt>
                <c:pt idx="47">
                  <c:v>2474632.4786324785</c:v>
                </c:pt>
                <c:pt idx="48">
                  <c:v>2472209.4017094015</c:v>
                </c:pt>
                <c:pt idx="49">
                  <c:v>2476598.2905982905</c:v>
                </c:pt>
                <c:pt idx="50">
                  <c:v>2460837.6068376065</c:v>
                </c:pt>
                <c:pt idx="51">
                  <c:v>2452196.581196581</c:v>
                </c:pt>
                <c:pt idx="52">
                  <c:v>2423495.7264957265</c:v>
                </c:pt>
                <c:pt idx="53">
                  <c:v>2412414.52991453</c:v>
                </c:pt>
                <c:pt idx="54">
                  <c:v>2389735.0427350425</c:v>
                </c:pt>
                <c:pt idx="55">
                  <c:v>2355047.0085470085</c:v>
                </c:pt>
                <c:pt idx="56">
                  <c:v>2325141.0256410255</c:v>
                </c:pt>
                <c:pt idx="57">
                  <c:v>2287252.1367521365</c:v>
                </c:pt>
                <c:pt idx="58">
                  <c:v>2259064.1025641025</c:v>
                </c:pt>
                <c:pt idx="59">
                  <c:v>2225794.8717948715</c:v>
                </c:pt>
                <c:pt idx="60">
                  <c:v>2195726.4957264955</c:v>
                </c:pt>
                <c:pt idx="61">
                  <c:v>2172594.017094017</c:v>
                </c:pt>
                <c:pt idx="62">
                  <c:v>2151905.982905983</c:v>
                </c:pt>
                <c:pt idx="63">
                  <c:v>2125068.376068376</c:v>
                </c:pt>
                <c:pt idx="64">
                  <c:v>2106940.170940171</c:v>
                </c:pt>
                <c:pt idx="65">
                  <c:v>2104192.3076923075</c:v>
                </c:pt>
                <c:pt idx="66">
                  <c:v>2085551.282051282</c:v>
                </c:pt>
                <c:pt idx="67">
                  <c:v>2088427.3504273503</c:v>
                </c:pt>
                <c:pt idx="68">
                  <c:v>2078649.5726495725</c:v>
                </c:pt>
                <c:pt idx="69">
                  <c:v>2068747.863247863</c:v>
                </c:pt>
                <c:pt idx="70">
                  <c:v>2063115.3846153845</c:v>
                </c:pt>
                <c:pt idx="71">
                  <c:v>2045256.4102564103</c:v>
                </c:pt>
                <c:pt idx="72">
                  <c:v>2033440.1709401708</c:v>
                </c:pt>
                <c:pt idx="73">
                  <c:v>2018867.5213675213</c:v>
                </c:pt>
                <c:pt idx="74">
                  <c:v>2001521.3675213675</c:v>
                </c:pt>
                <c:pt idx="75">
                  <c:v>1982128.205128205</c:v>
                </c:pt>
                <c:pt idx="76">
                  <c:v>1962803.4188034188</c:v>
                </c:pt>
                <c:pt idx="77">
                  <c:v>1946782.0512820513</c:v>
                </c:pt>
                <c:pt idx="78">
                  <c:v>1926893.1623931623</c:v>
                </c:pt>
                <c:pt idx="79">
                  <c:v>1907162.393162393</c:v>
                </c:pt>
                <c:pt idx="80">
                  <c:v>1886957.2649572648</c:v>
                </c:pt>
                <c:pt idx="81">
                  <c:v>1861478.6324786323</c:v>
                </c:pt>
                <c:pt idx="82">
                  <c:v>1842141.0256410255</c:v>
                </c:pt>
                <c:pt idx="83">
                  <c:v>1812401.7094017093</c:v>
                </c:pt>
                <c:pt idx="84">
                  <c:v>1795666.6666666665</c:v>
                </c:pt>
                <c:pt idx="85">
                  <c:v>1766200.8547008545</c:v>
                </c:pt>
                <c:pt idx="86">
                  <c:v>1752752.1367521368</c:v>
                </c:pt>
                <c:pt idx="87">
                  <c:v>1716769.2307692308</c:v>
                </c:pt>
                <c:pt idx="88">
                  <c:v>1694551.282051282</c:v>
                </c:pt>
                <c:pt idx="89">
                  <c:v>1672978.6324786323</c:v>
                </c:pt>
                <c:pt idx="90">
                  <c:v>1649047.0085470085</c:v>
                </c:pt>
                <c:pt idx="91">
                  <c:v>1626106.8376068375</c:v>
                </c:pt>
                <c:pt idx="92">
                  <c:v>1607380.3418803418</c:v>
                </c:pt>
                <c:pt idx="93">
                  <c:v>1581448.7179487178</c:v>
                </c:pt>
                <c:pt idx="94">
                  <c:v>1563094.017094017</c:v>
                </c:pt>
                <c:pt idx="95">
                  <c:v>1539666.6666666665</c:v>
                </c:pt>
                <c:pt idx="96">
                  <c:v>1515478.6324786325</c:v>
                </c:pt>
                <c:pt idx="97">
                  <c:v>1498487.1794871795</c:v>
                </c:pt>
                <c:pt idx="98">
                  <c:v>1478739.3162393162</c:v>
                </c:pt>
                <c:pt idx="99">
                  <c:v>1455038.4615384615</c:v>
                </c:pt>
                <c:pt idx="100">
                  <c:v>1440461.5384615383</c:v>
                </c:pt>
                <c:pt idx="101">
                  <c:v>1422149.5726495725</c:v>
                </c:pt>
                <c:pt idx="102">
                  <c:v>1401064.1025641025</c:v>
                </c:pt>
                <c:pt idx="103">
                  <c:v>1385192.3076923075</c:v>
                </c:pt>
                <c:pt idx="104">
                  <c:v>1364491.452991453</c:v>
                </c:pt>
                <c:pt idx="105">
                  <c:v>1349632.4786324785</c:v>
                </c:pt>
                <c:pt idx="106">
                  <c:v>1336303.4188034188</c:v>
                </c:pt>
                <c:pt idx="107">
                  <c:v>1310282.0512820513</c:v>
                </c:pt>
                <c:pt idx="108">
                  <c:v>1300662.393162393</c:v>
                </c:pt>
                <c:pt idx="109">
                  <c:v>1280743.5897435897</c:v>
                </c:pt>
                <c:pt idx="110">
                  <c:v>1262923.0769230768</c:v>
                </c:pt>
                <c:pt idx="111">
                  <c:v>1252115.3846153845</c:v>
                </c:pt>
                <c:pt idx="112">
                  <c:v>1226222.2222222222</c:v>
                </c:pt>
                <c:pt idx="113">
                  <c:v>1205230.7692307692</c:v>
                </c:pt>
                <c:pt idx="114">
                  <c:v>1194162.393162393</c:v>
                </c:pt>
                <c:pt idx="115">
                  <c:v>1176888.8888888888</c:v>
                </c:pt>
                <c:pt idx="116">
                  <c:v>1157923.0769230768</c:v>
                </c:pt>
                <c:pt idx="117">
                  <c:v>1143444.4444444443</c:v>
                </c:pt>
                <c:pt idx="118">
                  <c:v>1112905.9829059828</c:v>
                </c:pt>
                <c:pt idx="119">
                  <c:v>1096991.452991453</c:v>
                </c:pt>
                <c:pt idx="120">
                  <c:v>1078068.376068376</c:v>
                </c:pt>
                <c:pt idx="121">
                  <c:v>1060833.3333333333</c:v>
                </c:pt>
                <c:pt idx="122">
                  <c:v>1045782.0512820513</c:v>
                </c:pt>
                <c:pt idx="123">
                  <c:v>1028264.9572649573</c:v>
                </c:pt>
                <c:pt idx="124">
                  <c:v>1020376.0683760684</c:v>
                </c:pt>
                <c:pt idx="125">
                  <c:v>997589.74358974351</c:v>
                </c:pt>
                <c:pt idx="126">
                  <c:v>982141.02564102563</c:v>
                </c:pt>
                <c:pt idx="127">
                  <c:v>965474.35897435888</c:v>
                </c:pt>
                <c:pt idx="128">
                  <c:v>950230.76923076913</c:v>
                </c:pt>
                <c:pt idx="129">
                  <c:v>934170.94017094013</c:v>
                </c:pt>
                <c:pt idx="130">
                  <c:v>921076.92307692301</c:v>
                </c:pt>
                <c:pt idx="131">
                  <c:v>902598.29059829051</c:v>
                </c:pt>
                <c:pt idx="132">
                  <c:v>889717.94871794863</c:v>
                </c:pt>
                <c:pt idx="133">
                  <c:v>880760.68376068375</c:v>
                </c:pt>
                <c:pt idx="134">
                  <c:v>867619.65811965812</c:v>
                </c:pt>
                <c:pt idx="135">
                  <c:v>853482.90598290588</c:v>
                </c:pt>
                <c:pt idx="136">
                  <c:v>840611.11111111101</c:v>
                </c:pt>
                <c:pt idx="137">
                  <c:v>825662.39316239313</c:v>
                </c:pt>
                <c:pt idx="138">
                  <c:v>816884.61538461538</c:v>
                </c:pt>
                <c:pt idx="139">
                  <c:v>804585.47008547001</c:v>
                </c:pt>
                <c:pt idx="140">
                  <c:v>793508.547008547</c:v>
                </c:pt>
                <c:pt idx="141">
                  <c:v>781854.70085470076</c:v>
                </c:pt>
                <c:pt idx="142">
                  <c:v>773123.93162393162</c:v>
                </c:pt>
                <c:pt idx="143">
                  <c:v>759790.59829059825</c:v>
                </c:pt>
                <c:pt idx="144">
                  <c:v>749350.42735042726</c:v>
                </c:pt>
                <c:pt idx="145">
                  <c:v>734837.60683760676</c:v>
                </c:pt>
                <c:pt idx="146">
                  <c:v>722893.16239316238</c:v>
                </c:pt>
                <c:pt idx="147">
                  <c:v>709333.33333333326</c:v>
                </c:pt>
                <c:pt idx="148">
                  <c:v>700269.23076923075</c:v>
                </c:pt>
                <c:pt idx="149">
                  <c:v>691551.282051282</c:v>
                </c:pt>
                <c:pt idx="150">
                  <c:v>682606.83760683762</c:v>
                </c:pt>
                <c:pt idx="151">
                  <c:v>668683.76068376063</c:v>
                </c:pt>
                <c:pt idx="152">
                  <c:v>657521.3675213675</c:v>
                </c:pt>
                <c:pt idx="153">
                  <c:v>649089.74358974351</c:v>
                </c:pt>
                <c:pt idx="154">
                  <c:v>637632.47863247863</c:v>
                </c:pt>
                <c:pt idx="155">
                  <c:v>625760.68376068375</c:v>
                </c:pt>
                <c:pt idx="156">
                  <c:v>618081.19658119651</c:v>
                </c:pt>
                <c:pt idx="157">
                  <c:v>606585.47008547001</c:v>
                </c:pt>
                <c:pt idx="158">
                  <c:v>597636.75213675213</c:v>
                </c:pt>
                <c:pt idx="159">
                  <c:v>585393.16239316238</c:v>
                </c:pt>
                <c:pt idx="160">
                  <c:v>579935.89743589738</c:v>
                </c:pt>
                <c:pt idx="161">
                  <c:v>569807.69230769225</c:v>
                </c:pt>
                <c:pt idx="162">
                  <c:v>559141.02564102563</c:v>
                </c:pt>
                <c:pt idx="163">
                  <c:v>550333.33333333326</c:v>
                </c:pt>
                <c:pt idx="164">
                  <c:v>540346.15384615387</c:v>
                </c:pt>
                <c:pt idx="165">
                  <c:v>528217.94871794863</c:v>
                </c:pt>
                <c:pt idx="166">
                  <c:v>520504.2735042735</c:v>
                </c:pt>
                <c:pt idx="167">
                  <c:v>510042.735042735</c:v>
                </c:pt>
                <c:pt idx="168">
                  <c:v>504286.32478632475</c:v>
                </c:pt>
                <c:pt idx="169">
                  <c:v>496606.83760683757</c:v>
                </c:pt>
                <c:pt idx="170">
                  <c:v>482786.32478632475</c:v>
                </c:pt>
                <c:pt idx="171">
                  <c:v>475653.84615384613</c:v>
                </c:pt>
                <c:pt idx="172">
                  <c:v>463722.22222222219</c:v>
                </c:pt>
                <c:pt idx="173">
                  <c:v>458136.75213675213</c:v>
                </c:pt>
                <c:pt idx="174">
                  <c:v>448401.70940170938</c:v>
                </c:pt>
                <c:pt idx="175">
                  <c:v>441346.15384615381</c:v>
                </c:pt>
                <c:pt idx="176">
                  <c:v>435081.19658119656</c:v>
                </c:pt>
                <c:pt idx="177">
                  <c:v>429089.74358974356</c:v>
                </c:pt>
                <c:pt idx="178">
                  <c:v>420303.41880341875</c:v>
                </c:pt>
                <c:pt idx="179">
                  <c:v>409957.26495726494</c:v>
                </c:pt>
                <c:pt idx="180">
                  <c:v>406824.78632478631</c:v>
                </c:pt>
                <c:pt idx="181">
                  <c:v>397658.11965811963</c:v>
                </c:pt>
                <c:pt idx="182">
                  <c:v>389666.66666666663</c:v>
                </c:pt>
                <c:pt idx="183">
                  <c:v>396068.37606837606</c:v>
                </c:pt>
                <c:pt idx="184">
                  <c:v>384863.24786324782</c:v>
                </c:pt>
                <c:pt idx="185">
                  <c:v>374884.61538461538</c:v>
                </c:pt>
                <c:pt idx="186">
                  <c:v>366923.07692307688</c:v>
                </c:pt>
                <c:pt idx="187">
                  <c:v>360444.44444444444</c:v>
                </c:pt>
                <c:pt idx="188">
                  <c:v>354260.68376068375</c:v>
                </c:pt>
                <c:pt idx="189">
                  <c:v>350367.52136752137</c:v>
                </c:pt>
                <c:pt idx="190">
                  <c:v>338324.78632478631</c:v>
                </c:pt>
                <c:pt idx="191">
                  <c:v>334662.39316239313</c:v>
                </c:pt>
                <c:pt idx="192">
                  <c:v>335636.75213675213</c:v>
                </c:pt>
                <c:pt idx="193">
                  <c:v>322316.23931623931</c:v>
                </c:pt>
                <c:pt idx="194">
                  <c:v>316739.31623931625</c:v>
                </c:pt>
                <c:pt idx="195">
                  <c:v>312397.43589743588</c:v>
                </c:pt>
                <c:pt idx="196">
                  <c:v>307538.4615384615</c:v>
                </c:pt>
                <c:pt idx="197">
                  <c:v>302542.735042735</c:v>
                </c:pt>
                <c:pt idx="198">
                  <c:v>297337.60683760681</c:v>
                </c:pt>
                <c:pt idx="199">
                  <c:v>294611.11111111107</c:v>
                </c:pt>
                <c:pt idx="200">
                  <c:v>287196.58119658119</c:v>
                </c:pt>
                <c:pt idx="201">
                  <c:v>285333.33333333331</c:v>
                </c:pt>
                <c:pt idx="202">
                  <c:v>279482.90598290594</c:v>
                </c:pt>
                <c:pt idx="203">
                  <c:v>274418.80341880338</c:v>
                </c:pt>
                <c:pt idx="204">
                  <c:v>267098.29059829056</c:v>
                </c:pt>
                <c:pt idx="205">
                  <c:v>261106.83760683759</c:v>
                </c:pt>
                <c:pt idx="206">
                  <c:v>257521.3675213675</c:v>
                </c:pt>
                <c:pt idx="207">
                  <c:v>255350.42735042734</c:v>
                </c:pt>
                <c:pt idx="208">
                  <c:v>246094.01709401709</c:v>
                </c:pt>
                <c:pt idx="209">
                  <c:v>245773.50427350425</c:v>
                </c:pt>
                <c:pt idx="210">
                  <c:v>235901.70940170938</c:v>
                </c:pt>
                <c:pt idx="211">
                  <c:v>234346.15384615384</c:v>
                </c:pt>
                <c:pt idx="212">
                  <c:v>225816.23931623931</c:v>
                </c:pt>
                <c:pt idx="213">
                  <c:v>221559.82905982903</c:v>
                </c:pt>
                <c:pt idx="214">
                  <c:v>217521.3675213675</c:v>
                </c:pt>
                <c:pt idx="215">
                  <c:v>211829.05982905981</c:v>
                </c:pt>
                <c:pt idx="216">
                  <c:v>206756.41025641025</c:v>
                </c:pt>
                <c:pt idx="217">
                  <c:v>204025.641025641</c:v>
                </c:pt>
                <c:pt idx="218">
                  <c:v>198952.99145299144</c:v>
                </c:pt>
                <c:pt idx="219">
                  <c:v>193384.61538461538</c:v>
                </c:pt>
                <c:pt idx="220">
                  <c:v>189811.96581196581</c:v>
                </c:pt>
                <c:pt idx="221">
                  <c:v>186534.18803418803</c:v>
                </c:pt>
                <c:pt idx="222">
                  <c:v>181098.29059829059</c:v>
                </c:pt>
                <c:pt idx="223">
                  <c:v>176623.93162393162</c:v>
                </c:pt>
                <c:pt idx="224">
                  <c:v>172448.71794871794</c:v>
                </c:pt>
                <c:pt idx="225">
                  <c:v>169811.96581196581</c:v>
                </c:pt>
                <c:pt idx="226">
                  <c:v>164679.48717948716</c:v>
                </c:pt>
                <c:pt idx="227">
                  <c:v>160735.04273504272</c:v>
                </c:pt>
                <c:pt idx="228">
                  <c:v>155350.42735042734</c:v>
                </c:pt>
                <c:pt idx="229">
                  <c:v>152970.08547008547</c:v>
                </c:pt>
                <c:pt idx="230">
                  <c:v>150235.04273504272</c:v>
                </c:pt>
                <c:pt idx="231">
                  <c:v>146153.84615384616</c:v>
                </c:pt>
                <c:pt idx="232">
                  <c:v>143175.21367521366</c:v>
                </c:pt>
                <c:pt idx="233">
                  <c:v>140209.40170940169</c:v>
                </c:pt>
                <c:pt idx="234">
                  <c:v>135166.66666666666</c:v>
                </c:pt>
                <c:pt idx="235">
                  <c:v>133397.43589743588</c:v>
                </c:pt>
                <c:pt idx="236">
                  <c:v>129209.4017094017</c:v>
                </c:pt>
                <c:pt idx="237">
                  <c:v>127162.39316239316</c:v>
                </c:pt>
                <c:pt idx="238">
                  <c:v>124683.76068376067</c:v>
                </c:pt>
                <c:pt idx="239">
                  <c:v>122978.63247863247</c:v>
                </c:pt>
                <c:pt idx="240">
                  <c:v>119534.18803418803</c:v>
                </c:pt>
                <c:pt idx="241">
                  <c:v>116299.1452991453</c:v>
                </c:pt>
                <c:pt idx="242">
                  <c:v>111491.45299145298</c:v>
                </c:pt>
                <c:pt idx="243">
                  <c:v>109645.29914529914</c:v>
                </c:pt>
                <c:pt idx="244">
                  <c:v>106786.32478632478</c:v>
                </c:pt>
                <c:pt idx="245">
                  <c:v>104508.547008547</c:v>
                </c:pt>
                <c:pt idx="246">
                  <c:v>100388.88888888888</c:v>
                </c:pt>
                <c:pt idx="247">
                  <c:v>98807.692307692298</c:v>
                </c:pt>
                <c:pt idx="248">
                  <c:v>96675.213675213672</c:v>
                </c:pt>
                <c:pt idx="249">
                  <c:v>94628.205128205125</c:v>
                </c:pt>
                <c:pt idx="250">
                  <c:v>94397.435897435891</c:v>
                </c:pt>
                <c:pt idx="251">
                  <c:v>91641.025641025641</c:v>
                </c:pt>
                <c:pt idx="252">
                  <c:v>89940.170940170938</c:v>
                </c:pt>
                <c:pt idx="253">
                  <c:v>87893.162393162391</c:v>
                </c:pt>
                <c:pt idx="254">
                  <c:v>87871.79487179486</c:v>
                </c:pt>
                <c:pt idx="255">
                  <c:v>85696.581196581188</c:v>
                </c:pt>
                <c:pt idx="256">
                  <c:v>84504.2735042735</c:v>
                </c:pt>
                <c:pt idx="257">
                  <c:v>83858.974358974359</c:v>
                </c:pt>
                <c:pt idx="258">
                  <c:v>81880.341880341875</c:v>
                </c:pt>
                <c:pt idx="259">
                  <c:v>82158.119658119656</c:v>
                </c:pt>
                <c:pt idx="260">
                  <c:v>79551.282051282047</c:v>
                </c:pt>
                <c:pt idx="261">
                  <c:v>77816.239316239313</c:v>
                </c:pt>
                <c:pt idx="262">
                  <c:v>77128.205128205125</c:v>
                </c:pt>
                <c:pt idx="263">
                  <c:v>75598.290598290594</c:v>
                </c:pt>
                <c:pt idx="264">
                  <c:v>74713.675213675204</c:v>
                </c:pt>
                <c:pt idx="265">
                  <c:v>72504.2735042735</c:v>
                </c:pt>
                <c:pt idx="266">
                  <c:v>72500</c:v>
                </c:pt>
                <c:pt idx="267">
                  <c:v>70247.86324786325</c:v>
                </c:pt>
                <c:pt idx="268">
                  <c:v>70329.059829059828</c:v>
                </c:pt>
                <c:pt idx="269">
                  <c:v>68807.692307692298</c:v>
                </c:pt>
                <c:pt idx="270">
                  <c:v>66264.957264957266</c:v>
                </c:pt>
                <c:pt idx="271">
                  <c:v>65414.529914529914</c:v>
                </c:pt>
                <c:pt idx="272">
                  <c:v>63807.692307692305</c:v>
                </c:pt>
                <c:pt idx="273">
                  <c:v>61252.13675213675</c:v>
                </c:pt>
                <c:pt idx="274">
                  <c:v>62106.837606837602</c:v>
                </c:pt>
                <c:pt idx="275">
                  <c:v>59901.709401709399</c:v>
                </c:pt>
                <c:pt idx="276">
                  <c:v>57521.367521367516</c:v>
                </c:pt>
                <c:pt idx="277">
                  <c:v>56517.094017094016</c:v>
                </c:pt>
                <c:pt idx="278">
                  <c:v>54414.529914529914</c:v>
                </c:pt>
                <c:pt idx="279">
                  <c:v>53504.2735042735</c:v>
                </c:pt>
                <c:pt idx="280">
                  <c:v>52594.017094017094</c:v>
                </c:pt>
                <c:pt idx="281">
                  <c:v>50324.786324786321</c:v>
                </c:pt>
                <c:pt idx="282">
                  <c:v>49876.068376068375</c:v>
                </c:pt>
                <c:pt idx="283">
                  <c:v>48764.957264957266</c:v>
                </c:pt>
                <c:pt idx="284">
                  <c:v>48183.76068376068</c:v>
                </c:pt>
                <c:pt idx="285">
                  <c:v>47012.820512820508</c:v>
                </c:pt>
                <c:pt idx="286">
                  <c:v>44786.324786324782</c:v>
                </c:pt>
                <c:pt idx="287">
                  <c:v>44354.700854700852</c:v>
                </c:pt>
                <c:pt idx="288">
                  <c:v>43423.076923076922</c:v>
                </c:pt>
                <c:pt idx="289">
                  <c:v>40782.051282051281</c:v>
                </c:pt>
                <c:pt idx="290">
                  <c:v>41393.162393162391</c:v>
                </c:pt>
                <c:pt idx="291">
                  <c:v>39149.572649572649</c:v>
                </c:pt>
                <c:pt idx="292">
                  <c:v>38653.846153846149</c:v>
                </c:pt>
                <c:pt idx="293">
                  <c:v>37730.769230769227</c:v>
                </c:pt>
                <c:pt idx="294">
                  <c:v>37589.743589743586</c:v>
                </c:pt>
                <c:pt idx="295">
                  <c:v>36858.974358974359</c:v>
                </c:pt>
                <c:pt idx="296">
                  <c:v>34782.051282051281</c:v>
                </c:pt>
                <c:pt idx="297">
                  <c:v>34628.205128205125</c:v>
                </c:pt>
                <c:pt idx="298">
                  <c:v>33910.256410256407</c:v>
                </c:pt>
                <c:pt idx="299">
                  <c:v>32957.264957264953</c:v>
                </c:pt>
                <c:pt idx="300">
                  <c:v>32004.273504273504</c:v>
                </c:pt>
                <c:pt idx="301">
                  <c:v>30773.504273504273</c:v>
                </c:pt>
                <c:pt idx="302">
                  <c:v>30303.418803418801</c:v>
                </c:pt>
                <c:pt idx="303">
                  <c:v>29829.059829059828</c:v>
                </c:pt>
                <c:pt idx="304">
                  <c:v>29611.111111111109</c:v>
                </c:pt>
                <c:pt idx="305">
                  <c:v>28961.538461538461</c:v>
                </c:pt>
                <c:pt idx="306">
                  <c:v>27252.13675213675</c:v>
                </c:pt>
                <c:pt idx="307">
                  <c:v>27846.153846153844</c:v>
                </c:pt>
                <c:pt idx="308">
                  <c:v>28324.786324786324</c:v>
                </c:pt>
                <c:pt idx="309">
                  <c:v>29636.752136752137</c:v>
                </c:pt>
                <c:pt idx="310">
                  <c:v>30636.752136752137</c:v>
                </c:pt>
                <c:pt idx="311">
                  <c:v>28952.991452991453</c:v>
                </c:pt>
                <c:pt idx="312">
                  <c:v>25782.051282051281</c:v>
                </c:pt>
                <c:pt idx="313">
                  <c:v>24589.74358974359</c:v>
                </c:pt>
                <c:pt idx="314">
                  <c:v>24666.666666666664</c:v>
                </c:pt>
                <c:pt idx="315">
                  <c:v>23423.076923076922</c:v>
                </c:pt>
                <c:pt idx="316">
                  <c:v>22914.529914529914</c:v>
                </c:pt>
                <c:pt idx="317">
                  <c:v>25098.290598290598</c:v>
                </c:pt>
                <c:pt idx="318">
                  <c:v>24038.461538461535</c:v>
                </c:pt>
                <c:pt idx="319">
                  <c:v>23418.803418803418</c:v>
                </c:pt>
                <c:pt idx="320">
                  <c:v>22495.726495726496</c:v>
                </c:pt>
                <c:pt idx="321">
                  <c:v>21670.940170940168</c:v>
                </c:pt>
                <c:pt idx="322">
                  <c:v>20982.905982905981</c:v>
                </c:pt>
                <c:pt idx="323">
                  <c:v>20871.794871794871</c:v>
                </c:pt>
                <c:pt idx="324">
                  <c:v>20320.51282051282</c:v>
                </c:pt>
                <c:pt idx="325">
                  <c:v>23756.410256410254</c:v>
                </c:pt>
                <c:pt idx="326">
                  <c:v>50782.051282051281</c:v>
                </c:pt>
                <c:pt idx="327">
                  <c:v>40542.735042735039</c:v>
                </c:pt>
                <c:pt idx="328">
                  <c:v>22380.341880341879</c:v>
                </c:pt>
                <c:pt idx="329">
                  <c:v>26034.188034188031</c:v>
                </c:pt>
                <c:pt idx="330">
                  <c:v>30021.36752136752</c:v>
                </c:pt>
                <c:pt idx="331">
                  <c:v>37196.581196581195</c:v>
                </c:pt>
                <c:pt idx="332">
                  <c:v>22128.205128205125</c:v>
                </c:pt>
                <c:pt idx="333">
                  <c:v>19269.23076923077</c:v>
                </c:pt>
                <c:pt idx="334">
                  <c:v>21461.538461538461</c:v>
                </c:pt>
                <c:pt idx="335">
                  <c:v>28974.358974358973</c:v>
                </c:pt>
                <c:pt idx="336">
                  <c:v>27504.273504273504</c:v>
                </c:pt>
                <c:pt idx="337">
                  <c:v>21683.760683760684</c:v>
                </c:pt>
                <c:pt idx="338">
                  <c:v>12666.666666666666</c:v>
                </c:pt>
                <c:pt idx="339">
                  <c:v>11217.948717948717</c:v>
                </c:pt>
                <c:pt idx="340">
                  <c:v>10341.880341880342</c:v>
                </c:pt>
                <c:pt idx="341">
                  <c:v>10094.017094017094</c:v>
                </c:pt>
                <c:pt idx="342">
                  <c:v>9927.3504273504259</c:v>
                </c:pt>
                <c:pt idx="343">
                  <c:v>10047.008547008547</c:v>
                </c:pt>
                <c:pt idx="344">
                  <c:v>9927.3504273504259</c:v>
                </c:pt>
                <c:pt idx="345">
                  <c:v>10059.829059829059</c:v>
                </c:pt>
                <c:pt idx="346">
                  <c:v>18418.803418803418</c:v>
                </c:pt>
                <c:pt idx="347">
                  <c:v>8688.0341880341875</c:v>
                </c:pt>
                <c:pt idx="348">
                  <c:v>8367.5213675213672</c:v>
                </c:pt>
                <c:pt idx="349">
                  <c:v>8102.5641025641025</c:v>
                </c:pt>
                <c:pt idx="350">
                  <c:v>8115.3846153846152</c:v>
                </c:pt>
                <c:pt idx="351">
                  <c:v>8213.6752136752129</c:v>
                </c:pt>
                <c:pt idx="352">
                  <c:v>8153.8461538461534</c:v>
                </c:pt>
                <c:pt idx="353">
                  <c:v>7440.1709401709395</c:v>
                </c:pt>
                <c:pt idx="354">
                  <c:v>7106.8376068376065</c:v>
                </c:pt>
                <c:pt idx="355">
                  <c:v>6760.6837606837607</c:v>
                </c:pt>
                <c:pt idx="356">
                  <c:v>7226.4957264957256</c:v>
                </c:pt>
                <c:pt idx="357">
                  <c:v>7277.7777777777774</c:v>
                </c:pt>
                <c:pt idx="358">
                  <c:v>6645.2991452991446</c:v>
                </c:pt>
                <c:pt idx="359">
                  <c:v>6739.3162393162393</c:v>
                </c:pt>
                <c:pt idx="360">
                  <c:v>7012.8205128205127</c:v>
                </c:pt>
                <c:pt idx="361">
                  <c:v>6384.6153846153838</c:v>
                </c:pt>
                <c:pt idx="362">
                  <c:v>6235.0427350427344</c:v>
                </c:pt>
                <c:pt idx="363">
                  <c:v>6260.6837606837607</c:v>
                </c:pt>
                <c:pt idx="364">
                  <c:v>6038.4615384615381</c:v>
                </c:pt>
                <c:pt idx="365">
                  <c:v>6363.2478632478633</c:v>
                </c:pt>
                <c:pt idx="366">
                  <c:v>9756.4102564102559</c:v>
                </c:pt>
                <c:pt idx="367">
                  <c:v>8538.4615384615372</c:v>
                </c:pt>
                <c:pt idx="368">
                  <c:v>9230.7692307692305</c:v>
                </c:pt>
                <c:pt idx="369">
                  <c:v>5760.6837606837607</c:v>
                </c:pt>
                <c:pt idx="370">
                  <c:v>17286.324786324785</c:v>
                </c:pt>
                <c:pt idx="371">
                  <c:v>10888.888888888889</c:v>
                </c:pt>
                <c:pt idx="372">
                  <c:v>8371.7948717948711</c:v>
                </c:pt>
                <c:pt idx="373">
                  <c:v>11487.179487179486</c:v>
                </c:pt>
                <c:pt idx="374">
                  <c:v>6230.7692307692305</c:v>
                </c:pt>
                <c:pt idx="375">
                  <c:v>6491.4529914529912</c:v>
                </c:pt>
                <c:pt idx="376">
                  <c:v>5457.264957264957</c:v>
                </c:pt>
                <c:pt idx="377">
                  <c:v>5397.4358974358975</c:v>
                </c:pt>
                <c:pt idx="378">
                  <c:v>4850.4273504273506</c:v>
                </c:pt>
                <c:pt idx="379">
                  <c:v>4581.1965811965811</c:v>
                </c:pt>
                <c:pt idx="380">
                  <c:v>4717.9487179487178</c:v>
                </c:pt>
                <c:pt idx="381">
                  <c:v>5444.4444444444443</c:v>
                </c:pt>
                <c:pt idx="382">
                  <c:v>4974.3589743589737</c:v>
                </c:pt>
                <c:pt idx="383">
                  <c:v>4905.9829059829053</c:v>
                </c:pt>
                <c:pt idx="384">
                  <c:v>4786.3247863247861</c:v>
                </c:pt>
                <c:pt idx="385">
                  <c:v>4636.7521367521367</c:v>
                </c:pt>
                <c:pt idx="386">
                  <c:v>4307.6923076923076</c:v>
                </c:pt>
                <c:pt idx="387">
                  <c:v>4418.8034188034189</c:v>
                </c:pt>
                <c:pt idx="388">
                  <c:v>4004.2735042735039</c:v>
                </c:pt>
                <c:pt idx="389">
                  <c:v>4264.9572649572647</c:v>
                </c:pt>
                <c:pt idx="390">
                  <c:v>4311.9658119658116</c:v>
                </c:pt>
                <c:pt idx="391">
                  <c:v>4264.9572649572647</c:v>
                </c:pt>
                <c:pt idx="392">
                  <c:v>4418.8034188034189</c:v>
                </c:pt>
                <c:pt idx="393">
                  <c:v>4448.7179487179483</c:v>
                </c:pt>
                <c:pt idx="394">
                  <c:v>4594.0170940170938</c:v>
                </c:pt>
                <c:pt idx="395">
                  <c:v>4547.0085470085469</c:v>
                </c:pt>
                <c:pt idx="396">
                  <c:v>3999.9999999999995</c:v>
                </c:pt>
                <c:pt idx="397">
                  <c:v>4299.1452991452988</c:v>
                </c:pt>
                <c:pt idx="398">
                  <c:v>4324.7863247863243</c:v>
                </c:pt>
                <c:pt idx="399">
                  <c:v>4341.8803418803418</c:v>
                </c:pt>
                <c:pt idx="400">
                  <c:v>4025.6410256410254</c:v>
                </c:pt>
              </c:numCache>
            </c:numRef>
          </c:yVal>
          <c:smooth val="1"/>
          <c:extLst>
            <c:ext xmlns:c16="http://schemas.microsoft.com/office/drawing/2014/chart" uri="{C3380CC4-5D6E-409C-BE32-E72D297353CC}">
              <c16:uniqueId val="{00000000-A9B1-49DB-B9BE-8A633FEDDAC7}"/>
            </c:ext>
          </c:extLst>
        </c:ser>
        <c:ser>
          <c:idx val="1"/>
          <c:order val="1"/>
          <c:tx>
            <c:strRef>
              <c:f>Data!$L$4</c:f>
              <c:strCache>
                <c:ptCount val="1"/>
                <c:pt idx="0">
                  <c:v>p-t-0.75</c:v>
                </c:pt>
              </c:strCache>
            </c:strRef>
          </c:tx>
          <c:spPr>
            <a:ln w="19050" cap="rnd">
              <a:solidFill>
                <a:schemeClr val="accent2"/>
              </a:solidFill>
              <a:round/>
            </a:ln>
            <a:effectLst/>
          </c:spPr>
          <c:marker>
            <c:symbol val="none"/>
          </c:marker>
          <c:xVal>
            <c:numRef>
              <c:f>Data!$J$5:$J$405</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Data!$L$5:$L$405</c:f>
              <c:numCache>
                <c:formatCode>#,##0</c:formatCode>
                <c:ptCount val="401"/>
                <c:pt idx="0">
                  <c:v>408644.44444444444</c:v>
                </c:pt>
                <c:pt idx="1">
                  <c:v>534555.55555555562</c:v>
                </c:pt>
                <c:pt idx="2">
                  <c:v>669333.33333333337</c:v>
                </c:pt>
                <c:pt idx="3">
                  <c:v>862422.22222222225</c:v>
                </c:pt>
                <c:pt idx="4">
                  <c:v>1141155.5555555555</c:v>
                </c:pt>
                <c:pt idx="5">
                  <c:v>1461600</c:v>
                </c:pt>
                <c:pt idx="6">
                  <c:v>1968400</c:v>
                </c:pt>
                <c:pt idx="7">
                  <c:v>2400012.3515291051</c:v>
                </c:pt>
                <c:pt idx="8">
                  <c:v>2900912.7905835323</c:v>
                </c:pt>
                <c:pt idx="9">
                  <c:v>3428372.6385207791</c:v>
                </c:pt>
                <c:pt idx="10">
                  <c:v>3957729.5870925146</c:v>
                </c:pt>
                <c:pt idx="11">
                  <c:v>4915589.7500423882</c:v>
                </c:pt>
                <c:pt idx="12">
                  <c:v>5649952.1359283961</c:v>
                </c:pt>
                <c:pt idx="13">
                  <c:v>6158397.0631542318</c:v>
                </c:pt>
                <c:pt idx="14">
                  <c:v>6642917.4434895916</c:v>
                </c:pt>
                <c:pt idx="15">
                  <c:v>6980864.842627544</c:v>
                </c:pt>
                <c:pt idx="16">
                  <c:v>7331442.0135821318</c:v>
                </c:pt>
                <c:pt idx="17">
                  <c:v>7578293.4507714687</c:v>
                </c:pt>
                <c:pt idx="18">
                  <c:v>7682972.1262906166</c:v>
                </c:pt>
                <c:pt idx="19">
                  <c:v>7700955.555555556</c:v>
                </c:pt>
                <c:pt idx="20">
                  <c:v>7887800</c:v>
                </c:pt>
                <c:pt idx="21">
                  <c:v>7954466.666666667</c:v>
                </c:pt>
                <c:pt idx="22">
                  <c:v>8014066.666666667</c:v>
                </c:pt>
                <c:pt idx="23">
                  <c:v>8139688.888888889</c:v>
                </c:pt>
                <c:pt idx="24">
                  <c:v>8230133.333333334</c:v>
                </c:pt>
                <c:pt idx="25">
                  <c:v>8368688.888888889</c:v>
                </c:pt>
                <c:pt idx="26">
                  <c:v>8437888.8888888899</c:v>
                </c:pt>
                <c:pt idx="27">
                  <c:v>8540888.8888888899</c:v>
                </c:pt>
                <c:pt idx="28">
                  <c:v>8682755.555555556</c:v>
                </c:pt>
                <c:pt idx="29">
                  <c:v>8768933.333333334</c:v>
                </c:pt>
                <c:pt idx="30">
                  <c:v>8941377.777777778</c:v>
                </c:pt>
                <c:pt idx="31">
                  <c:v>9076822.222222222</c:v>
                </c:pt>
                <c:pt idx="32">
                  <c:v>9303688.8888888899</c:v>
                </c:pt>
                <c:pt idx="33">
                  <c:v>9478466.6666666679</c:v>
                </c:pt>
                <c:pt idx="34">
                  <c:v>9727933.333333334</c:v>
                </c:pt>
                <c:pt idx="35">
                  <c:v>9937844.444444444</c:v>
                </c:pt>
                <c:pt idx="36">
                  <c:v>10196777.777777778</c:v>
                </c:pt>
                <c:pt idx="37">
                  <c:v>10447622.222222222</c:v>
                </c:pt>
                <c:pt idx="38">
                  <c:v>10706800</c:v>
                </c:pt>
                <c:pt idx="39">
                  <c:v>10980977.777777778</c:v>
                </c:pt>
                <c:pt idx="40">
                  <c:v>11210311.111111112</c:v>
                </c:pt>
                <c:pt idx="41">
                  <c:v>11431888.88888889</c:v>
                </c:pt>
                <c:pt idx="42">
                  <c:v>11633066.666666668</c:v>
                </c:pt>
                <c:pt idx="43">
                  <c:v>11775400</c:v>
                </c:pt>
                <c:pt idx="44">
                  <c:v>11901000</c:v>
                </c:pt>
                <c:pt idx="45">
                  <c:v>12011755.555555556</c:v>
                </c:pt>
                <c:pt idx="46">
                  <c:v>12072800</c:v>
                </c:pt>
                <c:pt idx="47">
                  <c:v>12119755.555555556</c:v>
                </c:pt>
                <c:pt idx="48">
                  <c:v>12129911.111111112</c:v>
                </c:pt>
                <c:pt idx="49">
                  <c:v>12080200</c:v>
                </c:pt>
                <c:pt idx="50">
                  <c:v>12042977.777777778</c:v>
                </c:pt>
                <c:pt idx="51">
                  <c:v>12039000</c:v>
                </c:pt>
                <c:pt idx="52">
                  <c:v>11921111.111111112</c:v>
                </c:pt>
                <c:pt idx="53">
                  <c:v>11821488.88888889</c:v>
                </c:pt>
                <c:pt idx="54">
                  <c:v>11705088.88888889</c:v>
                </c:pt>
                <c:pt idx="55">
                  <c:v>11571644.444444444</c:v>
                </c:pt>
                <c:pt idx="56">
                  <c:v>11405733.333333334</c:v>
                </c:pt>
                <c:pt idx="57">
                  <c:v>11237866.666666668</c:v>
                </c:pt>
                <c:pt idx="58">
                  <c:v>11057422.222222222</c:v>
                </c:pt>
                <c:pt idx="59">
                  <c:v>10937488.88888889</c:v>
                </c:pt>
                <c:pt idx="60">
                  <c:v>10762200</c:v>
                </c:pt>
                <c:pt idx="61">
                  <c:v>10658088.88888889</c:v>
                </c:pt>
                <c:pt idx="62">
                  <c:v>10540111.111111112</c:v>
                </c:pt>
                <c:pt idx="63">
                  <c:v>10470777.777777778</c:v>
                </c:pt>
                <c:pt idx="64">
                  <c:v>10409822.222222222</c:v>
                </c:pt>
                <c:pt idx="65">
                  <c:v>10307666.666666668</c:v>
                </c:pt>
                <c:pt idx="66">
                  <c:v>10285400</c:v>
                </c:pt>
                <c:pt idx="67">
                  <c:v>10232222.222222222</c:v>
                </c:pt>
                <c:pt idx="68">
                  <c:v>10221888.88888889</c:v>
                </c:pt>
                <c:pt idx="69">
                  <c:v>10208133.333333334</c:v>
                </c:pt>
                <c:pt idx="70">
                  <c:v>10148822.222222222</c:v>
                </c:pt>
                <c:pt idx="71">
                  <c:v>10110244.444444444</c:v>
                </c:pt>
                <c:pt idx="72">
                  <c:v>10027600</c:v>
                </c:pt>
                <c:pt idx="73">
                  <c:v>9965844.444444444</c:v>
                </c:pt>
                <c:pt idx="74">
                  <c:v>9829755.555555556</c:v>
                </c:pt>
                <c:pt idx="75">
                  <c:v>9755288.8888888899</c:v>
                </c:pt>
                <c:pt idx="76">
                  <c:v>9665022.222222222</c:v>
                </c:pt>
                <c:pt idx="77">
                  <c:v>9589333.333333334</c:v>
                </c:pt>
                <c:pt idx="78">
                  <c:v>9482622.222222222</c:v>
                </c:pt>
                <c:pt idx="79">
                  <c:v>9381711.1111111119</c:v>
                </c:pt>
                <c:pt idx="80">
                  <c:v>9251177.777777778</c:v>
                </c:pt>
                <c:pt idx="81">
                  <c:v>9168022.222222222</c:v>
                </c:pt>
                <c:pt idx="82">
                  <c:v>9026355.555555556</c:v>
                </c:pt>
                <c:pt idx="83">
                  <c:v>8935444.444444444</c:v>
                </c:pt>
                <c:pt idx="84">
                  <c:v>8815066.6666666679</c:v>
                </c:pt>
                <c:pt idx="85">
                  <c:v>8698022.222222222</c:v>
                </c:pt>
                <c:pt idx="86">
                  <c:v>8582466.6666666679</c:v>
                </c:pt>
                <c:pt idx="87">
                  <c:v>8473977.777777778</c:v>
                </c:pt>
                <c:pt idx="88">
                  <c:v>8353222.2222222229</c:v>
                </c:pt>
                <c:pt idx="89">
                  <c:v>8267711.111111111</c:v>
                </c:pt>
                <c:pt idx="90">
                  <c:v>8112311.111111111</c:v>
                </c:pt>
                <c:pt idx="91">
                  <c:v>8016555.555555556</c:v>
                </c:pt>
                <c:pt idx="92">
                  <c:v>7900488.888888889</c:v>
                </c:pt>
                <c:pt idx="93">
                  <c:v>7810711.111111111</c:v>
                </c:pt>
                <c:pt idx="94">
                  <c:v>7733555.555555556</c:v>
                </c:pt>
                <c:pt idx="95">
                  <c:v>7606400</c:v>
                </c:pt>
                <c:pt idx="96">
                  <c:v>7507644.444444445</c:v>
                </c:pt>
                <c:pt idx="97">
                  <c:v>7387777.777777778</c:v>
                </c:pt>
                <c:pt idx="98">
                  <c:v>7315511.111111111</c:v>
                </c:pt>
                <c:pt idx="99">
                  <c:v>7210111.111111111</c:v>
                </c:pt>
                <c:pt idx="100">
                  <c:v>7103044.444444445</c:v>
                </c:pt>
                <c:pt idx="101">
                  <c:v>7000266.666666667</c:v>
                </c:pt>
                <c:pt idx="102">
                  <c:v>6920311.111111111</c:v>
                </c:pt>
                <c:pt idx="103">
                  <c:v>6821422.222222222</c:v>
                </c:pt>
                <c:pt idx="104">
                  <c:v>6773688.888888889</c:v>
                </c:pt>
                <c:pt idx="105">
                  <c:v>6665844.444444445</c:v>
                </c:pt>
                <c:pt idx="106">
                  <c:v>6580088.888888889</c:v>
                </c:pt>
                <c:pt idx="107">
                  <c:v>6498866.666666667</c:v>
                </c:pt>
                <c:pt idx="108">
                  <c:v>6416800</c:v>
                </c:pt>
                <c:pt idx="109">
                  <c:v>6315000</c:v>
                </c:pt>
                <c:pt idx="110">
                  <c:v>6225511.111111111</c:v>
                </c:pt>
                <c:pt idx="111">
                  <c:v>6135888.888888889</c:v>
                </c:pt>
                <c:pt idx="112">
                  <c:v>6063466.666666667</c:v>
                </c:pt>
                <c:pt idx="113">
                  <c:v>5961177.777777778</c:v>
                </c:pt>
                <c:pt idx="114">
                  <c:v>5867444.444444445</c:v>
                </c:pt>
                <c:pt idx="115">
                  <c:v>5772155.555555556</c:v>
                </c:pt>
                <c:pt idx="116">
                  <c:v>5669266.666666667</c:v>
                </c:pt>
                <c:pt idx="117">
                  <c:v>5600666.666666667</c:v>
                </c:pt>
                <c:pt idx="118">
                  <c:v>5492555.555555556</c:v>
                </c:pt>
                <c:pt idx="119">
                  <c:v>5409555.555555556</c:v>
                </c:pt>
                <c:pt idx="120">
                  <c:v>5344133.333333334</c:v>
                </c:pt>
                <c:pt idx="121">
                  <c:v>5232644.444444445</c:v>
                </c:pt>
                <c:pt idx="122">
                  <c:v>5182022.222222222</c:v>
                </c:pt>
                <c:pt idx="123">
                  <c:v>5079066.666666667</c:v>
                </c:pt>
                <c:pt idx="124">
                  <c:v>5006888.888888889</c:v>
                </c:pt>
                <c:pt idx="125">
                  <c:v>4910666.666666667</c:v>
                </c:pt>
                <c:pt idx="126">
                  <c:v>4844600</c:v>
                </c:pt>
                <c:pt idx="127">
                  <c:v>4760955.555555556</c:v>
                </c:pt>
                <c:pt idx="128">
                  <c:v>4679266.666666667</c:v>
                </c:pt>
                <c:pt idx="129">
                  <c:v>4627844.444444445</c:v>
                </c:pt>
                <c:pt idx="130">
                  <c:v>4534911.111111111</c:v>
                </c:pt>
                <c:pt idx="131">
                  <c:v>4485088.888888889</c:v>
                </c:pt>
                <c:pt idx="132">
                  <c:v>4399955.555555556</c:v>
                </c:pt>
                <c:pt idx="133">
                  <c:v>4328222.222222222</c:v>
                </c:pt>
                <c:pt idx="134">
                  <c:v>4270244.444444445</c:v>
                </c:pt>
                <c:pt idx="135">
                  <c:v>4194888.888888889</c:v>
                </c:pt>
                <c:pt idx="136">
                  <c:v>4147955.5555555555</c:v>
                </c:pt>
                <c:pt idx="137">
                  <c:v>4092822.2222222225</c:v>
                </c:pt>
                <c:pt idx="138">
                  <c:v>4019800</c:v>
                </c:pt>
                <c:pt idx="139">
                  <c:v>3969755.5555555555</c:v>
                </c:pt>
                <c:pt idx="140">
                  <c:v>3911044.4444444445</c:v>
                </c:pt>
                <c:pt idx="141">
                  <c:v>3845800</c:v>
                </c:pt>
                <c:pt idx="142">
                  <c:v>3773600</c:v>
                </c:pt>
                <c:pt idx="143">
                  <c:v>3735466.666666667</c:v>
                </c:pt>
                <c:pt idx="144">
                  <c:v>3689644.4444444445</c:v>
                </c:pt>
                <c:pt idx="145">
                  <c:v>3615622.2222222225</c:v>
                </c:pt>
                <c:pt idx="146">
                  <c:v>3574711.1111111115</c:v>
                </c:pt>
                <c:pt idx="147">
                  <c:v>3504777.777777778</c:v>
                </c:pt>
                <c:pt idx="148">
                  <c:v>3444688.888888889</c:v>
                </c:pt>
                <c:pt idx="149">
                  <c:v>3425022.2222222225</c:v>
                </c:pt>
                <c:pt idx="150">
                  <c:v>3343866.666666667</c:v>
                </c:pt>
                <c:pt idx="151">
                  <c:v>3304577.777777778</c:v>
                </c:pt>
                <c:pt idx="152">
                  <c:v>3252377.777777778</c:v>
                </c:pt>
                <c:pt idx="153">
                  <c:v>3185533.3333333335</c:v>
                </c:pt>
                <c:pt idx="154">
                  <c:v>3152755.5555555555</c:v>
                </c:pt>
                <c:pt idx="155">
                  <c:v>3089133.3333333335</c:v>
                </c:pt>
                <c:pt idx="156">
                  <c:v>3029200</c:v>
                </c:pt>
                <c:pt idx="157">
                  <c:v>2979822.2222222225</c:v>
                </c:pt>
                <c:pt idx="158">
                  <c:v>2930288.888888889</c:v>
                </c:pt>
                <c:pt idx="159">
                  <c:v>2897088.888888889</c:v>
                </c:pt>
                <c:pt idx="160">
                  <c:v>2847933.3333333335</c:v>
                </c:pt>
                <c:pt idx="161">
                  <c:v>2800200</c:v>
                </c:pt>
                <c:pt idx="162">
                  <c:v>2754555.5555555555</c:v>
                </c:pt>
                <c:pt idx="163">
                  <c:v>2693955.5555555555</c:v>
                </c:pt>
                <c:pt idx="164">
                  <c:v>2672022.2222222225</c:v>
                </c:pt>
                <c:pt idx="165">
                  <c:v>2603933.3333333335</c:v>
                </c:pt>
                <c:pt idx="166">
                  <c:v>2553111.111111111</c:v>
                </c:pt>
                <c:pt idx="167">
                  <c:v>2511933.3333333335</c:v>
                </c:pt>
                <c:pt idx="168">
                  <c:v>2454133.3333333335</c:v>
                </c:pt>
                <c:pt idx="169">
                  <c:v>2423377.777777778</c:v>
                </c:pt>
                <c:pt idx="170">
                  <c:v>2380755.5555555555</c:v>
                </c:pt>
                <c:pt idx="171">
                  <c:v>2325266.666666667</c:v>
                </c:pt>
                <c:pt idx="172">
                  <c:v>2275511.111111111</c:v>
                </c:pt>
                <c:pt idx="173">
                  <c:v>2250822.2222222225</c:v>
                </c:pt>
                <c:pt idx="174">
                  <c:v>2201200</c:v>
                </c:pt>
                <c:pt idx="175">
                  <c:v>2166711.111111111</c:v>
                </c:pt>
                <c:pt idx="176">
                  <c:v>2129355.5555555555</c:v>
                </c:pt>
                <c:pt idx="177">
                  <c:v>2091133.3333333335</c:v>
                </c:pt>
                <c:pt idx="178">
                  <c:v>2053177.7777777778</c:v>
                </c:pt>
                <c:pt idx="179">
                  <c:v>2015888.888888889</c:v>
                </c:pt>
                <c:pt idx="180">
                  <c:v>1976866.6666666667</c:v>
                </c:pt>
                <c:pt idx="181">
                  <c:v>1939622.2222222222</c:v>
                </c:pt>
                <c:pt idx="182">
                  <c:v>1907955.5555555557</c:v>
                </c:pt>
                <c:pt idx="183">
                  <c:v>1866400</c:v>
                </c:pt>
                <c:pt idx="184">
                  <c:v>1839644.4444444445</c:v>
                </c:pt>
                <c:pt idx="185">
                  <c:v>1804866.6666666667</c:v>
                </c:pt>
                <c:pt idx="186">
                  <c:v>1769977.7777777778</c:v>
                </c:pt>
                <c:pt idx="187">
                  <c:v>1742888.888888889</c:v>
                </c:pt>
                <c:pt idx="188">
                  <c:v>1698311.1111111112</c:v>
                </c:pt>
                <c:pt idx="189">
                  <c:v>1676200</c:v>
                </c:pt>
                <c:pt idx="190">
                  <c:v>1662866.6666666667</c:v>
                </c:pt>
                <c:pt idx="191">
                  <c:v>1616777.7777777778</c:v>
                </c:pt>
                <c:pt idx="192">
                  <c:v>1598111.1111111112</c:v>
                </c:pt>
                <c:pt idx="193">
                  <c:v>1563444.4444444445</c:v>
                </c:pt>
                <c:pt idx="194">
                  <c:v>1541533.3333333335</c:v>
                </c:pt>
                <c:pt idx="195">
                  <c:v>1507088.888888889</c:v>
                </c:pt>
                <c:pt idx="196">
                  <c:v>1475955.5555555555</c:v>
                </c:pt>
                <c:pt idx="197">
                  <c:v>1455644.4444444445</c:v>
                </c:pt>
                <c:pt idx="198">
                  <c:v>1441933.3333333335</c:v>
                </c:pt>
                <c:pt idx="199">
                  <c:v>1415000</c:v>
                </c:pt>
                <c:pt idx="200">
                  <c:v>1385688.888888889</c:v>
                </c:pt>
                <c:pt idx="201">
                  <c:v>1355466.6666666667</c:v>
                </c:pt>
                <c:pt idx="202">
                  <c:v>1332866.6666666667</c:v>
                </c:pt>
                <c:pt idx="203">
                  <c:v>1308133.3333333335</c:v>
                </c:pt>
                <c:pt idx="204">
                  <c:v>1279977.7777777778</c:v>
                </c:pt>
                <c:pt idx="205">
                  <c:v>1251200</c:v>
                </c:pt>
                <c:pt idx="206">
                  <c:v>1240000</c:v>
                </c:pt>
                <c:pt idx="207">
                  <c:v>1207088.888888889</c:v>
                </c:pt>
                <c:pt idx="208">
                  <c:v>1186800</c:v>
                </c:pt>
                <c:pt idx="209">
                  <c:v>1157533.3333333335</c:v>
                </c:pt>
                <c:pt idx="210">
                  <c:v>1138177.7777777778</c:v>
                </c:pt>
                <c:pt idx="211">
                  <c:v>1107066.6666666667</c:v>
                </c:pt>
                <c:pt idx="212">
                  <c:v>1079533.3333333335</c:v>
                </c:pt>
                <c:pt idx="213">
                  <c:v>1065844.4444444445</c:v>
                </c:pt>
                <c:pt idx="214">
                  <c:v>1036244.4444444445</c:v>
                </c:pt>
                <c:pt idx="215">
                  <c:v>1025533.3333333334</c:v>
                </c:pt>
                <c:pt idx="216">
                  <c:v>1003088.8888888889</c:v>
                </c:pt>
                <c:pt idx="217">
                  <c:v>984977.77777777787</c:v>
                </c:pt>
                <c:pt idx="218">
                  <c:v>964133.33333333337</c:v>
                </c:pt>
                <c:pt idx="219">
                  <c:v>945511.11111111112</c:v>
                </c:pt>
                <c:pt idx="220">
                  <c:v>924688.88888888888</c:v>
                </c:pt>
                <c:pt idx="221">
                  <c:v>898955.55555555562</c:v>
                </c:pt>
                <c:pt idx="222">
                  <c:v>880355.55555555562</c:v>
                </c:pt>
                <c:pt idx="223">
                  <c:v>867711.11111111112</c:v>
                </c:pt>
                <c:pt idx="224">
                  <c:v>845377.77777777775</c:v>
                </c:pt>
                <c:pt idx="225">
                  <c:v>822222.22222222225</c:v>
                </c:pt>
                <c:pt idx="226">
                  <c:v>798755.55555555562</c:v>
                </c:pt>
                <c:pt idx="227">
                  <c:v>775111.11111111112</c:v>
                </c:pt>
                <c:pt idx="228">
                  <c:v>757666.66666666674</c:v>
                </c:pt>
                <c:pt idx="229">
                  <c:v>736711.11111111112</c:v>
                </c:pt>
                <c:pt idx="230">
                  <c:v>725555.55555555562</c:v>
                </c:pt>
                <c:pt idx="231">
                  <c:v>702666.66666666674</c:v>
                </c:pt>
                <c:pt idx="232">
                  <c:v>688044.4444444445</c:v>
                </c:pt>
                <c:pt idx="233">
                  <c:v>670111.11111111112</c:v>
                </c:pt>
                <c:pt idx="234">
                  <c:v>660444.4444444445</c:v>
                </c:pt>
                <c:pt idx="235">
                  <c:v>634377.77777777775</c:v>
                </c:pt>
                <c:pt idx="236">
                  <c:v>626666.66666666674</c:v>
                </c:pt>
                <c:pt idx="237">
                  <c:v>611377.77777777775</c:v>
                </c:pt>
                <c:pt idx="238">
                  <c:v>595022.22222222225</c:v>
                </c:pt>
                <c:pt idx="239">
                  <c:v>582555.55555555562</c:v>
                </c:pt>
                <c:pt idx="240">
                  <c:v>564577.77777777775</c:v>
                </c:pt>
                <c:pt idx="241">
                  <c:v>550733.33333333337</c:v>
                </c:pt>
                <c:pt idx="242">
                  <c:v>536955.55555555562</c:v>
                </c:pt>
                <c:pt idx="243">
                  <c:v>520822.22222222225</c:v>
                </c:pt>
                <c:pt idx="244">
                  <c:v>511000</c:v>
                </c:pt>
                <c:pt idx="245">
                  <c:v>490177.77777777781</c:v>
                </c:pt>
                <c:pt idx="246">
                  <c:v>476866.66666666669</c:v>
                </c:pt>
                <c:pt idx="247">
                  <c:v>463800</c:v>
                </c:pt>
                <c:pt idx="248">
                  <c:v>453422.22222222225</c:v>
                </c:pt>
                <c:pt idx="249">
                  <c:v>438777.77777777781</c:v>
                </c:pt>
                <c:pt idx="250">
                  <c:v>427666.66666666669</c:v>
                </c:pt>
                <c:pt idx="251">
                  <c:v>424888.88888888888</c:v>
                </c:pt>
                <c:pt idx="252">
                  <c:v>415777.77777777781</c:v>
                </c:pt>
                <c:pt idx="253">
                  <c:v>415111.11111111112</c:v>
                </c:pt>
                <c:pt idx="254">
                  <c:v>400288.88888888888</c:v>
                </c:pt>
                <c:pt idx="255">
                  <c:v>398911.11111111112</c:v>
                </c:pt>
                <c:pt idx="256">
                  <c:v>393644.44444444444</c:v>
                </c:pt>
                <c:pt idx="257">
                  <c:v>381777.77777777781</c:v>
                </c:pt>
                <c:pt idx="258">
                  <c:v>377088.88888888888</c:v>
                </c:pt>
                <c:pt idx="259">
                  <c:v>380022.22222222225</c:v>
                </c:pt>
                <c:pt idx="260">
                  <c:v>369822.22222222225</c:v>
                </c:pt>
                <c:pt idx="261">
                  <c:v>365733.33333333337</c:v>
                </c:pt>
                <c:pt idx="262">
                  <c:v>359333.33333333337</c:v>
                </c:pt>
                <c:pt idx="263">
                  <c:v>354888.88888888888</c:v>
                </c:pt>
                <c:pt idx="264">
                  <c:v>349155.55555555556</c:v>
                </c:pt>
                <c:pt idx="265">
                  <c:v>344955.55555555556</c:v>
                </c:pt>
                <c:pt idx="266">
                  <c:v>333266.66666666669</c:v>
                </c:pt>
                <c:pt idx="267">
                  <c:v>336022.22222222225</c:v>
                </c:pt>
                <c:pt idx="268">
                  <c:v>330755.55555555556</c:v>
                </c:pt>
                <c:pt idx="269">
                  <c:v>321533.33333333337</c:v>
                </c:pt>
                <c:pt idx="270">
                  <c:v>309577.77777777781</c:v>
                </c:pt>
                <c:pt idx="271">
                  <c:v>308311.11111111112</c:v>
                </c:pt>
                <c:pt idx="272">
                  <c:v>300844.44444444444</c:v>
                </c:pt>
                <c:pt idx="273">
                  <c:v>294488.88888888888</c:v>
                </c:pt>
                <c:pt idx="274">
                  <c:v>289133.33333333337</c:v>
                </c:pt>
                <c:pt idx="275">
                  <c:v>286333.33333333337</c:v>
                </c:pt>
                <c:pt idx="276">
                  <c:v>279088.88888888888</c:v>
                </c:pt>
                <c:pt idx="277">
                  <c:v>274622.22222222225</c:v>
                </c:pt>
                <c:pt idx="278">
                  <c:v>263733.33333333337</c:v>
                </c:pt>
                <c:pt idx="279">
                  <c:v>258888.88888888891</c:v>
                </c:pt>
                <c:pt idx="280">
                  <c:v>252311.11111111112</c:v>
                </c:pt>
                <c:pt idx="281">
                  <c:v>242755.55555555556</c:v>
                </c:pt>
                <c:pt idx="282">
                  <c:v>236955.55555555556</c:v>
                </c:pt>
                <c:pt idx="283">
                  <c:v>230333.33333333334</c:v>
                </c:pt>
                <c:pt idx="284">
                  <c:v>228933.33333333334</c:v>
                </c:pt>
                <c:pt idx="285">
                  <c:v>221266.66666666669</c:v>
                </c:pt>
                <c:pt idx="286">
                  <c:v>210800</c:v>
                </c:pt>
                <c:pt idx="287">
                  <c:v>209844.44444444444</c:v>
                </c:pt>
                <c:pt idx="288">
                  <c:v>203111.11111111112</c:v>
                </c:pt>
                <c:pt idx="289">
                  <c:v>199422.22222222222</c:v>
                </c:pt>
                <c:pt idx="290">
                  <c:v>194422.22222222222</c:v>
                </c:pt>
                <c:pt idx="291">
                  <c:v>187911.11111111112</c:v>
                </c:pt>
                <c:pt idx="292">
                  <c:v>182400</c:v>
                </c:pt>
                <c:pt idx="293">
                  <c:v>182755.55555555556</c:v>
                </c:pt>
                <c:pt idx="294">
                  <c:v>172022.22222222222</c:v>
                </c:pt>
                <c:pt idx="295">
                  <c:v>167355.55555555556</c:v>
                </c:pt>
                <c:pt idx="296">
                  <c:v>161155.55555555556</c:v>
                </c:pt>
                <c:pt idx="297">
                  <c:v>156955.55555555556</c:v>
                </c:pt>
                <c:pt idx="298">
                  <c:v>156377.77777777778</c:v>
                </c:pt>
                <c:pt idx="299">
                  <c:v>151933.33333333334</c:v>
                </c:pt>
                <c:pt idx="300">
                  <c:v>148311.11111111112</c:v>
                </c:pt>
                <c:pt idx="301">
                  <c:v>146666.66666666669</c:v>
                </c:pt>
                <c:pt idx="302">
                  <c:v>141422.22222222222</c:v>
                </c:pt>
                <c:pt idx="303">
                  <c:v>136600</c:v>
                </c:pt>
                <c:pt idx="304">
                  <c:v>134711.11111111112</c:v>
                </c:pt>
                <c:pt idx="305">
                  <c:v>133511.11111111112</c:v>
                </c:pt>
                <c:pt idx="306">
                  <c:v>133977.77777777778</c:v>
                </c:pt>
                <c:pt idx="307">
                  <c:v>128044.44444444445</c:v>
                </c:pt>
                <c:pt idx="308">
                  <c:v>125466.66666666667</c:v>
                </c:pt>
                <c:pt idx="309">
                  <c:v>126200</c:v>
                </c:pt>
                <c:pt idx="310">
                  <c:v>119333.33333333334</c:v>
                </c:pt>
                <c:pt idx="311">
                  <c:v>113666.66666666667</c:v>
                </c:pt>
                <c:pt idx="312">
                  <c:v>115066.66666666667</c:v>
                </c:pt>
                <c:pt idx="313">
                  <c:v>123155.55555555556</c:v>
                </c:pt>
                <c:pt idx="314">
                  <c:v>107488.88888888889</c:v>
                </c:pt>
                <c:pt idx="315">
                  <c:v>104155.55555555556</c:v>
                </c:pt>
                <c:pt idx="316">
                  <c:v>98666.666666666672</c:v>
                </c:pt>
                <c:pt idx="317">
                  <c:v>98822.222222222219</c:v>
                </c:pt>
                <c:pt idx="318">
                  <c:v>115733.33333333334</c:v>
                </c:pt>
                <c:pt idx="319">
                  <c:v>90977.777777777781</c:v>
                </c:pt>
                <c:pt idx="320">
                  <c:v>93555.555555555562</c:v>
                </c:pt>
                <c:pt idx="321">
                  <c:v>88177.777777777781</c:v>
                </c:pt>
                <c:pt idx="322">
                  <c:v>84911.111111111109</c:v>
                </c:pt>
                <c:pt idx="323">
                  <c:v>84422.222222222219</c:v>
                </c:pt>
                <c:pt idx="324">
                  <c:v>77200</c:v>
                </c:pt>
                <c:pt idx="325">
                  <c:v>79933.333333333343</c:v>
                </c:pt>
                <c:pt idx="326">
                  <c:v>74133.333333333343</c:v>
                </c:pt>
                <c:pt idx="327">
                  <c:v>71577.777777777781</c:v>
                </c:pt>
                <c:pt idx="328">
                  <c:v>69844.444444444453</c:v>
                </c:pt>
                <c:pt idx="329">
                  <c:v>67333.333333333343</c:v>
                </c:pt>
                <c:pt idx="330">
                  <c:v>62911.111111111117</c:v>
                </c:pt>
                <c:pt idx="331">
                  <c:v>67222.222222222219</c:v>
                </c:pt>
                <c:pt idx="332">
                  <c:v>76600</c:v>
                </c:pt>
                <c:pt idx="333">
                  <c:v>68466.666666666672</c:v>
                </c:pt>
                <c:pt idx="334">
                  <c:v>56244.444444444445</c:v>
                </c:pt>
                <c:pt idx="335">
                  <c:v>53488.888888888891</c:v>
                </c:pt>
                <c:pt idx="336">
                  <c:v>53133.333333333336</c:v>
                </c:pt>
                <c:pt idx="337">
                  <c:v>60288.888888888891</c:v>
                </c:pt>
                <c:pt idx="338">
                  <c:v>69222.222222222219</c:v>
                </c:pt>
                <c:pt idx="339">
                  <c:v>49622.222222222226</c:v>
                </c:pt>
                <c:pt idx="340">
                  <c:v>48911.111111111109</c:v>
                </c:pt>
                <c:pt idx="341">
                  <c:v>45888.888888888891</c:v>
                </c:pt>
                <c:pt idx="342">
                  <c:v>47866.666666666672</c:v>
                </c:pt>
                <c:pt idx="343">
                  <c:v>45733.333333333336</c:v>
                </c:pt>
                <c:pt idx="344">
                  <c:v>48488.888888888891</c:v>
                </c:pt>
                <c:pt idx="345">
                  <c:v>47222.222222222226</c:v>
                </c:pt>
                <c:pt idx="346">
                  <c:v>44066.666666666672</c:v>
                </c:pt>
                <c:pt idx="347">
                  <c:v>47355.555555555555</c:v>
                </c:pt>
                <c:pt idx="348">
                  <c:v>38888.888888888891</c:v>
                </c:pt>
                <c:pt idx="349">
                  <c:v>36955.555555555555</c:v>
                </c:pt>
                <c:pt idx="350">
                  <c:v>48977.777777777781</c:v>
                </c:pt>
                <c:pt idx="351">
                  <c:v>38755.555555555555</c:v>
                </c:pt>
                <c:pt idx="352">
                  <c:v>34533.333333333336</c:v>
                </c:pt>
                <c:pt idx="353">
                  <c:v>35044.444444444445</c:v>
                </c:pt>
                <c:pt idx="354">
                  <c:v>35111.111111111109</c:v>
                </c:pt>
                <c:pt idx="355">
                  <c:v>34533.333333333336</c:v>
                </c:pt>
                <c:pt idx="356">
                  <c:v>33466.666666666672</c:v>
                </c:pt>
                <c:pt idx="357">
                  <c:v>34644.444444444445</c:v>
                </c:pt>
                <c:pt idx="358">
                  <c:v>30422.222222222223</c:v>
                </c:pt>
                <c:pt idx="359">
                  <c:v>29711.111111111113</c:v>
                </c:pt>
                <c:pt idx="360">
                  <c:v>28177.777777777777</c:v>
                </c:pt>
                <c:pt idx="361">
                  <c:v>29422.222222222223</c:v>
                </c:pt>
                <c:pt idx="362">
                  <c:v>28111.111111111113</c:v>
                </c:pt>
                <c:pt idx="363">
                  <c:v>31088.888888888891</c:v>
                </c:pt>
                <c:pt idx="364">
                  <c:v>31088.888888888891</c:v>
                </c:pt>
                <c:pt idx="365">
                  <c:v>29444.444444444445</c:v>
                </c:pt>
                <c:pt idx="366">
                  <c:v>34533.333333333336</c:v>
                </c:pt>
                <c:pt idx="367">
                  <c:v>25000</c:v>
                </c:pt>
                <c:pt idx="368">
                  <c:v>25355.555555555555</c:v>
                </c:pt>
                <c:pt idx="369">
                  <c:v>22888.888888888891</c:v>
                </c:pt>
                <c:pt idx="370">
                  <c:v>23066.666666666668</c:v>
                </c:pt>
                <c:pt idx="371">
                  <c:v>22155.555555555555</c:v>
                </c:pt>
                <c:pt idx="372">
                  <c:v>22777.777777777777</c:v>
                </c:pt>
                <c:pt idx="373">
                  <c:v>21755.555555555555</c:v>
                </c:pt>
                <c:pt idx="374">
                  <c:v>21777.777777777777</c:v>
                </c:pt>
                <c:pt idx="375">
                  <c:v>22000</c:v>
                </c:pt>
                <c:pt idx="376">
                  <c:v>19933.333333333336</c:v>
                </c:pt>
                <c:pt idx="377">
                  <c:v>20577.777777777777</c:v>
                </c:pt>
                <c:pt idx="378">
                  <c:v>21200</c:v>
                </c:pt>
                <c:pt idx="379">
                  <c:v>19666.666666666668</c:v>
                </c:pt>
                <c:pt idx="380">
                  <c:v>48711.111111111109</c:v>
                </c:pt>
                <c:pt idx="381">
                  <c:v>35800</c:v>
                </c:pt>
                <c:pt idx="382">
                  <c:v>21977.777777777777</c:v>
                </c:pt>
                <c:pt idx="383">
                  <c:v>19066.666666666668</c:v>
                </c:pt>
                <c:pt idx="384">
                  <c:v>17577.777777777777</c:v>
                </c:pt>
                <c:pt idx="385">
                  <c:v>17555.555555555555</c:v>
                </c:pt>
                <c:pt idx="386">
                  <c:v>17866.666666666668</c:v>
                </c:pt>
                <c:pt idx="387">
                  <c:v>18111.111111111113</c:v>
                </c:pt>
                <c:pt idx="388">
                  <c:v>16355.555555555557</c:v>
                </c:pt>
                <c:pt idx="389">
                  <c:v>21711.111111111113</c:v>
                </c:pt>
                <c:pt idx="390">
                  <c:v>20511.111111111113</c:v>
                </c:pt>
                <c:pt idx="391">
                  <c:v>25288.888888888891</c:v>
                </c:pt>
                <c:pt idx="392">
                  <c:v>27955.555555555558</c:v>
                </c:pt>
                <c:pt idx="393">
                  <c:v>25555.555555555555</c:v>
                </c:pt>
                <c:pt idx="394">
                  <c:v>21533.333333333336</c:v>
                </c:pt>
                <c:pt idx="395">
                  <c:v>26688.888888888891</c:v>
                </c:pt>
                <c:pt idx="396">
                  <c:v>25177.777777777777</c:v>
                </c:pt>
                <c:pt idx="397">
                  <c:v>36377.777777777781</c:v>
                </c:pt>
                <c:pt idx="398">
                  <c:v>29666.666666666668</c:v>
                </c:pt>
                <c:pt idx="399">
                  <c:v>25600</c:v>
                </c:pt>
                <c:pt idx="400">
                  <c:v>33733.333333333336</c:v>
                </c:pt>
              </c:numCache>
            </c:numRef>
          </c:yVal>
          <c:smooth val="1"/>
          <c:extLst>
            <c:ext xmlns:c16="http://schemas.microsoft.com/office/drawing/2014/chart" uri="{C3380CC4-5D6E-409C-BE32-E72D297353CC}">
              <c16:uniqueId val="{00000001-A9B1-49DB-B9BE-8A633FEDDAC7}"/>
            </c:ext>
          </c:extLst>
        </c:ser>
        <c:ser>
          <c:idx val="2"/>
          <c:order val="2"/>
          <c:tx>
            <c:strRef>
              <c:f>Data!$M$4</c:f>
              <c:strCache>
                <c:ptCount val="1"/>
                <c:pt idx="0">
                  <c:v>p-e-0.75</c:v>
                </c:pt>
              </c:strCache>
            </c:strRef>
          </c:tx>
          <c:spPr>
            <a:ln w="19050" cap="rnd">
              <a:solidFill>
                <a:schemeClr val="accent3"/>
              </a:solidFill>
              <a:round/>
            </a:ln>
            <a:effectLst/>
          </c:spPr>
          <c:marker>
            <c:symbol val="none"/>
          </c:marker>
          <c:xVal>
            <c:numRef>
              <c:f>Data!$J$5:$J$405</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Data!$M$5:$M$405</c:f>
              <c:numCache>
                <c:formatCode>#,##0</c:formatCode>
                <c:ptCount val="401"/>
                <c:pt idx="0">
                  <c:v>247447.09543568461</c:v>
                </c:pt>
                <c:pt idx="1">
                  <c:v>319487.55186721985</c:v>
                </c:pt>
                <c:pt idx="2">
                  <c:v>412259.33609958499</c:v>
                </c:pt>
                <c:pt idx="3">
                  <c:v>520280.08298755181</c:v>
                </c:pt>
                <c:pt idx="4">
                  <c:v>675550.82987551857</c:v>
                </c:pt>
                <c:pt idx="5">
                  <c:v>869938.79668049782</c:v>
                </c:pt>
                <c:pt idx="6">
                  <c:v>1171584.2415064943</c:v>
                </c:pt>
                <c:pt idx="7">
                  <c:v>1428478.2820932963</c:v>
                </c:pt>
                <c:pt idx="8">
                  <c:v>1726612.330538658</c:v>
                </c:pt>
                <c:pt idx="9">
                  <c:v>2040554.4387842841</c:v>
                </c:pt>
                <c:pt idx="10">
                  <c:v>2355625.694158501</c:v>
                </c:pt>
                <c:pt idx="11">
                  <c:v>2925740.4434365518</c:v>
                </c:pt>
                <c:pt idx="12">
                  <c:v>3362830.1603940595</c:v>
                </c:pt>
                <c:pt idx="13">
                  <c:v>3665454.659688768</c:v>
                </c:pt>
                <c:pt idx="14">
                  <c:v>3953839.3590840339</c:v>
                </c:pt>
                <c:pt idx="15">
                  <c:v>4154984.3739631902</c:v>
                </c:pt>
                <c:pt idx="16">
                  <c:v>4363646.5813002773</c:v>
                </c:pt>
                <c:pt idx="17">
                  <c:v>4505992.9460580908</c:v>
                </c:pt>
                <c:pt idx="18">
                  <c:v>4572875.9759681607</c:v>
                </c:pt>
                <c:pt idx="19">
                  <c:v>4632274.6887966804</c:v>
                </c:pt>
                <c:pt idx="20">
                  <c:v>4649748.5477178423</c:v>
                </c:pt>
                <c:pt idx="21">
                  <c:v>4659576.1410788381</c:v>
                </c:pt>
                <c:pt idx="22">
                  <c:v>4673574.6887966795</c:v>
                </c:pt>
                <c:pt idx="23">
                  <c:v>4746471.9917012444</c:v>
                </c:pt>
                <c:pt idx="24">
                  <c:v>4821220.9543568455</c:v>
                </c:pt>
                <c:pt idx="25">
                  <c:v>4890552.9045643145</c:v>
                </c:pt>
                <c:pt idx="26">
                  <c:v>4962048.7551867217</c:v>
                </c:pt>
                <c:pt idx="27">
                  <c:v>5025484.4398340238</c:v>
                </c:pt>
                <c:pt idx="28">
                  <c:v>5081448.1327800825</c:v>
                </c:pt>
                <c:pt idx="29">
                  <c:v>5173769.7095435681</c:v>
                </c:pt>
                <c:pt idx="30">
                  <c:v>5257363.0705394186</c:v>
                </c:pt>
                <c:pt idx="31">
                  <c:v>5354876.556016597</c:v>
                </c:pt>
                <c:pt idx="32">
                  <c:v>5454248.9626556011</c:v>
                </c:pt>
                <c:pt idx="33">
                  <c:v>5590640.0414937753</c:v>
                </c:pt>
                <c:pt idx="34">
                  <c:v>5720575.7261410784</c:v>
                </c:pt>
                <c:pt idx="35">
                  <c:v>5861120.3319502063</c:v>
                </c:pt>
                <c:pt idx="36">
                  <c:v>6000386.9294605805</c:v>
                </c:pt>
                <c:pt idx="37">
                  <c:v>6142558.0912863063</c:v>
                </c:pt>
                <c:pt idx="38">
                  <c:v>6296848.5477178413</c:v>
                </c:pt>
                <c:pt idx="39">
                  <c:v>6424743.7759336093</c:v>
                </c:pt>
                <c:pt idx="40">
                  <c:v>6556088.1742738578</c:v>
                </c:pt>
                <c:pt idx="41">
                  <c:v>6690039.4190871362</c:v>
                </c:pt>
                <c:pt idx="42">
                  <c:v>6788475.1037344392</c:v>
                </c:pt>
                <c:pt idx="43">
                  <c:v>6867878.6307053929</c:v>
                </c:pt>
                <c:pt idx="44">
                  <c:v>6959081.9502074681</c:v>
                </c:pt>
                <c:pt idx="45">
                  <c:v>7004981.327800829</c:v>
                </c:pt>
                <c:pt idx="46">
                  <c:v>7050386.9294605795</c:v>
                </c:pt>
                <c:pt idx="47">
                  <c:v>7077653.5269709537</c:v>
                </c:pt>
                <c:pt idx="48">
                  <c:v>7079933.6099585053</c:v>
                </c:pt>
                <c:pt idx="49">
                  <c:v>7080165.9751037331</c:v>
                </c:pt>
                <c:pt idx="50">
                  <c:v>7070806.0165975094</c:v>
                </c:pt>
                <c:pt idx="51">
                  <c:v>7055709.543568464</c:v>
                </c:pt>
                <c:pt idx="52">
                  <c:v>6997218.8796680486</c:v>
                </c:pt>
                <c:pt idx="53">
                  <c:v>6961028.0082987538</c:v>
                </c:pt>
                <c:pt idx="54">
                  <c:v>6889198.1327800816</c:v>
                </c:pt>
                <c:pt idx="55">
                  <c:v>6817695.0207468867</c:v>
                </c:pt>
                <c:pt idx="56">
                  <c:v>6744913.9004149372</c:v>
                </c:pt>
                <c:pt idx="57">
                  <c:v>6662286.3070539413</c:v>
                </c:pt>
                <c:pt idx="58">
                  <c:v>6581975.1037344392</c:v>
                </c:pt>
                <c:pt idx="59">
                  <c:v>6481223.0290456424</c:v>
                </c:pt>
                <c:pt idx="60">
                  <c:v>6417918.04979253</c:v>
                </c:pt>
                <c:pt idx="61">
                  <c:v>6353458.5062240651</c:v>
                </c:pt>
                <c:pt idx="62">
                  <c:v>6282681.5352697084</c:v>
                </c:pt>
                <c:pt idx="63">
                  <c:v>6251609.9585062228</c:v>
                </c:pt>
                <c:pt idx="64">
                  <c:v>6213211.6182572609</c:v>
                </c:pt>
                <c:pt idx="65">
                  <c:v>6193787.3443983393</c:v>
                </c:pt>
                <c:pt idx="66">
                  <c:v>6166963.6929460568</c:v>
                </c:pt>
                <c:pt idx="67">
                  <c:v>6140524.8962655589</c:v>
                </c:pt>
                <c:pt idx="68">
                  <c:v>6103992.7385892104</c:v>
                </c:pt>
                <c:pt idx="69">
                  <c:v>6095315.3526970949</c:v>
                </c:pt>
                <c:pt idx="70">
                  <c:v>6060903.5269709537</c:v>
                </c:pt>
                <c:pt idx="71">
                  <c:v>6031763.4854771774</c:v>
                </c:pt>
                <c:pt idx="72">
                  <c:v>6012462.6556016589</c:v>
                </c:pt>
                <c:pt idx="73">
                  <c:v>5968153.5269709537</c:v>
                </c:pt>
                <c:pt idx="74">
                  <c:v>5924323.6514522815</c:v>
                </c:pt>
                <c:pt idx="75">
                  <c:v>5877974.0663900403</c:v>
                </c:pt>
                <c:pt idx="76">
                  <c:v>5831958.506224066</c:v>
                </c:pt>
                <c:pt idx="77">
                  <c:v>5782094.3983402485</c:v>
                </c:pt>
                <c:pt idx="78">
                  <c:v>5736928.4232365135</c:v>
                </c:pt>
                <c:pt idx="79">
                  <c:v>5678779.0456431527</c:v>
                </c:pt>
                <c:pt idx="80">
                  <c:v>5626170.1244813269</c:v>
                </c:pt>
                <c:pt idx="81">
                  <c:v>5558769.7095435681</c:v>
                </c:pt>
                <c:pt idx="82">
                  <c:v>5498224.0663900403</c:v>
                </c:pt>
                <c:pt idx="83">
                  <c:v>5436182.5726141073</c:v>
                </c:pt>
                <c:pt idx="84">
                  <c:v>5385287.3443983393</c:v>
                </c:pt>
                <c:pt idx="85">
                  <c:v>5329592.3236514516</c:v>
                </c:pt>
                <c:pt idx="86">
                  <c:v>5264246.8879668042</c:v>
                </c:pt>
                <c:pt idx="87">
                  <c:v>5185446.0580912856</c:v>
                </c:pt>
                <c:pt idx="88">
                  <c:v>5112890.0414937753</c:v>
                </c:pt>
                <c:pt idx="89">
                  <c:v>5062031.1203319496</c:v>
                </c:pt>
                <c:pt idx="90">
                  <c:v>4995552.9045643145</c:v>
                </c:pt>
                <c:pt idx="91">
                  <c:v>4931681.5352697093</c:v>
                </c:pt>
                <c:pt idx="92">
                  <c:v>4855342.3236514516</c:v>
                </c:pt>
                <c:pt idx="93">
                  <c:v>4815644.1908713682</c:v>
                </c:pt>
                <c:pt idx="94">
                  <c:v>4735587.1369294599</c:v>
                </c:pt>
                <c:pt idx="95">
                  <c:v>4685679.4605809124</c:v>
                </c:pt>
                <c:pt idx="96">
                  <c:v>4633549.7925311197</c:v>
                </c:pt>
                <c:pt idx="97">
                  <c:v>4560558.0912863063</c:v>
                </c:pt>
                <c:pt idx="98">
                  <c:v>4526247.9253112031</c:v>
                </c:pt>
                <c:pt idx="99">
                  <c:v>4457220.9543568455</c:v>
                </c:pt>
                <c:pt idx="100">
                  <c:v>4405163.9004149372</c:v>
                </c:pt>
                <c:pt idx="101">
                  <c:v>4351364.1078838166</c:v>
                </c:pt>
                <c:pt idx="102">
                  <c:v>4295770.7468879661</c:v>
                </c:pt>
                <c:pt idx="103">
                  <c:v>4236786.3070539413</c:v>
                </c:pt>
                <c:pt idx="104">
                  <c:v>4196565.3526970949</c:v>
                </c:pt>
                <c:pt idx="105">
                  <c:v>4145132.7800829872</c:v>
                </c:pt>
                <c:pt idx="106">
                  <c:v>4085625.5186721985</c:v>
                </c:pt>
                <c:pt idx="107">
                  <c:v>4043066.3900414933</c:v>
                </c:pt>
                <c:pt idx="108">
                  <c:v>3987741.7012448129</c:v>
                </c:pt>
                <c:pt idx="109">
                  <c:v>3946889.0041493769</c:v>
                </c:pt>
                <c:pt idx="110">
                  <c:v>3884048.7551867212</c:v>
                </c:pt>
                <c:pt idx="111">
                  <c:v>3832492.7385892109</c:v>
                </c:pt>
                <c:pt idx="112">
                  <c:v>3778671.1618257258</c:v>
                </c:pt>
                <c:pt idx="113">
                  <c:v>3712556.0165975098</c:v>
                </c:pt>
                <c:pt idx="114">
                  <c:v>3667847.5103734434</c:v>
                </c:pt>
                <c:pt idx="115">
                  <c:v>3603075.7261410784</c:v>
                </c:pt>
                <c:pt idx="116">
                  <c:v>3572323.6514522815</c:v>
                </c:pt>
                <c:pt idx="117">
                  <c:v>3501423.2365145222</c:v>
                </c:pt>
                <c:pt idx="118">
                  <c:v>3441284.2323651449</c:v>
                </c:pt>
                <c:pt idx="119">
                  <c:v>3407525.9336099578</c:v>
                </c:pt>
                <c:pt idx="120">
                  <c:v>3344075.7261410784</c:v>
                </c:pt>
                <c:pt idx="121">
                  <c:v>3303774.8962655598</c:v>
                </c:pt>
                <c:pt idx="122">
                  <c:v>3244456.4315352691</c:v>
                </c:pt>
                <c:pt idx="123">
                  <c:v>3200278.0082987547</c:v>
                </c:pt>
                <c:pt idx="124">
                  <c:v>3149898.3402489624</c:v>
                </c:pt>
                <c:pt idx="125">
                  <c:v>3102147.302904564</c:v>
                </c:pt>
                <c:pt idx="126">
                  <c:v>3055158.7136929454</c:v>
                </c:pt>
                <c:pt idx="127">
                  <c:v>3007015.5601659748</c:v>
                </c:pt>
                <c:pt idx="128">
                  <c:v>2962023.8589211614</c:v>
                </c:pt>
                <c:pt idx="129">
                  <c:v>2913938.7966804975</c:v>
                </c:pt>
                <c:pt idx="130">
                  <c:v>2874429.4605809124</c:v>
                </c:pt>
                <c:pt idx="131">
                  <c:v>2829633.8174273856</c:v>
                </c:pt>
                <c:pt idx="132">
                  <c:v>2785665.9751037341</c:v>
                </c:pt>
                <c:pt idx="133">
                  <c:v>2747216.8049792526</c:v>
                </c:pt>
                <c:pt idx="134">
                  <c:v>2713218.8796680495</c:v>
                </c:pt>
                <c:pt idx="135">
                  <c:v>2667334.024896265</c:v>
                </c:pt>
                <c:pt idx="136">
                  <c:v>2631644.1908713691</c:v>
                </c:pt>
                <c:pt idx="137">
                  <c:v>2584960.5809128629</c:v>
                </c:pt>
                <c:pt idx="138">
                  <c:v>2555551.8672199165</c:v>
                </c:pt>
                <c:pt idx="139">
                  <c:v>2507873.4439834021</c:v>
                </c:pt>
                <c:pt idx="140">
                  <c:v>2477005.1867219913</c:v>
                </c:pt>
                <c:pt idx="141">
                  <c:v>2441199.170124481</c:v>
                </c:pt>
                <c:pt idx="142">
                  <c:v>2405247.9253112031</c:v>
                </c:pt>
                <c:pt idx="143">
                  <c:v>2370879.6680497923</c:v>
                </c:pt>
                <c:pt idx="144">
                  <c:v>2336213.6929460578</c:v>
                </c:pt>
                <c:pt idx="145">
                  <c:v>2293037.3443983397</c:v>
                </c:pt>
                <c:pt idx="146">
                  <c:v>2270926.3485477176</c:v>
                </c:pt>
                <c:pt idx="147">
                  <c:v>2241307.0539419083</c:v>
                </c:pt>
                <c:pt idx="148">
                  <c:v>2194812.2406639</c:v>
                </c:pt>
                <c:pt idx="149">
                  <c:v>2167320.5394190867</c:v>
                </c:pt>
                <c:pt idx="150">
                  <c:v>2126170.1244813274</c:v>
                </c:pt>
                <c:pt idx="151">
                  <c:v>2102454.3568464727</c:v>
                </c:pt>
                <c:pt idx="152">
                  <c:v>2068754.1493775931</c:v>
                </c:pt>
                <c:pt idx="153">
                  <c:v>2042903.5269709541</c:v>
                </c:pt>
                <c:pt idx="154">
                  <c:v>2005492.7385892114</c:v>
                </c:pt>
                <c:pt idx="155">
                  <c:v>1980564.3153526969</c:v>
                </c:pt>
                <c:pt idx="156">
                  <c:v>1943247.9253112031</c:v>
                </c:pt>
                <c:pt idx="157">
                  <c:v>1907253.1120331949</c:v>
                </c:pt>
                <c:pt idx="158">
                  <c:v>1869058.0912863067</c:v>
                </c:pt>
                <c:pt idx="159">
                  <c:v>1844746.8879668047</c:v>
                </c:pt>
                <c:pt idx="160">
                  <c:v>1816078.8381742735</c:v>
                </c:pt>
                <c:pt idx="161">
                  <c:v>1780686.7219917011</c:v>
                </c:pt>
                <c:pt idx="162">
                  <c:v>1764174.2738589209</c:v>
                </c:pt>
                <c:pt idx="163">
                  <c:v>1727591.2863070536</c:v>
                </c:pt>
                <c:pt idx="164">
                  <c:v>1699438.7966804977</c:v>
                </c:pt>
                <c:pt idx="165">
                  <c:v>1668592.3236514521</c:v>
                </c:pt>
                <c:pt idx="166">
                  <c:v>1641804.9792531119</c:v>
                </c:pt>
                <c:pt idx="167">
                  <c:v>1608692.946058091</c:v>
                </c:pt>
                <c:pt idx="168">
                  <c:v>1574281.12033195</c:v>
                </c:pt>
                <c:pt idx="169">
                  <c:v>1549439.8340248961</c:v>
                </c:pt>
                <c:pt idx="170">
                  <c:v>1515587.1369294603</c:v>
                </c:pt>
                <c:pt idx="171">
                  <c:v>1486693.9834024895</c:v>
                </c:pt>
                <c:pt idx="172">
                  <c:v>1463239.6265560165</c:v>
                </c:pt>
                <c:pt idx="173">
                  <c:v>1436292.5311203317</c:v>
                </c:pt>
                <c:pt idx="174">
                  <c:v>1411792.5311203317</c:v>
                </c:pt>
                <c:pt idx="175">
                  <c:v>1389049.7925311201</c:v>
                </c:pt>
                <c:pt idx="176">
                  <c:v>1366466.8049792529</c:v>
                </c:pt>
                <c:pt idx="177">
                  <c:v>1339911.825726141</c:v>
                </c:pt>
                <c:pt idx="178">
                  <c:v>1308615.1452282155</c:v>
                </c:pt>
                <c:pt idx="179">
                  <c:v>1290904.5643153526</c:v>
                </c:pt>
                <c:pt idx="180">
                  <c:v>1268866.1825726139</c:v>
                </c:pt>
                <c:pt idx="181">
                  <c:v>1243509.3360995848</c:v>
                </c:pt>
                <c:pt idx="182">
                  <c:v>1220221.9917012446</c:v>
                </c:pt>
                <c:pt idx="183">
                  <c:v>1202257.2614107882</c:v>
                </c:pt>
                <c:pt idx="184">
                  <c:v>1180516.5975103732</c:v>
                </c:pt>
                <c:pt idx="185">
                  <c:v>1167809.1286307052</c:v>
                </c:pt>
                <c:pt idx="186">
                  <c:v>1142401.4522821575</c:v>
                </c:pt>
                <c:pt idx="187">
                  <c:v>1125017.6348547717</c:v>
                </c:pt>
                <c:pt idx="188">
                  <c:v>1107314.3153526969</c:v>
                </c:pt>
                <c:pt idx="189">
                  <c:v>1084695.0207468879</c:v>
                </c:pt>
                <c:pt idx="190">
                  <c:v>1060884.854771784</c:v>
                </c:pt>
                <c:pt idx="191">
                  <c:v>1043660.7883817425</c:v>
                </c:pt>
                <c:pt idx="192">
                  <c:v>1031047.7178423235</c:v>
                </c:pt>
                <c:pt idx="193">
                  <c:v>1009372.406639004</c:v>
                </c:pt>
                <c:pt idx="194">
                  <c:v>992417.01244813262</c:v>
                </c:pt>
                <c:pt idx="195">
                  <c:v>979404.56431535259</c:v>
                </c:pt>
                <c:pt idx="196">
                  <c:v>960038.38174273842</c:v>
                </c:pt>
                <c:pt idx="197">
                  <c:v>941964.73029045633</c:v>
                </c:pt>
                <c:pt idx="198">
                  <c:v>923397.30290456419</c:v>
                </c:pt>
                <c:pt idx="199">
                  <c:v>911800.82987551857</c:v>
                </c:pt>
                <c:pt idx="200">
                  <c:v>899115.14522821561</c:v>
                </c:pt>
                <c:pt idx="201">
                  <c:v>875588.17427385878</c:v>
                </c:pt>
                <c:pt idx="202">
                  <c:v>858654.56431535259</c:v>
                </c:pt>
                <c:pt idx="203">
                  <c:v>844690.87136929447</c:v>
                </c:pt>
                <c:pt idx="204">
                  <c:v>824721.99170124473</c:v>
                </c:pt>
                <c:pt idx="205">
                  <c:v>810700.20746887953</c:v>
                </c:pt>
                <c:pt idx="206">
                  <c:v>800221.99170124473</c:v>
                </c:pt>
                <c:pt idx="207">
                  <c:v>780267.63485477166</c:v>
                </c:pt>
                <c:pt idx="208">
                  <c:v>768017.63485477166</c:v>
                </c:pt>
                <c:pt idx="209">
                  <c:v>752565.35269709537</c:v>
                </c:pt>
                <c:pt idx="210">
                  <c:v>734375.5186721991</c:v>
                </c:pt>
                <c:pt idx="211">
                  <c:v>716432.57261410775</c:v>
                </c:pt>
                <c:pt idx="212">
                  <c:v>704792.53112033184</c:v>
                </c:pt>
                <c:pt idx="213">
                  <c:v>689391.07883817423</c:v>
                </c:pt>
                <c:pt idx="214">
                  <c:v>673612.03319502063</c:v>
                </c:pt>
                <c:pt idx="215">
                  <c:v>659720.9543568464</c:v>
                </c:pt>
                <c:pt idx="216">
                  <c:v>643803.94190871355</c:v>
                </c:pt>
                <c:pt idx="217">
                  <c:v>632156.63900414924</c:v>
                </c:pt>
                <c:pt idx="218">
                  <c:v>619892.11618257256</c:v>
                </c:pt>
                <c:pt idx="219">
                  <c:v>603619.29460580903</c:v>
                </c:pt>
                <c:pt idx="220">
                  <c:v>595740.66390041483</c:v>
                </c:pt>
                <c:pt idx="221">
                  <c:v>579032.15767634846</c:v>
                </c:pt>
                <c:pt idx="222">
                  <c:v>559114.1078838174</c:v>
                </c:pt>
                <c:pt idx="223">
                  <c:v>547866.18257261405</c:v>
                </c:pt>
                <c:pt idx="224">
                  <c:v>532718.87966804975</c:v>
                </c:pt>
                <c:pt idx="225">
                  <c:v>522080.91286307049</c:v>
                </c:pt>
                <c:pt idx="226">
                  <c:v>509438.79668049788</c:v>
                </c:pt>
                <c:pt idx="227">
                  <c:v>498706.43153526966</c:v>
                </c:pt>
                <c:pt idx="228">
                  <c:v>483885.89211618248</c:v>
                </c:pt>
                <c:pt idx="229">
                  <c:v>475353.73443983396</c:v>
                </c:pt>
                <c:pt idx="230">
                  <c:v>465042.5311203319</c:v>
                </c:pt>
                <c:pt idx="231">
                  <c:v>453199.17012448126</c:v>
                </c:pt>
                <c:pt idx="232">
                  <c:v>441072.61410788377</c:v>
                </c:pt>
                <c:pt idx="233">
                  <c:v>431204.35684647295</c:v>
                </c:pt>
                <c:pt idx="234">
                  <c:v>416325.72614107881</c:v>
                </c:pt>
                <c:pt idx="235">
                  <c:v>408207.46887966798</c:v>
                </c:pt>
                <c:pt idx="236">
                  <c:v>395006.22406638996</c:v>
                </c:pt>
                <c:pt idx="237">
                  <c:v>389393.15352697088</c:v>
                </c:pt>
                <c:pt idx="238">
                  <c:v>377789.41908713686</c:v>
                </c:pt>
                <c:pt idx="239">
                  <c:v>367064.31535269704</c:v>
                </c:pt>
                <c:pt idx="240">
                  <c:v>359853.73443983396</c:v>
                </c:pt>
                <c:pt idx="241">
                  <c:v>349331.95020746882</c:v>
                </c:pt>
                <c:pt idx="242">
                  <c:v>341082.98755186715</c:v>
                </c:pt>
                <c:pt idx="243">
                  <c:v>330873.44398340245</c:v>
                </c:pt>
                <c:pt idx="244">
                  <c:v>320954.35684647301</c:v>
                </c:pt>
                <c:pt idx="245">
                  <c:v>312022.82157676347</c:v>
                </c:pt>
                <c:pt idx="246">
                  <c:v>302670.12448132777</c:v>
                </c:pt>
                <c:pt idx="247">
                  <c:v>293615.14522821573</c:v>
                </c:pt>
                <c:pt idx="248">
                  <c:v>286716.80497925309</c:v>
                </c:pt>
                <c:pt idx="249">
                  <c:v>279244.81327800825</c:v>
                </c:pt>
                <c:pt idx="250">
                  <c:v>275998.96265560162</c:v>
                </c:pt>
                <c:pt idx="251">
                  <c:v>268497.92531120329</c:v>
                </c:pt>
                <c:pt idx="252">
                  <c:v>263741.70124481322</c:v>
                </c:pt>
                <c:pt idx="253">
                  <c:v>261548.75518672194</c:v>
                </c:pt>
                <c:pt idx="254">
                  <c:v>257075.72614107881</c:v>
                </c:pt>
                <c:pt idx="255">
                  <c:v>253553.94190871366</c:v>
                </c:pt>
                <c:pt idx="256">
                  <c:v>253336.09958506221</c:v>
                </c:pt>
                <c:pt idx="257">
                  <c:v>246474.06639004147</c:v>
                </c:pt>
                <c:pt idx="258">
                  <c:v>241746.88796680493</c:v>
                </c:pt>
                <c:pt idx="259">
                  <c:v>240919.08713692942</c:v>
                </c:pt>
                <c:pt idx="260">
                  <c:v>235828.83817427381</c:v>
                </c:pt>
                <c:pt idx="261">
                  <c:v>234318.46473029043</c:v>
                </c:pt>
                <c:pt idx="262">
                  <c:v>230230.29045643151</c:v>
                </c:pt>
                <c:pt idx="263">
                  <c:v>228131.74273858918</c:v>
                </c:pt>
                <c:pt idx="264">
                  <c:v>224246.88796680493</c:v>
                </c:pt>
                <c:pt idx="265">
                  <c:v>219142.11618257259</c:v>
                </c:pt>
                <c:pt idx="266">
                  <c:v>214843.36099585058</c:v>
                </c:pt>
                <c:pt idx="267">
                  <c:v>214407.67634854768</c:v>
                </c:pt>
                <c:pt idx="268">
                  <c:v>207770.74688796679</c:v>
                </c:pt>
                <c:pt idx="269">
                  <c:v>203029.04564315351</c:v>
                </c:pt>
                <c:pt idx="270">
                  <c:v>199768.67219917011</c:v>
                </c:pt>
                <c:pt idx="271">
                  <c:v>194177.38589211614</c:v>
                </c:pt>
                <c:pt idx="272">
                  <c:v>191686.72199170123</c:v>
                </c:pt>
                <c:pt idx="273">
                  <c:v>186959.54356846469</c:v>
                </c:pt>
                <c:pt idx="274">
                  <c:v>183299.7925311203</c:v>
                </c:pt>
                <c:pt idx="275">
                  <c:v>175704.35684647301</c:v>
                </c:pt>
                <c:pt idx="276">
                  <c:v>175377.59336099582</c:v>
                </c:pt>
                <c:pt idx="277">
                  <c:v>168936.72199170123</c:v>
                </c:pt>
                <c:pt idx="278">
                  <c:v>166286.30705394188</c:v>
                </c:pt>
                <c:pt idx="279">
                  <c:v>162307.0539419087</c:v>
                </c:pt>
                <c:pt idx="280">
                  <c:v>158748.96265560164</c:v>
                </c:pt>
                <c:pt idx="281">
                  <c:v>153491.70124481324</c:v>
                </c:pt>
                <c:pt idx="282">
                  <c:v>147769.70954356843</c:v>
                </c:pt>
                <c:pt idx="283">
                  <c:v>147094.39834024894</c:v>
                </c:pt>
                <c:pt idx="284">
                  <c:v>143536.30705394188</c:v>
                </c:pt>
                <c:pt idx="285">
                  <c:v>137429.46058091286</c:v>
                </c:pt>
                <c:pt idx="286">
                  <c:v>133726.14107883815</c:v>
                </c:pt>
                <c:pt idx="287">
                  <c:v>131119.29460580912</c:v>
                </c:pt>
                <c:pt idx="288">
                  <c:v>129746.88796680496</c:v>
                </c:pt>
                <c:pt idx="289">
                  <c:v>124504.14937759335</c:v>
                </c:pt>
                <c:pt idx="290">
                  <c:v>122507.26141078837</c:v>
                </c:pt>
                <c:pt idx="291">
                  <c:v>117642.1161825726</c:v>
                </c:pt>
                <c:pt idx="292">
                  <c:v>114570.53941908712</c:v>
                </c:pt>
                <c:pt idx="293">
                  <c:v>112094.39834024895</c:v>
                </c:pt>
                <c:pt idx="294">
                  <c:v>109335.06224066389</c:v>
                </c:pt>
                <c:pt idx="295">
                  <c:v>107374.48132780081</c:v>
                </c:pt>
                <c:pt idx="296">
                  <c:v>104411.82572614106</c:v>
                </c:pt>
                <c:pt idx="297">
                  <c:v>99924.273858921151</c:v>
                </c:pt>
                <c:pt idx="298">
                  <c:v>96925.311203319492</c:v>
                </c:pt>
                <c:pt idx="299">
                  <c:v>95850.622406638984</c:v>
                </c:pt>
                <c:pt idx="300">
                  <c:v>92336.099585062228</c:v>
                </c:pt>
                <c:pt idx="301">
                  <c:v>90949.170124481316</c:v>
                </c:pt>
                <c:pt idx="302">
                  <c:v>88915.975103734425</c:v>
                </c:pt>
                <c:pt idx="303">
                  <c:v>84660.788381742721</c:v>
                </c:pt>
                <c:pt idx="304">
                  <c:v>85190.871369294589</c:v>
                </c:pt>
                <c:pt idx="305">
                  <c:v>83883.817427385875</c:v>
                </c:pt>
                <c:pt idx="306">
                  <c:v>78648.340248962646</c:v>
                </c:pt>
                <c:pt idx="307">
                  <c:v>76578.838174273842</c:v>
                </c:pt>
                <c:pt idx="308">
                  <c:v>74821.576763485471</c:v>
                </c:pt>
                <c:pt idx="309">
                  <c:v>73812.240663900404</c:v>
                </c:pt>
                <c:pt idx="310">
                  <c:v>71212.655601659746</c:v>
                </c:pt>
                <c:pt idx="311">
                  <c:v>67792.531120331943</c:v>
                </c:pt>
                <c:pt idx="312">
                  <c:v>67821.576763485471</c:v>
                </c:pt>
                <c:pt idx="313">
                  <c:v>65439.834024896256</c:v>
                </c:pt>
                <c:pt idx="314">
                  <c:v>64031.120331950202</c:v>
                </c:pt>
                <c:pt idx="315">
                  <c:v>60117.219917012437</c:v>
                </c:pt>
                <c:pt idx="316">
                  <c:v>59957.468879668042</c:v>
                </c:pt>
                <c:pt idx="317">
                  <c:v>57307.053941908707</c:v>
                </c:pt>
                <c:pt idx="318">
                  <c:v>55738.589211618251</c:v>
                </c:pt>
                <c:pt idx="319">
                  <c:v>54968.879668049784</c:v>
                </c:pt>
                <c:pt idx="320">
                  <c:v>52993.775933609948</c:v>
                </c:pt>
                <c:pt idx="321">
                  <c:v>51134.854771784223</c:v>
                </c:pt>
                <c:pt idx="322">
                  <c:v>49922.199170124477</c:v>
                </c:pt>
                <c:pt idx="323">
                  <c:v>47649.377593360987</c:v>
                </c:pt>
                <c:pt idx="324">
                  <c:v>47032.157676348543</c:v>
                </c:pt>
                <c:pt idx="325">
                  <c:v>46030.082987551861</c:v>
                </c:pt>
                <c:pt idx="326">
                  <c:v>44323.651452282153</c:v>
                </c:pt>
                <c:pt idx="327">
                  <c:v>42820.53941908713</c:v>
                </c:pt>
                <c:pt idx="328">
                  <c:v>41382.780082987549</c:v>
                </c:pt>
                <c:pt idx="329">
                  <c:v>39785.269709543565</c:v>
                </c:pt>
                <c:pt idx="330">
                  <c:v>38892.116182572609</c:v>
                </c:pt>
                <c:pt idx="331">
                  <c:v>38158.713692946054</c:v>
                </c:pt>
                <c:pt idx="332">
                  <c:v>37229.253112033191</c:v>
                </c:pt>
                <c:pt idx="333">
                  <c:v>35421.161825726136</c:v>
                </c:pt>
                <c:pt idx="334">
                  <c:v>35174.273858921159</c:v>
                </c:pt>
                <c:pt idx="335">
                  <c:v>33656.639004149372</c:v>
                </c:pt>
                <c:pt idx="336">
                  <c:v>32872.406639004148</c:v>
                </c:pt>
                <c:pt idx="337">
                  <c:v>32567.427385892111</c:v>
                </c:pt>
                <c:pt idx="338">
                  <c:v>30926.348547717836</c:v>
                </c:pt>
                <c:pt idx="339">
                  <c:v>30033.195020746884</c:v>
                </c:pt>
                <c:pt idx="340">
                  <c:v>29495.850622406633</c:v>
                </c:pt>
                <c:pt idx="341">
                  <c:v>28290.456431535265</c:v>
                </c:pt>
                <c:pt idx="342">
                  <c:v>27593.360995850617</c:v>
                </c:pt>
                <c:pt idx="343">
                  <c:v>27636.929460580908</c:v>
                </c:pt>
                <c:pt idx="344">
                  <c:v>25654.564315352694</c:v>
                </c:pt>
                <c:pt idx="345">
                  <c:v>25850.622406639002</c:v>
                </c:pt>
                <c:pt idx="346">
                  <c:v>24558.091286307052</c:v>
                </c:pt>
                <c:pt idx="347">
                  <c:v>24659.751037344395</c:v>
                </c:pt>
                <c:pt idx="348">
                  <c:v>23831.950207468875</c:v>
                </c:pt>
                <c:pt idx="349">
                  <c:v>23207.468879668046</c:v>
                </c:pt>
                <c:pt idx="350">
                  <c:v>22539.419087136925</c:v>
                </c:pt>
                <c:pt idx="351">
                  <c:v>22437.759336099582</c:v>
                </c:pt>
                <c:pt idx="352">
                  <c:v>21660.788381742736</c:v>
                </c:pt>
                <c:pt idx="353">
                  <c:v>21217.84232365145</c:v>
                </c:pt>
                <c:pt idx="354">
                  <c:v>20085.062240663898</c:v>
                </c:pt>
                <c:pt idx="355">
                  <c:v>20651.452282157672</c:v>
                </c:pt>
                <c:pt idx="356">
                  <c:v>18886.929460580912</c:v>
                </c:pt>
                <c:pt idx="357">
                  <c:v>18901.452282157672</c:v>
                </c:pt>
                <c:pt idx="358">
                  <c:v>18756.224066390037</c:v>
                </c:pt>
                <c:pt idx="359">
                  <c:v>18400.414937759335</c:v>
                </c:pt>
                <c:pt idx="360">
                  <c:v>16592.32365145228</c:v>
                </c:pt>
                <c:pt idx="361">
                  <c:v>17006.224066390037</c:v>
                </c:pt>
                <c:pt idx="362">
                  <c:v>16628.630705394189</c:v>
                </c:pt>
                <c:pt idx="363">
                  <c:v>16127.593360995848</c:v>
                </c:pt>
                <c:pt idx="364">
                  <c:v>16047.717842323649</c:v>
                </c:pt>
                <c:pt idx="365">
                  <c:v>15822.614107883815</c:v>
                </c:pt>
                <c:pt idx="366">
                  <c:v>16185.684647302902</c:v>
                </c:pt>
                <c:pt idx="367">
                  <c:v>15503.112033195019</c:v>
                </c:pt>
                <c:pt idx="368">
                  <c:v>15161.825726141076</c:v>
                </c:pt>
                <c:pt idx="369">
                  <c:v>14980.290456431534</c:v>
                </c:pt>
                <c:pt idx="370">
                  <c:v>14501.037344398339</c:v>
                </c:pt>
                <c:pt idx="371">
                  <c:v>14363.070539419085</c:v>
                </c:pt>
                <c:pt idx="372">
                  <c:v>14101.659751037343</c:v>
                </c:pt>
                <c:pt idx="373">
                  <c:v>13506.224066390039</c:v>
                </c:pt>
                <c:pt idx="374">
                  <c:v>13520.746887966803</c:v>
                </c:pt>
                <c:pt idx="375">
                  <c:v>12562.240663900413</c:v>
                </c:pt>
                <c:pt idx="376">
                  <c:v>12758.298755186721</c:v>
                </c:pt>
                <c:pt idx="377">
                  <c:v>12402.489626556015</c:v>
                </c:pt>
                <c:pt idx="378">
                  <c:v>12438.796680497924</c:v>
                </c:pt>
                <c:pt idx="379">
                  <c:v>12366.182572614107</c:v>
                </c:pt>
                <c:pt idx="380">
                  <c:v>12199.170124481327</c:v>
                </c:pt>
                <c:pt idx="381">
                  <c:v>11756.224066390039</c:v>
                </c:pt>
                <c:pt idx="382">
                  <c:v>11865.145228215766</c:v>
                </c:pt>
                <c:pt idx="383">
                  <c:v>11632.78008298755</c:v>
                </c:pt>
                <c:pt idx="384">
                  <c:v>11168.049792531119</c:v>
                </c:pt>
                <c:pt idx="385">
                  <c:v>11443.983402489624</c:v>
                </c:pt>
                <c:pt idx="386">
                  <c:v>11567.427385892115</c:v>
                </c:pt>
                <c:pt idx="387">
                  <c:v>10950.207468879667</c:v>
                </c:pt>
                <c:pt idx="388">
                  <c:v>11037.344398340247</c:v>
                </c:pt>
                <c:pt idx="389">
                  <c:v>10115.145228215766</c:v>
                </c:pt>
                <c:pt idx="390">
                  <c:v>10470.954356846472</c:v>
                </c:pt>
                <c:pt idx="391">
                  <c:v>10507.26141078838</c:v>
                </c:pt>
                <c:pt idx="392">
                  <c:v>10463.69294605809</c:v>
                </c:pt>
                <c:pt idx="393">
                  <c:v>10057.053941908713</c:v>
                </c:pt>
                <c:pt idx="394">
                  <c:v>10536.307053941908</c:v>
                </c:pt>
                <c:pt idx="395">
                  <c:v>10681.535269709542</c:v>
                </c:pt>
                <c:pt idx="396">
                  <c:v>10492.738589211616</c:v>
                </c:pt>
                <c:pt idx="397">
                  <c:v>10332.987551867218</c:v>
                </c:pt>
                <c:pt idx="398">
                  <c:v>9766.5975103734418</c:v>
                </c:pt>
                <c:pt idx="399">
                  <c:v>10630.705394190871</c:v>
                </c:pt>
                <c:pt idx="400">
                  <c:v>10340.2489626556</c:v>
                </c:pt>
              </c:numCache>
            </c:numRef>
          </c:yVal>
          <c:smooth val="1"/>
          <c:extLst>
            <c:ext xmlns:c16="http://schemas.microsoft.com/office/drawing/2014/chart" uri="{C3380CC4-5D6E-409C-BE32-E72D297353CC}">
              <c16:uniqueId val="{00000002-A9B1-49DB-B9BE-8A633FEDDAC7}"/>
            </c:ext>
          </c:extLst>
        </c:ser>
        <c:ser>
          <c:idx val="3"/>
          <c:order val="3"/>
          <c:tx>
            <c:strRef>
              <c:f>Data!$N$4</c:f>
              <c:strCache>
                <c:ptCount val="1"/>
                <c:pt idx="0">
                  <c:v>p-dma-0.75</c:v>
                </c:pt>
              </c:strCache>
            </c:strRef>
          </c:tx>
          <c:spPr>
            <a:ln w="19050" cap="rnd">
              <a:solidFill>
                <a:schemeClr val="accent4"/>
              </a:solidFill>
              <a:round/>
            </a:ln>
            <a:effectLst/>
          </c:spPr>
          <c:marker>
            <c:symbol val="none"/>
          </c:marker>
          <c:xVal>
            <c:numRef>
              <c:f>Data!$J$5:$J$405</c:f>
              <c:numCache>
                <c:formatCode>General</c:formatCode>
                <c:ptCount val="401"/>
                <c:pt idx="0">
                  <c:v>400</c:v>
                </c:pt>
                <c:pt idx="1">
                  <c:v>401</c:v>
                </c:pt>
                <c:pt idx="2">
                  <c:v>402</c:v>
                </c:pt>
                <c:pt idx="3">
                  <c:v>403</c:v>
                </c:pt>
                <c:pt idx="4">
                  <c:v>404</c:v>
                </c:pt>
                <c:pt idx="5">
                  <c:v>405</c:v>
                </c:pt>
                <c:pt idx="6">
                  <c:v>406</c:v>
                </c:pt>
                <c:pt idx="7">
                  <c:v>407</c:v>
                </c:pt>
                <c:pt idx="8">
                  <c:v>408</c:v>
                </c:pt>
                <c:pt idx="9">
                  <c:v>409</c:v>
                </c:pt>
                <c:pt idx="10">
                  <c:v>410</c:v>
                </c:pt>
                <c:pt idx="11">
                  <c:v>411</c:v>
                </c:pt>
                <c:pt idx="12">
                  <c:v>412</c:v>
                </c:pt>
                <c:pt idx="13">
                  <c:v>413</c:v>
                </c:pt>
                <c:pt idx="14">
                  <c:v>414</c:v>
                </c:pt>
                <c:pt idx="15">
                  <c:v>415</c:v>
                </c:pt>
                <c:pt idx="16">
                  <c:v>416</c:v>
                </c:pt>
                <c:pt idx="17">
                  <c:v>417</c:v>
                </c:pt>
                <c:pt idx="18">
                  <c:v>418</c:v>
                </c:pt>
                <c:pt idx="19">
                  <c:v>419</c:v>
                </c:pt>
                <c:pt idx="20">
                  <c:v>420</c:v>
                </c:pt>
                <c:pt idx="21">
                  <c:v>421</c:v>
                </c:pt>
                <c:pt idx="22">
                  <c:v>422</c:v>
                </c:pt>
                <c:pt idx="23">
                  <c:v>423</c:v>
                </c:pt>
                <c:pt idx="24">
                  <c:v>424</c:v>
                </c:pt>
                <c:pt idx="25">
                  <c:v>425</c:v>
                </c:pt>
                <c:pt idx="26">
                  <c:v>426</c:v>
                </c:pt>
                <c:pt idx="27">
                  <c:v>427</c:v>
                </c:pt>
                <c:pt idx="28">
                  <c:v>428</c:v>
                </c:pt>
                <c:pt idx="29">
                  <c:v>429</c:v>
                </c:pt>
                <c:pt idx="30">
                  <c:v>430</c:v>
                </c:pt>
                <c:pt idx="31">
                  <c:v>431</c:v>
                </c:pt>
                <c:pt idx="32">
                  <c:v>432</c:v>
                </c:pt>
                <c:pt idx="33">
                  <c:v>433</c:v>
                </c:pt>
                <c:pt idx="34">
                  <c:v>434</c:v>
                </c:pt>
                <c:pt idx="35">
                  <c:v>435</c:v>
                </c:pt>
                <c:pt idx="36">
                  <c:v>436</c:v>
                </c:pt>
                <c:pt idx="37">
                  <c:v>437</c:v>
                </c:pt>
                <c:pt idx="38">
                  <c:v>438</c:v>
                </c:pt>
                <c:pt idx="39">
                  <c:v>439</c:v>
                </c:pt>
                <c:pt idx="40">
                  <c:v>440</c:v>
                </c:pt>
                <c:pt idx="41">
                  <c:v>441</c:v>
                </c:pt>
                <c:pt idx="42">
                  <c:v>442</c:v>
                </c:pt>
                <c:pt idx="43">
                  <c:v>443</c:v>
                </c:pt>
                <c:pt idx="44">
                  <c:v>444</c:v>
                </c:pt>
                <c:pt idx="45">
                  <c:v>445</c:v>
                </c:pt>
                <c:pt idx="46">
                  <c:v>446</c:v>
                </c:pt>
                <c:pt idx="47">
                  <c:v>447</c:v>
                </c:pt>
                <c:pt idx="48">
                  <c:v>448</c:v>
                </c:pt>
                <c:pt idx="49">
                  <c:v>449</c:v>
                </c:pt>
                <c:pt idx="50">
                  <c:v>450</c:v>
                </c:pt>
                <c:pt idx="51">
                  <c:v>451</c:v>
                </c:pt>
                <c:pt idx="52">
                  <c:v>452</c:v>
                </c:pt>
                <c:pt idx="53">
                  <c:v>453</c:v>
                </c:pt>
                <c:pt idx="54">
                  <c:v>454</c:v>
                </c:pt>
                <c:pt idx="55">
                  <c:v>455</c:v>
                </c:pt>
                <c:pt idx="56">
                  <c:v>456</c:v>
                </c:pt>
                <c:pt idx="57">
                  <c:v>457</c:v>
                </c:pt>
                <c:pt idx="58">
                  <c:v>458</c:v>
                </c:pt>
                <c:pt idx="59">
                  <c:v>459</c:v>
                </c:pt>
                <c:pt idx="60">
                  <c:v>460</c:v>
                </c:pt>
                <c:pt idx="61">
                  <c:v>461</c:v>
                </c:pt>
                <c:pt idx="62">
                  <c:v>462</c:v>
                </c:pt>
                <c:pt idx="63">
                  <c:v>463</c:v>
                </c:pt>
                <c:pt idx="64">
                  <c:v>464</c:v>
                </c:pt>
                <c:pt idx="65">
                  <c:v>465</c:v>
                </c:pt>
                <c:pt idx="66">
                  <c:v>466</c:v>
                </c:pt>
                <c:pt idx="67">
                  <c:v>467</c:v>
                </c:pt>
                <c:pt idx="68">
                  <c:v>468</c:v>
                </c:pt>
                <c:pt idx="69">
                  <c:v>469</c:v>
                </c:pt>
                <c:pt idx="70">
                  <c:v>470</c:v>
                </c:pt>
                <c:pt idx="71">
                  <c:v>471</c:v>
                </c:pt>
                <c:pt idx="72">
                  <c:v>472</c:v>
                </c:pt>
                <c:pt idx="73">
                  <c:v>473</c:v>
                </c:pt>
                <c:pt idx="74">
                  <c:v>474</c:v>
                </c:pt>
                <c:pt idx="75">
                  <c:v>475</c:v>
                </c:pt>
                <c:pt idx="76">
                  <c:v>476</c:v>
                </c:pt>
                <c:pt idx="77">
                  <c:v>477</c:v>
                </c:pt>
                <c:pt idx="78">
                  <c:v>478</c:v>
                </c:pt>
                <c:pt idx="79">
                  <c:v>479</c:v>
                </c:pt>
                <c:pt idx="80">
                  <c:v>480</c:v>
                </c:pt>
                <c:pt idx="81">
                  <c:v>481</c:v>
                </c:pt>
                <c:pt idx="82">
                  <c:v>482</c:v>
                </c:pt>
                <c:pt idx="83">
                  <c:v>483</c:v>
                </c:pt>
                <c:pt idx="84">
                  <c:v>484</c:v>
                </c:pt>
                <c:pt idx="85">
                  <c:v>485</c:v>
                </c:pt>
                <c:pt idx="86">
                  <c:v>486</c:v>
                </c:pt>
                <c:pt idx="87">
                  <c:v>487</c:v>
                </c:pt>
                <c:pt idx="88">
                  <c:v>488</c:v>
                </c:pt>
                <c:pt idx="89">
                  <c:v>489</c:v>
                </c:pt>
                <c:pt idx="90">
                  <c:v>490</c:v>
                </c:pt>
                <c:pt idx="91">
                  <c:v>491</c:v>
                </c:pt>
                <c:pt idx="92">
                  <c:v>492</c:v>
                </c:pt>
                <c:pt idx="93">
                  <c:v>493</c:v>
                </c:pt>
                <c:pt idx="94">
                  <c:v>494</c:v>
                </c:pt>
                <c:pt idx="95">
                  <c:v>495</c:v>
                </c:pt>
                <c:pt idx="96">
                  <c:v>496</c:v>
                </c:pt>
                <c:pt idx="97">
                  <c:v>497</c:v>
                </c:pt>
                <c:pt idx="98">
                  <c:v>498</c:v>
                </c:pt>
                <c:pt idx="99">
                  <c:v>499</c:v>
                </c:pt>
                <c:pt idx="100">
                  <c:v>500</c:v>
                </c:pt>
                <c:pt idx="101">
                  <c:v>501</c:v>
                </c:pt>
                <c:pt idx="102">
                  <c:v>502</c:v>
                </c:pt>
                <c:pt idx="103">
                  <c:v>503</c:v>
                </c:pt>
                <c:pt idx="104">
                  <c:v>504</c:v>
                </c:pt>
                <c:pt idx="105">
                  <c:v>505</c:v>
                </c:pt>
                <c:pt idx="106">
                  <c:v>506</c:v>
                </c:pt>
                <c:pt idx="107">
                  <c:v>507</c:v>
                </c:pt>
                <c:pt idx="108">
                  <c:v>508</c:v>
                </c:pt>
                <c:pt idx="109">
                  <c:v>509</c:v>
                </c:pt>
                <c:pt idx="110">
                  <c:v>510</c:v>
                </c:pt>
                <c:pt idx="111">
                  <c:v>511</c:v>
                </c:pt>
                <c:pt idx="112">
                  <c:v>512</c:v>
                </c:pt>
                <c:pt idx="113">
                  <c:v>513</c:v>
                </c:pt>
                <c:pt idx="114">
                  <c:v>514</c:v>
                </c:pt>
                <c:pt idx="115">
                  <c:v>515</c:v>
                </c:pt>
                <c:pt idx="116">
                  <c:v>516</c:v>
                </c:pt>
                <c:pt idx="117">
                  <c:v>517</c:v>
                </c:pt>
                <c:pt idx="118">
                  <c:v>518</c:v>
                </c:pt>
                <c:pt idx="119">
                  <c:v>519</c:v>
                </c:pt>
                <c:pt idx="120">
                  <c:v>520</c:v>
                </c:pt>
                <c:pt idx="121">
                  <c:v>521</c:v>
                </c:pt>
                <c:pt idx="122">
                  <c:v>522</c:v>
                </c:pt>
                <c:pt idx="123">
                  <c:v>523</c:v>
                </c:pt>
                <c:pt idx="124">
                  <c:v>524</c:v>
                </c:pt>
                <c:pt idx="125">
                  <c:v>525</c:v>
                </c:pt>
                <c:pt idx="126">
                  <c:v>526</c:v>
                </c:pt>
                <c:pt idx="127">
                  <c:v>527</c:v>
                </c:pt>
                <c:pt idx="128">
                  <c:v>528</c:v>
                </c:pt>
                <c:pt idx="129">
                  <c:v>529</c:v>
                </c:pt>
                <c:pt idx="130">
                  <c:v>530</c:v>
                </c:pt>
                <c:pt idx="131">
                  <c:v>531</c:v>
                </c:pt>
                <c:pt idx="132">
                  <c:v>532</c:v>
                </c:pt>
                <c:pt idx="133">
                  <c:v>533</c:v>
                </c:pt>
                <c:pt idx="134">
                  <c:v>534</c:v>
                </c:pt>
                <c:pt idx="135">
                  <c:v>535</c:v>
                </c:pt>
                <c:pt idx="136">
                  <c:v>536</c:v>
                </c:pt>
                <c:pt idx="137">
                  <c:v>537</c:v>
                </c:pt>
                <c:pt idx="138">
                  <c:v>538</c:v>
                </c:pt>
                <c:pt idx="139">
                  <c:v>539</c:v>
                </c:pt>
                <c:pt idx="140">
                  <c:v>540</c:v>
                </c:pt>
                <c:pt idx="141">
                  <c:v>541</c:v>
                </c:pt>
                <c:pt idx="142">
                  <c:v>542</c:v>
                </c:pt>
                <c:pt idx="143">
                  <c:v>543</c:v>
                </c:pt>
                <c:pt idx="144">
                  <c:v>544</c:v>
                </c:pt>
                <c:pt idx="145">
                  <c:v>545</c:v>
                </c:pt>
                <c:pt idx="146">
                  <c:v>546</c:v>
                </c:pt>
                <c:pt idx="147">
                  <c:v>547</c:v>
                </c:pt>
                <c:pt idx="148">
                  <c:v>548</c:v>
                </c:pt>
                <c:pt idx="149">
                  <c:v>549</c:v>
                </c:pt>
                <c:pt idx="150">
                  <c:v>550</c:v>
                </c:pt>
                <c:pt idx="151">
                  <c:v>551</c:v>
                </c:pt>
                <c:pt idx="152">
                  <c:v>552</c:v>
                </c:pt>
                <c:pt idx="153">
                  <c:v>553</c:v>
                </c:pt>
                <c:pt idx="154">
                  <c:v>554</c:v>
                </c:pt>
                <c:pt idx="155">
                  <c:v>555</c:v>
                </c:pt>
                <c:pt idx="156">
                  <c:v>556</c:v>
                </c:pt>
                <c:pt idx="157">
                  <c:v>557</c:v>
                </c:pt>
                <c:pt idx="158">
                  <c:v>558</c:v>
                </c:pt>
                <c:pt idx="159">
                  <c:v>559</c:v>
                </c:pt>
                <c:pt idx="160">
                  <c:v>560</c:v>
                </c:pt>
                <c:pt idx="161">
                  <c:v>561</c:v>
                </c:pt>
                <c:pt idx="162">
                  <c:v>562</c:v>
                </c:pt>
                <c:pt idx="163">
                  <c:v>563</c:v>
                </c:pt>
                <c:pt idx="164">
                  <c:v>564</c:v>
                </c:pt>
                <c:pt idx="165">
                  <c:v>565</c:v>
                </c:pt>
                <c:pt idx="166">
                  <c:v>566</c:v>
                </c:pt>
                <c:pt idx="167">
                  <c:v>567</c:v>
                </c:pt>
                <c:pt idx="168">
                  <c:v>568</c:v>
                </c:pt>
                <c:pt idx="169">
                  <c:v>569</c:v>
                </c:pt>
                <c:pt idx="170">
                  <c:v>570</c:v>
                </c:pt>
                <c:pt idx="171">
                  <c:v>571</c:v>
                </c:pt>
                <c:pt idx="172">
                  <c:v>572</c:v>
                </c:pt>
                <c:pt idx="173">
                  <c:v>573</c:v>
                </c:pt>
                <c:pt idx="174">
                  <c:v>574</c:v>
                </c:pt>
                <c:pt idx="175">
                  <c:v>575</c:v>
                </c:pt>
                <c:pt idx="176">
                  <c:v>576</c:v>
                </c:pt>
                <c:pt idx="177">
                  <c:v>577</c:v>
                </c:pt>
                <c:pt idx="178">
                  <c:v>578</c:v>
                </c:pt>
                <c:pt idx="179">
                  <c:v>579</c:v>
                </c:pt>
                <c:pt idx="180">
                  <c:v>580</c:v>
                </c:pt>
                <c:pt idx="181">
                  <c:v>581</c:v>
                </c:pt>
                <c:pt idx="182">
                  <c:v>582</c:v>
                </c:pt>
                <c:pt idx="183">
                  <c:v>583</c:v>
                </c:pt>
                <c:pt idx="184">
                  <c:v>584</c:v>
                </c:pt>
                <c:pt idx="185">
                  <c:v>585</c:v>
                </c:pt>
                <c:pt idx="186">
                  <c:v>586</c:v>
                </c:pt>
                <c:pt idx="187">
                  <c:v>587</c:v>
                </c:pt>
                <c:pt idx="188">
                  <c:v>588</c:v>
                </c:pt>
                <c:pt idx="189">
                  <c:v>589</c:v>
                </c:pt>
                <c:pt idx="190">
                  <c:v>590</c:v>
                </c:pt>
                <c:pt idx="191">
                  <c:v>591</c:v>
                </c:pt>
                <c:pt idx="192">
                  <c:v>592</c:v>
                </c:pt>
                <c:pt idx="193">
                  <c:v>593</c:v>
                </c:pt>
                <c:pt idx="194">
                  <c:v>594</c:v>
                </c:pt>
                <c:pt idx="195">
                  <c:v>595</c:v>
                </c:pt>
                <c:pt idx="196">
                  <c:v>596</c:v>
                </c:pt>
                <c:pt idx="197">
                  <c:v>597</c:v>
                </c:pt>
                <c:pt idx="198">
                  <c:v>598</c:v>
                </c:pt>
                <c:pt idx="199">
                  <c:v>599</c:v>
                </c:pt>
                <c:pt idx="200">
                  <c:v>600</c:v>
                </c:pt>
                <c:pt idx="201">
                  <c:v>601</c:v>
                </c:pt>
                <c:pt idx="202">
                  <c:v>602</c:v>
                </c:pt>
                <c:pt idx="203">
                  <c:v>603</c:v>
                </c:pt>
                <c:pt idx="204">
                  <c:v>604</c:v>
                </c:pt>
                <c:pt idx="205">
                  <c:v>605</c:v>
                </c:pt>
                <c:pt idx="206">
                  <c:v>606</c:v>
                </c:pt>
                <c:pt idx="207">
                  <c:v>607</c:v>
                </c:pt>
                <c:pt idx="208">
                  <c:v>608</c:v>
                </c:pt>
                <c:pt idx="209">
                  <c:v>609</c:v>
                </c:pt>
                <c:pt idx="210">
                  <c:v>610</c:v>
                </c:pt>
                <c:pt idx="211">
                  <c:v>611</c:v>
                </c:pt>
                <c:pt idx="212">
                  <c:v>612</c:v>
                </c:pt>
                <c:pt idx="213">
                  <c:v>613</c:v>
                </c:pt>
                <c:pt idx="214">
                  <c:v>614</c:v>
                </c:pt>
                <c:pt idx="215">
                  <c:v>615</c:v>
                </c:pt>
                <c:pt idx="216">
                  <c:v>616</c:v>
                </c:pt>
                <c:pt idx="217">
                  <c:v>617</c:v>
                </c:pt>
                <c:pt idx="218">
                  <c:v>618</c:v>
                </c:pt>
                <c:pt idx="219">
                  <c:v>619</c:v>
                </c:pt>
                <c:pt idx="220">
                  <c:v>620</c:v>
                </c:pt>
                <c:pt idx="221">
                  <c:v>621</c:v>
                </c:pt>
                <c:pt idx="222">
                  <c:v>622</c:v>
                </c:pt>
                <c:pt idx="223">
                  <c:v>623</c:v>
                </c:pt>
                <c:pt idx="224">
                  <c:v>624</c:v>
                </c:pt>
                <c:pt idx="225">
                  <c:v>625</c:v>
                </c:pt>
                <c:pt idx="226">
                  <c:v>626</c:v>
                </c:pt>
                <c:pt idx="227">
                  <c:v>627</c:v>
                </c:pt>
                <c:pt idx="228">
                  <c:v>628</c:v>
                </c:pt>
                <c:pt idx="229">
                  <c:v>629</c:v>
                </c:pt>
                <c:pt idx="230">
                  <c:v>630</c:v>
                </c:pt>
                <c:pt idx="231">
                  <c:v>631</c:v>
                </c:pt>
                <c:pt idx="232">
                  <c:v>632</c:v>
                </c:pt>
                <c:pt idx="233">
                  <c:v>633</c:v>
                </c:pt>
                <c:pt idx="234">
                  <c:v>634</c:v>
                </c:pt>
                <c:pt idx="235">
                  <c:v>635</c:v>
                </c:pt>
                <c:pt idx="236">
                  <c:v>636</c:v>
                </c:pt>
                <c:pt idx="237">
                  <c:v>637</c:v>
                </c:pt>
                <c:pt idx="238">
                  <c:v>638</c:v>
                </c:pt>
                <c:pt idx="239">
                  <c:v>639</c:v>
                </c:pt>
                <c:pt idx="240">
                  <c:v>640</c:v>
                </c:pt>
                <c:pt idx="241">
                  <c:v>641</c:v>
                </c:pt>
                <c:pt idx="242">
                  <c:v>642</c:v>
                </c:pt>
                <c:pt idx="243">
                  <c:v>643</c:v>
                </c:pt>
                <c:pt idx="244">
                  <c:v>644</c:v>
                </c:pt>
                <c:pt idx="245">
                  <c:v>645</c:v>
                </c:pt>
                <c:pt idx="246">
                  <c:v>646</c:v>
                </c:pt>
                <c:pt idx="247">
                  <c:v>647</c:v>
                </c:pt>
                <c:pt idx="248">
                  <c:v>648</c:v>
                </c:pt>
                <c:pt idx="249">
                  <c:v>649</c:v>
                </c:pt>
                <c:pt idx="250">
                  <c:v>650</c:v>
                </c:pt>
                <c:pt idx="251">
                  <c:v>651</c:v>
                </c:pt>
                <c:pt idx="252">
                  <c:v>652</c:v>
                </c:pt>
                <c:pt idx="253">
                  <c:v>653</c:v>
                </c:pt>
                <c:pt idx="254">
                  <c:v>654</c:v>
                </c:pt>
                <c:pt idx="255">
                  <c:v>655</c:v>
                </c:pt>
                <c:pt idx="256">
                  <c:v>656</c:v>
                </c:pt>
                <c:pt idx="257">
                  <c:v>657</c:v>
                </c:pt>
                <c:pt idx="258">
                  <c:v>658</c:v>
                </c:pt>
                <c:pt idx="259">
                  <c:v>659</c:v>
                </c:pt>
                <c:pt idx="260">
                  <c:v>660</c:v>
                </c:pt>
                <c:pt idx="261">
                  <c:v>661</c:v>
                </c:pt>
                <c:pt idx="262">
                  <c:v>662</c:v>
                </c:pt>
                <c:pt idx="263">
                  <c:v>663</c:v>
                </c:pt>
                <c:pt idx="264">
                  <c:v>664</c:v>
                </c:pt>
                <c:pt idx="265">
                  <c:v>665</c:v>
                </c:pt>
                <c:pt idx="266">
                  <c:v>666</c:v>
                </c:pt>
                <c:pt idx="267">
                  <c:v>667</c:v>
                </c:pt>
                <c:pt idx="268">
                  <c:v>668</c:v>
                </c:pt>
                <c:pt idx="269">
                  <c:v>669</c:v>
                </c:pt>
                <c:pt idx="270">
                  <c:v>670</c:v>
                </c:pt>
                <c:pt idx="271">
                  <c:v>671</c:v>
                </c:pt>
                <c:pt idx="272">
                  <c:v>672</c:v>
                </c:pt>
                <c:pt idx="273">
                  <c:v>673</c:v>
                </c:pt>
                <c:pt idx="274">
                  <c:v>674</c:v>
                </c:pt>
                <c:pt idx="275">
                  <c:v>675</c:v>
                </c:pt>
                <c:pt idx="276">
                  <c:v>676</c:v>
                </c:pt>
                <c:pt idx="277">
                  <c:v>677</c:v>
                </c:pt>
                <c:pt idx="278">
                  <c:v>678</c:v>
                </c:pt>
                <c:pt idx="279">
                  <c:v>679</c:v>
                </c:pt>
                <c:pt idx="280">
                  <c:v>680</c:v>
                </c:pt>
                <c:pt idx="281">
                  <c:v>681</c:v>
                </c:pt>
                <c:pt idx="282">
                  <c:v>682</c:v>
                </c:pt>
                <c:pt idx="283">
                  <c:v>683</c:v>
                </c:pt>
                <c:pt idx="284">
                  <c:v>684</c:v>
                </c:pt>
                <c:pt idx="285">
                  <c:v>685</c:v>
                </c:pt>
                <c:pt idx="286">
                  <c:v>686</c:v>
                </c:pt>
                <c:pt idx="287">
                  <c:v>687</c:v>
                </c:pt>
                <c:pt idx="288">
                  <c:v>688</c:v>
                </c:pt>
                <c:pt idx="289">
                  <c:v>689</c:v>
                </c:pt>
                <c:pt idx="290">
                  <c:v>690</c:v>
                </c:pt>
                <c:pt idx="291">
                  <c:v>691</c:v>
                </c:pt>
                <c:pt idx="292">
                  <c:v>692</c:v>
                </c:pt>
                <c:pt idx="293">
                  <c:v>693</c:v>
                </c:pt>
                <c:pt idx="294">
                  <c:v>694</c:v>
                </c:pt>
                <c:pt idx="295">
                  <c:v>695</c:v>
                </c:pt>
                <c:pt idx="296">
                  <c:v>696</c:v>
                </c:pt>
                <c:pt idx="297">
                  <c:v>697</c:v>
                </c:pt>
                <c:pt idx="298">
                  <c:v>698</c:v>
                </c:pt>
                <c:pt idx="299">
                  <c:v>699</c:v>
                </c:pt>
                <c:pt idx="300">
                  <c:v>700</c:v>
                </c:pt>
                <c:pt idx="301">
                  <c:v>701</c:v>
                </c:pt>
                <c:pt idx="302">
                  <c:v>702</c:v>
                </c:pt>
                <c:pt idx="303">
                  <c:v>703</c:v>
                </c:pt>
                <c:pt idx="304">
                  <c:v>704</c:v>
                </c:pt>
                <c:pt idx="305">
                  <c:v>705</c:v>
                </c:pt>
                <c:pt idx="306">
                  <c:v>706</c:v>
                </c:pt>
                <c:pt idx="307">
                  <c:v>707</c:v>
                </c:pt>
                <c:pt idx="308">
                  <c:v>708</c:v>
                </c:pt>
                <c:pt idx="309">
                  <c:v>709</c:v>
                </c:pt>
                <c:pt idx="310">
                  <c:v>710</c:v>
                </c:pt>
                <c:pt idx="311">
                  <c:v>711</c:v>
                </c:pt>
                <c:pt idx="312">
                  <c:v>712</c:v>
                </c:pt>
                <c:pt idx="313">
                  <c:v>713</c:v>
                </c:pt>
                <c:pt idx="314">
                  <c:v>714</c:v>
                </c:pt>
                <c:pt idx="315">
                  <c:v>715</c:v>
                </c:pt>
                <c:pt idx="316">
                  <c:v>716</c:v>
                </c:pt>
                <c:pt idx="317">
                  <c:v>717</c:v>
                </c:pt>
                <c:pt idx="318">
                  <c:v>718</c:v>
                </c:pt>
                <c:pt idx="319">
                  <c:v>719</c:v>
                </c:pt>
                <c:pt idx="320">
                  <c:v>720</c:v>
                </c:pt>
                <c:pt idx="321">
                  <c:v>721</c:v>
                </c:pt>
                <c:pt idx="322">
                  <c:v>722</c:v>
                </c:pt>
                <c:pt idx="323">
                  <c:v>723</c:v>
                </c:pt>
                <c:pt idx="324">
                  <c:v>724</c:v>
                </c:pt>
                <c:pt idx="325">
                  <c:v>725</c:v>
                </c:pt>
                <c:pt idx="326">
                  <c:v>726</c:v>
                </c:pt>
                <c:pt idx="327">
                  <c:v>727</c:v>
                </c:pt>
                <c:pt idx="328">
                  <c:v>728</c:v>
                </c:pt>
                <c:pt idx="329">
                  <c:v>729</c:v>
                </c:pt>
                <c:pt idx="330">
                  <c:v>730</c:v>
                </c:pt>
                <c:pt idx="331">
                  <c:v>731</c:v>
                </c:pt>
                <c:pt idx="332">
                  <c:v>732</c:v>
                </c:pt>
                <c:pt idx="333">
                  <c:v>733</c:v>
                </c:pt>
                <c:pt idx="334">
                  <c:v>734</c:v>
                </c:pt>
                <c:pt idx="335">
                  <c:v>735</c:v>
                </c:pt>
                <c:pt idx="336">
                  <c:v>736</c:v>
                </c:pt>
                <c:pt idx="337">
                  <c:v>737</c:v>
                </c:pt>
                <c:pt idx="338">
                  <c:v>738</c:v>
                </c:pt>
                <c:pt idx="339">
                  <c:v>739</c:v>
                </c:pt>
                <c:pt idx="340">
                  <c:v>740</c:v>
                </c:pt>
                <c:pt idx="341">
                  <c:v>741</c:v>
                </c:pt>
                <c:pt idx="342">
                  <c:v>742</c:v>
                </c:pt>
                <c:pt idx="343">
                  <c:v>743</c:v>
                </c:pt>
                <c:pt idx="344">
                  <c:v>744</c:v>
                </c:pt>
                <c:pt idx="345">
                  <c:v>745</c:v>
                </c:pt>
                <c:pt idx="346">
                  <c:v>746</c:v>
                </c:pt>
                <c:pt idx="347">
                  <c:v>747</c:v>
                </c:pt>
                <c:pt idx="348">
                  <c:v>748</c:v>
                </c:pt>
                <c:pt idx="349">
                  <c:v>749</c:v>
                </c:pt>
                <c:pt idx="350">
                  <c:v>750</c:v>
                </c:pt>
                <c:pt idx="351">
                  <c:v>751</c:v>
                </c:pt>
                <c:pt idx="352">
                  <c:v>752</c:v>
                </c:pt>
                <c:pt idx="353">
                  <c:v>753</c:v>
                </c:pt>
                <c:pt idx="354">
                  <c:v>754</c:v>
                </c:pt>
                <c:pt idx="355">
                  <c:v>755</c:v>
                </c:pt>
                <c:pt idx="356">
                  <c:v>756</c:v>
                </c:pt>
                <c:pt idx="357">
                  <c:v>757</c:v>
                </c:pt>
                <c:pt idx="358">
                  <c:v>758</c:v>
                </c:pt>
                <c:pt idx="359">
                  <c:v>759</c:v>
                </c:pt>
                <c:pt idx="360">
                  <c:v>760</c:v>
                </c:pt>
                <c:pt idx="361">
                  <c:v>761</c:v>
                </c:pt>
                <c:pt idx="362">
                  <c:v>762</c:v>
                </c:pt>
                <c:pt idx="363">
                  <c:v>763</c:v>
                </c:pt>
                <c:pt idx="364">
                  <c:v>764</c:v>
                </c:pt>
                <c:pt idx="365">
                  <c:v>765</c:v>
                </c:pt>
                <c:pt idx="366">
                  <c:v>766</c:v>
                </c:pt>
                <c:pt idx="367">
                  <c:v>767</c:v>
                </c:pt>
                <c:pt idx="368">
                  <c:v>768</c:v>
                </c:pt>
                <c:pt idx="369">
                  <c:v>769</c:v>
                </c:pt>
                <c:pt idx="370">
                  <c:v>770</c:v>
                </c:pt>
                <c:pt idx="371">
                  <c:v>771</c:v>
                </c:pt>
                <c:pt idx="372">
                  <c:v>772</c:v>
                </c:pt>
                <c:pt idx="373">
                  <c:v>773</c:v>
                </c:pt>
                <c:pt idx="374">
                  <c:v>774</c:v>
                </c:pt>
                <c:pt idx="375">
                  <c:v>775</c:v>
                </c:pt>
                <c:pt idx="376">
                  <c:v>776</c:v>
                </c:pt>
                <c:pt idx="377">
                  <c:v>777</c:v>
                </c:pt>
                <c:pt idx="378">
                  <c:v>778</c:v>
                </c:pt>
                <c:pt idx="379">
                  <c:v>779</c:v>
                </c:pt>
                <c:pt idx="380">
                  <c:v>780</c:v>
                </c:pt>
                <c:pt idx="381">
                  <c:v>781</c:v>
                </c:pt>
                <c:pt idx="382">
                  <c:v>782</c:v>
                </c:pt>
                <c:pt idx="383">
                  <c:v>783</c:v>
                </c:pt>
                <c:pt idx="384">
                  <c:v>784</c:v>
                </c:pt>
                <c:pt idx="385">
                  <c:v>785</c:v>
                </c:pt>
                <c:pt idx="386">
                  <c:v>786</c:v>
                </c:pt>
                <c:pt idx="387">
                  <c:v>787</c:v>
                </c:pt>
                <c:pt idx="388">
                  <c:v>788</c:v>
                </c:pt>
                <c:pt idx="389">
                  <c:v>789</c:v>
                </c:pt>
                <c:pt idx="390">
                  <c:v>790</c:v>
                </c:pt>
                <c:pt idx="391">
                  <c:v>791</c:v>
                </c:pt>
                <c:pt idx="392">
                  <c:v>792</c:v>
                </c:pt>
                <c:pt idx="393">
                  <c:v>793</c:v>
                </c:pt>
                <c:pt idx="394">
                  <c:v>794</c:v>
                </c:pt>
                <c:pt idx="395">
                  <c:v>795</c:v>
                </c:pt>
                <c:pt idx="396">
                  <c:v>796</c:v>
                </c:pt>
                <c:pt idx="397">
                  <c:v>797</c:v>
                </c:pt>
                <c:pt idx="398">
                  <c:v>798</c:v>
                </c:pt>
                <c:pt idx="399">
                  <c:v>799</c:v>
                </c:pt>
                <c:pt idx="400">
                  <c:v>800</c:v>
                </c:pt>
              </c:numCache>
            </c:numRef>
          </c:xVal>
          <c:yVal>
            <c:numRef>
              <c:f>Data!$N$5:$N$405</c:f>
              <c:numCache>
                <c:formatCode>#,##0</c:formatCode>
                <c:ptCount val="401"/>
                <c:pt idx="0">
                  <c:v>308712.96296296304</c:v>
                </c:pt>
                <c:pt idx="1">
                  <c:v>398384.25925925933</c:v>
                </c:pt>
                <c:pt idx="2">
                  <c:v>508580.24691358034</c:v>
                </c:pt>
                <c:pt idx="3">
                  <c:v>651637.34567901248</c:v>
                </c:pt>
                <c:pt idx="4">
                  <c:v>845746.91358024708</c:v>
                </c:pt>
                <c:pt idx="5">
                  <c:v>1089108.3538922141</c:v>
                </c:pt>
                <c:pt idx="6">
                  <c:v>1466749.3731536907</c:v>
                </c:pt>
                <c:pt idx="7">
                  <c:v>1788364.4646242785</c:v>
                </c:pt>
                <c:pt idx="8">
                  <c:v>2161609.4376965649</c:v>
                </c:pt>
                <c:pt idx="9">
                  <c:v>2554645.1018530866</c:v>
                </c:pt>
                <c:pt idx="10">
                  <c:v>2949094.3868013402</c:v>
                </c:pt>
                <c:pt idx="11">
                  <c:v>3662841.9958115113</c:v>
                </c:pt>
                <c:pt idx="12">
                  <c:v>4210050.6775662107</c:v>
                </c:pt>
                <c:pt idx="13">
                  <c:v>4588917.4111019084</c:v>
                </c:pt>
                <c:pt idx="14">
                  <c:v>4949956.8157641096</c:v>
                </c:pt>
                <c:pt idx="15">
                  <c:v>4981437.6543209888</c:v>
                </c:pt>
                <c:pt idx="16">
                  <c:v>5111272.5308641987</c:v>
                </c:pt>
                <c:pt idx="17">
                  <c:v>5181991.9753086427</c:v>
                </c:pt>
                <c:pt idx="18">
                  <c:v>5247223.7654320998</c:v>
                </c:pt>
                <c:pt idx="19">
                  <c:v>5431027.7777777789</c:v>
                </c:pt>
                <c:pt idx="20">
                  <c:v>5571708.333333334</c:v>
                </c:pt>
                <c:pt idx="21">
                  <c:v>5694294.7530864207</c:v>
                </c:pt>
                <c:pt idx="22">
                  <c:v>5786990.7407407416</c:v>
                </c:pt>
                <c:pt idx="23">
                  <c:v>5894820.9876543218</c:v>
                </c:pt>
                <c:pt idx="24">
                  <c:v>5979760.8024691371</c:v>
                </c:pt>
                <c:pt idx="25">
                  <c:v>6049804.01234568</c:v>
                </c:pt>
                <c:pt idx="26">
                  <c:v>6141765.4320987668</c:v>
                </c:pt>
                <c:pt idx="27">
                  <c:v>6194546.2962962976</c:v>
                </c:pt>
                <c:pt idx="28">
                  <c:v>6289251.5432098778</c:v>
                </c:pt>
                <c:pt idx="29">
                  <c:v>6365689.8148148162</c:v>
                </c:pt>
                <c:pt idx="30">
                  <c:v>6488179.01234568</c:v>
                </c:pt>
                <c:pt idx="31">
                  <c:v>6603808.6419753097</c:v>
                </c:pt>
                <c:pt idx="32">
                  <c:v>6738375.0000000009</c:v>
                </c:pt>
                <c:pt idx="33">
                  <c:v>6874108.0246913591</c:v>
                </c:pt>
                <c:pt idx="34">
                  <c:v>7026087.9629629645</c:v>
                </c:pt>
                <c:pt idx="35">
                  <c:v>7197587.9629629645</c:v>
                </c:pt>
                <c:pt idx="36">
                  <c:v>7367662.0370370382</c:v>
                </c:pt>
                <c:pt idx="37">
                  <c:v>7542932.0987654338</c:v>
                </c:pt>
                <c:pt idx="38">
                  <c:v>7721183.6419753097</c:v>
                </c:pt>
                <c:pt idx="39">
                  <c:v>7909524.6913580261</c:v>
                </c:pt>
                <c:pt idx="40">
                  <c:v>8073516.9753086437</c:v>
                </c:pt>
                <c:pt idx="41">
                  <c:v>8232518.5185185196</c:v>
                </c:pt>
                <c:pt idx="42">
                  <c:v>8345285.4938271623</c:v>
                </c:pt>
                <c:pt idx="43">
                  <c:v>8448783.9506172854</c:v>
                </c:pt>
                <c:pt idx="44">
                  <c:v>8552217.5925925933</c:v>
                </c:pt>
                <c:pt idx="45">
                  <c:v>8609924.3827160504</c:v>
                </c:pt>
                <c:pt idx="46">
                  <c:v>8653577.1604938284</c:v>
                </c:pt>
                <c:pt idx="47">
                  <c:v>8656979.9382716063</c:v>
                </c:pt>
                <c:pt idx="48">
                  <c:v>8646955.2469135821</c:v>
                </c:pt>
                <c:pt idx="49">
                  <c:v>8673756.1728395075</c:v>
                </c:pt>
                <c:pt idx="50">
                  <c:v>8619473.7654321007</c:v>
                </c:pt>
                <c:pt idx="51">
                  <c:v>8623956.790123459</c:v>
                </c:pt>
                <c:pt idx="52">
                  <c:v>8565450.6172839515</c:v>
                </c:pt>
                <c:pt idx="53">
                  <c:v>8496325.6172839515</c:v>
                </c:pt>
                <c:pt idx="54">
                  <c:v>8425699.0740740765</c:v>
                </c:pt>
                <c:pt idx="55">
                  <c:v>8318020.0617283965</c:v>
                </c:pt>
                <c:pt idx="56">
                  <c:v>8234851.8518518535</c:v>
                </c:pt>
                <c:pt idx="57">
                  <c:v>8101754.6296296315</c:v>
                </c:pt>
                <c:pt idx="58">
                  <c:v>7985865.7407407425</c:v>
                </c:pt>
                <c:pt idx="59">
                  <c:v>7888189.8148148162</c:v>
                </c:pt>
                <c:pt idx="60">
                  <c:v>7792004.6296296306</c:v>
                </c:pt>
                <c:pt idx="61">
                  <c:v>7716408.9506172854</c:v>
                </c:pt>
                <c:pt idx="62">
                  <c:v>7639905.8641975326</c:v>
                </c:pt>
                <c:pt idx="63">
                  <c:v>7555646.6049382733</c:v>
                </c:pt>
                <c:pt idx="64">
                  <c:v>7521489.1975308657</c:v>
                </c:pt>
                <c:pt idx="65">
                  <c:v>7498804.01234568</c:v>
                </c:pt>
                <c:pt idx="66">
                  <c:v>7443084.8765432108</c:v>
                </c:pt>
                <c:pt idx="67">
                  <c:v>7415052.4691358041</c:v>
                </c:pt>
                <c:pt idx="68">
                  <c:v>7392032.4074074086</c:v>
                </c:pt>
                <c:pt idx="69">
                  <c:v>7356751.5432098778</c:v>
                </c:pt>
                <c:pt idx="70">
                  <c:v>7321081.790123458</c:v>
                </c:pt>
                <c:pt idx="71">
                  <c:v>7285487.6543209888</c:v>
                </c:pt>
                <c:pt idx="72">
                  <c:v>7242083.3333333349</c:v>
                </c:pt>
                <c:pt idx="73">
                  <c:v>7180779.3209876558</c:v>
                </c:pt>
                <c:pt idx="74">
                  <c:v>7143467.5925925942</c:v>
                </c:pt>
                <c:pt idx="75">
                  <c:v>7071598.7654320998</c:v>
                </c:pt>
                <c:pt idx="76">
                  <c:v>7027524.6913580261</c:v>
                </c:pt>
                <c:pt idx="77">
                  <c:v>6977282.4074074086</c:v>
                </c:pt>
                <c:pt idx="78">
                  <c:v>6888680.5555555569</c:v>
                </c:pt>
                <c:pt idx="79">
                  <c:v>6836720.679012347</c:v>
                </c:pt>
                <c:pt idx="80">
                  <c:v>6736182.0987654338</c:v>
                </c:pt>
                <c:pt idx="81">
                  <c:v>6695748.456790125</c:v>
                </c:pt>
                <c:pt idx="82">
                  <c:v>6605407.4074074086</c:v>
                </c:pt>
                <c:pt idx="83">
                  <c:v>6526095.679012347</c:v>
                </c:pt>
                <c:pt idx="84">
                  <c:v>6449354.9382716063</c:v>
                </c:pt>
                <c:pt idx="85">
                  <c:v>6362870.3703703713</c:v>
                </c:pt>
                <c:pt idx="86">
                  <c:v>6284617.2839506185</c:v>
                </c:pt>
                <c:pt idx="87">
                  <c:v>6195324.0740740756</c:v>
                </c:pt>
                <c:pt idx="88">
                  <c:v>6115180.5555555569</c:v>
                </c:pt>
                <c:pt idx="89">
                  <c:v>6024763.8888888899</c:v>
                </c:pt>
                <c:pt idx="90">
                  <c:v>5970470.679012347</c:v>
                </c:pt>
                <c:pt idx="91">
                  <c:v>5885746.9135802481</c:v>
                </c:pt>
                <c:pt idx="92">
                  <c:v>5798354.9382716063</c:v>
                </c:pt>
                <c:pt idx="93">
                  <c:v>5735149.6913580261</c:v>
                </c:pt>
                <c:pt idx="94">
                  <c:v>5653709.8765432108</c:v>
                </c:pt>
                <c:pt idx="95">
                  <c:v>5574300.9259259272</c:v>
                </c:pt>
                <c:pt idx="96">
                  <c:v>5503771.6049382724</c:v>
                </c:pt>
                <c:pt idx="97">
                  <c:v>5442305.5555555569</c:v>
                </c:pt>
                <c:pt idx="98">
                  <c:v>5343182.0987654328</c:v>
                </c:pt>
                <c:pt idx="99">
                  <c:v>5303742.2839506185</c:v>
                </c:pt>
                <c:pt idx="100">
                  <c:v>5217041.6666666679</c:v>
                </c:pt>
                <c:pt idx="101">
                  <c:v>5160145.0617283965</c:v>
                </c:pt>
                <c:pt idx="102">
                  <c:v>5110864.1975308647</c:v>
                </c:pt>
                <c:pt idx="103">
                  <c:v>5043273.1481481493</c:v>
                </c:pt>
                <c:pt idx="104">
                  <c:v>4954476.8518518526</c:v>
                </c:pt>
                <c:pt idx="105">
                  <c:v>4907345.679012347</c:v>
                </c:pt>
                <c:pt idx="106">
                  <c:v>4844097.2222222229</c:v>
                </c:pt>
                <c:pt idx="107">
                  <c:v>4791694.444444445</c:v>
                </c:pt>
                <c:pt idx="108">
                  <c:v>4722537.0370370382</c:v>
                </c:pt>
                <c:pt idx="109">
                  <c:v>4653033.9506172845</c:v>
                </c:pt>
                <c:pt idx="110">
                  <c:v>4590563.2716049394</c:v>
                </c:pt>
                <c:pt idx="111">
                  <c:v>4523361.1111111119</c:v>
                </c:pt>
                <c:pt idx="112">
                  <c:v>4475581.790123458</c:v>
                </c:pt>
                <c:pt idx="113">
                  <c:v>4402870.3703703713</c:v>
                </c:pt>
                <c:pt idx="114">
                  <c:v>4335970.6790123461</c:v>
                </c:pt>
                <c:pt idx="115">
                  <c:v>4267385.8024691362</c:v>
                </c:pt>
                <c:pt idx="116">
                  <c:v>4202020.0617283955</c:v>
                </c:pt>
                <c:pt idx="117">
                  <c:v>4135822.5308641982</c:v>
                </c:pt>
                <c:pt idx="118">
                  <c:v>4072498.4567901241</c:v>
                </c:pt>
                <c:pt idx="119">
                  <c:v>4015104.9382716059</c:v>
                </c:pt>
                <c:pt idx="120">
                  <c:v>3936441.3580246922</c:v>
                </c:pt>
                <c:pt idx="121">
                  <c:v>3884070.9876543218</c:v>
                </c:pt>
                <c:pt idx="122">
                  <c:v>3830112.6543209883</c:v>
                </c:pt>
                <c:pt idx="123">
                  <c:v>3764854.9382716054</c:v>
                </c:pt>
                <c:pt idx="124">
                  <c:v>3719020.0617283955</c:v>
                </c:pt>
                <c:pt idx="125">
                  <c:v>3650543.2098765438</c:v>
                </c:pt>
                <c:pt idx="126">
                  <c:v>3585317.9012345686</c:v>
                </c:pt>
                <c:pt idx="127">
                  <c:v>3534449.0740740746</c:v>
                </c:pt>
                <c:pt idx="128">
                  <c:v>3483461.4197530872</c:v>
                </c:pt>
                <c:pt idx="129">
                  <c:v>3438728.395061729</c:v>
                </c:pt>
                <c:pt idx="130">
                  <c:v>3385277.7777777785</c:v>
                </c:pt>
                <c:pt idx="131">
                  <c:v>3331427.4691358032</c:v>
                </c:pt>
                <c:pt idx="132">
                  <c:v>3281217.5925925933</c:v>
                </c:pt>
                <c:pt idx="133">
                  <c:v>3221199.0740740746</c:v>
                </c:pt>
                <c:pt idx="134">
                  <c:v>3185356.4814814823</c:v>
                </c:pt>
                <c:pt idx="135">
                  <c:v>3123112.6543209883</c:v>
                </c:pt>
                <c:pt idx="136">
                  <c:v>3088976.8518518526</c:v>
                </c:pt>
                <c:pt idx="137">
                  <c:v>3032771.6049382724</c:v>
                </c:pt>
                <c:pt idx="138">
                  <c:v>2994563.2716049389</c:v>
                </c:pt>
                <c:pt idx="139">
                  <c:v>2941674.3827160499</c:v>
                </c:pt>
                <c:pt idx="140">
                  <c:v>2904427.4691358032</c:v>
                </c:pt>
                <c:pt idx="141">
                  <c:v>2866554.0123456796</c:v>
                </c:pt>
                <c:pt idx="142">
                  <c:v>2823387.3456790131</c:v>
                </c:pt>
                <c:pt idx="143">
                  <c:v>2782942.9012345686</c:v>
                </c:pt>
                <c:pt idx="144">
                  <c:v>2738771.6049382719</c:v>
                </c:pt>
                <c:pt idx="145">
                  <c:v>2704408.9506172845</c:v>
                </c:pt>
                <c:pt idx="146">
                  <c:v>2656348.7654320993</c:v>
                </c:pt>
                <c:pt idx="147">
                  <c:v>2620506.1728395065</c:v>
                </c:pt>
                <c:pt idx="148">
                  <c:v>2575492.2839506175</c:v>
                </c:pt>
                <c:pt idx="149">
                  <c:v>2531537.0370370373</c:v>
                </c:pt>
                <c:pt idx="150">
                  <c:v>2501722.2222222225</c:v>
                </c:pt>
                <c:pt idx="151">
                  <c:v>2452916.666666667</c:v>
                </c:pt>
                <c:pt idx="152">
                  <c:v>2408993.8271604944</c:v>
                </c:pt>
                <c:pt idx="153">
                  <c:v>2383780.8641975312</c:v>
                </c:pt>
                <c:pt idx="154">
                  <c:v>2349137.3456790126</c:v>
                </c:pt>
                <c:pt idx="155">
                  <c:v>2297793.2098765438</c:v>
                </c:pt>
                <c:pt idx="156">
                  <c:v>2276847.2222222225</c:v>
                </c:pt>
                <c:pt idx="157">
                  <c:v>2232492.2839506175</c:v>
                </c:pt>
                <c:pt idx="158">
                  <c:v>2194445.9876543214</c:v>
                </c:pt>
                <c:pt idx="159">
                  <c:v>2158527.777777778</c:v>
                </c:pt>
                <c:pt idx="160">
                  <c:v>2114961.4197530868</c:v>
                </c:pt>
                <c:pt idx="161">
                  <c:v>2092049.3827160497</c:v>
                </c:pt>
                <c:pt idx="162">
                  <c:v>2043621.9135802472</c:v>
                </c:pt>
                <c:pt idx="163">
                  <c:v>2021141.9753086423</c:v>
                </c:pt>
                <c:pt idx="164">
                  <c:v>1986390.4320987659</c:v>
                </c:pt>
                <c:pt idx="165">
                  <c:v>1952189.8148148151</c:v>
                </c:pt>
                <c:pt idx="166">
                  <c:v>1911334.8765432101</c:v>
                </c:pt>
                <c:pt idx="167">
                  <c:v>1872813.2716049387</c:v>
                </c:pt>
                <c:pt idx="168">
                  <c:v>1835674.3827160497</c:v>
                </c:pt>
                <c:pt idx="169">
                  <c:v>1811919.75308642</c:v>
                </c:pt>
                <c:pt idx="170">
                  <c:v>1781521.6049382719</c:v>
                </c:pt>
                <c:pt idx="171">
                  <c:v>1745733.0246913584</c:v>
                </c:pt>
                <c:pt idx="172">
                  <c:v>1706811.728395062</c:v>
                </c:pt>
                <c:pt idx="173">
                  <c:v>1678455.2469135805</c:v>
                </c:pt>
                <c:pt idx="174">
                  <c:v>1660912.0370370373</c:v>
                </c:pt>
                <c:pt idx="175">
                  <c:v>1625825.617283951</c:v>
                </c:pt>
                <c:pt idx="176">
                  <c:v>1597037.0370370373</c:v>
                </c:pt>
                <c:pt idx="177">
                  <c:v>1573509.2592592596</c:v>
                </c:pt>
                <c:pt idx="178">
                  <c:v>1535862.6543209879</c:v>
                </c:pt>
                <c:pt idx="179">
                  <c:v>1505270.0617283953</c:v>
                </c:pt>
                <c:pt idx="180">
                  <c:v>1484723.7654320991</c:v>
                </c:pt>
                <c:pt idx="181">
                  <c:v>1455373.4567901238</c:v>
                </c:pt>
                <c:pt idx="182">
                  <c:v>1431391.9753086423</c:v>
                </c:pt>
                <c:pt idx="183">
                  <c:v>1401825.6172839508</c:v>
                </c:pt>
                <c:pt idx="184">
                  <c:v>1384152.777777778</c:v>
                </c:pt>
                <c:pt idx="185">
                  <c:v>1357427.4691358027</c:v>
                </c:pt>
                <c:pt idx="186">
                  <c:v>1327677.4691358027</c:v>
                </c:pt>
                <c:pt idx="187">
                  <c:v>1313979.9382716052</c:v>
                </c:pt>
                <c:pt idx="188">
                  <c:v>1289750.0000000002</c:v>
                </c:pt>
                <c:pt idx="189">
                  <c:v>1262344.1358024694</c:v>
                </c:pt>
                <c:pt idx="190">
                  <c:v>1247739.1975308645</c:v>
                </c:pt>
                <c:pt idx="191">
                  <c:v>1228899.691358025</c:v>
                </c:pt>
                <c:pt idx="192">
                  <c:v>1200510.802469136</c:v>
                </c:pt>
                <c:pt idx="193">
                  <c:v>1180871.9135802472</c:v>
                </c:pt>
                <c:pt idx="194">
                  <c:v>1164020.0617283953</c:v>
                </c:pt>
                <c:pt idx="195">
                  <c:v>1140211.4197530865</c:v>
                </c:pt>
                <c:pt idx="196">
                  <c:v>1130662.0370370373</c:v>
                </c:pt>
                <c:pt idx="197">
                  <c:v>1097033.950617284</c:v>
                </c:pt>
                <c:pt idx="198">
                  <c:v>1082979.9382716052</c:v>
                </c:pt>
                <c:pt idx="199">
                  <c:v>1067802.4691358027</c:v>
                </c:pt>
                <c:pt idx="200">
                  <c:v>1037987.6543209879</c:v>
                </c:pt>
                <c:pt idx="201">
                  <c:v>1020811.7283950619</c:v>
                </c:pt>
                <c:pt idx="202">
                  <c:v>1004975.3086419755</c:v>
                </c:pt>
                <c:pt idx="203">
                  <c:v>992012.34567901248</c:v>
                </c:pt>
                <c:pt idx="204">
                  <c:v>969100.30864197551</c:v>
                </c:pt>
                <c:pt idx="205">
                  <c:v>945183.64197530877</c:v>
                </c:pt>
                <c:pt idx="206">
                  <c:v>930319.44444444461</c:v>
                </c:pt>
                <c:pt idx="207">
                  <c:v>909956.79012345697</c:v>
                </c:pt>
                <c:pt idx="208">
                  <c:v>890296.29629629641</c:v>
                </c:pt>
                <c:pt idx="209">
                  <c:v>883425.92592592607</c:v>
                </c:pt>
                <c:pt idx="210">
                  <c:v>859109.56790123472</c:v>
                </c:pt>
                <c:pt idx="211">
                  <c:v>842873.4567901236</c:v>
                </c:pt>
                <c:pt idx="212">
                  <c:v>828808.64197530877</c:v>
                </c:pt>
                <c:pt idx="213">
                  <c:v>809558.64197530877</c:v>
                </c:pt>
                <c:pt idx="214">
                  <c:v>790265.43209876562</c:v>
                </c:pt>
                <c:pt idx="215">
                  <c:v>772992.28395061742</c:v>
                </c:pt>
                <c:pt idx="216">
                  <c:v>755125.00000000012</c:v>
                </c:pt>
                <c:pt idx="217">
                  <c:v>743123.4567901236</c:v>
                </c:pt>
                <c:pt idx="218">
                  <c:v>728939.81481481495</c:v>
                </c:pt>
                <c:pt idx="219">
                  <c:v>702981.48148148158</c:v>
                </c:pt>
                <c:pt idx="220">
                  <c:v>691649.69135802484</c:v>
                </c:pt>
                <c:pt idx="221">
                  <c:v>677854.93827160506</c:v>
                </c:pt>
                <c:pt idx="222">
                  <c:v>654640.43209876551</c:v>
                </c:pt>
                <c:pt idx="223">
                  <c:v>649109.56790123472</c:v>
                </c:pt>
                <c:pt idx="224">
                  <c:v>629794.75308641989</c:v>
                </c:pt>
                <c:pt idx="225">
                  <c:v>610901.23456790135</c:v>
                </c:pt>
                <c:pt idx="226">
                  <c:v>601243.82716049394</c:v>
                </c:pt>
                <c:pt idx="227">
                  <c:v>581032.40740740753</c:v>
                </c:pt>
                <c:pt idx="228">
                  <c:v>571990.74074074079</c:v>
                </c:pt>
                <c:pt idx="229">
                  <c:v>552773.1481481482</c:v>
                </c:pt>
                <c:pt idx="230">
                  <c:v>544530.86419753102</c:v>
                </c:pt>
                <c:pt idx="231">
                  <c:v>531427.46913580259</c:v>
                </c:pt>
                <c:pt idx="232">
                  <c:v>514780.86419753096</c:v>
                </c:pt>
                <c:pt idx="233">
                  <c:v>498620.37037037045</c:v>
                </c:pt>
                <c:pt idx="234">
                  <c:v>495898.14814814826</c:v>
                </c:pt>
                <c:pt idx="235">
                  <c:v>479716.04938271613</c:v>
                </c:pt>
                <c:pt idx="236">
                  <c:v>466050.92592592601</c:v>
                </c:pt>
                <c:pt idx="237">
                  <c:v>454081.79012345686</c:v>
                </c:pt>
                <c:pt idx="238">
                  <c:v>442868.82716049394</c:v>
                </c:pt>
                <c:pt idx="239">
                  <c:v>431202.16049382725</c:v>
                </c:pt>
                <c:pt idx="240">
                  <c:v>419827.16049382725</c:v>
                </c:pt>
                <c:pt idx="241">
                  <c:v>408473.76543209882</c:v>
                </c:pt>
                <c:pt idx="242">
                  <c:v>400490.74074074079</c:v>
                </c:pt>
                <c:pt idx="243">
                  <c:v>390800.92592592601</c:v>
                </c:pt>
                <c:pt idx="244">
                  <c:v>380344.13580246922</c:v>
                </c:pt>
                <c:pt idx="245">
                  <c:v>369541.66666666674</c:v>
                </c:pt>
                <c:pt idx="246">
                  <c:v>352711.41975308646</c:v>
                </c:pt>
                <c:pt idx="247">
                  <c:v>347720.67901234573</c:v>
                </c:pt>
                <c:pt idx="248">
                  <c:v>343885.80246913584</c:v>
                </c:pt>
                <c:pt idx="249">
                  <c:v>333148.1481481482</c:v>
                </c:pt>
                <c:pt idx="250">
                  <c:v>321719.13580246922</c:v>
                </c:pt>
                <c:pt idx="251">
                  <c:v>320455.24691358028</c:v>
                </c:pt>
                <c:pt idx="252">
                  <c:v>309566.35802469141</c:v>
                </c:pt>
                <c:pt idx="253">
                  <c:v>309577.16049382719</c:v>
                </c:pt>
                <c:pt idx="254">
                  <c:v>303635.80246913584</c:v>
                </c:pt>
                <c:pt idx="255">
                  <c:v>301421.29629629635</c:v>
                </c:pt>
                <c:pt idx="256">
                  <c:v>293654.32098765438</c:v>
                </c:pt>
                <c:pt idx="257">
                  <c:v>292195.98765432101</c:v>
                </c:pt>
                <c:pt idx="258">
                  <c:v>284061.7283950618</c:v>
                </c:pt>
                <c:pt idx="259">
                  <c:v>285120.37037037039</c:v>
                </c:pt>
                <c:pt idx="260">
                  <c:v>281080.24691358028</c:v>
                </c:pt>
                <c:pt idx="261">
                  <c:v>275268.51851851854</c:v>
                </c:pt>
                <c:pt idx="262">
                  <c:v>272459.87654320995</c:v>
                </c:pt>
                <c:pt idx="263">
                  <c:v>266669.75308641978</c:v>
                </c:pt>
                <c:pt idx="264">
                  <c:v>262867.2839506173</c:v>
                </c:pt>
                <c:pt idx="265">
                  <c:v>258060.18518518523</c:v>
                </c:pt>
                <c:pt idx="266">
                  <c:v>250995.37037037042</c:v>
                </c:pt>
                <c:pt idx="267">
                  <c:v>249871.91358024697</c:v>
                </c:pt>
                <c:pt idx="268">
                  <c:v>244470.67901234573</c:v>
                </c:pt>
                <c:pt idx="269">
                  <c:v>239793.20987654326</c:v>
                </c:pt>
                <c:pt idx="270">
                  <c:v>236606.48148148152</c:v>
                </c:pt>
                <c:pt idx="271">
                  <c:v>230913.58024691363</c:v>
                </c:pt>
                <c:pt idx="272">
                  <c:v>225728.39506172843</c:v>
                </c:pt>
                <c:pt idx="273">
                  <c:v>222757.71604938275</c:v>
                </c:pt>
                <c:pt idx="274">
                  <c:v>215768.51851851857</c:v>
                </c:pt>
                <c:pt idx="275">
                  <c:v>210853.39506172843</c:v>
                </c:pt>
                <c:pt idx="276">
                  <c:v>204533.95061728399</c:v>
                </c:pt>
                <c:pt idx="277">
                  <c:v>199132.71604938275</c:v>
                </c:pt>
                <c:pt idx="278">
                  <c:v>193353.39506172843</c:v>
                </c:pt>
                <c:pt idx="279">
                  <c:v>191938.27160493832</c:v>
                </c:pt>
                <c:pt idx="280">
                  <c:v>185899.69135802472</c:v>
                </c:pt>
                <c:pt idx="281">
                  <c:v>184074.0740740741</c:v>
                </c:pt>
                <c:pt idx="282">
                  <c:v>177830.24691358028</c:v>
                </c:pt>
                <c:pt idx="283">
                  <c:v>172569.44444444447</c:v>
                </c:pt>
                <c:pt idx="284">
                  <c:v>168626.54320987657</c:v>
                </c:pt>
                <c:pt idx="285">
                  <c:v>164597.22222222225</c:v>
                </c:pt>
                <c:pt idx="286">
                  <c:v>160243.82716049385</c:v>
                </c:pt>
                <c:pt idx="287">
                  <c:v>154270.06172839509</c:v>
                </c:pt>
                <c:pt idx="288">
                  <c:v>155037.03703703705</c:v>
                </c:pt>
                <c:pt idx="289">
                  <c:v>147086.41975308643</c:v>
                </c:pt>
                <c:pt idx="290">
                  <c:v>144796.29629629632</c:v>
                </c:pt>
                <c:pt idx="291">
                  <c:v>142225.30864197534</c:v>
                </c:pt>
                <c:pt idx="292">
                  <c:v>134933.64197530868</c:v>
                </c:pt>
                <c:pt idx="293">
                  <c:v>133669.75308641978</c:v>
                </c:pt>
                <c:pt idx="294">
                  <c:v>129143.51851851854</c:v>
                </c:pt>
                <c:pt idx="295">
                  <c:v>128711.41975308645</c:v>
                </c:pt>
                <c:pt idx="296">
                  <c:v>123180.55555555558</c:v>
                </c:pt>
                <c:pt idx="297">
                  <c:v>120425.92592592594</c:v>
                </c:pt>
                <c:pt idx="298">
                  <c:v>118557.09876543212</c:v>
                </c:pt>
                <c:pt idx="299">
                  <c:v>113652.7777777778</c:v>
                </c:pt>
                <c:pt idx="300">
                  <c:v>114041.66666666669</c:v>
                </c:pt>
                <c:pt idx="301">
                  <c:v>108888.88888888891</c:v>
                </c:pt>
                <c:pt idx="302">
                  <c:v>107214.50617283952</c:v>
                </c:pt>
                <c:pt idx="303">
                  <c:v>104254.62962962965</c:v>
                </c:pt>
                <c:pt idx="304">
                  <c:v>101078.70370370372</c:v>
                </c:pt>
                <c:pt idx="305">
                  <c:v>98637.34567901236</c:v>
                </c:pt>
                <c:pt idx="306">
                  <c:v>96163.580246913596</c:v>
                </c:pt>
                <c:pt idx="307">
                  <c:v>91291.666666666686</c:v>
                </c:pt>
                <c:pt idx="308">
                  <c:v>90070.987654320998</c:v>
                </c:pt>
                <c:pt idx="309">
                  <c:v>86743.827160493849</c:v>
                </c:pt>
                <c:pt idx="310">
                  <c:v>86052.469135802487</c:v>
                </c:pt>
                <c:pt idx="311">
                  <c:v>83254.62962962965</c:v>
                </c:pt>
                <c:pt idx="312">
                  <c:v>79862.654320987669</c:v>
                </c:pt>
                <c:pt idx="313">
                  <c:v>78760.802469135815</c:v>
                </c:pt>
                <c:pt idx="314">
                  <c:v>76956.790123456798</c:v>
                </c:pt>
                <c:pt idx="315">
                  <c:v>74040.123456790141</c:v>
                </c:pt>
                <c:pt idx="316">
                  <c:v>73359.567901234579</c:v>
                </c:pt>
                <c:pt idx="317">
                  <c:v>69870.37037037038</c:v>
                </c:pt>
                <c:pt idx="318">
                  <c:v>68390.43209876545</c:v>
                </c:pt>
                <c:pt idx="319">
                  <c:v>67083.333333333343</c:v>
                </c:pt>
                <c:pt idx="320">
                  <c:v>62621.913580246925</c:v>
                </c:pt>
                <c:pt idx="321">
                  <c:v>63280.864197530878</c:v>
                </c:pt>
                <c:pt idx="322">
                  <c:v>61617.283950617297</c:v>
                </c:pt>
                <c:pt idx="323">
                  <c:v>59824.074074074088</c:v>
                </c:pt>
                <c:pt idx="324">
                  <c:v>58668.209876543224</c:v>
                </c:pt>
                <c:pt idx="325">
                  <c:v>55816.35802469137</c:v>
                </c:pt>
                <c:pt idx="326">
                  <c:v>54347.222222222234</c:v>
                </c:pt>
                <c:pt idx="327">
                  <c:v>53223.765432098779</c:v>
                </c:pt>
                <c:pt idx="328">
                  <c:v>49313.27160493828</c:v>
                </c:pt>
                <c:pt idx="329">
                  <c:v>48589.506172839516</c:v>
                </c:pt>
                <c:pt idx="330">
                  <c:v>49432.098765432107</c:v>
                </c:pt>
                <c:pt idx="331">
                  <c:v>46925.925925925934</c:v>
                </c:pt>
                <c:pt idx="332">
                  <c:v>44916.666666666672</c:v>
                </c:pt>
                <c:pt idx="333">
                  <c:v>43663.580246913589</c:v>
                </c:pt>
                <c:pt idx="334">
                  <c:v>43652.777777777788</c:v>
                </c:pt>
                <c:pt idx="335">
                  <c:v>40736.111111111117</c:v>
                </c:pt>
                <c:pt idx="336">
                  <c:v>41535.493827160499</c:v>
                </c:pt>
                <c:pt idx="337">
                  <c:v>40401.234567901243</c:v>
                </c:pt>
                <c:pt idx="338">
                  <c:v>38089.506172839516</c:v>
                </c:pt>
                <c:pt idx="339">
                  <c:v>36739.197530864207</c:v>
                </c:pt>
                <c:pt idx="340">
                  <c:v>36166.666666666672</c:v>
                </c:pt>
                <c:pt idx="341">
                  <c:v>34416.666666666672</c:v>
                </c:pt>
                <c:pt idx="342">
                  <c:v>34243.827160493835</c:v>
                </c:pt>
                <c:pt idx="343">
                  <c:v>32547.839506172844</c:v>
                </c:pt>
                <c:pt idx="344">
                  <c:v>33141.975308641981</c:v>
                </c:pt>
                <c:pt idx="345">
                  <c:v>30981.481481481485</c:v>
                </c:pt>
                <c:pt idx="346">
                  <c:v>30733.02469135803</c:v>
                </c:pt>
                <c:pt idx="347">
                  <c:v>30182.098765432103</c:v>
                </c:pt>
                <c:pt idx="348">
                  <c:v>28820.987654320994</c:v>
                </c:pt>
                <c:pt idx="349">
                  <c:v>28442.901234567908</c:v>
                </c:pt>
                <c:pt idx="350">
                  <c:v>27146.604938271608</c:v>
                </c:pt>
                <c:pt idx="351">
                  <c:v>27567.901234567908</c:v>
                </c:pt>
                <c:pt idx="352">
                  <c:v>27481.481481481485</c:v>
                </c:pt>
                <c:pt idx="353">
                  <c:v>25720.679012345685</c:v>
                </c:pt>
                <c:pt idx="354">
                  <c:v>25785.493827160499</c:v>
                </c:pt>
                <c:pt idx="355">
                  <c:v>26087.962962962967</c:v>
                </c:pt>
                <c:pt idx="356">
                  <c:v>24402.777777777781</c:v>
                </c:pt>
                <c:pt idx="357">
                  <c:v>24186.728395061731</c:v>
                </c:pt>
                <c:pt idx="358">
                  <c:v>23290.123456790127</c:v>
                </c:pt>
                <c:pt idx="359">
                  <c:v>22868.827160493831</c:v>
                </c:pt>
                <c:pt idx="360">
                  <c:v>22674.382716049386</c:v>
                </c:pt>
                <c:pt idx="361">
                  <c:v>22015.432098765436</c:v>
                </c:pt>
                <c:pt idx="362">
                  <c:v>20416.666666666672</c:v>
                </c:pt>
                <c:pt idx="363">
                  <c:v>20675.925925925931</c:v>
                </c:pt>
                <c:pt idx="364">
                  <c:v>20654.320987654326</c:v>
                </c:pt>
                <c:pt idx="365">
                  <c:v>20351.851851851854</c:v>
                </c:pt>
                <c:pt idx="366">
                  <c:v>19725.308641975313</c:v>
                </c:pt>
                <c:pt idx="367">
                  <c:v>19768.518518518522</c:v>
                </c:pt>
                <c:pt idx="368">
                  <c:v>20006.172839506176</c:v>
                </c:pt>
                <c:pt idx="369">
                  <c:v>18807.098765432103</c:v>
                </c:pt>
                <c:pt idx="370">
                  <c:v>18699.074074074077</c:v>
                </c:pt>
                <c:pt idx="371">
                  <c:v>17327.160493827163</c:v>
                </c:pt>
                <c:pt idx="372">
                  <c:v>18310.18518518519</c:v>
                </c:pt>
                <c:pt idx="373">
                  <c:v>18212.962962962967</c:v>
                </c:pt>
                <c:pt idx="374">
                  <c:v>16959.876543209881</c:v>
                </c:pt>
                <c:pt idx="375">
                  <c:v>16797.839506172844</c:v>
                </c:pt>
                <c:pt idx="376">
                  <c:v>16625.000000000004</c:v>
                </c:pt>
                <c:pt idx="377">
                  <c:v>16884.259259259263</c:v>
                </c:pt>
                <c:pt idx="378">
                  <c:v>14777.777777777781</c:v>
                </c:pt>
                <c:pt idx="379">
                  <c:v>16592.592592592595</c:v>
                </c:pt>
                <c:pt idx="380">
                  <c:v>15836.419753086422</c:v>
                </c:pt>
                <c:pt idx="381">
                  <c:v>15199.074074074077</c:v>
                </c:pt>
                <c:pt idx="382">
                  <c:v>14950.61728395062</c:v>
                </c:pt>
                <c:pt idx="383">
                  <c:v>15317.901234567904</c:v>
                </c:pt>
                <c:pt idx="384">
                  <c:v>15091.049382716052</c:v>
                </c:pt>
                <c:pt idx="385">
                  <c:v>14410.493827160497</c:v>
                </c:pt>
                <c:pt idx="386">
                  <c:v>15415.123456790127</c:v>
                </c:pt>
                <c:pt idx="387">
                  <c:v>14118.827160493829</c:v>
                </c:pt>
                <c:pt idx="388">
                  <c:v>13805.555555555558</c:v>
                </c:pt>
                <c:pt idx="389">
                  <c:v>14334.876543209879</c:v>
                </c:pt>
                <c:pt idx="390">
                  <c:v>14140.432098765436</c:v>
                </c:pt>
                <c:pt idx="391">
                  <c:v>13665.123456790127</c:v>
                </c:pt>
                <c:pt idx="392">
                  <c:v>13729.93827160494</c:v>
                </c:pt>
                <c:pt idx="393">
                  <c:v>13168.209876543213</c:v>
                </c:pt>
                <c:pt idx="394">
                  <c:v>13881.172839506175</c:v>
                </c:pt>
                <c:pt idx="395">
                  <c:v>13902.777777777781</c:v>
                </c:pt>
                <c:pt idx="396">
                  <c:v>13600.308641975311</c:v>
                </c:pt>
                <c:pt idx="397">
                  <c:v>13395.061728395065</c:v>
                </c:pt>
                <c:pt idx="398">
                  <c:v>14766.975308641979</c:v>
                </c:pt>
                <c:pt idx="399">
                  <c:v>13459.876543209879</c:v>
                </c:pt>
                <c:pt idx="400">
                  <c:v>13891.975308641979</c:v>
                </c:pt>
              </c:numCache>
            </c:numRef>
          </c:yVal>
          <c:smooth val="1"/>
          <c:extLst>
            <c:ext xmlns:c16="http://schemas.microsoft.com/office/drawing/2014/chart" uri="{C3380CC4-5D6E-409C-BE32-E72D297353CC}">
              <c16:uniqueId val="{00000003-A9B1-49DB-B9BE-8A633FEDDAC7}"/>
            </c:ext>
          </c:extLst>
        </c:ser>
        <c:dLbls>
          <c:showLegendKey val="0"/>
          <c:showVal val="0"/>
          <c:showCatName val="0"/>
          <c:showSerName val="0"/>
          <c:showPercent val="0"/>
          <c:showBubbleSize val="0"/>
        </c:dLbls>
        <c:axId val="1259231952"/>
        <c:axId val="1259228624"/>
      </c:scatterChart>
      <c:valAx>
        <c:axId val="1259231952"/>
        <c:scaling>
          <c:orientation val="minMax"/>
          <c:max val="7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Wavelength</a:t>
                </a:r>
                <a:r>
                  <a:rPr lang="fr-FR" baseline="0"/>
                  <a:t> (nm)</a:t>
                </a:r>
                <a:endParaRPr lang="fr-F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9228624"/>
        <c:crosses val="autoZero"/>
        <c:crossBetween val="midCat"/>
      </c:valAx>
      <c:valAx>
        <c:axId val="125922862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Fluorescence intensity (cps)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923195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толуол+Rau-85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Лист1!$A$2:$A$12</c:f>
              <c:strCache>
                <c:ptCount val="11"/>
                <c:pt idx="0">
                  <c:v>0</c:v>
                </c:pt>
                <c:pt idx="1">
                  <c:v>0.1 </c:v>
                </c:pt>
                <c:pt idx="2">
                  <c:v>0.2</c:v>
                </c:pt>
                <c:pt idx="3">
                  <c:v>0.3</c:v>
                </c:pt>
                <c:pt idx="4">
                  <c:v>0.4</c:v>
                </c:pt>
                <c:pt idx="5">
                  <c:v>0.5</c:v>
                </c:pt>
                <c:pt idx="6">
                  <c:v>0.6</c:v>
                </c:pt>
                <c:pt idx="7">
                  <c:v>0.7</c:v>
                </c:pt>
                <c:pt idx="8">
                  <c:v>0.8</c:v>
                </c:pt>
                <c:pt idx="9">
                  <c:v>0.9</c:v>
                </c:pt>
                <c:pt idx="10">
                  <c:v>1</c:v>
                </c:pt>
              </c:strCache>
            </c:strRef>
          </c:cat>
          <c:val>
            <c:numRef>
              <c:f>Лист1!$B$2:$B$12</c:f>
              <c:numCache>
                <c:formatCode>General</c:formatCode>
                <c:ptCount val="11"/>
                <c:pt idx="0">
                  <c:v>44.8</c:v>
                </c:pt>
                <c:pt idx="1">
                  <c:v>52</c:v>
                </c:pt>
                <c:pt idx="2">
                  <c:v>59</c:v>
                </c:pt>
                <c:pt idx="3">
                  <c:v>67.3</c:v>
                </c:pt>
                <c:pt idx="4">
                  <c:v>72</c:v>
                </c:pt>
                <c:pt idx="5">
                  <c:v>78</c:v>
                </c:pt>
                <c:pt idx="6">
                  <c:v>82</c:v>
                </c:pt>
                <c:pt idx="7">
                  <c:v>82</c:v>
                </c:pt>
                <c:pt idx="8">
                  <c:v>82</c:v>
                </c:pt>
                <c:pt idx="9">
                  <c:v>82</c:v>
                </c:pt>
                <c:pt idx="10">
                  <c:v>82</c:v>
                </c:pt>
              </c:numCache>
            </c:numRef>
          </c:val>
          <c:smooth val="0"/>
          <c:extLst>
            <c:ext xmlns:c16="http://schemas.microsoft.com/office/drawing/2014/chart" uri="{C3380CC4-5D6E-409C-BE32-E72D297353CC}">
              <c16:uniqueId val="{00000000-081B-417B-B016-50421F3B402E}"/>
            </c:ext>
          </c:extLst>
        </c:ser>
        <c:ser>
          <c:idx val="1"/>
          <c:order val="1"/>
          <c:tx>
            <c:strRef>
              <c:f>Лист1!$C$1</c:f>
              <c:strCache>
                <c:ptCount val="1"/>
                <c:pt idx="0">
                  <c:v>DMA+Rau-85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Лист1!$A$2:$A$12</c:f>
              <c:strCache>
                <c:ptCount val="11"/>
                <c:pt idx="0">
                  <c:v>0</c:v>
                </c:pt>
                <c:pt idx="1">
                  <c:v>0.1 </c:v>
                </c:pt>
                <c:pt idx="2">
                  <c:v>0.2</c:v>
                </c:pt>
                <c:pt idx="3">
                  <c:v>0.3</c:v>
                </c:pt>
                <c:pt idx="4">
                  <c:v>0.4</c:v>
                </c:pt>
                <c:pt idx="5">
                  <c:v>0.5</c:v>
                </c:pt>
                <c:pt idx="6">
                  <c:v>0.6</c:v>
                </c:pt>
                <c:pt idx="7">
                  <c:v>0.7</c:v>
                </c:pt>
                <c:pt idx="8">
                  <c:v>0.8</c:v>
                </c:pt>
                <c:pt idx="9">
                  <c:v>0.9</c:v>
                </c:pt>
                <c:pt idx="10">
                  <c:v>1</c:v>
                </c:pt>
              </c:strCache>
            </c:strRef>
          </c:cat>
          <c:val>
            <c:numRef>
              <c:f>Лист1!$C$2:$C$12</c:f>
              <c:numCache>
                <c:formatCode>General</c:formatCode>
                <c:ptCount val="11"/>
                <c:pt idx="0">
                  <c:v>18</c:v>
                </c:pt>
                <c:pt idx="1">
                  <c:v>22.6</c:v>
                </c:pt>
                <c:pt idx="2">
                  <c:v>24.2</c:v>
                </c:pt>
                <c:pt idx="3">
                  <c:v>31.3</c:v>
                </c:pt>
                <c:pt idx="4">
                  <c:v>36.6</c:v>
                </c:pt>
                <c:pt idx="5">
                  <c:v>42</c:v>
                </c:pt>
                <c:pt idx="6">
                  <c:v>42.7</c:v>
                </c:pt>
                <c:pt idx="7">
                  <c:v>42.7</c:v>
                </c:pt>
                <c:pt idx="8">
                  <c:v>42.7</c:v>
                </c:pt>
                <c:pt idx="9">
                  <c:v>42.7</c:v>
                </c:pt>
                <c:pt idx="10">
                  <c:v>42.7</c:v>
                </c:pt>
              </c:numCache>
            </c:numRef>
          </c:val>
          <c:smooth val="0"/>
          <c:extLst>
            <c:ext xmlns:c16="http://schemas.microsoft.com/office/drawing/2014/chart" uri="{C3380CC4-5D6E-409C-BE32-E72D297353CC}">
              <c16:uniqueId val="{00000001-081B-417B-B016-50421F3B402E}"/>
            </c:ext>
          </c:extLst>
        </c:ser>
        <c:ser>
          <c:idx val="2"/>
          <c:order val="2"/>
          <c:tx>
            <c:strRef>
              <c:f>Лист1!$D$1</c:f>
              <c:strCache>
                <c:ptCount val="1"/>
                <c:pt idx="0">
                  <c:v>ЭА+Rau-85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Лист1!$A$2:$A$12</c:f>
              <c:strCache>
                <c:ptCount val="11"/>
                <c:pt idx="0">
                  <c:v>0</c:v>
                </c:pt>
                <c:pt idx="1">
                  <c:v>0.1 </c:v>
                </c:pt>
                <c:pt idx="2">
                  <c:v>0.2</c:v>
                </c:pt>
                <c:pt idx="3">
                  <c:v>0.3</c:v>
                </c:pt>
                <c:pt idx="4">
                  <c:v>0.4</c:v>
                </c:pt>
                <c:pt idx="5">
                  <c:v>0.5</c:v>
                </c:pt>
                <c:pt idx="6">
                  <c:v>0.6</c:v>
                </c:pt>
                <c:pt idx="7">
                  <c:v>0.7</c:v>
                </c:pt>
                <c:pt idx="8">
                  <c:v>0.8</c:v>
                </c:pt>
                <c:pt idx="9">
                  <c:v>0.9</c:v>
                </c:pt>
                <c:pt idx="10">
                  <c:v>1</c:v>
                </c:pt>
              </c:strCache>
            </c:strRef>
          </c:cat>
          <c:val>
            <c:numRef>
              <c:f>Лист1!$D$2:$D$12</c:f>
              <c:numCache>
                <c:formatCode>General</c:formatCode>
                <c:ptCount val="11"/>
                <c:pt idx="0">
                  <c:v>4.4000000000000004</c:v>
                </c:pt>
                <c:pt idx="1">
                  <c:v>5.2</c:v>
                </c:pt>
                <c:pt idx="2">
                  <c:v>5.9</c:v>
                </c:pt>
                <c:pt idx="3">
                  <c:v>9.6</c:v>
                </c:pt>
                <c:pt idx="4">
                  <c:v>10.3</c:v>
                </c:pt>
                <c:pt idx="5">
                  <c:v>12.5</c:v>
                </c:pt>
                <c:pt idx="6">
                  <c:v>14.3</c:v>
                </c:pt>
                <c:pt idx="7">
                  <c:v>14.3</c:v>
                </c:pt>
                <c:pt idx="8">
                  <c:v>14.3</c:v>
                </c:pt>
                <c:pt idx="9">
                  <c:v>14.3</c:v>
                </c:pt>
                <c:pt idx="10">
                  <c:v>14.3</c:v>
                </c:pt>
              </c:numCache>
            </c:numRef>
          </c:val>
          <c:smooth val="0"/>
          <c:extLst>
            <c:ext xmlns:c16="http://schemas.microsoft.com/office/drawing/2014/chart" uri="{C3380CC4-5D6E-409C-BE32-E72D297353CC}">
              <c16:uniqueId val="{00000002-081B-417B-B016-50421F3B402E}"/>
            </c:ext>
          </c:extLst>
        </c:ser>
        <c:dLbls>
          <c:showLegendKey val="0"/>
          <c:showVal val="0"/>
          <c:showCatName val="0"/>
          <c:showSerName val="0"/>
          <c:showPercent val="0"/>
          <c:showBubbleSize val="0"/>
        </c:dLbls>
        <c:marker val="1"/>
        <c:smooth val="0"/>
        <c:axId val="117740672"/>
        <c:axId val="117965184"/>
      </c:lineChart>
      <c:catAx>
        <c:axId val="117740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ЭАВ, г</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965184"/>
        <c:crosses val="autoZero"/>
        <c:auto val="1"/>
        <c:lblAlgn val="ctr"/>
        <c:lblOffset val="100"/>
        <c:noMultiLvlLbl val="0"/>
      </c:catAx>
      <c:valAx>
        <c:axId val="11796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Степень обессеривания,%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4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Feuil1!$L$6</c:f>
              <c:strCache>
                <c:ptCount val="1"/>
                <c:pt idx="0">
                  <c:v> n </c:v>
                </c:pt>
              </c:strCache>
            </c:strRef>
          </c:tx>
          <c:spPr>
            <a:ln w="19050" cap="rnd">
              <a:solidFill>
                <a:schemeClr val="accent1"/>
              </a:solidFill>
              <a:round/>
            </a:ln>
            <a:effectLst/>
          </c:spPr>
          <c:marker>
            <c:symbol val="none"/>
          </c:marker>
          <c:xVal>
            <c:numRef>
              <c:f>Feuil1!$C$7:$C$679</c:f>
              <c:numCache>
                <c:formatCode>General</c:formatCode>
                <c:ptCount val="67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numCache>
            </c:numRef>
          </c:xVal>
          <c:yVal>
            <c:numRef>
              <c:f>Feuil1!$L$7:$L$679</c:f>
              <c:numCache>
                <c:formatCode>General</c:formatCode>
                <c:ptCount val="673"/>
                <c:pt idx="0">
                  <c:v>99</c:v>
                </c:pt>
                <c:pt idx="1">
                  <c:v>99</c:v>
                </c:pt>
                <c:pt idx="2">
                  <c:v>99</c:v>
                </c:pt>
                <c:pt idx="3">
                  <c:v>54</c:v>
                </c:pt>
                <c:pt idx="4">
                  <c:v>9</c:v>
                </c:pt>
                <c:pt idx="5">
                  <c:v>0</c:v>
                </c:pt>
                <c:pt idx="6">
                  <c:v>0</c:v>
                </c:pt>
                <c:pt idx="7">
                  <c:v>0</c:v>
                </c:pt>
                <c:pt idx="8">
                  <c:v>0</c:v>
                </c:pt>
                <c:pt idx="9">
                  <c:v>0</c:v>
                </c:pt>
                <c:pt idx="10">
                  <c:v>0</c:v>
                </c:pt>
                <c:pt idx="11">
                  <c:v>0</c:v>
                </c:pt>
                <c:pt idx="12">
                  <c:v>0</c:v>
                </c:pt>
                <c:pt idx="13">
                  <c:v>0</c:v>
                </c:pt>
                <c:pt idx="14">
                  <c:v>0</c:v>
                </c:pt>
                <c:pt idx="15">
                  <c:v>43</c:v>
                </c:pt>
                <c:pt idx="16">
                  <c:v>86</c:v>
                </c:pt>
                <c:pt idx="17">
                  <c:v>94</c:v>
                </c:pt>
                <c:pt idx="18">
                  <c:v>94</c:v>
                </c:pt>
                <c:pt idx="19">
                  <c:v>94</c:v>
                </c:pt>
                <c:pt idx="20">
                  <c:v>93</c:v>
                </c:pt>
                <c:pt idx="21">
                  <c:v>93</c:v>
                </c:pt>
                <c:pt idx="22">
                  <c:v>92</c:v>
                </c:pt>
                <c:pt idx="23">
                  <c:v>92</c:v>
                </c:pt>
                <c:pt idx="24">
                  <c:v>92</c:v>
                </c:pt>
                <c:pt idx="25">
                  <c:v>91</c:v>
                </c:pt>
                <c:pt idx="26">
                  <c:v>90</c:v>
                </c:pt>
                <c:pt idx="27">
                  <c:v>90</c:v>
                </c:pt>
                <c:pt idx="28">
                  <c:v>90</c:v>
                </c:pt>
                <c:pt idx="29">
                  <c:v>90</c:v>
                </c:pt>
                <c:pt idx="30">
                  <c:v>90</c:v>
                </c:pt>
                <c:pt idx="31">
                  <c:v>89</c:v>
                </c:pt>
                <c:pt idx="32">
                  <c:v>88</c:v>
                </c:pt>
                <c:pt idx="33">
                  <c:v>88</c:v>
                </c:pt>
                <c:pt idx="34">
                  <c:v>88</c:v>
                </c:pt>
                <c:pt idx="35">
                  <c:v>88</c:v>
                </c:pt>
                <c:pt idx="36">
                  <c:v>88</c:v>
                </c:pt>
                <c:pt idx="37">
                  <c:v>86</c:v>
                </c:pt>
                <c:pt idx="38">
                  <c:v>86</c:v>
                </c:pt>
                <c:pt idx="39">
                  <c:v>86</c:v>
                </c:pt>
                <c:pt idx="40">
                  <c:v>87</c:v>
                </c:pt>
                <c:pt idx="41">
                  <c:v>86</c:v>
                </c:pt>
                <c:pt idx="42">
                  <c:v>86</c:v>
                </c:pt>
                <c:pt idx="43">
                  <c:v>85</c:v>
                </c:pt>
                <c:pt idx="44">
                  <c:v>85</c:v>
                </c:pt>
                <c:pt idx="45">
                  <c:v>85</c:v>
                </c:pt>
                <c:pt idx="46">
                  <c:v>85</c:v>
                </c:pt>
                <c:pt idx="47">
                  <c:v>85</c:v>
                </c:pt>
                <c:pt idx="48">
                  <c:v>85</c:v>
                </c:pt>
                <c:pt idx="49">
                  <c:v>85</c:v>
                </c:pt>
                <c:pt idx="50">
                  <c:v>84</c:v>
                </c:pt>
                <c:pt idx="51">
                  <c:v>84</c:v>
                </c:pt>
                <c:pt idx="52">
                  <c:v>84</c:v>
                </c:pt>
                <c:pt idx="53">
                  <c:v>84</c:v>
                </c:pt>
                <c:pt idx="54">
                  <c:v>84</c:v>
                </c:pt>
                <c:pt idx="55">
                  <c:v>83</c:v>
                </c:pt>
                <c:pt idx="56">
                  <c:v>83</c:v>
                </c:pt>
                <c:pt idx="57">
                  <c:v>83</c:v>
                </c:pt>
                <c:pt idx="58">
                  <c:v>83</c:v>
                </c:pt>
                <c:pt idx="59">
                  <c:v>82</c:v>
                </c:pt>
                <c:pt idx="60">
                  <c:v>82</c:v>
                </c:pt>
                <c:pt idx="61">
                  <c:v>83</c:v>
                </c:pt>
                <c:pt idx="62">
                  <c:v>82</c:v>
                </c:pt>
                <c:pt idx="63">
                  <c:v>82</c:v>
                </c:pt>
                <c:pt idx="64">
                  <c:v>82</c:v>
                </c:pt>
                <c:pt idx="65">
                  <c:v>81</c:v>
                </c:pt>
                <c:pt idx="66">
                  <c:v>81</c:v>
                </c:pt>
                <c:pt idx="67">
                  <c:v>81</c:v>
                </c:pt>
                <c:pt idx="68">
                  <c:v>81</c:v>
                </c:pt>
                <c:pt idx="69">
                  <c:v>80</c:v>
                </c:pt>
                <c:pt idx="70">
                  <c:v>80</c:v>
                </c:pt>
                <c:pt idx="71">
                  <c:v>80</c:v>
                </c:pt>
                <c:pt idx="72">
                  <c:v>79</c:v>
                </c:pt>
                <c:pt idx="73">
                  <c:v>79</c:v>
                </c:pt>
                <c:pt idx="74">
                  <c:v>80</c:v>
                </c:pt>
                <c:pt idx="75">
                  <c:v>80</c:v>
                </c:pt>
                <c:pt idx="76">
                  <c:v>80</c:v>
                </c:pt>
                <c:pt idx="77">
                  <c:v>79</c:v>
                </c:pt>
                <c:pt idx="78">
                  <c:v>80</c:v>
                </c:pt>
                <c:pt idx="79">
                  <c:v>79</c:v>
                </c:pt>
                <c:pt idx="80">
                  <c:v>78</c:v>
                </c:pt>
                <c:pt idx="81">
                  <c:v>78</c:v>
                </c:pt>
                <c:pt idx="82">
                  <c:v>78</c:v>
                </c:pt>
                <c:pt idx="83">
                  <c:v>77</c:v>
                </c:pt>
                <c:pt idx="84">
                  <c:v>77</c:v>
                </c:pt>
                <c:pt idx="85">
                  <c:v>76</c:v>
                </c:pt>
                <c:pt idx="86">
                  <c:v>76</c:v>
                </c:pt>
                <c:pt idx="87">
                  <c:v>76</c:v>
                </c:pt>
                <c:pt idx="88">
                  <c:v>76</c:v>
                </c:pt>
                <c:pt idx="89">
                  <c:v>76</c:v>
                </c:pt>
                <c:pt idx="90">
                  <c:v>77</c:v>
                </c:pt>
                <c:pt idx="91">
                  <c:v>77</c:v>
                </c:pt>
                <c:pt idx="92">
                  <c:v>77</c:v>
                </c:pt>
                <c:pt idx="93">
                  <c:v>77</c:v>
                </c:pt>
                <c:pt idx="94">
                  <c:v>76</c:v>
                </c:pt>
                <c:pt idx="95">
                  <c:v>76</c:v>
                </c:pt>
                <c:pt idx="96">
                  <c:v>76</c:v>
                </c:pt>
                <c:pt idx="97">
                  <c:v>76</c:v>
                </c:pt>
                <c:pt idx="98">
                  <c:v>75</c:v>
                </c:pt>
                <c:pt idx="99">
                  <c:v>75</c:v>
                </c:pt>
                <c:pt idx="100">
                  <c:v>75</c:v>
                </c:pt>
                <c:pt idx="101">
                  <c:v>74</c:v>
                </c:pt>
                <c:pt idx="102">
                  <c:v>74</c:v>
                </c:pt>
                <c:pt idx="103">
                  <c:v>74</c:v>
                </c:pt>
                <c:pt idx="104">
                  <c:v>74</c:v>
                </c:pt>
                <c:pt idx="105">
                  <c:v>74</c:v>
                </c:pt>
                <c:pt idx="106">
                  <c:v>74</c:v>
                </c:pt>
                <c:pt idx="107">
                  <c:v>74</c:v>
                </c:pt>
                <c:pt idx="108">
                  <c:v>74</c:v>
                </c:pt>
                <c:pt idx="109">
                  <c:v>75</c:v>
                </c:pt>
                <c:pt idx="110">
                  <c:v>77</c:v>
                </c:pt>
                <c:pt idx="111">
                  <c:v>80</c:v>
                </c:pt>
                <c:pt idx="112">
                  <c:v>84</c:v>
                </c:pt>
                <c:pt idx="113">
                  <c:v>91</c:v>
                </c:pt>
                <c:pt idx="114">
                  <c:v>102</c:v>
                </c:pt>
                <c:pt idx="115">
                  <c:v>119</c:v>
                </c:pt>
                <c:pt idx="116">
                  <c:v>136</c:v>
                </c:pt>
                <c:pt idx="117">
                  <c:v>160</c:v>
                </c:pt>
                <c:pt idx="118">
                  <c:v>189</c:v>
                </c:pt>
                <c:pt idx="119">
                  <c:v>223</c:v>
                </c:pt>
                <c:pt idx="120">
                  <c:v>262</c:v>
                </c:pt>
                <c:pt idx="121">
                  <c:v>307</c:v>
                </c:pt>
                <c:pt idx="122">
                  <c:v>358</c:v>
                </c:pt>
                <c:pt idx="123">
                  <c:v>415</c:v>
                </c:pt>
                <c:pt idx="124">
                  <c:v>475</c:v>
                </c:pt>
                <c:pt idx="125">
                  <c:v>525</c:v>
                </c:pt>
                <c:pt idx="126">
                  <c:v>575</c:v>
                </c:pt>
                <c:pt idx="127">
                  <c:v>609</c:v>
                </c:pt>
                <c:pt idx="128">
                  <c:v>628</c:v>
                </c:pt>
                <c:pt idx="129">
                  <c:v>647</c:v>
                </c:pt>
                <c:pt idx="130">
                  <c:v>653</c:v>
                </c:pt>
                <c:pt idx="131">
                  <c:v>648</c:v>
                </c:pt>
                <c:pt idx="132">
                  <c:v>643</c:v>
                </c:pt>
                <c:pt idx="133">
                  <c:v>622</c:v>
                </c:pt>
                <c:pt idx="134">
                  <c:v>602</c:v>
                </c:pt>
                <c:pt idx="135">
                  <c:v>572</c:v>
                </c:pt>
                <c:pt idx="136">
                  <c:v>539</c:v>
                </c:pt>
                <c:pt idx="137">
                  <c:v>506</c:v>
                </c:pt>
                <c:pt idx="138">
                  <c:v>471</c:v>
                </c:pt>
                <c:pt idx="139">
                  <c:v>437</c:v>
                </c:pt>
                <c:pt idx="140">
                  <c:v>405</c:v>
                </c:pt>
                <c:pt idx="141">
                  <c:v>373</c:v>
                </c:pt>
                <c:pt idx="142">
                  <c:v>342</c:v>
                </c:pt>
                <c:pt idx="143">
                  <c:v>312</c:v>
                </c:pt>
                <c:pt idx="144">
                  <c:v>284</c:v>
                </c:pt>
                <c:pt idx="145">
                  <c:v>259</c:v>
                </c:pt>
                <c:pt idx="146">
                  <c:v>238</c:v>
                </c:pt>
                <c:pt idx="147">
                  <c:v>217</c:v>
                </c:pt>
                <c:pt idx="148">
                  <c:v>201</c:v>
                </c:pt>
                <c:pt idx="149">
                  <c:v>190</c:v>
                </c:pt>
                <c:pt idx="150">
                  <c:v>182</c:v>
                </c:pt>
                <c:pt idx="151">
                  <c:v>175</c:v>
                </c:pt>
                <c:pt idx="152">
                  <c:v>165</c:v>
                </c:pt>
                <c:pt idx="153">
                  <c:v>157</c:v>
                </c:pt>
                <c:pt idx="154">
                  <c:v>149</c:v>
                </c:pt>
                <c:pt idx="155">
                  <c:v>142</c:v>
                </c:pt>
                <c:pt idx="156">
                  <c:v>135</c:v>
                </c:pt>
                <c:pt idx="157">
                  <c:v>130</c:v>
                </c:pt>
                <c:pt idx="158">
                  <c:v>126</c:v>
                </c:pt>
                <c:pt idx="159">
                  <c:v>122</c:v>
                </c:pt>
                <c:pt idx="160">
                  <c:v>118</c:v>
                </c:pt>
                <c:pt idx="161">
                  <c:v>113</c:v>
                </c:pt>
                <c:pt idx="162">
                  <c:v>109</c:v>
                </c:pt>
                <c:pt idx="163">
                  <c:v>105</c:v>
                </c:pt>
                <c:pt idx="164">
                  <c:v>52</c:v>
                </c:pt>
                <c:pt idx="165">
                  <c:v>0</c:v>
                </c:pt>
                <c:pt idx="166">
                  <c:v>0</c:v>
                </c:pt>
                <c:pt idx="167">
                  <c:v>43</c:v>
                </c:pt>
                <c:pt idx="168">
                  <c:v>86</c:v>
                </c:pt>
                <c:pt idx="169">
                  <c:v>95</c:v>
                </c:pt>
                <c:pt idx="170">
                  <c:v>94</c:v>
                </c:pt>
                <c:pt idx="171">
                  <c:v>94</c:v>
                </c:pt>
                <c:pt idx="172">
                  <c:v>94</c:v>
                </c:pt>
                <c:pt idx="173">
                  <c:v>93</c:v>
                </c:pt>
                <c:pt idx="174">
                  <c:v>93</c:v>
                </c:pt>
                <c:pt idx="175">
                  <c:v>93</c:v>
                </c:pt>
                <c:pt idx="176">
                  <c:v>92</c:v>
                </c:pt>
                <c:pt idx="177">
                  <c:v>92</c:v>
                </c:pt>
                <c:pt idx="178">
                  <c:v>92</c:v>
                </c:pt>
                <c:pt idx="179">
                  <c:v>92</c:v>
                </c:pt>
                <c:pt idx="180">
                  <c:v>92</c:v>
                </c:pt>
                <c:pt idx="181">
                  <c:v>92</c:v>
                </c:pt>
                <c:pt idx="182">
                  <c:v>92</c:v>
                </c:pt>
                <c:pt idx="183">
                  <c:v>91</c:v>
                </c:pt>
                <c:pt idx="184">
                  <c:v>91</c:v>
                </c:pt>
                <c:pt idx="185">
                  <c:v>91</c:v>
                </c:pt>
                <c:pt idx="186">
                  <c:v>91</c:v>
                </c:pt>
                <c:pt idx="187">
                  <c:v>91</c:v>
                </c:pt>
                <c:pt idx="188">
                  <c:v>91</c:v>
                </c:pt>
                <c:pt idx="189">
                  <c:v>91</c:v>
                </c:pt>
                <c:pt idx="190">
                  <c:v>91</c:v>
                </c:pt>
                <c:pt idx="191">
                  <c:v>91</c:v>
                </c:pt>
                <c:pt idx="192">
                  <c:v>91</c:v>
                </c:pt>
                <c:pt idx="193">
                  <c:v>91</c:v>
                </c:pt>
                <c:pt idx="194">
                  <c:v>91</c:v>
                </c:pt>
                <c:pt idx="195">
                  <c:v>91</c:v>
                </c:pt>
                <c:pt idx="196">
                  <c:v>91</c:v>
                </c:pt>
                <c:pt idx="197">
                  <c:v>91</c:v>
                </c:pt>
                <c:pt idx="198">
                  <c:v>91</c:v>
                </c:pt>
                <c:pt idx="199">
                  <c:v>90</c:v>
                </c:pt>
                <c:pt idx="200">
                  <c:v>90</c:v>
                </c:pt>
                <c:pt idx="201">
                  <c:v>90</c:v>
                </c:pt>
                <c:pt idx="202">
                  <c:v>90</c:v>
                </c:pt>
                <c:pt idx="203">
                  <c:v>90</c:v>
                </c:pt>
                <c:pt idx="204">
                  <c:v>90</c:v>
                </c:pt>
                <c:pt idx="205">
                  <c:v>90</c:v>
                </c:pt>
                <c:pt idx="206">
                  <c:v>90</c:v>
                </c:pt>
                <c:pt idx="207">
                  <c:v>90</c:v>
                </c:pt>
                <c:pt idx="208">
                  <c:v>90</c:v>
                </c:pt>
                <c:pt idx="209">
                  <c:v>90</c:v>
                </c:pt>
                <c:pt idx="210">
                  <c:v>90</c:v>
                </c:pt>
                <c:pt idx="211">
                  <c:v>90</c:v>
                </c:pt>
                <c:pt idx="212">
                  <c:v>89</c:v>
                </c:pt>
                <c:pt idx="213">
                  <c:v>89</c:v>
                </c:pt>
                <c:pt idx="214">
                  <c:v>89</c:v>
                </c:pt>
                <c:pt idx="215">
                  <c:v>89</c:v>
                </c:pt>
                <c:pt idx="216">
                  <c:v>89</c:v>
                </c:pt>
                <c:pt idx="217">
                  <c:v>89</c:v>
                </c:pt>
                <c:pt idx="218">
                  <c:v>89</c:v>
                </c:pt>
                <c:pt idx="219">
                  <c:v>89</c:v>
                </c:pt>
                <c:pt idx="220">
                  <c:v>89</c:v>
                </c:pt>
                <c:pt idx="221">
                  <c:v>89</c:v>
                </c:pt>
                <c:pt idx="222">
                  <c:v>89</c:v>
                </c:pt>
                <c:pt idx="223">
                  <c:v>89</c:v>
                </c:pt>
                <c:pt idx="224">
                  <c:v>89</c:v>
                </c:pt>
                <c:pt idx="225">
                  <c:v>89</c:v>
                </c:pt>
                <c:pt idx="226">
                  <c:v>89</c:v>
                </c:pt>
                <c:pt idx="227">
                  <c:v>89</c:v>
                </c:pt>
                <c:pt idx="228">
                  <c:v>89</c:v>
                </c:pt>
                <c:pt idx="229">
                  <c:v>89</c:v>
                </c:pt>
                <c:pt idx="230">
                  <c:v>89</c:v>
                </c:pt>
                <c:pt idx="231">
                  <c:v>89</c:v>
                </c:pt>
                <c:pt idx="232">
                  <c:v>89</c:v>
                </c:pt>
                <c:pt idx="233">
                  <c:v>89</c:v>
                </c:pt>
                <c:pt idx="234">
                  <c:v>89</c:v>
                </c:pt>
                <c:pt idx="235">
                  <c:v>89</c:v>
                </c:pt>
                <c:pt idx="236">
                  <c:v>89</c:v>
                </c:pt>
                <c:pt idx="237">
                  <c:v>89</c:v>
                </c:pt>
                <c:pt idx="238">
                  <c:v>89</c:v>
                </c:pt>
                <c:pt idx="239">
                  <c:v>89</c:v>
                </c:pt>
                <c:pt idx="240">
                  <c:v>89</c:v>
                </c:pt>
                <c:pt idx="241">
                  <c:v>89</c:v>
                </c:pt>
                <c:pt idx="242">
                  <c:v>90</c:v>
                </c:pt>
                <c:pt idx="243">
                  <c:v>91</c:v>
                </c:pt>
                <c:pt idx="244">
                  <c:v>92</c:v>
                </c:pt>
                <c:pt idx="245">
                  <c:v>96</c:v>
                </c:pt>
                <c:pt idx="246">
                  <c:v>103</c:v>
                </c:pt>
                <c:pt idx="247">
                  <c:v>119</c:v>
                </c:pt>
                <c:pt idx="248">
                  <c:v>163</c:v>
                </c:pt>
                <c:pt idx="249">
                  <c:v>208</c:v>
                </c:pt>
                <c:pt idx="250">
                  <c:v>321</c:v>
                </c:pt>
                <c:pt idx="251">
                  <c:v>532</c:v>
                </c:pt>
                <c:pt idx="252">
                  <c:v>913</c:v>
                </c:pt>
                <c:pt idx="253">
                  <c:v>1560</c:v>
                </c:pt>
                <c:pt idx="254">
                  <c:v>2767</c:v>
                </c:pt>
                <c:pt idx="255">
                  <c:v>3975</c:v>
                </c:pt>
                <c:pt idx="256">
                  <c:v>5669</c:v>
                </c:pt>
                <c:pt idx="257">
                  <c:v>7349</c:v>
                </c:pt>
                <c:pt idx="258">
                  <c:v>9029</c:v>
                </c:pt>
                <c:pt idx="259">
                  <c:v>10331</c:v>
                </c:pt>
                <c:pt idx="260">
                  <c:v>11169</c:v>
                </c:pt>
                <c:pt idx="261">
                  <c:v>12008</c:v>
                </c:pt>
                <c:pt idx="262">
                  <c:v>12481</c:v>
                </c:pt>
                <c:pt idx="263">
                  <c:v>12782</c:v>
                </c:pt>
                <c:pt idx="264">
                  <c:v>12955</c:v>
                </c:pt>
                <c:pt idx="265">
                  <c:v>13030</c:v>
                </c:pt>
                <c:pt idx="266">
                  <c:v>13000</c:v>
                </c:pt>
                <c:pt idx="267">
                  <c:v>12971</c:v>
                </c:pt>
                <c:pt idx="268">
                  <c:v>12866</c:v>
                </c:pt>
                <c:pt idx="269">
                  <c:v>12724</c:v>
                </c:pt>
                <c:pt idx="270">
                  <c:v>12553</c:v>
                </c:pt>
                <c:pt idx="271">
                  <c:v>12358</c:v>
                </c:pt>
                <c:pt idx="272">
                  <c:v>12137</c:v>
                </c:pt>
                <c:pt idx="273">
                  <c:v>11917</c:v>
                </c:pt>
                <c:pt idx="274">
                  <c:v>11677</c:v>
                </c:pt>
                <c:pt idx="275">
                  <c:v>11427</c:v>
                </c:pt>
                <c:pt idx="276">
                  <c:v>11171</c:v>
                </c:pt>
                <c:pt idx="277">
                  <c:v>10911</c:v>
                </c:pt>
                <c:pt idx="278">
                  <c:v>10645</c:v>
                </c:pt>
                <c:pt idx="279">
                  <c:v>10380</c:v>
                </c:pt>
                <c:pt idx="280">
                  <c:v>10112</c:v>
                </c:pt>
                <c:pt idx="281">
                  <c:v>9844</c:v>
                </c:pt>
                <c:pt idx="282">
                  <c:v>9576</c:v>
                </c:pt>
                <c:pt idx="283">
                  <c:v>9309</c:v>
                </c:pt>
                <c:pt idx="284">
                  <c:v>9045</c:v>
                </c:pt>
                <c:pt idx="285">
                  <c:v>8783</c:v>
                </c:pt>
                <c:pt idx="286">
                  <c:v>8521</c:v>
                </c:pt>
                <c:pt idx="287">
                  <c:v>8263</c:v>
                </c:pt>
                <c:pt idx="288">
                  <c:v>8045</c:v>
                </c:pt>
                <c:pt idx="289">
                  <c:v>7827</c:v>
                </c:pt>
                <c:pt idx="290">
                  <c:v>7756</c:v>
                </c:pt>
                <c:pt idx="291">
                  <c:v>7685</c:v>
                </c:pt>
                <c:pt idx="292">
                  <c:v>7625</c:v>
                </c:pt>
                <c:pt idx="293">
                  <c:v>7566</c:v>
                </c:pt>
                <c:pt idx="294">
                  <c:v>7444</c:v>
                </c:pt>
                <c:pt idx="295">
                  <c:v>7254</c:v>
                </c:pt>
                <c:pt idx="296">
                  <c:v>7004</c:v>
                </c:pt>
                <c:pt idx="297">
                  <c:v>6714</c:v>
                </c:pt>
                <c:pt idx="298">
                  <c:v>6424</c:v>
                </c:pt>
                <c:pt idx="299">
                  <c:v>6135</c:v>
                </c:pt>
                <c:pt idx="300">
                  <c:v>5862</c:v>
                </c:pt>
                <c:pt idx="301">
                  <c:v>5605</c:v>
                </c:pt>
                <c:pt idx="302">
                  <c:v>5367</c:v>
                </c:pt>
                <c:pt idx="303">
                  <c:v>5129</c:v>
                </c:pt>
                <c:pt idx="304">
                  <c:v>4902</c:v>
                </c:pt>
                <c:pt idx="305">
                  <c:v>4676</c:v>
                </c:pt>
                <c:pt idx="306">
                  <c:v>4452</c:v>
                </c:pt>
                <c:pt idx="307">
                  <c:v>4229</c:v>
                </c:pt>
                <c:pt idx="308">
                  <c:v>4007</c:v>
                </c:pt>
                <c:pt idx="309">
                  <c:v>3785</c:v>
                </c:pt>
                <c:pt idx="310">
                  <c:v>3567</c:v>
                </c:pt>
                <c:pt idx="311">
                  <c:v>3353</c:v>
                </c:pt>
                <c:pt idx="312">
                  <c:v>3144</c:v>
                </c:pt>
                <c:pt idx="313">
                  <c:v>2942</c:v>
                </c:pt>
                <c:pt idx="314">
                  <c:v>2749</c:v>
                </c:pt>
                <c:pt idx="315">
                  <c:v>2557</c:v>
                </c:pt>
                <c:pt idx="316">
                  <c:v>2376</c:v>
                </c:pt>
                <c:pt idx="317">
                  <c:v>2203</c:v>
                </c:pt>
                <c:pt idx="318">
                  <c:v>2042</c:v>
                </c:pt>
                <c:pt idx="319">
                  <c:v>1881</c:v>
                </c:pt>
                <c:pt idx="320">
                  <c:v>1738</c:v>
                </c:pt>
                <c:pt idx="321">
                  <c:v>1595</c:v>
                </c:pt>
                <c:pt idx="322">
                  <c:v>1465</c:v>
                </c:pt>
                <c:pt idx="323">
                  <c:v>1343</c:v>
                </c:pt>
                <c:pt idx="324">
                  <c:v>1230</c:v>
                </c:pt>
                <c:pt idx="325">
                  <c:v>1125</c:v>
                </c:pt>
                <c:pt idx="326">
                  <c:v>1032</c:v>
                </c:pt>
                <c:pt idx="327">
                  <c:v>939</c:v>
                </c:pt>
                <c:pt idx="328">
                  <c:v>856</c:v>
                </c:pt>
                <c:pt idx="329">
                  <c:v>783</c:v>
                </c:pt>
                <c:pt idx="330">
                  <c:v>711</c:v>
                </c:pt>
                <c:pt idx="331">
                  <c:v>647</c:v>
                </c:pt>
                <c:pt idx="332">
                  <c:v>589</c:v>
                </c:pt>
                <c:pt idx="333">
                  <c:v>536</c:v>
                </c:pt>
                <c:pt idx="334">
                  <c:v>490</c:v>
                </c:pt>
                <c:pt idx="335">
                  <c:v>445</c:v>
                </c:pt>
                <c:pt idx="336">
                  <c:v>406</c:v>
                </c:pt>
                <c:pt idx="337">
                  <c:v>371</c:v>
                </c:pt>
                <c:pt idx="338">
                  <c:v>341</c:v>
                </c:pt>
                <c:pt idx="339">
                  <c:v>311</c:v>
                </c:pt>
                <c:pt idx="340">
                  <c:v>287</c:v>
                </c:pt>
                <c:pt idx="341">
                  <c:v>265</c:v>
                </c:pt>
                <c:pt idx="342">
                  <c:v>245</c:v>
                </c:pt>
                <c:pt idx="343">
                  <c:v>228</c:v>
                </c:pt>
                <c:pt idx="344">
                  <c:v>213</c:v>
                </c:pt>
                <c:pt idx="345">
                  <c:v>199</c:v>
                </c:pt>
                <c:pt idx="346">
                  <c:v>186</c:v>
                </c:pt>
                <c:pt idx="347">
                  <c:v>176</c:v>
                </c:pt>
                <c:pt idx="348">
                  <c:v>167</c:v>
                </c:pt>
                <c:pt idx="349">
                  <c:v>160</c:v>
                </c:pt>
                <c:pt idx="350">
                  <c:v>153</c:v>
                </c:pt>
                <c:pt idx="351">
                  <c:v>147</c:v>
                </c:pt>
                <c:pt idx="352">
                  <c:v>143</c:v>
                </c:pt>
                <c:pt idx="353">
                  <c:v>139</c:v>
                </c:pt>
                <c:pt idx="354">
                  <c:v>136</c:v>
                </c:pt>
                <c:pt idx="355">
                  <c:v>133</c:v>
                </c:pt>
                <c:pt idx="356">
                  <c:v>131</c:v>
                </c:pt>
                <c:pt idx="357">
                  <c:v>128</c:v>
                </c:pt>
                <c:pt idx="358">
                  <c:v>127</c:v>
                </c:pt>
                <c:pt idx="359">
                  <c:v>127</c:v>
                </c:pt>
                <c:pt idx="360">
                  <c:v>128</c:v>
                </c:pt>
                <c:pt idx="361">
                  <c:v>131</c:v>
                </c:pt>
                <c:pt idx="362">
                  <c:v>134</c:v>
                </c:pt>
                <c:pt idx="363">
                  <c:v>139</c:v>
                </c:pt>
                <c:pt idx="364">
                  <c:v>143</c:v>
                </c:pt>
                <c:pt idx="365">
                  <c:v>147</c:v>
                </c:pt>
                <c:pt idx="366">
                  <c:v>152</c:v>
                </c:pt>
                <c:pt idx="367">
                  <c:v>159</c:v>
                </c:pt>
                <c:pt idx="368">
                  <c:v>165</c:v>
                </c:pt>
                <c:pt idx="369">
                  <c:v>167</c:v>
                </c:pt>
                <c:pt idx="370">
                  <c:v>163</c:v>
                </c:pt>
                <c:pt idx="371">
                  <c:v>156</c:v>
                </c:pt>
                <c:pt idx="372">
                  <c:v>157</c:v>
                </c:pt>
                <c:pt idx="373">
                  <c:v>300</c:v>
                </c:pt>
                <c:pt idx="374">
                  <c:v>1098</c:v>
                </c:pt>
                <c:pt idx="375">
                  <c:v>1897</c:v>
                </c:pt>
                <c:pt idx="376">
                  <c:v>3938</c:v>
                </c:pt>
                <c:pt idx="377">
                  <c:v>5197</c:v>
                </c:pt>
                <c:pt idx="378">
                  <c:v>6456</c:v>
                </c:pt>
                <c:pt idx="379">
                  <c:v>7006</c:v>
                </c:pt>
                <c:pt idx="380">
                  <c:v>7363</c:v>
                </c:pt>
                <c:pt idx="381">
                  <c:v>7720</c:v>
                </c:pt>
                <c:pt idx="382">
                  <c:v>8041</c:v>
                </c:pt>
                <c:pt idx="383">
                  <c:v>8363</c:v>
                </c:pt>
                <c:pt idx="384">
                  <c:v>8727</c:v>
                </c:pt>
                <c:pt idx="385">
                  <c:v>9085</c:v>
                </c:pt>
                <c:pt idx="386">
                  <c:v>9395</c:v>
                </c:pt>
                <c:pt idx="387">
                  <c:v>9638</c:v>
                </c:pt>
                <c:pt idx="388">
                  <c:v>9799</c:v>
                </c:pt>
                <c:pt idx="389">
                  <c:v>9788</c:v>
                </c:pt>
                <c:pt idx="390">
                  <c:v>9777</c:v>
                </c:pt>
                <c:pt idx="391">
                  <c:v>9522</c:v>
                </c:pt>
                <c:pt idx="392">
                  <c:v>8997</c:v>
                </c:pt>
                <c:pt idx="393">
                  <c:v>8473</c:v>
                </c:pt>
                <c:pt idx="394">
                  <c:v>7813</c:v>
                </c:pt>
                <c:pt idx="395">
                  <c:v>7175</c:v>
                </c:pt>
                <c:pt idx="396">
                  <c:v>6537</c:v>
                </c:pt>
                <c:pt idx="397">
                  <c:v>5785</c:v>
                </c:pt>
                <c:pt idx="398">
                  <c:v>4701</c:v>
                </c:pt>
                <c:pt idx="399">
                  <c:v>3567</c:v>
                </c:pt>
                <c:pt idx="400">
                  <c:v>2778</c:v>
                </c:pt>
                <c:pt idx="401">
                  <c:v>2301</c:v>
                </c:pt>
                <c:pt idx="402">
                  <c:v>1999</c:v>
                </c:pt>
                <c:pt idx="403">
                  <c:v>1811</c:v>
                </c:pt>
                <c:pt idx="404">
                  <c:v>1623</c:v>
                </c:pt>
                <c:pt idx="405">
                  <c:v>1483</c:v>
                </c:pt>
                <c:pt idx="406">
                  <c:v>1365</c:v>
                </c:pt>
                <c:pt idx="407">
                  <c:v>1248</c:v>
                </c:pt>
                <c:pt idx="408">
                  <c:v>1148</c:v>
                </c:pt>
                <c:pt idx="409">
                  <c:v>1049</c:v>
                </c:pt>
                <c:pt idx="410">
                  <c:v>962</c:v>
                </c:pt>
                <c:pt idx="411">
                  <c:v>883</c:v>
                </c:pt>
                <c:pt idx="412">
                  <c:v>816</c:v>
                </c:pt>
                <c:pt idx="413">
                  <c:v>749</c:v>
                </c:pt>
                <c:pt idx="414">
                  <c:v>692</c:v>
                </c:pt>
                <c:pt idx="415">
                  <c:v>644</c:v>
                </c:pt>
                <c:pt idx="416">
                  <c:v>597</c:v>
                </c:pt>
                <c:pt idx="417">
                  <c:v>557</c:v>
                </c:pt>
                <c:pt idx="418">
                  <c:v>522</c:v>
                </c:pt>
                <c:pt idx="419">
                  <c:v>490</c:v>
                </c:pt>
                <c:pt idx="420">
                  <c:v>462</c:v>
                </c:pt>
                <c:pt idx="421">
                  <c:v>440</c:v>
                </c:pt>
                <c:pt idx="422">
                  <c:v>418</c:v>
                </c:pt>
                <c:pt idx="423">
                  <c:v>401</c:v>
                </c:pt>
                <c:pt idx="424">
                  <c:v>385</c:v>
                </c:pt>
                <c:pt idx="425">
                  <c:v>371</c:v>
                </c:pt>
                <c:pt idx="426">
                  <c:v>358</c:v>
                </c:pt>
                <c:pt idx="427">
                  <c:v>346</c:v>
                </c:pt>
                <c:pt idx="428">
                  <c:v>334</c:v>
                </c:pt>
                <c:pt idx="429">
                  <c:v>323</c:v>
                </c:pt>
                <c:pt idx="430">
                  <c:v>312</c:v>
                </c:pt>
                <c:pt idx="431">
                  <c:v>302</c:v>
                </c:pt>
                <c:pt idx="432">
                  <c:v>293</c:v>
                </c:pt>
                <c:pt idx="433">
                  <c:v>285</c:v>
                </c:pt>
                <c:pt idx="434">
                  <c:v>278</c:v>
                </c:pt>
                <c:pt idx="435">
                  <c:v>272</c:v>
                </c:pt>
                <c:pt idx="436">
                  <c:v>266</c:v>
                </c:pt>
                <c:pt idx="437">
                  <c:v>261</c:v>
                </c:pt>
                <c:pt idx="438">
                  <c:v>256</c:v>
                </c:pt>
                <c:pt idx="439">
                  <c:v>250</c:v>
                </c:pt>
                <c:pt idx="440">
                  <c:v>245</c:v>
                </c:pt>
                <c:pt idx="441">
                  <c:v>240</c:v>
                </c:pt>
                <c:pt idx="442">
                  <c:v>235</c:v>
                </c:pt>
                <c:pt idx="443">
                  <c:v>230</c:v>
                </c:pt>
                <c:pt idx="444">
                  <c:v>225</c:v>
                </c:pt>
                <c:pt idx="445">
                  <c:v>221</c:v>
                </c:pt>
                <c:pt idx="446">
                  <c:v>217</c:v>
                </c:pt>
                <c:pt idx="447">
                  <c:v>213</c:v>
                </c:pt>
                <c:pt idx="448">
                  <c:v>210</c:v>
                </c:pt>
                <c:pt idx="449">
                  <c:v>207</c:v>
                </c:pt>
                <c:pt idx="450">
                  <c:v>205</c:v>
                </c:pt>
                <c:pt idx="451">
                  <c:v>202</c:v>
                </c:pt>
                <c:pt idx="452">
                  <c:v>200</c:v>
                </c:pt>
                <c:pt idx="453">
                  <c:v>197</c:v>
                </c:pt>
                <c:pt idx="454">
                  <c:v>195</c:v>
                </c:pt>
                <c:pt idx="455">
                  <c:v>192</c:v>
                </c:pt>
                <c:pt idx="456">
                  <c:v>190</c:v>
                </c:pt>
                <c:pt idx="457">
                  <c:v>187</c:v>
                </c:pt>
                <c:pt idx="458">
                  <c:v>183</c:v>
                </c:pt>
                <c:pt idx="459">
                  <c:v>200</c:v>
                </c:pt>
                <c:pt idx="460">
                  <c:v>169</c:v>
                </c:pt>
                <c:pt idx="461">
                  <c:v>139</c:v>
                </c:pt>
                <c:pt idx="462">
                  <c:v>129</c:v>
                </c:pt>
                <c:pt idx="463">
                  <c:v>128</c:v>
                </c:pt>
                <c:pt idx="464">
                  <c:v>124</c:v>
                </c:pt>
                <c:pt idx="465">
                  <c:v>116</c:v>
                </c:pt>
                <c:pt idx="466">
                  <c:v>112</c:v>
                </c:pt>
                <c:pt idx="467">
                  <c:v>110</c:v>
                </c:pt>
                <c:pt idx="468">
                  <c:v>108</c:v>
                </c:pt>
                <c:pt idx="469">
                  <c:v>107</c:v>
                </c:pt>
                <c:pt idx="470">
                  <c:v>106</c:v>
                </c:pt>
                <c:pt idx="471">
                  <c:v>105</c:v>
                </c:pt>
                <c:pt idx="472">
                  <c:v>105</c:v>
                </c:pt>
                <c:pt idx="473">
                  <c:v>104</c:v>
                </c:pt>
                <c:pt idx="474">
                  <c:v>104</c:v>
                </c:pt>
                <c:pt idx="475">
                  <c:v>103</c:v>
                </c:pt>
                <c:pt idx="476">
                  <c:v>103</c:v>
                </c:pt>
                <c:pt idx="477">
                  <c:v>102</c:v>
                </c:pt>
                <c:pt idx="478">
                  <c:v>102</c:v>
                </c:pt>
                <c:pt idx="479">
                  <c:v>102</c:v>
                </c:pt>
                <c:pt idx="480">
                  <c:v>101</c:v>
                </c:pt>
                <c:pt idx="481">
                  <c:v>101</c:v>
                </c:pt>
                <c:pt idx="482">
                  <c:v>100</c:v>
                </c:pt>
                <c:pt idx="483">
                  <c:v>100</c:v>
                </c:pt>
                <c:pt idx="484">
                  <c:v>100</c:v>
                </c:pt>
                <c:pt idx="485">
                  <c:v>100</c:v>
                </c:pt>
                <c:pt idx="486">
                  <c:v>99</c:v>
                </c:pt>
                <c:pt idx="487">
                  <c:v>99</c:v>
                </c:pt>
                <c:pt idx="488">
                  <c:v>99</c:v>
                </c:pt>
                <c:pt idx="489">
                  <c:v>99</c:v>
                </c:pt>
                <c:pt idx="490">
                  <c:v>99</c:v>
                </c:pt>
                <c:pt idx="491">
                  <c:v>99</c:v>
                </c:pt>
                <c:pt idx="492">
                  <c:v>98</c:v>
                </c:pt>
                <c:pt idx="493">
                  <c:v>98</c:v>
                </c:pt>
                <c:pt idx="494">
                  <c:v>98</c:v>
                </c:pt>
                <c:pt idx="495">
                  <c:v>98</c:v>
                </c:pt>
                <c:pt idx="496">
                  <c:v>98</c:v>
                </c:pt>
                <c:pt idx="497">
                  <c:v>97</c:v>
                </c:pt>
                <c:pt idx="498">
                  <c:v>97</c:v>
                </c:pt>
                <c:pt idx="499">
                  <c:v>97</c:v>
                </c:pt>
                <c:pt idx="500">
                  <c:v>97</c:v>
                </c:pt>
                <c:pt idx="501">
                  <c:v>97</c:v>
                </c:pt>
                <c:pt idx="502">
                  <c:v>58</c:v>
                </c:pt>
                <c:pt idx="503">
                  <c:v>77</c:v>
                </c:pt>
                <c:pt idx="504">
                  <c:v>96</c:v>
                </c:pt>
                <c:pt idx="505">
                  <c:v>95</c:v>
                </c:pt>
                <c:pt idx="506">
                  <c:v>95</c:v>
                </c:pt>
                <c:pt idx="507">
                  <c:v>95</c:v>
                </c:pt>
                <c:pt idx="508">
                  <c:v>95</c:v>
                </c:pt>
                <c:pt idx="509">
                  <c:v>95</c:v>
                </c:pt>
                <c:pt idx="510">
                  <c:v>95</c:v>
                </c:pt>
                <c:pt idx="511">
                  <c:v>95</c:v>
                </c:pt>
                <c:pt idx="512">
                  <c:v>94</c:v>
                </c:pt>
                <c:pt idx="513">
                  <c:v>95</c:v>
                </c:pt>
                <c:pt idx="514">
                  <c:v>94</c:v>
                </c:pt>
                <c:pt idx="515">
                  <c:v>94</c:v>
                </c:pt>
                <c:pt idx="516">
                  <c:v>94</c:v>
                </c:pt>
                <c:pt idx="517">
                  <c:v>94</c:v>
                </c:pt>
                <c:pt idx="518">
                  <c:v>94</c:v>
                </c:pt>
                <c:pt idx="519">
                  <c:v>94</c:v>
                </c:pt>
                <c:pt idx="520">
                  <c:v>94</c:v>
                </c:pt>
                <c:pt idx="521">
                  <c:v>94</c:v>
                </c:pt>
                <c:pt idx="522">
                  <c:v>94</c:v>
                </c:pt>
                <c:pt idx="523">
                  <c:v>93</c:v>
                </c:pt>
                <c:pt idx="524">
                  <c:v>93</c:v>
                </c:pt>
                <c:pt idx="525">
                  <c:v>93</c:v>
                </c:pt>
                <c:pt idx="526">
                  <c:v>94</c:v>
                </c:pt>
                <c:pt idx="527">
                  <c:v>94</c:v>
                </c:pt>
                <c:pt idx="528">
                  <c:v>94</c:v>
                </c:pt>
                <c:pt idx="529">
                  <c:v>94</c:v>
                </c:pt>
                <c:pt idx="530">
                  <c:v>94</c:v>
                </c:pt>
                <c:pt idx="531">
                  <c:v>94</c:v>
                </c:pt>
                <c:pt idx="532">
                  <c:v>94</c:v>
                </c:pt>
                <c:pt idx="533">
                  <c:v>94</c:v>
                </c:pt>
                <c:pt idx="534">
                  <c:v>95</c:v>
                </c:pt>
                <c:pt idx="535">
                  <c:v>96</c:v>
                </c:pt>
                <c:pt idx="536">
                  <c:v>96</c:v>
                </c:pt>
                <c:pt idx="537">
                  <c:v>97</c:v>
                </c:pt>
                <c:pt idx="538">
                  <c:v>98</c:v>
                </c:pt>
                <c:pt idx="539">
                  <c:v>98</c:v>
                </c:pt>
                <c:pt idx="540">
                  <c:v>99</c:v>
                </c:pt>
                <c:pt idx="541">
                  <c:v>99</c:v>
                </c:pt>
                <c:pt idx="542">
                  <c:v>98</c:v>
                </c:pt>
                <c:pt idx="543">
                  <c:v>98</c:v>
                </c:pt>
                <c:pt idx="544">
                  <c:v>98</c:v>
                </c:pt>
                <c:pt idx="545">
                  <c:v>97</c:v>
                </c:pt>
                <c:pt idx="546">
                  <c:v>97</c:v>
                </c:pt>
                <c:pt idx="547">
                  <c:v>97</c:v>
                </c:pt>
                <c:pt idx="548">
                  <c:v>97</c:v>
                </c:pt>
                <c:pt idx="549">
                  <c:v>97</c:v>
                </c:pt>
                <c:pt idx="550">
                  <c:v>97</c:v>
                </c:pt>
                <c:pt idx="551">
                  <c:v>97</c:v>
                </c:pt>
                <c:pt idx="552">
                  <c:v>98</c:v>
                </c:pt>
                <c:pt idx="553">
                  <c:v>99</c:v>
                </c:pt>
                <c:pt idx="554">
                  <c:v>100</c:v>
                </c:pt>
                <c:pt idx="555">
                  <c:v>103</c:v>
                </c:pt>
                <c:pt idx="556">
                  <c:v>130</c:v>
                </c:pt>
                <c:pt idx="557">
                  <c:v>477</c:v>
                </c:pt>
                <c:pt idx="558">
                  <c:v>824</c:v>
                </c:pt>
                <c:pt idx="559">
                  <c:v>1712</c:v>
                </c:pt>
                <c:pt idx="560">
                  <c:v>2259</c:v>
                </c:pt>
                <c:pt idx="561">
                  <c:v>2807</c:v>
                </c:pt>
                <c:pt idx="562">
                  <c:v>3046</c:v>
                </c:pt>
                <c:pt idx="563">
                  <c:v>3201</c:v>
                </c:pt>
                <c:pt idx="564">
                  <c:v>3356</c:v>
                </c:pt>
                <c:pt idx="565">
                  <c:v>3496</c:v>
                </c:pt>
                <c:pt idx="566">
                  <c:v>3636</c:v>
                </c:pt>
                <c:pt idx="567">
                  <c:v>3794</c:v>
                </c:pt>
                <c:pt idx="568">
                  <c:v>3950</c:v>
                </c:pt>
                <c:pt idx="569">
                  <c:v>4084</c:v>
                </c:pt>
                <c:pt idx="570">
                  <c:v>4190</c:v>
                </c:pt>
                <c:pt idx="571">
                  <c:v>4260</c:v>
                </c:pt>
                <c:pt idx="572">
                  <c:v>4255</c:v>
                </c:pt>
                <c:pt idx="573">
                  <c:v>4251</c:v>
                </c:pt>
                <c:pt idx="574">
                  <c:v>4140</c:v>
                </c:pt>
                <c:pt idx="575">
                  <c:v>3912</c:v>
                </c:pt>
                <c:pt idx="576">
                  <c:v>3683</c:v>
                </c:pt>
                <c:pt idx="577">
                  <c:v>3397</c:v>
                </c:pt>
                <c:pt idx="578">
                  <c:v>3119</c:v>
                </c:pt>
                <c:pt idx="579">
                  <c:v>2842</c:v>
                </c:pt>
                <c:pt idx="580">
                  <c:v>2515</c:v>
                </c:pt>
                <c:pt idx="581">
                  <c:v>2043</c:v>
                </c:pt>
                <c:pt idx="582">
                  <c:v>1551</c:v>
                </c:pt>
                <c:pt idx="583">
                  <c:v>1207</c:v>
                </c:pt>
                <c:pt idx="584">
                  <c:v>1001</c:v>
                </c:pt>
                <c:pt idx="585">
                  <c:v>869</c:v>
                </c:pt>
                <c:pt idx="586">
                  <c:v>787</c:v>
                </c:pt>
                <c:pt idx="587">
                  <c:v>705</c:v>
                </c:pt>
                <c:pt idx="588">
                  <c:v>645</c:v>
                </c:pt>
                <c:pt idx="589">
                  <c:v>593</c:v>
                </c:pt>
                <c:pt idx="590">
                  <c:v>542</c:v>
                </c:pt>
                <c:pt idx="591">
                  <c:v>499</c:v>
                </c:pt>
                <c:pt idx="592">
                  <c:v>456</c:v>
                </c:pt>
                <c:pt idx="593">
                  <c:v>418</c:v>
                </c:pt>
                <c:pt idx="594">
                  <c:v>384</c:v>
                </c:pt>
                <c:pt idx="595">
                  <c:v>354</c:v>
                </c:pt>
                <c:pt idx="596">
                  <c:v>325</c:v>
                </c:pt>
                <c:pt idx="597">
                  <c:v>301</c:v>
                </c:pt>
                <c:pt idx="598">
                  <c:v>280</c:v>
                </c:pt>
                <c:pt idx="599">
                  <c:v>259</c:v>
                </c:pt>
                <c:pt idx="600">
                  <c:v>242</c:v>
                </c:pt>
                <c:pt idx="601">
                  <c:v>227</c:v>
                </c:pt>
                <c:pt idx="602">
                  <c:v>213</c:v>
                </c:pt>
                <c:pt idx="603">
                  <c:v>201</c:v>
                </c:pt>
                <c:pt idx="604">
                  <c:v>174</c:v>
                </c:pt>
                <c:pt idx="605">
                  <c:v>161</c:v>
                </c:pt>
                <c:pt idx="606">
                  <c:v>140</c:v>
                </c:pt>
                <c:pt idx="607">
                  <c:v>111</c:v>
                </c:pt>
                <c:pt idx="608">
                  <c:v>101</c:v>
                </c:pt>
                <c:pt idx="609">
                  <c:v>100</c:v>
                </c:pt>
                <c:pt idx="610">
                  <c:v>100</c:v>
                </c:pt>
                <c:pt idx="611">
                  <c:v>100</c:v>
                </c:pt>
                <c:pt idx="612">
                  <c:v>99</c:v>
                </c:pt>
                <c:pt idx="613">
                  <c:v>99</c:v>
                </c:pt>
                <c:pt idx="614">
                  <c:v>99</c:v>
                </c:pt>
                <c:pt idx="615">
                  <c:v>99</c:v>
                </c:pt>
                <c:pt idx="616">
                  <c:v>98</c:v>
                </c:pt>
                <c:pt idx="617">
                  <c:v>98</c:v>
                </c:pt>
                <c:pt idx="618">
                  <c:v>98</c:v>
                </c:pt>
                <c:pt idx="619">
                  <c:v>98</c:v>
                </c:pt>
                <c:pt idx="620">
                  <c:v>98</c:v>
                </c:pt>
                <c:pt idx="621">
                  <c:v>98</c:v>
                </c:pt>
                <c:pt idx="622">
                  <c:v>98</c:v>
                </c:pt>
                <c:pt idx="623">
                  <c:v>98</c:v>
                </c:pt>
                <c:pt idx="624">
                  <c:v>98</c:v>
                </c:pt>
                <c:pt idx="625">
                  <c:v>98</c:v>
                </c:pt>
                <c:pt idx="626">
                  <c:v>97</c:v>
                </c:pt>
                <c:pt idx="627">
                  <c:v>97</c:v>
                </c:pt>
                <c:pt idx="628">
                  <c:v>97</c:v>
                </c:pt>
                <c:pt idx="629">
                  <c:v>97</c:v>
                </c:pt>
                <c:pt idx="630">
                  <c:v>96</c:v>
                </c:pt>
                <c:pt idx="631">
                  <c:v>96</c:v>
                </c:pt>
                <c:pt idx="632">
                  <c:v>96</c:v>
                </c:pt>
                <c:pt idx="633">
                  <c:v>96</c:v>
                </c:pt>
                <c:pt idx="634">
                  <c:v>96</c:v>
                </c:pt>
                <c:pt idx="635">
                  <c:v>95</c:v>
                </c:pt>
                <c:pt idx="636">
                  <c:v>95</c:v>
                </c:pt>
                <c:pt idx="637">
                  <c:v>95</c:v>
                </c:pt>
                <c:pt idx="638">
                  <c:v>95</c:v>
                </c:pt>
                <c:pt idx="639">
                  <c:v>94</c:v>
                </c:pt>
                <c:pt idx="640">
                  <c:v>94</c:v>
                </c:pt>
                <c:pt idx="641">
                  <c:v>94</c:v>
                </c:pt>
                <c:pt idx="642">
                  <c:v>94</c:v>
                </c:pt>
                <c:pt idx="643">
                  <c:v>94</c:v>
                </c:pt>
                <c:pt idx="644">
                  <c:v>94</c:v>
                </c:pt>
                <c:pt idx="645">
                  <c:v>94</c:v>
                </c:pt>
                <c:pt idx="646">
                  <c:v>93</c:v>
                </c:pt>
                <c:pt idx="647">
                  <c:v>93</c:v>
                </c:pt>
                <c:pt idx="648">
                  <c:v>93</c:v>
                </c:pt>
                <c:pt idx="649">
                  <c:v>93</c:v>
                </c:pt>
                <c:pt idx="650">
                  <c:v>93</c:v>
                </c:pt>
                <c:pt idx="651">
                  <c:v>93</c:v>
                </c:pt>
                <c:pt idx="652">
                  <c:v>92</c:v>
                </c:pt>
                <c:pt idx="653">
                  <c:v>92</c:v>
                </c:pt>
                <c:pt idx="654">
                  <c:v>92</c:v>
                </c:pt>
                <c:pt idx="655">
                  <c:v>92</c:v>
                </c:pt>
                <c:pt idx="656">
                  <c:v>92</c:v>
                </c:pt>
                <c:pt idx="657">
                  <c:v>92</c:v>
                </c:pt>
                <c:pt idx="658">
                  <c:v>92</c:v>
                </c:pt>
                <c:pt idx="659">
                  <c:v>92</c:v>
                </c:pt>
                <c:pt idx="660">
                  <c:v>92</c:v>
                </c:pt>
                <c:pt idx="661">
                  <c:v>92</c:v>
                </c:pt>
                <c:pt idx="662">
                  <c:v>92</c:v>
                </c:pt>
                <c:pt idx="663">
                  <c:v>91</c:v>
                </c:pt>
                <c:pt idx="664">
                  <c:v>92</c:v>
                </c:pt>
                <c:pt idx="665">
                  <c:v>91</c:v>
                </c:pt>
                <c:pt idx="666">
                  <c:v>91</c:v>
                </c:pt>
                <c:pt idx="667">
                  <c:v>91</c:v>
                </c:pt>
                <c:pt idx="668">
                  <c:v>91</c:v>
                </c:pt>
                <c:pt idx="669">
                  <c:v>89</c:v>
                </c:pt>
                <c:pt idx="670">
                  <c:v>93</c:v>
                </c:pt>
                <c:pt idx="671">
                  <c:v>98</c:v>
                </c:pt>
                <c:pt idx="672">
                  <c:v>102</c:v>
                </c:pt>
              </c:numCache>
            </c:numRef>
          </c:yVal>
          <c:smooth val="0"/>
          <c:extLst>
            <c:ext xmlns:c16="http://schemas.microsoft.com/office/drawing/2014/chart" uri="{C3380CC4-5D6E-409C-BE32-E72D297353CC}">
              <c16:uniqueId val="{00000000-024E-4497-AB71-5A4DEDB4B9E9}"/>
            </c:ext>
          </c:extLst>
        </c:ser>
        <c:dLbls>
          <c:showLegendKey val="0"/>
          <c:showVal val="0"/>
          <c:showCatName val="0"/>
          <c:showSerName val="0"/>
          <c:showPercent val="0"/>
          <c:showBubbleSize val="0"/>
        </c:dLbls>
        <c:axId val="864977263"/>
        <c:axId val="864945967"/>
      </c:scatterChart>
      <c:valAx>
        <c:axId val="864977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4945967"/>
        <c:crosses val="autoZero"/>
        <c:crossBetween val="midCat"/>
      </c:valAx>
      <c:valAx>
        <c:axId val="8649459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4977263"/>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Feuil1!$L$6</c:f>
              <c:strCache>
                <c:ptCount val="1"/>
                <c:pt idx="0">
                  <c:v> n </c:v>
                </c:pt>
              </c:strCache>
            </c:strRef>
          </c:tx>
          <c:spPr>
            <a:ln w="19050" cap="rnd">
              <a:solidFill>
                <a:schemeClr val="accent1"/>
              </a:solidFill>
              <a:round/>
            </a:ln>
            <a:effectLst/>
          </c:spPr>
          <c:marker>
            <c:symbol val="none"/>
          </c:marker>
          <c:xVal>
            <c:numRef>
              <c:f>Feuil1!$C$7:$C$679</c:f>
              <c:numCache>
                <c:formatCode>General</c:formatCode>
                <c:ptCount val="67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numCache>
            </c:numRef>
          </c:xVal>
          <c:yVal>
            <c:numRef>
              <c:f>Feuil1!$L$7:$L$679</c:f>
              <c:numCache>
                <c:formatCode>General</c:formatCode>
                <c:ptCount val="673"/>
                <c:pt idx="0">
                  <c:v>99</c:v>
                </c:pt>
                <c:pt idx="1">
                  <c:v>99</c:v>
                </c:pt>
                <c:pt idx="2">
                  <c:v>99</c:v>
                </c:pt>
                <c:pt idx="3">
                  <c:v>54</c:v>
                </c:pt>
                <c:pt idx="4">
                  <c:v>9</c:v>
                </c:pt>
                <c:pt idx="5">
                  <c:v>0</c:v>
                </c:pt>
                <c:pt idx="6">
                  <c:v>0</c:v>
                </c:pt>
                <c:pt idx="7">
                  <c:v>0</c:v>
                </c:pt>
                <c:pt idx="8">
                  <c:v>0</c:v>
                </c:pt>
                <c:pt idx="9">
                  <c:v>0</c:v>
                </c:pt>
                <c:pt idx="10">
                  <c:v>0</c:v>
                </c:pt>
                <c:pt idx="11">
                  <c:v>0</c:v>
                </c:pt>
                <c:pt idx="12">
                  <c:v>0</c:v>
                </c:pt>
                <c:pt idx="13">
                  <c:v>0</c:v>
                </c:pt>
                <c:pt idx="14">
                  <c:v>0</c:v>
                </c:pt>
                <c:pt idx="15">
                  <c:v>43</c:v>
                </c:pt>
                <c:pt idx="16">
                  <c:v>86</c:v>
                </c:pt>
                <c:pt idx="17">
                  <c:v>94</c:v>
                </c:pt>
                <c:pt idx="18">
                  <c:v>94</c:v>
                </c:pt>
                <c:pt idx="19">
                  <c:v>94</c:v>
                </c:pt>
                <c:pt idx="20">
                  <c:v>93</c:v>
                </c:pt>
                <c:pt idx="21">
                  <c:v>93</c:v>
                </c:pt>
                <c:pt idx="22">
                  <c:v>92</c:v>
                </c:pt>
                <c:pt idx="23">
                  <c:v>92</c:v>
                </c:pt>
                <c:pt idx="24">
                  <c:v>92</c:v>
                </c:pt>
                <c:pt idx="25">
                  <c:v>91</c:v>
                </c:pt>
                <c:pt idx="26">
                  <c:v>90</c:v>
                </c:pt>
                <c:pt idx="27">
                  <c:v>90</c:v>
                </c:pt>
                <c:pt idx="28">
                  <c:v>90</c:v>
                </c:pt>
                <c:pt idx="29">
                  <c:v>90</c:v>
                </c:pt>
                <c:pt idx="30">
                  <c:v>90</c:v>
                </c:pt>
                <c:pt idx="31">
                  <c:v>89</c:v>
                </c:pt>
                <c:pt idx="32">
                  <c:v>88</c:v>
                </c:pt>
                <c:pt idx="33">
                  <c:v>88</c:v>
                </c:pt>
                <c:pt idx="34">
                  <c:v>88</c:v>
                </c:pt>
                <c:pt idx="35">
                  <c:v>88</c:v>
                </c:pt>
                <c:pt idx="36">
                  <c:v>88</c:v>
                </c:pt>
                <c:pt idx="37">
                  <c:v>86</c:v>
                </c:pt>
                <c:pt idx="38">
                  <c:v>86</c:v>
                </c:pt>
                <c:pt idx="39">
                  <c:v>86</c:v>
                </c:pt>
                <c:pt idx="40">
                  <c:v>87</c:v>
                </c:pt>
                <c:pt idx="41">
                  <c:v>86</c:v>
                </c:pt>
                <c:pt idx="42">
                  <c:v>86</c:v>
                </c:pt>
                <c:pt idx="43">
                  <c:v>85</c:v>
                </c:pt>
                <c:pt idx="44">
                  <c:v>85</c:v>
                </c:pt>
                <c:pt idx="45">
                  <c:v>85</c:v>
                </c:pt>
                <c:pt idx="46">
                  <c:v>85</c:v>
                </c:pt>
                <c:pt idx="47">
                  <c:v>85</c:v>
                </c:pt>
                <c:pt idx="48">
                  <c:v>85</c:v>
                </c:pt>
                <c:pt idx="49">
                  <c:v>85</c:v>
                </c:pt>
                <c:pt idx="50">
                  <c:v>84</c:v>
                </c:pt>
                <c:pt idx="51">
                  <c:v>84</c:v>
                </c:pt>
                <c:pt idx="52">
                  <c:v>84</c:v>
                </c:pt>
                <c:pt idx="53">
                  <c:v>84</c:v>
                </c:pt>
                <c:pt idx="54">
                  <c:v>84</c:v>
                </c:pt>
                <c:pt idx="55">
                  <c:v>83</c:v>
                </c:pt>
                <c:pt idx="56">
                  <c:v>83</c:v>
                </c:pt>
                <c:pt idx="57">
                  <c:v>83</c:v>
                </c:pt>
                <c:pt idx="58">
                  <c:v>83</c:v>
                </c:pt>
                <c:pt idx="59">
                  <c:v>82</c:v>
                </c:pt>
                <c:pt idx="60">
                  <c:v>82</c:v>
                </c:pt>
                <c:pt idx="61">
                  <c:v>83</c:v>
                </c:pt>
                <c:pt idx="62">
                  <c:v>82</c:v>
                </c:pt>
                <c:pt idx="63">
                  <c:v>82</c:v>
                </c:pt>
                <c:pt idx="64">
                  <c:v>82</c:v>
                </c:pt>
                <c:pt idx="65">
                  <c:v>81</c:v>
                </c:pt>
                <c:pt idx="66">
                  <c:v>81</c:v>
                </c:pt>
                <c:pt idx="67">
                  <c:v>81</c:v>
                </c:pt>
                <c:pt idx="68">
                  <c:v>81</c:v>
                </c:pt>
                <c:pt idx="69">
                  <c:v>80</c:v>
                </c:pt>
                <c:pt idx="70">
                  <c:v>80</c:v>
                </c:pt>
                <c:pt idx="71">
                  <c:v>80</c:v>
                </c:pt>
                <c:pt idx="72">
                  <c:v>79</c:v>
                </c:pt>
                <c:pt idx="73">
                  <c:v>79</c:v>
                </c:pt>
                <c:pt idx="74">
                  <c:v>80</c:v>
                </c:pt>
                <c:pt idx="75">
                  <c:v>80</c:v>
                </c:pt>
                <c:pt idx="76">
                  <c:v>80</c:v>
                </c:pt>
                <c:pt idx="77">
                  <c:v>79</c:v>
                </c:pt>
                <c:pt idx="78">
                  <c:v>80</c:v>
                </c:pt>
                <c:pt idx="79">
                  <c:v>79</c:v>
                </c:pt>
                <c:pt idx="80">
                  <c:v>78</c:v>
                </c:pt>
                <c:pt idx="81">
                  <c:v>78</c:v>
                </c:pt>
                <c:pt idx="82">
                  <c:v>78</c:v>
                </c:pt>
                <c:pt idx="83">
                  <c:v>77</c:v>
                </c:pt>
                <c:pt idx="84">
                  <c:v>77</c:v>
                </c:pt>
                <c:pt idx="85">
                  <c:v>76</c:v>
                </c:pt>
                <c:pt idx="86">
                  <c:v>76</c:v>
                </c:pt>
                <c:pt idx="87">
                  <c:v>76</c:v>
                </c:pt>
                <c:pt idx="88">
                  <c:v>76</c:v>
                </c:pt>
                <c:pt idx="89">
                  <c:v>76</c:v>
                </c:pt>
                <c:pt idx="90">
                  <c:v>77</c:v>
                </c:pt>
                <c:pt idx="91">
                  <c:v>77</c:v>
                </c:pt>
                <c:pt idx="92">
                  <c:v>77</c:v>
                </c:pt>
                <c:pt idx="93">
                  <c:v>77</c:v>
                </c:pt>
                <c:pt idx="94">
                  <c:v>76</c:v>
                </c:pt>
                <c:pt idx="95">
                  <c:v>76</c:v>
                </c:pt>
                <c:pt idx="96">
                  <c:v>76</c:v>
                </c:pt>
                <c:pt idx="97">
                  <c:v>76</c:v>
                </c:pt>
                <c:pt idx="98">
                  <c:v>75</c:v>
                </c:pt>
                <c:pt idx="99">
                  <c:v>75</c:v>
                </c:pt>
                <c:pt idx="100">
                  <c:v>75</c:v>
                </c:pt>
                <c:pt idx="101">
                  <c:v>74</c:v>
                </c:pt>
                <c:pt idx="102">
                  <c:v>74</c:v>
                </c:pt>
                <c:pt idx="103">
                  <c:v>74</c:v>
                </c:pt>
                <c:pt idx="104">
                  <c:v>74</c:v>
                </c:pt>
                <c:pt idx="105">
                  <c:v>74</c:v>
                </c:pt>
                <c:pt idx="106">
                  <c:v>74</c:v>
                </c:pt>
                <c:pt idx="107">
                  <c:v>74</c:v>
                </c:pt>
                <c:pt idx="108">
                  <c:v>74</c:v>
                </c:pt>
                <c:pt idx="109">
                  <c:v>75</c:v>
                </c:pt>
                <c:pt idx="110">
                  <c:v>77</c:v>
                </c:pt>
                <c:pt idx="111">
                  <c:v>80</c:v>
                </c:pt>
                <c:pt idx="112">
                  <c:v>84</c:v>
                </c:pt>
                <c:pt idx="113">
                  <c:v>91</c:v>
                </c:pt>
                <c:pt idx="114">
                  <c:v>102</c:v>
                </c:pt>
                <c:pt idx="115">
                  <c:v>119</c:v>
                </c:pt>
                <c:pt idx="116">
                  <c:v>136</c:v>
                </c:pt>
                <c:pt idx="117">
                  <c:v>160</c:v>
                </c:pt>
                <c:pt idx="118">
                  <c:v>189</c:v>
                </c:pt>
                <c:pt idx="119">
                  <c:v>223</c:v>
                </c:pt>
                <c:pt idx="120">
                  <c:v>262</c:v>
                </c:pt>
                <c:pt idx="121">
                  <c:v>307</c:v>
                </c:pt>
                <c:pt idx="122">
                  <c:v>358</c:v>
                </c:pt>
                <c:pt idx="123">
                  <c:v>415</c:v>
                </c:pt>
                <c:pt idx="124">
                  <c:v>475</c:v>
                </c:pt>
                <c:pt idx="125">
                  <c:v>525</c:v>
                </c:pt>
                <c:pt idx="126">
                  <c:v>575</c:v>
                </c:pt>
                <c:pt idx="127">
                  <c:v>609</c:v>
                </c:pt>
                <c:pt idx="128">
                  <c:v>628</c:v>
                </c:pt>
                <c:pt idx="129">
                  <c:v>647</c:v>
                </c:pt>
                <c:pt idx="130">
                  <c:v>653</c:v>
                </c:pt>
                <c:pt idx="131">
                  <c:v>648</c:v>
                </c:pt>
                <c:pt idx="132">
                  <c:v>643</c:v>
                </c:pt>
                <c:pt idx="133">
                  <c:v>622</c:v>
                </c:pt>
                <c:pt idx="134">
                  <c:v>602</c:v>
                </c:pt>
                <c:pt idx="135">
                  <c:v>572</c:v>
                </c:pt>
                <c:pt idx="136">
                  <c:v>539</c:v>
                </c:pt>
                <c:pt idx="137">
                  <c:v>506</c:v>
                </c:pt>
                <c:pt idx="138">
                  <c:v>471</c:v>
                </c:pt>
                <c:pt idx="139">
                  <c:v>437</c:v>
                </c:pt>
                <c:pt idx="140">
                  <c:v>405</c:v>
                </c:pt>
                <c:pt idx="141">
                  <c:v>373</c:v>
                </c:pt>
                <c:pt idx="142">
                  <c:v>342</c:v>
                </c:pt>
                <c:pt idx="143">
                  <c:v>312</c:v>
                </c:pt>
                <c:pt idx="144">
                  <c:v>284</c:v>
                </c:pt>
                <c:pt idx="145">
                  <c:v>259</c:v>
                </c:pt>
                <c:pt idx="146">
                  <c:v>238</c:v>
                </c:pt>
                <c:pt idx="147">
                  <c:v>217</c:v>
                </c:pt>
                <c:pt idx="148">
                  <c:v>201</c:v>
                </c:pt>
                <c:pt idx="149">
                  <c:v>190</c:v>
                </c:pt>
                <c:pt idx="150">
                  <c:v>182</c:v>
                </c:pt>
                <c:pt idx="151">
                  <c:v>175</c:v>
                </c:pt>
                <c:pt idx="152">
                  <c:v>165</c:v>
                </c:pt>
                <c:pt idx="153">
                  <c:v>157</c:v>
                </c:pt>
                <c:pt idx="154">
                  <c:v>149</c:v>
                </c:pt>
                <c:pt idx="155">
                  <c:v>142</c:v>
                </c:pt>
                <c:pt idx="156">
                  <c:v>135</c:v>
                </c:pt>
                <c:pt idx="157">
                  <c:v>130</c:v>
                </c:pt>
                <c:pt idx="158">
                  <c:v>126</c:v>
                </c:pt>
                <c:pt idx="159">
                  <c:v>122</c:v>
                </c:pt>
                <c:pt idx="160">
                  <c:v>118</c:v>
                </c:pt>
                <c:pt idx="161">
                  <c:v>113</c:v>
                </c:pt>
                <c:pt idx="162">
                  <c:v>109</c:v>
                </c:pt>
                <c:pt idx="163">
                  <c:v>105</c:v>
                </c:pt>
                <c:pt idx="164">
                  <c:v>52</c:v>
                </c:pt>
                <c:pt idx="165">
                  <c:v>0</c:v>
                </c:pt>
                <c:pt idx="166">
                  <c:v>0</c:v>
                </c:pt>
                <c:pt idx="167">
                  <c:v>43</c:v>
                </c:pt>
                <c:pt idx="168">
                  <c:v>86</c:v>
                </c:pt>
                <c:pt idx="169">
                  <c:v>95</c:v>
                </c:pt>
                <c:pt idx="170">
                  <c:v>94</c:v>
                </c:pt>
                <c:pt idx="171">
                  <c:v>94</c:v>
                </c:pt>
                <c:pt idx="172">
                  <c:v>94</c:v>
                </c:pt>
                <c:pt idx="173">
                  <c:v>93</c:v>
                </c:pt>
                <c:pt idx="174">
                  <c:v>93</c:v>
                </c:pt>
                <c:pt idx="175">
                  <c:v>93</c:v>
                </c:pt>
                <c:pt idx="176">
                  <c:v>92</c:v>
                </c:pt>
                <c:pt idx="177">
                  <c:v>92</c:v>
                </c:pt>
                <c:pt idx="178">
                  <c:v>92</c:v>
                </c:pt>
                <c:pt idx="179">
                  <c:v>92</c:v>
                </c:pt>
                <c:pt idx="180">
                  <c:v>92</c:v>
                </c:pt>
                <c:pt idx="181">
                  <c:v>92</c:v>
                </c:pt>
                <c:pt idx="182">
                  <c:v>92</c:v>
                </c:pt>
                <c:pt idx="183">
                  <c:v>91</c:v>
                </c:pt>
                <c:pt idx="184">
                  <c:v>91</c:v>
                </c:pt>
                <c:pt idx="185">
                  <c:v>91</c:v>
                </c:pt>
                <c:pt idx="186">
                  <c:v>91</c:v>
                </c:pt>
                <c:pt idx="187">
                  <c:v>91</c:v>
                </c:pt>
                <c:pt idx="188">
                  <c:v>91</c:v>
                </c:pt>
                <c:pt idx="189">
                  <c:v>91</c:v>
                </c:pt>
                <c:pt idx="190">
                  <c:v>91</c:v>
                </c:pt>
                <c:pt idx="191">
                  <c:v>91</c:v>
                </c:pt>
                <c:pt idx="192">
                  <c:v>91</c:v>
                </c:pt>
                <c:pt idx="193">
                  <c:v>91</c:v>
                </c:pt>
                <c:pt idx="194">
                  <c:v>91</c:v>
                </c:pt>
                <c:pt idx="195">
                  <c:v>91</c:v>
                </c:pt>
                <c:pt idx="196">
                  <c:v>91</c:v>
                </c:pt>
                <c:pt idx="197">
                  <c:v>91</c:v>
                </c:pt>
                <c:pt idx="198">
                  <c:v>91</c:v>
                </c:pt>
                <c:pt idx="199">
                  <c:v>90</c:v>
                </c:pt>
                <c:pt idx="200">
                  <c:v>90</c:v>
                </c:pt>
                <c:pt idx="201">
                  <c:v>90</c:v>
                </c:pt>
                <c:pt idx="202">
                  <c:v>90</c:v>
                </c:pt>
                <c:pt idx="203">
                  <c:v>90</c:v>
                </c:pt>
                <c:pt idx="204">
                  <c:v>90</c:v>
                </c:pt>
                <c:pt idx="205">
                  <c:v>90</c:v>
                </c:pt>
                <c:pt idx="206">
                  <c:v>90</c:v>
                </c:pt>
                <c:pt idx="207">
                  <c:v>90</c:v>
                </c:pt>
                <c:pt idx="208">
                  <c:v>90</c:v>
                </c:pt>
                <c:pt idx="209">
                  <c:v>90</c:v>
                </c:pt>
                <c:pt idx="210">
                  <c:v>90</c:v>
                </c:pt>
                <c:pt idx="211">
                  <c:v>90</c:v>
                </c:pt>
                <c:pt idx="212">
                  <c:v>89</c:v>
                </c:pt>
                <c:pt idx="213">
                  <c:v>89</c:v>
                </c:pt>
                <c:pt idx="214">
                  <c:v>89</c:v>
                </c:pt>
                <c:pt idx="215">
                  <c:v>89</c:v>
                </c:pt>
                <c:pt idx="216">
                  <c:v>89</c:v>
                </c:pt>
                <c:pt idx="217">
                  <c:v>89</c:v>
                </c:pt>
                <c:pt idx="218">
                  <c:v>89</c:v>
                </c:pt>
                <c:pt idx="219">
                  <c:v>89</c:v>
                </c:pt>
                <c:pt idx="220">
                  <c:v>89</c:v>
                </c:pt>
                <c:pt idx="221">
                  <c:v>89</c:v>
                </c:pt>
                <c:pt idx="222">
                  <c:v>89</c:v>
                </c:pt>
                <c:pt idx="223">
                  <c:v>89</c:v>
                </c:pt>
                <c:pt idx="224">
                  <c:v>89</c:v>
                </c:pt>
                <c:pt idx="225">
                  <c:v>89</c:v>
                </c:pt>
                <c:pt idx="226">
                  <c:v>89</c:v>
                </c:pt>
                <c:pt idx="227">
                  <c:v>89</c:v>
                </c:pt>
                <c:pt idx="228">
                  <c:v>89</c:v>
                </c:pt>
                <c:pt idx="229">
                  <c:v>89</c:v>
                </c:pt>
                <c:pt idx="230">
                  <c:v>89</c:v>
                </c:pt>
                <c:pt idx="231">
                  <c:v>89</c:v>
                </c:pt>
                <c:pt idx="232">
                  <c:v>89</c:v>
                </c:pt>
                <c:pt idx="233">
                  <c:v>89</c:v>
                </c:pt>
                <c:pt idx="234">
                  <c:v>89</c:v>
                </c:pt>
                <c:pt idx="235">
                  <c:v>89</c:v>
                </c:pt>
                <c:pt idx="236">
                  <c:v>89</c:v>
                </c:pt>
                <c:pt idx="237">
                  <c:v>89</c:v>
                </c:pt>
                <c:pt idx="238">
                  <c:v>89</c:v>
                </c:pt>
                <c:pt idx="239">
                  <c:v>89</c:v>
                </c:pt>
                <c:pt idx="240">
                  <c:v>89</c:v>
                </c:pt>
                <c:pt idx="241">
                  <c:v>89</c:v>
                </c:pt>
                <c:pt idx="242">
                  <c:v>90</c:v>
                </c:pt>
                <c:pt idx="243">
                  <c:v>91</c:v>
                </c:pt>
                <c:pt idx="244">
                  <c:v>92</c:v>
                </c:pt>
                <c:pt idx="245">
                  <c:v>96</c:v>
                </c:pt>
                <c:pt idx="246">
                  <c:v>103</c:v>
                </c:pt>
                <c:pt idx="247">
                  <c:v>119</c:v>
                </c:pt>
                <c:pt idx="248">
                  <c:v>163</c:v>
                </c:pt>
                <c:pt idx="249">
                  <c:v>208</c:v>
                </c:pt>
                <c:pt idx="250">
                  <c:v>321</c:v>
                </c:pt>
                <c:pt idx="251">
                  <c:v>532</c:v>
                </c:pt>
                <c:pt idx="252">
                  <c:v>913</c:v>
                </c:pt>
                <c:pt idx="253">
                  <c:v>1560</c:v>
                </c:pt>
                <c:pt idx="254">
                  <c:v>2767</c:v>
                </c:pt>
                <c:pt idx="255">
                  <c:v>3975</c:v>
                </c:pt>
                <c:pt idx="256">
                  <c:v>5669</c:v>
                </c:pt>
                <c:pt idx="257">
                  <c:v>7349</c:v>
                </c:pt>
                <c:pt idx="258">
                  <c:v>9029</c:v>
                </c:pt>
                <c:pt idx="259">
                  <c:v>10331</c:v>
                </c:pt>
                <c:pt idx="260">
                  <c:v>11169</c:v>
                </c:pt>
                <c:pt idx="261">
                  <c:v>12008</c:v>
                </c:pt>
                <c:pt idx="262">
                  <c:v>12481</c:v>
                </c:pt>
                <c:pt idx="263">
                  <c:v>12782</c:v>
                </c:pt>
                <c:pt idx="264">
                  <c:v>12955</c:v>
                </c:pt>
                <c:pt idx="265">
                  <c:v>13030</c:v>
                </c:pt>
                <c:pt idx="266">
                  <c:v>13000</c:v>
                </c:pt>
                <c:pt idx="267">
                  <c:v>12971</c:v>
                </c:pt>
                <c:pt idx="268">
                  <c:v>12866</c:v>
                </c:pt>
                <c:pt idx="269">
                  <c:v>12724</c:v>
                </c:pt>
                <c:pt idx="270">
                  <c:v>12553</c:v>
                </c:pt>
                <c:pt idx="271">
                  <c:v>12358</c:v>
                </c:pt>
                <c:pt idx="272">
                  <c:v>12137</c:v>
                </c:pt>
                <c:pt idx="273">
                  <c:v>11917</c:v>
                </c:pt>
                <c:pt idx="274">
                  <c:v>11677</c:v>
                </c:pt>
                <c:pt idx="275">
                  <c:v>11427</c:v>
                </c:pt>
                <c:pt idx="276">
                  <c:v>11171</c:v>
                </c:pt>
                <c:pt idx="277">
                  <c:v>10911</c:v>
                </c:pt>
                <c:pt idx="278">
                  <c:v>10645</c:v>
                </c:pt>
                <c:pt idx="279">
                  <c:v>10380</c:v>
                </c:pt>
                <c:pt idx="280">
                  <c:v>10112</c:v>
                </c:pt>
                <c:pt idx="281">
                  <c:v>9844</c:v>
                </c:pt>
                <c:pt idx="282">
                  <c:v>9576</c:v>
                </c:pt>
                <c:pt idx="283">
                  <c:v>9309</c:v>
                </c:pt>
                <c:pt idx="284">
                  <c:v>9045</c:v>
                </c:pt>
                <c:pt idx="285">
                  <c:v>8783</c:v>
                </c:pt>
                <c:pt idx="286">
                  <c:v>8521</c:v>
                </c:pt>
                <c:pt idx="287">
                  <c:v>8263</c:v>
                </c:pt>
                <c:pt idx="288">
                  <c:v>8045</c:v>
                </c:pt>
                <c:pt idx="289">
                  <c:v>7827</c:v>
                </c:pt>
                <c:pt idx="290">
                  <c:v>7756</c:v>
                </c:pt>
                <c:pt idx="291">
                  <c:v>7685</c:v>
                </c:pt>
                <c:pt idx="292">
                  <c:v>7625</c:v>
                </c:pt>
                <c:pt idx="293">
                  <c:v>7566</c:v>
                </c:pt>
                <c:pt idx="294">
                  <c:v>7444</c:v>
                </c:pt>
                <c:pt idx="295">
                  <c:v>7254</c:v>
                </c:pt>
                <c:pt idx="296">
                  <c:v>7004</c:v>
                </c:pt>
                <c:pt idx="297">
                  <c:v>6714</c:v>
                </c:pt>
                <c:pt idx="298">
                  <c:v>6424</c:v>
                </c:pt>
                <c:pt idx="299">
                  <c:v>6135</c:v>
                </c:pt>
                <c:pt idx="300">
                  <c:v>5862</c:v>
                </c:pt>
                <c:pt idx="301">
                  <c:v>5605</c:v>
                </c:pt>
                <c:pt idx="302">
                  <c:v>5367</c:v>
                </c:pt>
                <c:pt idx="303">
                  <c:v>5129</c:v>
                </c:pt>
                <c:pt idx="304">
                  <c:v>4902</c:v>
                </c:pt>
                <c:pt idx="305">
                  <c:v>4676</c:v>
                </c:pt>
                <c:pt idx="306">
                  <c:v>4452</c:v>
                </c:pt>
                <c:pt idx="307">
                  <c:v>4229</c:v>
                </c:pt>
                <c:pt idx="308">
                  <c:v>4007</c:v>
                </c:pt>
                <c:pt idx="309">
                  <c:v>3785</c:v>
                </c:pt>
                <c:pt idx="310">
                  <c:v>3567</c:v>
                </c:pt>
                <c:pt idx="311">
                  <c:v>3353</c:v>
                </c:pt>
                <c:pt idx="312">
                  <c:v>3144</c:v>
                </c:pt>
                <c:pt idx="313">
                  <c:v>2942</c:v>
                </c:pt>
                <c:pt idx="314">
                  <c:v>2749</c:v>
                </c:pt>
                <c:pt idx="315">
                  <c:v>2557</c:v>
                </c:pt>
                <c:pt idx="316">
                  <c:v>2376</c:v>
                </c:pt>
                <c:pt idx="317">
                  <c:v>2203</c:v>
                </c:pt>
                <c:pt idx="318">
                  <c:v>2042</c:v>
                </c:pt>
                <c:pt idx="319">
                  <c:v>1881</c:v>
                </c:pt>
                <c:pt idx="320">
                  <c:v>1738</c:v>
                </c:pt>
                <c:pt idx="321">
                  <c:v>1595</c:v>
                </c:pt>
                <c:pt idx="322">
                  <c:v>1465</c:v>
                </c:pt>
                <c:pt idx="323">
                  <c:v>1343</c:v>
                </c:pt>
                <c:pt idx="324">
                  <c:v>1230</c:v>
                </c:pt>
                <c:pt idx="325">
                  <c:v>1125</c:v>
                </c:pt>
                <c:pt idx="326">
                  <c:v>1032</c:v>
                </c:pt>
                <c:pt idx="327">
                  <c:v>939</c:v>
                </c:pt>
                <c:pt idx="328">
                  <c:v>856</c:v>
                </c:pt>
                <c:pt idx="329">
                  <c:v>783</c:v>
                </c:pt>
                <c:pt idx="330">
                  <c:v>711</c:v>
                </c:pt>
                <c:pt idx="331">
                  <c:v>647</c:v>
                </c:pt>
                <c:pt idx="332">
                  <c:v>589</c:v>
                </c:pt>
                <c:pt idx="333">
                  <c:v>536</c:v>
                </c:pt>
                <c:pt idx="334">
                  <c:v>490</c:v>
                </c:pt>
                <c:pt idx="335">
                  <c:v>445</c:v>
                </c:pt>
                <c:pt idx="336">
                  <c:v>406</c:v>
                </c:pt>
                <c:pt idx="337">
                  <c:v>371</c:v>
                </c:pt>
                <c:pt idx="338">
                  <c:v>341</c:v>
                </c:pt>
                <c:pt idx="339">
                  <c:v>311</c:v>
                </c:pt>
                <c:pt idx="340">
                  <c:v>287</c:v>
                </c:pt>
                <c:pt idx="341">
                  <c:v>265</c:v>
                </c:pt>
                <c:pt idx="342">
                  <c:v>245</c:v>
                </c:pt>
                <c:pt idx="343">
                  <c:v>228</c:v>
                </c:pt>
                <c:pt idx="344">
                  <c:v>213</c:v>
                </c:pt>
                <c:pt idx="345">
                  <c:v>199</c:v>
                </c:pt>
                <c:pt idx="346">
                  <c:v>186</c:v>
                </c:pt>
                <c:pt idx="347">
                  <c:v>176</c:v>
                </c:pt>
                <c:pt idx="348">
                  <c:v>167</c:v>
                </c:pt>
                <c:pt idx="349">
                  <c:v>160</c:v>
                </c:pt>
                <c:pt idx="350">
                  <c:v>153</c:v>
                </c:pt>
                <c:pt idx="351">
                  <c:v>147</c:v>
                </c:pt>
                <c:pt idx="352">
                  <c:v>143</c:v>
                </c:pt>
                <c:pt idx="353">
                  <c:v>139</c:v>
                </c:pt>
                <c:pt idx="354">
                  <c:v>136</c:v>
                </c:pt>
                <c:pt idx="355">
                  <c:v>133</c:v>
                </c:pt>
                <c:pt idx="356">
                  <c:v>131</c:v>
                </c:pt>
                <c:pt idx="357">
                  <c:v>128</c:v>
                </c:pt>
                <c:pt idx="358">
                  <c:v>127</c:v>
                </c:pt>
                <c:pt idx="359">
                  <c:v>127</c:v>
                </c:pt>
                <c:pt idx="360">
                  <c:v>128</c:v>
                </c:pt>
                <c:pt idx="361">
                  <c:v>131</c:v>
                </c:pt>
                <c:pt idx="362">
                  <c:v>134</c:v>
                </c:pt>
                <c:pt idx="363">
                  <c:v>139</c:v>
                </c:pt>
                <c:pt idx="364">
                  <c:v>143</c:v>
                </c:pt>
                <c:pt idx="365">
                  <c:v>147</c:v>
                </c:pt>
                <c:pt idx="366">
                  <c:v>152</c:v>
                </c:pt>
                <c:pt idx="367">
                  <c:v>159</c:v>
                </c:pt>
                <c:pt idx="368">
                  <c:v>165</c:v>
                </c:pt>
                <c:pt idx="369">
                  <c:v>167</c:v>
                </c:pt>
                <c:pt idx="370">
                  <c:v>163</c:v>
                </c:pt>
                <c:pt idx="371">
                  <c:v>156</c:v>
                </c:pt>
                <c:pt idx="372">
                  <c:v>157</c:v>
                </c:pt>
                <c:pt idx="373">
                  <c:v>300</c:v>
                </c:pt>
                <c:pt idx="374">
                  <c:v>1098</c:v>
                </c:pt>
                <c:pt idx="375">
                  <c:v>1897</c:v>
                </c:pt>
                <c:pt idx="376">
                  <c:v>3938</c:v>
                </c:pt>
                <c:pt idx="377">
                  <c:v>5197</c:v>
                </c:pt>
                <c:pt idx="378">
                  <c:v>6456</c:v>
                </c:pt>
                <c:pt idx="379">
                  <c:v>7006</c:v>
                </c:pt>
                <c:pt idx="380">
                  <c:v>7363</c:v>
                </c:pt>
                <c:pt idx="381">
                  <c:v>7720</c:v>
                </c:pt>
                <c:pt idx="382">
                  <c:v>8041</c:v>
                </c:pt>
                <c:pt idx="383">
                  <c:v>8363</c:v>
                </c:pt>
                <c:pt idx="384">
                  <c:v>8727</c:v>
                </c:pt>
                <c:pt idx="385">
                  <c:v>9085</c:v>
                </c:pt>
                <c:pt idx="386">
                  <c:v>9395</c:v>
                </c:pt>
                <c:pt idx="387">
                  <c:v>9638</c:v>
                </c:pt>
                <c:pt idx="388">
                  <c:v>9799</c:v>
                </c:pt>
                <c:pt idx="389">
                  <c:v>9788</c:v>
                </c:pt>
                <c:pt idx="390">
                  <c:v>9777</c:v>
                </c:pt>
                <c:pt idx="391">
                  <c:v>9522</c:v>
                </c:pt>
                <c:pt idx="392">
                  <c:v>8997</c:v>
                </c:pt>
                <c:pt idx="393">
                  <c:v>8473</c:v>
                </c:pt>
                <c:pt idx="394">
                  <c:v>7813</c:v>
                </c:pt>
                <c:pt idx="395">
                  <c:v>7175</c:v>
                </c:pt>
                <c:pt idx="396">
                  <c:v>6537</c:v>
                </c:pt>
                <c:pt idx="397">
                  <c:v>5785</c:v>
                </c:pt>
                <c:pt idx="398">
                  <c:v>4701</c:v>
                </c:pt>
                <c:pt idx="399">
                  <c:v>3567</c:v>
                </c:pt>
                <c:pt idx="400">
                  <c:v>2778</c:v>
                </c:pt>
                <c:pt idx="401">
                  <c:v>2301</c:v>
                </c:pt>
                <c:pt idx="402">
                  <c:v>1999</c:v>
                </c:pt>
                <c:pt idx="403">
                  <c:v>1811</c:v>
                </c:pt>
                <c:pt idx="404">
                  <c:v>1623</c:v>
                </c:pt>
                <c:pt idx="405">
                  <c:v>1483</c:v>
                </c:pt>
                <c:pt idx="406">
                  <c:v>1365</c:v>
                </c:pt>
                <c:pt idx="407">
                  <c:v>1248</c:v>
                </c:pt>
                <c:pt idx="408">
                  <c:v>1148</c:v>
                </c:pt>
                <c:pt idx="409">
                  <c:v>1049</c:v>
                </c:pt>
                <c:pt idx="410">
                  <c:v>962</c:v>
                </c:pt>
                <c:pt idx="411">
                  <c:v>883</c:v>
                </c:pt>
                <c:pt idx="412">
                  <c:v>816</c:v>
                </c:pt>
                <c:pt idx="413">
                  <c:v>749</c:v>
                </c:pt>
                <c:pt idx="414">
                  <c:v>692</c:v>
                </c:pt>
                <c:pt idx="415">
                  <c:v>644</c:v>
                </c:pt>
                <c:pt idx="416">
                  <c:v>597</c:v>
                </c:pt>
                <c:pt idx="417">
                  <c:v>557</c:v>
                </c:pt>
                <c:pt idx="418">
                  <c:v>522</c:v>
                </c:pt>
                <c:pt idx="419">
                  <c:v>490</c:v>
                </c:pt>
                <c:pt idx="420">
                  <c:v>462</c:v>
                </c:pt>
                <c:pt idx="421">
                  <c:v>440</c:v>
                </c:pt>
                <c:pt idx="422">
                  <c:v>418</c:v>
                </c:pt>
                <c:pt idx="423">
                  <c:v>401</c:v>
                </c:pt>
                <c:pt idx="424">
                  <c:v>385</c:v>
                </c:pt>
                <c:pt idx="425">
                  <c:v>371</c:v>
                </c:pt>
                <c:pt idx="426">
                  <c:v>358</c:v>
                </c:pt>
                <c:pt idx="427">
                  <c:v>346</c:v>
                </c:pt>
                <c:pt idx="428">
                  <c:v>334</c:v>
                </c:pt>
                <c:pt idx="429">
                  <c:v>323</c:v>
                </c:pt>
                <c:pt idx="430">
                  <c:v>312</c:v>
                </c:pt>
                <c:pt idx="431">
                  <c:v>302</c:v>
                </c:pt>
                <c:pt idx="432">
                  <c:v>293</c:v>
                </c:pt>
                <c:pt idx="433">
                  <c:v>285</c:v>
                </c:pt>
                <c:pt idx="434">
                  <c:v>278</c:v>
                </c:pt>
                <c:pt idx="435">
                  <c:v>272</c:v>
                </c:pt>
                <c:pt idx="436">
                  <c:v>266</c:v>
                </c:pt>
                <c:pt idx="437">
                  <c:v>261</c:v>
                </c:pt>
                <c:pt idx="438">
                  <c:v>256</c:v>
                </c:pt>
                <c:pt idx="439">
                  <c:v>250</c:v>
                </c:pt>
                <c:pt idx="440">
                  <c:v>245</c:v>
                </c:pt>
                <c:pt idx="441">
                  <c:v>240</c:v>
                </c:pt>
                <c:pt idx="442">
                  <c:v>235</c:v>
                </c:pt>
                <c:pt idx="443">
                  <c:v>230</c:v>
                </c:pt>
                <c:pt idx="444">
                  <c:v>225</c:v>
                </c:pt>
                <c:pt idx="445">
                  <c:v>221</c:v>
                </c:pt>
                <c:pt idx="446">
                  <c:v>217</c:v>
                </c:pt>
                <c:pt idx="447">
                  <c:v>213</c:v>
                </c:pt>
                <c:pt idx="448">
                  <c:v>210</c:v>
                </c:pt>
                <c:pt idx="449">
                  <c:v>207</c:v>
                </c:pt>
                <c:pt idx="450">
                  <c:v>205</c:v>
                </c:pt>
                <c:pt idx="451">
                  <c:v>202</c:v>
                </c:pt>
                <c:pt idx="452">
                  <c:v>200</c:v>
                </c:pt>
                <c:pt idx="453">
                  <c:v>197</c:v>
                </c:pt>
                <c:pt idx="454">
                  <c:v>195</c:v>
                </c:pt>
                <c:pt idx="455">
                  <c:v>192</c:v>
                </c:pt>
                <c:pt idx="456">
                  <c:v>190</c:v>
                </c:pt>
                <c:pt idx="457">
                  <c:v>187</c:v>
                </c:pt>
                <c:pt idx="458">
                  <c:v>183</c:v>
                </c:pt>
                <c:pt idx="459">
                  <c:v>200</c:v>
                </c:pt>
                <c:pt idx="460">
                  <c:v>169</c:v>
                </c:pt>
                <c:pt idx="461">
                  <c:v>139</c:v>
                </c:pt>
                <c:pt idx="462">
                  <c:v>129</c:v>
                </c:pt>
                <c:pt idx="463">
                  <c:v>128</c:v>
                </c:pt>
                <c:pt idx="464">
                  <c:v>124</c:v>
                </c:pt>
                <c:pt idx="465">
                  <c:v>116</c:v>
                </c:pt>
                <c:pt idx="466">
                  <c:v>112</c:v>
                </c:pt>
                <c:pt idx="467">
                  <c:v>110</c:v>
                </c:pt>
                <c:pt idx="468">
                  <c:v>108</c:v>
                </c:pt>
                <c:pt idx="469">
                  <c:v>107</c:v>
                </c:pt>
                <c:pt idx="470">
                  <c:v>106</c:v>
                </c:pt>
                <c:pt idx="471">
                  <c:v>105</c:v>
                </c:pt>
                <c:pt idx="472">
                  <c:v>105</c:v>
                </c:pt>
                <c:pt idx="473">
                  <c:v>104</c:v>
                </c:pt>
                <c:pt idx="474">
                  <c:v>104</c:v>
                </c:pt>
                <c:pt idx="475">
                  <c:v>103</c:v>
                </c:pt>
                <c:pt idx="476">
                  <c:v>103</c:v>
                </c:pt>
                <c:pt idx="477">
                  <c:v>102</c:v>
                </c:pt>
                <c:pt idx="478">
                  <c:v>102</c:v>
                </c:pt>
                <c:pt idx="479">
                  <c:v>102</c:v>
                </c:pt>
                <c:pt idx="480">
                  <c:v>101</c:v>
                </c:pt>
                <c:pt idx="481">
                  <c:v>101</c:v>
                </c:pt>
                <c:pt idx="482">
                  <c:v>100</c:v>
                </c:pt>
                <c:pt idx="483">
                  <c:v>100</c:v>
                </c:pt>
                <c:pt idx="484">
                  <c:v>100</c:v>
                </c:pt>
                <c:pt idx="485">
                  <c:v>100</c:v>
                </c:pt>
                <c:pt idx="486">
                  <c:v>99</c:v>
                </c:pt>
                <c:pt idx="487">
                  <c:v>99</c:v>
                </c:pt>
                <c:pt idx="488">
                  <c:v>99</c:v>
                </c:pt>
                <c:pt idx="489">
                  <c:v>99</c:v>
                </c:pt>
                <c:pt idx="490">
                  <c:v>99</c:v>
                </c:pt>
                <c:pt idx="491">
                  <c:v>99</c:v>
                </c:pt>
                <c:pt idx="492">
                  <c:v>98</c:v>
                </c:pt>
                <c:pt idx="493">
                  <c:v>98</c:v>
                </c:pt>
                <c:pt idx="494">
                  <c:v>98</c:v>
                </c:pt>
                <c:pt idx="495">
                  <c:v>98</c:v>
                </c:pt>
                <c:pt idx="496">
                  <c:v>98</c:v>
                </c:pt>
                <c:pt idx="497">
                  <c:v>97</c:v>
                </c:pt>
                <c:pt idx="498">
                  <c:v>97</c:v>
                </c:pt>
                <c:pt idx="499">
                  <c:v>97</c:v>
                </c:pt>
                <c:pt idx="500">
                  <c:v>97</c:v>
                </c:pt>
                <c:pt idx="501">
                  <c:v>97</c:v>
                </c:pt>
                <c:pt idx="502">
                  <c:v>58</c:v>
                </c:pt>
                <c:pt idx="503">
                  <c:v>77</c:v>
                </c:pt>
                <c:pt idx="504">
                  <c:v>96</c:v>
                </c:pt>
                <c:pt idx="505">
                  <c:v>95</c:v>
                </c:pt>
                <c:pt idx="506">
                  <c:v>95</c:v>
                </c:pt>
                <c:pt idx="507">
                  <c:v>95</c:v>
                </c:pt>
                <c:pt idx="508">
                  <c:v>95</c:v>
                </c:pt>
                <c:pt idx="509">
                  <c:v>95</c:v>
                </c:pt>
                <c:pt idx="510">
                  <c:v>95</c:v>
                </c:pt>
                <c:pt idx="511">
                  <c:v>95</c:v>
                </c:pt>
                <c:pt idx="512">
                  <c:v>94</c:v>
                </c:pt>
                <c:pt idx="513">
                  <c:v>95</c:v>
                </c:pt>
                <c:pt idx="514">
                  <c:v>94</c:v>
                </c:pt>
                <c:pt idx="515">
                  <c:v>94</c:v>
                </c:pt>
                <c:pt idx="516">
                  <c:v>94</c:v>
                </c:pt>
                <c:pt idx="517">
                  <c:v>94</c:v>
                </c:pt>
                <c:pt idx="518">
                  <c:v>94</c:v>
                </c:pt>
                <c:pt idx="519">
                  <c:v>94</c:v>
                </c:pt>
                <c:pt idx="520">
                  <c:v>94</c:v>
                </c:pt>
                <c:pt idx="521">
                  <c:v>94</c:v>
                </c:pt>
                <c:pt idx="522">
                  <c:v>94</c:v>
                </c:pt>
                <c:pt idx="523">
                  <c:v>93</c:v>
                </c:pt>
                <c:pt idx="524">
                  <c:v>93</c:v>
                </c:pt>
                <c:pt idx="525">
                  <c:v>93</c:v>
                </c:pt>
                <c:pt idx="526">
                  <c:v>94</c:v>
                </c:pt>
                <c:pt idx="527">
                  <c:v>94</c:v>
                </c:pt>
                <c:pt idx="528">
                  <c:v>94</c:v>
                </c:pt>
                <c:pt idx="529">
                  <c:v>94</c:v>
                </c:pt>
                <c:pt idx="530">
                  <c:v>94</c:v>
                </c:pt>
                <c:pt idx="531">
                  <c:v>94</c:v>
                </c:pt>
                <c:pt idx="532">
                  <c:v>94</c:v>
                </c:pt>
                <c:pt idx="533">
                  <c:v>94</c:v>
                </c:pt>
                <c:pt idx="534">
                  <c:v>95</c:v>
                </c:pt>
                <c:pt idx="535">
                  <c:v>96</c:v>
                </c:pt>
                <c:pt idx="536">
                  <c:v>96</c:v>
                </c:pt>
                <c:pt idx="537">
                  <c:v>97</c:v>
                </c:pt>
                <c:pt idx="538">
                  <c:v>98</c:v>
                </c:pt>
                <c:pt idx="539">
                  <c:v>98</c:v>
                </c:pt>
                <c:pt idx="540">
                  <c:v>99</c:v>
                </c:pt>
                <c:pt idx="541">
                  <c:v>99</c:v>
                </c:pt>
                <c:pt idx="542">
                  <c:v>98</c:v>
                </c:pt>
                <c:pt idx="543">
                  <c:v>98</c:v>
                </c:pt>
                <c:pt idx="544">
                  <c:v>98</c:v>
                </c:pt>
                <c:pt idx="545">
                  <c:v>97</c:v>
                </c:pt>
                <c:pt idx="546">
                  <c:v>97</c:v>
                </c:pt>
                <c:pt idx="547">
                  <c:v>97</c:v>
                </c:pt>
                <c:pt idx="548">
                  <c:v>97</c:v>
                </c:pt>
                <c:pt idx="549">
                  <c:v>97</c:v>
                </c:pt>
                <c:pt idx="550">
                  <c:v>97</c:v>
                </c:pt>
                <c:pt idx="551">
                  <c:v>97</c:v>
                </c:pt>
                <c:pt idx="552">
                  <c:v>98</c:v>
                </c:pt>
                <c:pt idx="553">
                  <c:v>99</c:v>
                </c:pt>
                <c:pt idx="554">
                  <c:v>100</c:v>
                </c:pt>
                <c:pt idx="555">
                  <c:v>103</c:v>
                </c:pt>
                <c:pt idx="556">
                  <c:v>112</c:v>
                </c:pt>
                <c:pt idx="557">
                  <c:v>153</c:v>
                </c:pt>
                <c:pt idx="558">
                  <c:v>193</c:v>
                </c:pt>
                <c:pt idx="559">
                  <c:v>403</c:v>
                </c:pt>
                <c:pt idx="560">
                  <c:v>531</c:v>
                </c:pt>
                <c:pt idx="561">
                  <c:v>659</c:v>
                </c:pt>
                <c:pt idx="562">
                  <c:v>716</c:v>
                </c:pt>
                <c:pt idx="563">
                  <c:v>753</c:v>
                </c:pt>
                <c:pt idx="564">
                  <c:v>788</c:v>
                </c:pt>
                <c:pt idx="565">
                  <c:v>822</c:v>
                </c:pt>
                <c:pt idx="566">
                  <c:v>855</c:v>
                </c:pt>
                <c:pt idx="567">
                  <c:v>892</c:v>
                </c:pt>
                <c:pt idx="568">
                  <c:v>927</c:v>
                </c:pt>
                <c:pt idx="569">
                  <c:v>960</c:v>
                </c:pt>
                <c:pt idx="570">
                  <c:v>985</c:v>
                </c:pt>
                <c:pt idx="571">
                  <c:v>979</c:v>
                </c:pt>
                <c:pt idx="572">
                  <c:v>975</c:v>
                </c:pt>
                <c:pt idx="573">
                  <c:v>963</c:v>
                </c:pt>
                <c:pt idx="574">
                  <c:v>952</c:v>
                </c:pt>
                <c:pt idx="575">
                  <c:v>899</c:v>
                </c:pt>
                <c:pt idx="576">
                  <c:v>851</c:v>
                </c:pt>
                <c:pt idx="577">
                  <c:v>785</c:v>
                </c:pt>
                <c:pt idx="578">
                  <c:v>721</c:v>
                </c:pt>
                <c:pt idx="579">
                  <c:v>657</c:v>
                </c:pt>
                <c:pt idx="580">
                  <c:v>581</c:v>
                </c:pt>
                <c:pt idx="581">
                  <c:v>472</c:v>
                </c:pt>
                <c:pt idx="582">
                  <c:v>358</c:v>
                </c:pt>
                <c:pt idx="583">
                  <c:v>278</c:v>
                </c:pt>
                <c:pt idx="584">
                  <c:v>231</c:v>
                </c:pt>
                <c:pt idx="585">
                  <c:v>201</c:v>
                </c:pt>
                <c:pt idx="586">
                  <c:v>181</c:v>
                </c:pt>
                <c:pt idx="587">
                  <c:v>162</c:v>
                </c:pt>
                <c:pt idx="588">
                  <c:v>148</c:v>
                </c:pt>
                <c:pt idx="589">
                  <c:v>136</c:v>
                </c:pt>
                <c:pt idx="590">
                  <c:v>127</c:v>
                </c:pt>
                <c:pt idx="591">
                  <c:v>112</c:v>
                </c:pt>
                <c:pt idx="592">
                  <c:v>110</c:v>
                </c:pt>
                <c:pt idx="593">
                  <c:v>110</c:v>
                </c:pt>
                <c:pt idx="594">
                  <c:v>110</c:v>
                </c:pt>
                <c:pt idx="595">
                  <c:v>110</c:v>
                </c:pt>
                <c:pt idx="596">
                  <c:v>110</c:v>
                </c:pt>
                <c:pt idx="597">
                  <c:v>110</c:v>
                </c:pt>
                <c:pt idx="598">
                  <c:v>110</c:v>
                </c:pt>
                <c:pt idx="599">
                  <c:v>109</c:v>
                </c:pt>
                <c:pt idx="600">
                  <c:v>109</c:v>
                </c:pt>
                <c:pt idx="601">
                  <c:v>109</c:v>
                </c:pt>
                <c:pt idx="602">
                  <c:v>109</c:v>
                </c:pt>
                <c:pt idx="603">
                  <c:v>105</c:v>
                </c:pt>
                <c:pt idx="604">
                  <c:v>105</c:v>
                </c:pt>
                <c:pt idx="605">
                  <c:v>105</c:v>
                </c:pt>
                <c:pt idx="606">
                  <c:v>103</c:v>
                </c:pt>
                <c:pt idx="607">
                  <c:v>103</c:v>
                </c:pt>
                <c:pt idx="608">
                  <c:v>101</c:v>
                </c:pt>
                <c:pt idx="609">
                  <c:v>100</c:v>
                </c:pt>
                <c:pt idx="610">
                  <c:v>100</c:v>
                </c:pt>
                <c:pt idx="611">
                  <c:v>100</c:v>
                </c:pt>
                <c:pt idx="612">
                  <c:v>99</c:v>
                </c:pt>
                <c:pt idx="613">
                  <c:v>99</c:v>
                </c:pt>
                <c:pt idx="614">
                  <c:v>99</c:v>
                </c:pt>
                <c:pt idx="615">
                  <c:v>99</c:v>
                </c:pt>
                <c:pt idx="616">
                  <c:v>98</c:v>
                </c:pt>
                <c:pt idx="617">
                  <c:v>98</c:v>
                </c:pt>
                <c:pt idx="618">
                  <c:v>98</c:v>
                </c:pt>
                <c:pt idx="619">
                  <c:v>98</c:v>
                </c:pt>
                <c:pt idx="620">
                  <c:v>98</c:v>
                </c:pt>
                <c:pt idx="621">
                  <c:v>98</c:v>
                </c:pt>
                <c:pt idx="622">
                  <c:v>98</c:v>
                </c:pt>
                <c:pt idx="623">
                  <c:v>98</c:v>
                </c:pt>
                <c:pt idx="624">
                  <c:v>98</c:v>
                </c:pt>
                <c:pt idx="625">
                  <c:v>98</c:v>
                </c:pt>
                <c:pt idx="626">
                  <c:v>97</c:v>
                </c:pt>
                <c:pt idx="627">
                  <c:v>97</c:v>
                </c:pt>
                <c:pt idx="628">
                  <c:v>97</c:v>
                </c:pt>
                <c:pt idx="629">
                  <c:v>97</c:v>
                </c:pt>
                <c:pt idx="630">
                  <c:v>96</c:v>
                </c:pt>
                <c:pt idx="631">
                  <c:v>96</c:v>
                </c:pt>
                <c:pt idx="632">
                  <c:v>96</c:v>
                </c:pt>
                <c:pt idx="633">
                  <c:v>96</c:v>
                </c:pt>
                <c:pt idx="634">
                  <c:v>96</c:v>
                </c:pt>
                <c:pt idx="635">
                  <c:v>95</c:v>
                </c:pt>
                <c:pt idx="636">
                  <c:v>95</c:v>
                </c:pt>
                <c:pt idx="637">
                  <c:v>95</c:v>
                </c:pt>
                <c:pt idx="638">
                  <c:v>95</c:v>
                </c:pt>
                <c:pt idx="639">
                  <c:v>94</c:v>
                </c:pt>
                <c:pt idx="640">
                  <c:v>94</c:v>
                </c:pt>
                <c:pt idx="641">
                  <c:v>94</c:v>
                </c:pt>
                <c:pt idx="642">
                  <c:v>94</c:v>
                </c:pt>
                <c:pt idx="643">
                  <c:v>94</c:v>
                </c:pt>
                <c:pt idx="644">
                  <c:v>94</c:v>
                </c:pt>
                <c:pt idx="645">
                  <c:v>94</c:v>
                </c:pt>
                <c:pt idx="646">
                  <c:v>93</c:v>
                </c:pt>
                <c:pt idx="647">
                  <c:v>93</c:v>
                </c:pt>
                <c:pt idx="648">
                  <c:v>93</c:v>
                </c:pt>
                <c:pt idx="649">
                  <c:v>93</c:v>
                </c:pt>
                <c:pt idx="650">
                  <c:v>93</c:v>
                </c:pt>
                <c:pt idx="651">
                  <c:v>93</c:v>
                </c:pt>
                <c:pt idx="652">
                  <c:v>92</c:v>
                </c:pt>
                <c:pt idx="653">
                  <c:v>92</c:v>
                </c:pt>
                <c:pt idx="654">
                  <c:v>92</c:v>
                </c:pt>
                <c:pt idx="655">
                  <c:v>92</c:v>
                </c:pt>
                <c:pt idx="656">
                  <c:v>92</c:v>
                </c:pt>
                <c:pt idx="657">
                  <c:v>92</c:v>
                </c:pt>
                <c:pt idx="658">
                  <c:v>92</c:v>
                </c:pt>
                <c:pt idx="659">
                  <c:v>92</c:v>
                </c:pt>
                <c:pt idx="660">
                  <c:v>92</c:v>
                </c:pt>
                <c:pt idx="661">
                  <c:v>92</c:v>
                </c:pt>
                <c:pt idx="662">
                  <c:v>92</c:v>
                </c:pt>
                <c:pt idx="663">
                  <c:v>91</c:v>
                </c:pt>
                <c:pt idx="664">
                  <c:v>92</c:v>
                </c:pt>
                <c:pt idx="665">
                  <c:v>91</c:v>
                </c:pt>
                <c:pt idx="666">
                  <c:v>91</c:v>
                </c:pt>
                <c:pt idx="667">
                  <c:v>91</c:v>
                </c:pt>
                <c:pt idx="668">
                  <c:v>91</c:v>
                </c:pt>
                <c:pt idx="669">
                  <c:v>89</c:v>
                </c:pt>
                <c:pt idx="670">
                  <c:v>93</c:v>
                </c:pt>
                <c:pt idx="671">
                  <c:v>98</c:v>
                </c:pt>
                <c:pt idx="672">
                  <c:v>102</c:v>
                </c:pt>
              </c:numCache>
            </c:numRef>
          </c:yVal>
          <c:smooth val="0"/>
          <c:extLst>
            <c:ext xmlns:c16="http://schemas.microsoft.com/office/drawing/2014/chart" uri="{C3380CC4-5D6E-409C-BE32-E72D297353CC}">
              <c16:uniqueId val="{00000000-30D2-425A-8E6A-03FB888E484F}"/>
            </c:ext>
          </c:extLst>
        </c:ser>
        <c:dLbls>
          <c:showLegendKey val="0"/>
          <c:showVal val="0"/>
          <c:showCatName val="0"/>
          <c:showSerName val="0"/>
          <c:showPercent val="0"/>
          <c:showBubbleSize val="0"/>
        </c:dLbls>
        <c:axId val="279865760"/>
        <c:axId val="282384112"/>
      </c:scatterChart>
      <c:valAx>
        <c:axId val="279865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2384112"/>
        <c:crosses val="autoZero"/>
        <c:crossBetween val="midCat"/>
      </c:valAx>
      <c:valAx>
        <c:axId val="282384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865760"/>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BD4382-959B-4E63-970C-3F85DA60D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119</Pages>
  <Words>30560</Words>
  <Characters>174197</Characters>
  <Application>Microsoft Office Word</Application>
  <DocSecurity>0</DocSecurity>
  <Lines>1451</Lines>
  <Paragraphs>408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204349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Nurikamal Demeubayeva</dc:creator>
  <cp:keywords/>
  <dc:description/>
  <cp:lastModifiedBy>Nurikamal Demeubayeva</cp:lastModifiedBy>
  <cp:revision>24</cp:revision>
  <dcterms:created xsi:type="dcterms:W3CDTF">2025-01-06T10:24:00Z</dcterms:created>
  <dcterms:modified xsi:type="dcterms:W3CDTF">2025-01-21T09:37:00Z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ced3551014b850a488c83bed3ac30b49a56afda4f868623545bbe4a6118c5f3d</vt:lpwstr>
  </property>
</Properties>
</file>